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5292A" w14:textId="77777777" w:rsidR="002C706D" w:rsidRPr="002C706D" w:rsidRDefault="002C706D" w:rsidP="002C706D">
      <w:pPr>
        <w:spacing w:after="0" w:line="240" w:lineRule="auto"/>
        <w:jc w:val="center"/>
        <w:rPr>
          <w:rFonts w:ascii="Times New Roman" w:eastAsia="Calibri" w:hAnsi="Times New Roman" w:cs="Times New Roman"/>
          <w:kern w:val="0"/>
          <w:lang w:val="hr-HR"/>
          <w14:ligatures w14:val="none"/>
        </w:rPr>
      </w:pPr>
      <w:r w:rsidRPr="002C706D">
        <w:rPr>
          <w:rFonts w:ascii="Times New Roman" w:eastAsia="Calibri" w:hAnsi="Times New Roman" w:cs="Times New Roman"/>
          <w:noProof/>
          <w:kern w:val="0"/>
          <w:lang w:val="hr-HR" w:eastAsia="hr-HR"/>
          <w14:ligatures w14:val="none"/>
        </w:rPr>
        <w:drawing>
          <wp:inline distT="0" distB="0" distL="0" distR="0" wp14:anchorId="012BF494" wp14:editId="0E527C8E">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828F8A3" w14:textId="77777777" w:rsidR="002C706D" w:rsidRPr="002C706D" w:rsidRDefault="002C706D" w:rsidP="002C706D">
      <w:pPr>
        <w:spacing w:after="0" w:line="240" w:lineRule="auto"/>
        <w:jc w:val="center"/>
        <w:rPr>
          <w:rFonts w:ascii="Times New Roman" w:eastAsia="Calibri" w:hAnsi="Times New Roman" w:cs="Times New Roman"/>
          <w:kern w:val="0"/>
          <w:lang w:val="hr-HR"/>
          <w14:ligatures w14:val="none"/>
        </w:rPr>
      </w:pPr>
      <w:r w:rsidRPr="002C706D">
        <w:rPr>
          <w:rFonts w:ascii="Times New Roman" w:eastAsia="Calibri" w:hAnsi="Times New Roman" w:cs="Times New Roman"/>
          <w:kern w:val="0"/>
          <w:lang w:val="hr-HR"/>
          <w14:ligatures w14:val="none"/>
        </w:rPr>
        <w:t>VLADA REPUBLIKE HRVATSKE</w:t>
      </w:r>
    </w:p>
    <w:p w14:paraId="56D770E3"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22128F0E"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3D06D6B7"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4A680106"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12FC1528"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6BC44811"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640D9847"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7897CF67"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r w:rsidRPr="002C706D">
        <w:rPr>
          <w:rFonts w:ascii="Times New Roman" w:eastAsia="Calibri" w:hAnsi="Times New Roman" w:cs="Times New Roman"/>
          <w:kern w:val="0"/>
          <w:lang w:val="hr-HR"/>
          <w14:ligatures w14:val="none"/>
        </w:rPr>
        <w:t>Zagreb, 7. svibnja 2026.</w:t>
      </w:r>
    </w:p>
    <w:p w14:paraId="72FCAD08"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62870D9B"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7221DD54"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1834E08B"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3F97063E"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1FD758E2"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2379A035"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0C03DD62"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0B50C110"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340B28BA" w14:textId="77777777" w:rsidR="002C706D" w:rsidRPr="002C706D" w:rsidRDefault="002C706D" w:rsidP="002C706D">
      <w:pPr>
        <w:spacing w:after="0" w:line="240" w:lineRule="auto"/>
        <w:jc w:val="right"/>
        <w:rPr>
          <w:rFonts w:ascii="Times New Roman" w:eastAsia="Calibri" w:hAnsi="Times New Roman" w:cs="Times New Roman"/>
          <w:kern w:val="0"/>
          <w:lang w:val="hr-HR"/>
          <w14:ligatures w14:val="none"/>
        </w:rPr>
      </w:pPr>
    </w:p>
    <w:p w14:paraId="2B263DF7" w14:textId="77777777" w:rsidR="002C706D" w:rsidRPr="002C706D" w:rsidRDefault="002C706D" w:rsidP="002C706D">
      <w:pPr>
        <w:spacing w:line="259" w:lineRule="auto"/>
        <w:rPr>
          <w:rFonts w:ascii="Calibri" w:eastAsia="Calibri" w:hAnsi="Calibri" w:cs="Times New Roman"/>
          <w:kern w:val="0"/>
          <w:sz w:val="22"/>
          <w:szCs w:val="22"/>
          <w:lang w:val="hr-HR"/>
          <w14:ligatures w14:val="none"/>
        </w:rPr>
      </w:pPr>
      <w:r w:rsidRPr="002C706D">
        <w:rPr>
          <w:rFonts w:ascii="Times New Roman" w:eastAsia="Calibri" w:hAnsi="Times New Roman" w:cs="Times New Roman"/>
          <w:kern w:val="0"/>
          <w:lang w:val="hr-HR"/>
          <w14:ligatures w14:val="none"/>
        </w:rPr>
        <w:t>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81"/>
      </w:tblGrid>
      <w:tr w:rsidR="002C706D" w:rsidRPr="002C706D" w14:paraId="4EDB2166" w14:textId="77777777" w:rsidTr="001C3E9F">
        <w:tc>
          <w:tcPr>
            <w:tcW w:w="1951" w:type="dxa"/>
            <w:hideMark/>
          </w:tcPr>
          <w:p w14:paraId="7523F0C3" w14:textId="77777777" w:rsidR="002C706D" w:rsidRPr="002C706D" w:rsidRDefault="002C706D" w:rsidP="002C706D">
            <w:pPr>
              <w:spacing w:line="259" w:lineRule="auto"/>
              <w:jc w:val="right"/>
              <w:rPr>
                <w:rFonts w:eastAsia="Calibri"/>
                <w:sz w:val="24"/>
                <w:szCs w:val="24"/>
              </w:rPr>
            </w:pPr>
            <w:r w:rsidRPr="002C706D">
              <w:rPr>
                <w:rFonts w:eastAsia="Calibri"/>
                <w:sz w:val="24"/>
                <w:szCs w:val="24"/>
              </w:rPr>
              <w:t xml:space="preserve"> </w:t>
            </w:r>
            <w:r w:rsidRPr="002C706D">
              <w:rPr>
                <w:rFonts w:eastAsia="Calibri"/>
                <w:b/>
                <w:smallCaps/>
                <w:sz w:val="24"/>
                <w:szCs w:val="24"/>
              </w:rPr>
              <w:t>Predlagatelj</w:t>
            </w:r>
            <w:r w:rsidRPr="002C706D">
              <w:rPr>
                <w:rFonts w:eastAsia="Calibri"/>
                <w:b/>
                <w:sz w:val="24"/>
                <w:szCs w:val="24"/>
              </w:rPr>
              <w:t>:</w:t>
            </w:r>
          </w:p>
        </w:tc>
        <w:tc>
          <w:tcPr>
            <w:tcW w:w="7229" w:type="dxa"/>
            <w:hideMark/>
          </w:tcPr>
          <w:p w14:paraId="7ED86657" w14:textId="12FDD376" w:rsidR="002C706D" w:rsidRPr="002C706D" w:rsidRDefault="002C706D" w:rsidP="002C706D">
            <w:pPr>
              <w:spacing w:line="259" w:lineRule="auto"/>
              <w:rPr>
                <w:rFonts w:eastAsia="Calibri"/>
                <w:sz w:val="24"/>
                <w:szCs w:val="24"/>
              </w:rPr>
            </w:pPr>
            <w:r w:rsidRPr="002C706D">
              <w:rPr>
                <w:rFonts w:eastAsia="Calibri"/>
                <w:sz w:val="24"/>
                <w:szCs w:val="24"/>
              </w:rPr>
              <w:t>Ministarstvo gospodarstva</w:t>
            </w:r>
          </w:p>
        </w:tc>
      </w:tr>
    </w:tbl>
    <w:p w14:paraId="479D2164"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r w:rsidRPr="002C706D">
        <w:rPr>
          <w:rFonts w:ascii="Times New Roman" w:eastAsia="Calibri" w:hAnsi="Times New Roman" w:cs="Times New Roman"/>
          <w:kern w:val="0"/>
          <w:lang w:val="hr-HR"/>
          <w14:ligatures w14:val="none"/>
        </w:rPr>
        <w:t>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5"/>
      </w:tblGrid>
      <w:tr w:rsidR="002C706D" w:rsidRPr="002C706D" w14:paraId="44DF0734" w14:textId="77777777" w:rsidTr="001C3E9F">
        <w:tc>
          <w:tcPr>
            <w:tcW w:w="1951" w:type="dxa"/>
            <w:hideMark/>
          </w:tcPr>
          <w:p w14:paraId="7216E346" w14:textId="77777777" w:rsidR="002C706D" w:rsidRPr="002C706D" w:rsidRDefault="002C706D" w:rsidP="002C706D">
            <w:pPr>
              <w:spacing w:line="259" w:lineRule="auto"/>
              <w:jc w:val="right"/>
              <w:rPr>
                <w:rFonts w:eastAsia="Calibri"/>
                <w:sz w:val="24"/>
                <w:szCs w:val="24"/>
              </w:rPr>
            </w:pPr>
            <w:r w:rsidRPr="002C706D">
              <w:rPr>
                <w:rFonts w:eastAsia="Calibri"/>
                <w:b/>
                <w:smallCaps/>
                <w:sz w:val="24"/>
                <w:szCs w:val="24"/>
              </w:rPr>
              <w:t>Predmet</w:t>
            </w:r>
            <w:r w:rsidRPr="002C706D">
              <w:rPr>
                <w:rFonts w:eastAsia="Calibri"/>
                <w:b/>
                <w:sz w:val="24"/>
                <w:szCs w:val="24"/>
              </w:rPr>
              <w:t>:</w:t>
            </w:r>
          </w:p>
        </w:tc>
        <w:tc>
          <w:tcPr>
            <w:tcW w:w="7229" w:type="dxa"/>
            <w:hideMark/>
          </w:tcPr>
          <w:p w14:paraId="7319EE7C" w14:textId="0E091908" w:rsidR="002C706D" w:rsidRPr="002C706D" w:rsidRDefault="002C706D" w:rsidP="004B7BAB">
            <w:pPr>
              <w:spacing w:line="259" w:lineRule="auto"/>
              <w:jc w:val="both"/>
              <w:rPr>
                <w:rFonts w:eastAsia="Calibri"/>
                <w:sz w:val="24"/>
                <w:szCs w:val="24"/>
              </w:rPr>
            </w:pPr>
            <w:r w:rsidRPr="002C706D">
              <w:rPr>
                <w:rFonts w:eastAsia="Calibri"/>
                <w:sz w:val="24"/>
                <w:szCs w:val="24"/>
              </w:rPr>
              <w:t xml:space="preserve">Nacrt konačnog prijedloga zakona o </w:t>
            </w:r>
            <w:r w:rsidR="004B7BAB">
              <w:rPr>
                <w:rFonts w:eastAsia="Calibri"/>
                <w:sz w:val="24"/>
                <w:szCs w:val="24"/>
              </w:rPr>
              <w:t xml:space="preserve">potvrđivanju </w:t>
            </w:r>
            <w:r w:rsidRPr="002C706D">
              <w:rPr>
                <w:rFonts w:eastAsia="Calibri"/>
                <w:sz w:val="24"/>
                <w:szCs w:val="24"/>
              </w:rPr>
              <w:t xml:space="preserve">Izmjena i dopuna </w:t>
            </w:r>
            <w:r w:rsidRPr="002C706D">
              <w:rPr>
                <w:sz w:val="24"/>
                <w:szCs w:val="24"/>
                <w:lang w:eastAsia="zh-CN"/>
              </w:rPr>
              <w:t>Ugovora o Energetskoj povelji</w:t>
            </w:r>
          </w:p>
        </w:tc>
      </w:tr>
    </w:tbl>
    <w:p w14:paraId="3B242EFB"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r w:rsidRPr="002C706D">
        <w:rPr>
          <w:rFonts w:ascii="Times New Roman" w:eastAsia="Calibri" w:hAnsi="Times New Roman" w:cs="Times New Roman"/>
          <w:kern w:val="0"/>
          <w:lang w:val="hr-HR"/>
          <w14:ligatures w14:val="none"/>
        </w:rPr>
        <w:t>___________________________________________________________________________</w:t>
      </w:r>
    </w:p>
    <w:p w14:paraId="762B2BE5"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713FF2CA"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3D52204D"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12ADF9A0"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374E25D3" w14:textId="77777777" w:rsidR="002C706D" w:rsidRPr="002C706D" w:rsidRDefault="002C706D" w:rsidP="002C706D">
      <w:pPr>
        <w:spacing w:after="0" w:line="240" w:lineRule="auto"/>
        <w:jc w:val="both"/>
        <w:rPr>
          <w:rFonts w:ascii="Times New Roman" w:eastAsia="Calibri" w:hAnsi="Times New Roman" w:cs="Times New Roman"/>
          <w:kern w:val="0"/>
          <w:lang w:val="hr-HR"/>
          <w14:ligatures w14:val="none"/>
        </w:rPr>
      </w:pPr>
    </w:p>
    <w:p w14:paraId="4C0DDA0E" w14:textId="77777777" w:rsidR="002C706D" w:rsidRPr="002C706D" w:rsidRDefault="002C706D" w:rsidP="002C706D">
      <w:pPr>
        <w:tabs>
          <w:tab w:val="center" w:pos="4513"/>
          <w:tab w:val="right" w:pos="9026"/>
        </w:tabs>
        <w:spacing w:after="0" w:line="240" w:lineRule="auto"/>
        <w:rPr>
          <w:rFonts w:ascii="Times New Roman" w:eastAsia="Calibri" w:hAnsi="Times New Roman" w:cs="Times New Roman"/>
          <w:kern w:val="0"/>
          <w:lang w:val="hr-HR"/>
          <w14:ligatures w14:val="none"/>
        </w:rPr>
      </w:pPr>
    </w:p>
    <w:p w14:paraId="4A733316" w14:textId="77777777" w:rsidR="002C706D" w:rsidRPr="002C706D" w:rsidRDefault="002C706D" w:rsidP="002C706D">
      <w:pPr>
        <w:tabs>
          <w:tab w:val="center" w:pos="4513"/>
          <w:tab w:val="right" w:pos="9026"/>
        </w:tabs>
        <w:spacing w:after="0" w:line="240" w:lineRule="auto"/>
        <w:rPr>
          <w:rFonts w:ascii="Times New Roman" w:eastAsia="Calibri" w:hAnsi="Times New Roman" w:cs="Times New Roman"/>
          <w:kern w:val="0"/>
          <w:lang w:val="hr-HR"/>
          <w14:ligatures w14:val="none"/>
        </w:rPr>
      </w:pPr>
    </w:p>
    <w:p w14:paraId="407BB154" w14:textId="77777777" w:rsidR="002C706D" w:rsidRPr="002C706D" w:rsidRDefault="002C706D" w:rsidP="002C706D">
      <w:pPr>
        <w:tabs>
          <w:tab w:val="center" w:pos="4513"/>
          <w:tab w:val="right" w:pos="9026"/>
        </w:tabs>
        <w:spacing w:after="0" w:line="240" w:lineRule="auto"/>
        <w:rPr>
          <w:rFonts w:ascii="Times New Roman" w:eastAsia="Calibri" w:hAnsi="Times New Roman" w:cs="Times New Roman"/>
          <w:kern w:val="0"/>
          <w:lang w:val="hr-HR"/>
          <w14:ligatures w14:val="none"/>
        </w:rPr>
      </w:pPr>
    </w:p>
    <w:p w14:paraId="644EB14A" w14:textId="77777777" w:rsidR="002C706D" w:rsidRPr="002C706D" w:rsidRDefault="002C706D" w:rsidP="002C706D">
      <w:pPr>
        <w:tabs>
          <w:tab w:val="center" w:pos="4513"/>
          <w:tab w:val="right" w:pos="9026"/>
        </w:tabs>
        <w:spacing w:after="0" w:line="240" w:lineRule="auto"/>
        <w:rPr>
          <w:rFonts w:ascii="Times New Roman" w:eastAsia="Calibri" w:hAnsi="Times New Roman" w:cs="Times New Roman"/>
          <w:kern w:val="0"/>
          <w:lang w:val="hr-HR"/>
          <w14:ligatures w14:val="none"/>
        </w:rPr>
      </w:pPr>
    </w:p>
    <w:p w14:paraId="39F4528D" w14:textId="77777777" w:rsidR="002C706D" w:rsidRPr="002C706D" w:rsidRDefault="002C706D" w:rsidP="002C706D">
      <w:pPr>
        <w:tabs>
          <w:tab w:val="center" w:pos="4513"/>
          <w:tab w:val="right" w:pos="9026"/>
        </w:tabs>
        <w:spacing w:after="0" w:line="240" w:lineRule="auto"/>
        <w:rPr>
          <w:rFonts w:ascii="Times New Roman" w:eastAsia="Calibri" w:hAnsi="Times New Roman" w:cs="Times New Roman"/>
          <w:kern w:val="0"/>
          <w:lang w:val="hr-HR"/>
          <w14:ligatures w14:val="none"/>
        </w:rPr>
      </w:pPr>
    </w:p>
    <w:p w14:paraId="6D0FCFED" w14:textId="77777777" w:rsidR="002C706D" w:rsidRPr="002C706D" w:rsidRDefault="002C706D" w:rsidP="002C706D">
      <w:pPr>
        <w:tabs>
          <w:tab w:val="center" w:pos="4513"/>
          <w:tab w:val="right" w:pos="9026"/>
        </w:tabs>
        <w:spacing w:after="0" w:line="240" w:lineRule="auto"/>
        <w:rPr>
          <w:rFonts w:ascii="Times New Roman" w:eastAsia="Calibri" w:hAnsi="Times New Roman" w:cs="Times New Roman"/>
          <w:kern w:val="0"/>
          <w:lang w:val="hr-HR"/>
          <w14:ligatures w14:val="none"/>
        </w:rPr>
      </w:pPr>
    </w:p>
    <w:p w14:paraId="12A895BC" w14:textId="77777777" w:rsidR="002C706D" w:rsidRPr="002C706D" w:rsidRDefault="002C706D" w:rsidP="002C706D">
      <w:pPr>
        <w:tabs>
          <w:tab w:val="center" w:pos="4513"/>
          <w:tab w:val="right" w:pos="9026"/>
        </w:tabs>
        <w:spacing w:after="0" w:line="240" w:lineRule="auto"/>
        <w:rPr>
          <w:rFonts w:ascii="Times New Roman" w:eastAsia="Calibri" w:hAnsi="Times New Roman" w:cs="Times New Roman"/>
          <w:kern w:val="0"/>
          <w:lang w:val="hr-HR"/>
          <w14:ligatures w14:val="none"/>
        </w:rPr>
      </w:pPr>
    </w:p>
    <w:p w14:paraId="688510A8" w14:textId="77777777" w:rsidR="002C706D" w:rsidRPr="002C706D" w:rsidRDefault="002C706D" w:rsidP="002C706D">
      <w:pPr>
        <w:spacing w:after="0" w:line="240" w:lineRule="auto"/>
        <w:rPr>
          <w:rFonts w:ascii="Times New Roman" w:eastAsia="Calibri" w:hAnsi="Times New Roman" w:cs="Times New Roman"/>
          <w:kern w:val="0"/>
          <w:lang w:val="hr-HR"/>
          <w14:ligatures w14:val="none"/>
        </w:rPr>
      </w:pPr>
    </w:p>
    <w:p w14:paraId="53DCE22F" w14:textId="77777777" w:rsidR="002C706D" w:rsidRPr="002C706D" w:rsidRDefault="002C706D" w:rsidP="002C706D">
      <w:pPr>
        <w:spacing w:after="0" w:line="240" w:lineRule="auto"/>
        <w:rPr>
          <w:rFonts w:ascii="Times New Roman" w:eastAsia="Calibri" w:hAnsi="Times New Roman" w:cs="Times New Roman"/>
          <w:kern w:val="0"/>
          <w:lang w:val="hr-HR"/>
          <w14:ligatures w14:val="none"/>
        </w:rPr>
      </w:pPr>
    </w:p>
    <w:p w14:paraId="5BDE0727" w14:textId="77777777" w:rsidR="002C706D" w:rsidRPr="002C706D" w:rsidRDefault="002C706D" w:rsidP="002C706D">
      <w:pPr>
        <w:spacing w:after="0" w:line="240" w:lineRule="auto"/>
        <w:rPr>
          <w:rFonts w:ascii="Times New Roman" w:eastAsia="Calibri" w:hAnsi="Times New Roman" w:cs="Times New Roman"/>
          <w:kern w:val="0"/>
          <w:lang w:val="hr-HR"/>
          <w14:ligatures w14:val="none"/>
        </w:rPr>
      </w:pPr>
    </w:p>
    <w:p w14:paraId="6FC55A74" w14:textId="77777777" w:rsidR="002C706D" w:rsidRPr="002C706D" w:rsidRDefault="002C706D" w:rsidP="002C706D">
      <w:pPr>
        <w:pBdr>
          <w:top w:val="single" w:sz="4" w:space="1" w:color="404040"/>
        </w:pBdr>
        <w:tabs>
          <w:tab w:val="center" w:pos="4513"/>
          <w:tab w:val="right" w:pos="9026"/>
        </w:tabs>
        <w:spacing w:after="0" w:line="240" w:lineRule="auto"/>
        <w:jc w:val="center"/>
        <w:rPr>
          <w:rFonts w:ascii="Times New Roman" w:eastAsia="Calibri" w:hAnsi="Times New Roman" w:cs="Times New Roman"/>
          <w:spacing w:val="20"/>
          <w:kern w:val="0"/>
          <w:lang w:val="hr-HR"/>
          <w14:ligatures w14:val="none"/>
        </w:rPr>
      </w:pPr>
      <w:r w:rsidRPr="002C706D">
        <w:rPr>
          <w:rFonts w:ascii="Times New Roman" w:eastAsia="Calibri" w:hAnsi="Times New Roman" w:cs="Times New Roman"/>
          <w:spacing w:val="20"/>
          <w:kern w:val="0"/>
          <w:lang w:val="hr-HR"/>
          <w14:ligatures w14:val="none"/>
        </w:rPr>
        <w:t>Banski dvori | Trg Sv. Marka 2 | 10000 Zagreb | tel. 01 4569 222 | vlada.gov.hr</w:t>
      </w:r>
    </w:p>
    <w:p w14:paraId="000AA1CB" w14:textId="77777777" w:rsidR="002C706D" w:rsidRDefault="002C706D">
      <w:pPr>
        <w:rPr>
          <w:rFonts w:ascii="Times New Roman" w:eastAsia="Times New Roman" w:hAnsi="Times New Roman" w:cs="Times New Roman"/>
          <w:b/>
          <w:bCs/>
          <w:kern w:val="0"/>
          <w:lang w:val="hr-HR" w:eastAsia="de-DE"/>
          <w14:ligatures w14:val="none"/>
        </w:rPr>
      </w:pPr>
      <w:r>
        <w:rPr>
          <w:rFonts w:ascii="Times New Roman" w:eastAsia="Times New Roman" w:hAnsi="Times New Roman" w:cs="Times New Roman"/>
          <w:b/>
          <w:bCs/>
          <w:kern w:val="0"/>
          <w:lang w:val="hr-HR" w:eastAsia="de-DE"/>
          <w14:ligatures w14:val="none"/>
        </w:rPr>
        <w:br w:type="page"/>
      </w:r>
    </w:p>
    <w:p w14:paraId="3AD2F005" w14:textId="3835B918" w:rsidR="00FB3D10" w:rsidRPr="007836B7" w:rsidRDefault="00FB3D10" w:rsidP="003160AB">
      <w:pPr>
        <w:autoSpaceDE w:val="0"/>
        <w:autoSpaceDN w:val="0"/>
        <w:spacing w:after="0" w:line="276" w:lineRule="auto"/>
        <w:jc w:val="center"/>
        <w:rPr>
          <w:rFonts w:ascii="Times New Roman" w:eastAsia="Times New Roman" w:hAnsi="Times New Roman" w:cs="Times New Roman"/>
          <w:b/>
          <w:bCs/>
          <w:kern w:val="0"/>
          <w:lang w:val="hr-HR" w:eastAsia="de-DE"/>
          <w14:ligatures w14:val="none"/>
        </w:rPr>
      </w:pPr>
      <w:r w:rsidRPr="007836B7">
        <w:rPr>
          <w:rFonts w:ascii="Times New Roman" w:eastAsia="Times New Roman" w:hAnsi="Times New Roman" w:cs="Times New Roman"/>
          <w:b/>
          <w:bCs/>
          <w:kern w:val="0"/>
          <w:lang w:val="hr-HR" w:eastAsia="de-DE"/>
          <w14:ligatures w14:val="none"/>
        </w:rPr>
        <w:lastRenderedPageBreak/>
        <w:t>VLADA REPUBLIKE HRVATSKE</w:t>
      </w:r>
    </w:p>
    <w:p w14:paraId="7E455DB9" w14:textId="66019C0C" w:rsidR="00FB3D10" w:rsidRPr="007836B7" w:rsidRDefault="00FB3D10" w:rsidP="00691342">
      <w:pPr>
        <w:autoSpaceDE w:val="0"/>
        <w:autoSpaceDN w:val="0"/>
        <w:spacing w:after="0" w:line="240" w:lineRule="auto"/>
        <w:rPr>
          <w:rFonts w:ascii="Times New Roman" w:eastAsia="Times New Roman" w:hAnsi="Times New Roman" w:cs="Times New Roman"/>
          <w:b/>
          <w:bCs/>
          <w:kern w:val="0"/>
          <w:lang w:val="hr-HR" w:eastAsia="de-DE"/>
          <w14:ligatures w14:val="none"/>
        </w:rPr>
      </w:pPr>
      <w:r w:rsidRPr="007836B7">
        <w:rPr>
          <w:rFonts w:ascii="Times New Roman" w:eastAsia="Times New Roman" w:hAnsi="Times New Roman" w:cs="Times New Roman"/>
          <w:b/>
          <w:bCs/>
          <w:kern w:val="0"/>
          <w:lang w:val="hr-HR" w:eastAsia="de-DE"/>
          <w14:ligatures w14:val="none"/>
        </w:rPr>
        <w:t xml:space="preserve">                                                                                                                               </w:t>
      </w:r>
    </w:p>
    <w:p w14:paraId="396AC79E" w14:textId="77777777" w:rsidR="002168EC" w:rsidRPr="007836B7" w:rsidRDefault="002168EC"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445A5486" w14:textId="77777777" w:rsidR="002168EC" w:rsidRPr="007836B7" w:rsidRDefault="002168EC"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15DDE59" w14:textId="77777777" w:rsidR="002168EC" w:rsidRPr="007836B7" w:rsidRDefault="002168EC"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4B2EED12" w14:textId="77777777" w:rsidR="002168EC" w:rsidRPr="007836B7" w:rsidRDefault="002168EC"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9EC88A4"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4CF32E26"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7909F5DC"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77E5D95F"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38D2A020"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0A7CEF50"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93F5A39"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2E5EB9FB"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53A0264A"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3E9A2FA4"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13C7AD7C"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2079FA2C"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3B0B17C"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7615B9F"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5B9E7C47" w14:textId="77777777" w:rsidR="00691342" w:rsidRPr="007836B7" w:rsidRDefault="00691342" w:rsidP="003160AB">
      <w:pPr>
        <w:pBdr>
          <w:top w:val="single" w:sz="8" w:space="1" w:color="auto"/>
        </w:pBdr>
        <w:spacing w:after="0" w:line="276" w:lineRule="auto"/>
        <w:jc w:val="center"/>
        <w:rPr>
          <w:rFonts w:ascii="Times New Roman" w:eastAsia="Times New Roman" w:hAnsi="Times New Roman" w:cs="Times New Roman"/>
          <w:b/>
          <w:bCs/>
          <w:kern w:val="0"/>
          <w:lang w:val="hr-HR" w:eastAsia="hr-HR"/>
          <w14:ligatures w14:val="none"/>
        </w:rPr>
      </w:pPr>
    </w:p>
    <w:p w14:paraId="7027A429" w14:textId="77777777" w:rsidR="00691342" w:rsidRPr="007836B7" w:rsidRDefault="00691342" w:rsidP="003160AB">
      <w:pPr>
        <w:pBdr>
          <w:top w:val="single" w:sz="8" w:space="1" w:color="auto"/>
        </w:pBdr>
        <w:spacing w:after="0" w:line="276" w:lineRule="auto"/>
        <w:jc w:val="center"/>
        <w:rPr>
          <w:rFonts w:ascii="Times New Roman" w:eastAsia="Times New Roman" w:hAnsi="Times New Roman" w:cs="Times New Roman"/>
          <w:b/>
          <w:bCs/>
          <w:kern w:val="0"/>
          <w:lang w:val="hr-HR" w:eastAsia="hr-HR"/>
          <w14:ligatures w14:val="none"/>
        </w:rPr>
      </w:pPr>
      <w:r w:rsidRPr="007836B7">
        <w:rPr>
          <w:rFonts w:ascii="Times New Roman" w:eastAsia="Times New Roman" w:hAnsi="Times New Roman" w:cs="Times New Roman"/>
          <w:b/>
          <w:bCs/>
          <w:kern w:val="0"/>
          <w:lang w:val="hr-HR" w:eastAsia="hr-HR"/>
          <w14:ligatures w14:val="none"/>
        </w:rPr>
        <w:t xml:space="preserve">KONAČNI PRIJEDLOG ZAKONA O POTVRĐIVANJU IZMJENA I DOPUNA </w:t>
      </w:r>
    </w:p>
    <w:p w14:paraId="3BD1BA4C" w14:textId="77777777" w:rsidR="00691342" w:rsidRPr="007836B7" w:rsidRDefault="00691342" w:rsidP="003160AB">
      <w:pPr>
        <w:pBdr>
          <w:top w:val="single" w:sz="8" w:space="1" w:color="auto"/>
        </w:pBdr>
        <w:spacing w:after="0" w:line="276" w:lineRule="auto"/>
        <w:jc w:val="center"/>
        <w:rPr>
          <w:rFonts w:ascii="Times New Roman" w:eastAsia="Times New Roman" w:hAnsi="Times New Roman" w:cs="Times New Roman"/>
          <w:b/>
          <w:bCs/>
          <w:kern w:val="0"/>
          <w:lang w:val="hr-HR" w:eastAsia="hr-HR"/>
          <w14:ligatures w14:val="none"/>
        </w:rPr>
      </w:pPr>
      <w:r w:rsidRPr="007836B7">
        <w:rPr>
          <w:rFonts w:ascii="Times New Roman" w:eastAsia="Times New Roman" w:hAnsi="Times New Roman" w:cs="Times New Roman"/>
          <w:b/>
          <w:bCs/>
          <w:kern w:val="0"/>
          <w:lang w:val="hr-HR" w:eastAsia="hr-HR"/>
          <w14:ligatures w14:val="none"/>
        </w:rPr>
        <w:t xml:space="preserve">UGOVORA O ENERGETSKOJ POVELJI </w:t>
      </w:r>
    </w:p>
    <w:p w14:paraId="65BAEC10" w14:textId="77E4C3C2" w:rsidR="00691342" w:rsidRPr="007836B7" w:rsidRDefault="00691342" w:rsidP="00691342">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r w:rsidRPr="007836B7">
        <w:rPr>
          <w:rFonts w:ascii="Times New Roman" w:eastAsia="Times New Roman" w:hAnsi="Times New Roman" w:cs="Times New Roman"/>
          <w:b/>
          <w:bCs/>
          <w:kern w:val="0"/>
          <w:lang w:val="hr-HR" w:eastAsia="hr-HR"/>
          <w14:ligatures w14:val="none"/>
        </w:rPr>
        <w:t xml:space="preserve">   </w:t>
      </w:r>
    </w:p>
    <w:p w14:paraId="29D4C724"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09A1A05B"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1E32A651"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19428CF6"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43413F99"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3EE87F7D"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F6CB2E5"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0AA1289D"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05A4EE5B"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227A409F"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11B2FC44" w14:textId="77777777" w:rsidR="00691342" w:rsidRPr="007836B7" w:rsidRDefault="00691342" w:rsidP="00AD724F">
      <w:pPr>
        <w:pBdr>
          <w:top w:val="single" w:sz="8" w:space="1" w:color="auto"/>
        </w:pBdr>
        <w:spacing w:after="0" w:line="240" w:lineRule="auto"/>
        <w:rPr>
          <w:rFonts w:ascii="Times New Roman" w:eastAsia="Times New Roman" w:hAnsi="Times New Roman" w:cs="Times New Roman"/>
          <w:b/>
          <w:bCs/>
          <w:kern w:val="0"/>
          <w:lang w:val="hr-HR" w:eastAsia="hr-HR"/>
          <w14:ligatures w14:val="none"/>
        </w:rPr>
      </w:pPr>
    </w:p>
    <w:p w14:paraId="57470113" w14:textId="77777777" w:rsidR="00691342" w:rsidRPr="007836B7" w:rsidRDefault="00691342" w:rsidP="007836B7">
      <w:pPr>
        <w:pBdr>
          <w:top w:val="single" w:sz="8" w:space="1" w:color="auto"/>
        </w:pBdr>
        <w:spacing w:after="0" w:line="240" w:lineRule="auto"/>
        <w:rPr>
          <w:rFonts w:ascii="Times New Roman" w:eastAsia="Times New Roman" w:hAnsi="Times New Roman" w:cs="Times New Roman"/>
          <w:b/>
          <w:bCs/>
          <w:kern w:val="0"/>
          <w:lang w:val="hr-HR" w:eastAsia="hr-HR"/>
          <w14:ligatures w14:val="none"/>
        </w:rPr>
      </w:pPr>
    </w:p>
    <w:p w14:paraId="77440C7E"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04BEA56F"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0348DA13" w14:textId="77777777" w:rsidR="009277D0" w:rsidRPr="007836B7" w:rsidRDefault="009277D0"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419D21B0" w14:textId="77777777" w:rsidR="009277D0" w:rsidRPr="007836B7" w:rsidRDefault="009277D0"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70F25293" w14:textId="77777777" w:rsidR="009277D0" w:rsidRPr="007836B7" w:rsidRDefault="009277D0"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8220D9D" w14:textId="77777777" w:rsidR="009277D0" w:rsidRPr="007836B7" w:rsidRDefault="009277D0"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2B8A63D"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69489F80" w14:textId="77777777" w:rsidR="00691342" w:rsidRPr="007836B7" w:rsidRDefault="00691342" w:rsidP="00512EAA">
      <w:pPr>
        <w:pBdr>
          <w:top w:val="single" w:sz="8" w:space="1" w:color="auto"/>
        </w:pBdr>
        <w:spacing w:after="0" w:line="240" w:lineRule="auto"/>
        <w:jc w:val="center"/>
        <w:rPr>
          <w:rFonts w:ascii="Times New Roman" w:eastAsia="Times New Roman" w:hAnsi="Times New Roman" w:cs="Times New Roman"/>
          <w:b/>
          <w:bCs/>
          <w:kern w:val="0"/>
          <w:lang w:val="hr-HR" w:eastAsia="hr-HR"/>
          <w14:ligatures w14:val="none"/>
        </w:rPr>
      </w:pPr>
    </w:p>
    <w:p w14:paraId="3EF584ED" w14:textId="77777777" w:rsidR="002168EC" w:rsidRPr="00CE2999" w:rsidRDefault="002168EC" w:rsidP="00512EAA">
      <w:pPr>
        <w:pBdr>
          <w:top w:val="single" w:sz="8" w:space="1" w:color="auto"/>
        </w:pBdr>
        <w:spacing w:after="0" w:line="240" w:lineRule="auto"/>
        <w:jc w:val="center"/>
        <w:rPr>
          <w:rFonts w:ascii="Times New Roman" w:eastAsia="Times New Roman" w:hAnsi="Times New Roman" w:cs="Times New Roman"/>
          <w:b/>
          <w:bCs/>
          <w:color w:val="FF0000"/>
          <w:kern w:val="0"/>
          <w:lang w:val="hr-HR" w:eastAsia="hr-HR"/>
          <w14:ligatures w14:val="none"/>
        </w:rPr>
      </w:pPr>
    </w:p>
    <w:p w14:paraId="28F0B727" w14:textId="5F489B85" w:rsidR="00512EAA" w:rsidRPr="009467D0" w:rsidRDefault="00512EAA" w:rsidP="003160AB">
      <w:pPr>
        <w:pBdr>
          <w:top w:val="single" w:sz="8" w:space="1" w:color="auto"/>
        </w:pBdr>
        <w:spacing w:after="0" w:line="276" w:lineRule="auto"/>
        <w:jc w:val="center"/>
        <w:rPr>
          <w:rFonts w:ascii="Times New Roman" w:eastAsia="Times New Roman" w:hAnsi="Times New Roman" w:cs="Times New Roman"/>
          <w:b/>
          <w:kern w:val="0"/>
          <w:lang w:val="hr-HR" w:eastAsia="hr-HR"/>
          <w14:ligatures w14:val="none"/>
        </w:rPr>
      </w:pPr>
      <w:r w:rsidRPr="009467D0">
        <w:rPr>
          <w:rFonts w:ascii="Times New Roman" w:eastAsia="Times New Roman" w:hAnsi="Times New Roman" w:cs="Times New Roman"/>
          <w:b/>
          <w:kern w:val="0"/>
          <w:lang w:val="hr-HR" w:eastAsia="hr-HR"/>
          <w14:ligatures w14:val="none"/>
        </w:rPr>
        <w:t xml:space="preserve">Zagreb, </w:t>
      </w:r>
      <w:r w:rsidR="00D4771C">
        <w:rPr>
          <w:rFonts w:ascii="Times New Roman" w:eastAsia="Times New Roman" w:hAnsi="Times New Roman" w:cs="Times New Roman"/>
          <w:b/>
          <w:kern w:val="0"/>
          <w:lang w:val="hr-HR" w:eastAsia="hr-HR"/>
          <w14:ligatures w14:val="none"/>
        </w:rPr>
        <w:t>svib</w:t>
      </w:r>
      <w:bookmarkStart w:id="0" w:name="_GoBack"/>
      <w:bookmarkEnd w:id="0"/>
      <w:r w:rsidR="00577551" w:rsidRPr="009467D0">
        <w:rPr>
          <w:rFonts w:ascii="Times New Roman" w:eastAsia="Times New Roman" w:hAnsi="Times New Roman" w:cs="Times New Roman"/>
          <w:b/>
          <w:kern w:val="0"/>
          <w:lang w:val="hr-HR" w:eastAsia="hr-HR"/>
          <w14:ligatures w14:val="none"/>
        </w:rPr>
        <w:t xml:space="preserve">anj </w:t>
      </w:r>
      <w:r w:rsidRPr="009467D0">
        <w:rPr>
          <w:rFonts w:ascii="Times New Roman" w:eastAsia="Times New Roman" w:hAnsi="Times New Roman" w:cs="Times New Roman"/>
          <w:b/>
          <w:kern w:val="0"/>
          <w:lang w:val="hr-HR" w:eastAsia="hr-HR"/>
          <w14:ligatures w14:val="none"/>
        </w:rPr>
        <w:t>2026.</w:t>
      </w:r>
    </w:p>
    <w:p w14:paraId="03704B5C" w14:textId="6565F106" w:rsidR="000B642B" w:rsidRPr="009467D0" w:rsidRDefault="0066035B" w:rsidP="00691342">
      <w:pPr>
        <w:spacing w:after="200" w:line="276" w:lineRule="auto"/>
        <w:rPr>
          <w:rFonts w:ascii="Times New Roman" w:eastAsia="Times New Roman" w:hAnsi="Times New Roman" w:cs="Times New Roman"/>
          <w:b/>
          <w:bCs/>
          <w:kern w:val="0"/>
          <w:lang w:val="hr-HR" w:eastAsia="de-DE"/>
          <w14:ligatures w14:val="none"/>
        </w:rPr>
      </w:pPr>
      <w:r w:rsidRPr="009467D0">
        <w:rPr>
          <w:rFonts w:ascii="Times New Roman" w:eastAsia="Times New Roman" w:hAnsi="Times New Roman" w:cs="Times New Roman"/>
          <w:b/>
          <w:bCs/>
          <w:kern w:val="0"/>
          <w:lang w:val="hr-HR" w:eastAsia="de-DE"/>
          <w14:ligatures w14:val="none"/>
        </w:rPr>
        <w:t>____________________________________________________________________</w:t>
      </w:r>
      <w:r w:rsidR="009277D0" w:rsidRPr="009467D0">
        <w:rPr>
          <w:rFonts w:ascii="Times New Roman" w:eastAsia="Times New Roman" w:hAnsi="Times New Roman" w:cs="Times New Roman"/>
          <w:b/>
          <w:bCs/>
          <w:kern w:val="0"/>
          <w:lang w:val="hr-HR" w:eastAsia="de-DE"/>
          <w14:ligatures w14:val="none"/>
        </w:rPr>
        <w:t>______</w:t>
      </w:r>
      <w:r w:rsidR="007836B7" w:rsidRPr="009467D0">
        <w:rPr>
          <w:rFonts w:ascii="Times New Roman" w:eastAsia="Times New Roman" w:hAnsi="Times New Roman" w:cs="Times New Roman"/>
          <w:b/>
          <w:bCs/>
          <w:kern w:val="0"/>
          <w:lang w:val="hr-HR" w:eastAsia="de-DE"/>
          <w14:ligatures w14:val="none"/>
        </w:rPr>
        <w:t>_</w:t>
      </w:r>
    </w:p>
    <w:p w14:paraId="0607CB1D" w14:textId="25ECA30F" w:rsidR="000B642B" w:rsidRPr="007836B7" w:rsidRDefault="000B642B" w:rsidP="00BF15AC">
      <w:pPr>
        <w:spacing w:after="0" w:line="276" w:lineRule="auto"/>
        <w:jc w:val="center"/>
        <w:rPr>
          <w:rFonts w:ascii="Times New Roman" w:eastAsia="Times New Roman" w:hAnsi="Times New Roman" w:cs="Times New Roman"/>
          <w:b/>
          <w:bCs/>
          <w:kern w:val="0"/>
          <w:lang w:val="hr-HR" w:eastAsia="de-DE"/>
          <w14:ligatures w14:val="none"/>
        </w:rPr>
      </w:pPr>
      <w:r w:rsidRPr="007836B7">
        <w:rPr>
          <w:rFonts w:ascii="Times New Roman" w:eastAsia="Times New Roman" w:hAnsi="Times New Roman" w:cs="Times New Roman"/>
          <w:b/>
          <w:bCs/>
          <w:kern w:val="0"/>
          <w:lang w:val="hr-HR" w:eastAsia="de-DE"/>
          <w14:ligatures w14:val="none"/>
        </w:rPr>
        <w:t>KONAČNI PRIJEDLOG ZAKON</w:t>
      </w:r>
      <w:r w:rsidR="00F1743F" w:rsidRPr="007836B7">
        <w:rPr>
          <w:rFonts w:ascii="Times New Roman" w:eastAsia="Times New Roman" w:hAnsi="Times New Roman" w:cs="Times New Roman"/>
          <w:b/>
          <w:bCs/>
          <w:kern w:val="0"/>
          <w:lang w:val="hr-HR" w:eastAsia="de-DE"/>
          <w14:ligatures w14:val="none"/>
        </w:rPr>
        <w:t xml:space="preserve">A </w:t>
      </w:r>
      <w:r w:rsidR="000D5E5C" w:rsidRPr="007836B7">
        <w:rPr>
          <w:rFonts w:ascii="Times New Roman" w:eastAsia="Times New Roman" w:hAnsi="Times New Roman" w:cs="Times New Roman"/>
          <w:b/>
          <w:bCs/>
          <w:kern w:val="0"/>
          <w:lang w:val="hr-HR" w:eastAsia="de-DE"/>
          <w14:ligatures w14:val="none"/>
        </w:rPr>
        <w:t>O POTVRĐIVANJU IZMJENA I DOPUNA</w:t>
      </w:r>
      <w:r w:rsidRPr="007836B7">
        <w:rPr>
          <w:rFonts w:ascii="Times New Roman" w:eastAsia="Times New Roman" w:hAnsi="Times New Roman" w:cs="Times New Roman"/>
          <w:b/>
          <w:bCs/>
          <w:kern w:val="0"/>
          <w:lang w:val="hr-HR" w:eastAsia="de-DE"/>
          <w14:ligatures w14:val="none"/>
        </w:rPr>
        <w:t xml:space="preserve"> </w:t>
      </w:r>
    </w:p>
    <w:p w14:paraId="7407BDF8" w14:textId="77777777" w:rsidR="000B642B" w:rsidRPr="007836B7" w:rsidRDefault="000B642B" w:rsidP="00BF15AC">
      <w:pPr>
        <w:spacing w:after="0" w:line="276" w:lineRule="auto"/>
        <w:jc w:val="center"/>
        <w:rPr>
          <w:rFonts w:ascii="Times New Roman" w:eastAsia="Times New Roman" w:hAnsi="Times New Roman" w:cs="Times New Roman"/>
          <w:b/>
          <w:bCs/>
          <w:kern w:val="0"/>
          <w:lang w:val="hr-HR" w:eastAsia="de-DE"/>
          <w14:ligatures w14:val="none"/>
        </w:rPr>
      </w:pPr>
      <w:r w:rsidRPr="007836B7">
        <w:rPr>
          <w:rFonts w:ascii="Times New Roman" w:eastAsia="Times New Roman" w:hAnsi="Times New Roman" w:cs="Times New Roman"/>
          <w:b/>
          <w:bCs/>
          <w:kern w:val="0"/>
          <w:lang w:val="hr-HR" w:eastAsia="de-DE"/>
          <w14:ligatures w14:val="none"/>
        </w:rPr>
        <w:t xml:space="preserve">UGOVORA O ENERGETSKOJ POVELJI </w:t>
      </w:r>
    </w:p>
    <w:p w14:paraId="78504DAD" w14:textId="4BBA1BB7" w:rsidR="006D4BE7" w:rsidRPr="007836B7" w:rsidRDefault="006D4BE7" w:rsidP="00BF15AC">
      <w:pPr>
        <w:spacing w:after="200" w:line="276" w:lineRule="auto"/>
        <w:jc w:val="center"/>
        <w:rPr>
          <w:rFonts w:ascii="Times New Roman" w:eastAsia="Times New Roman" w:hAnsi="Times New Roman" w:cs="Times New Roman"/>
          <w:b/>
          <w:bCs/>
          <w:kern w:val="0"/>
          <w:lang w:val="hr-HR" w:eastAsia="hr-HR"/>
          <w14:ligatures w14:val="none"/>
        </w:rPr>
      </w:pPr>
    </w:p>
    <w:p w14:paraId="3BC0CFCC" w14:textId="3DC607AF" w:rsidR="006D4BE7" w:rsidRPr="007836B7" w:rsidRDefault="006D4BE7" w:rsidP="00BF15AC">
      <w:pPr>
        <w:autoSpaceDE w:val="0"/>
        <w:autoSpaceDN w:val="0"/>
        <w:spacing w:after="0" w:line="276" w:lineRule="auto"/>
        <w:jc w:val="center"/>
        <w:rPr>
          <w:rFonts w:ascii="Times New Roman" w:eastAsia="Times New Roman" w:hAnsi="Times New Roman" w:cs="Times New Roman"/>
          <w:b/>
          <w:bCs/>
          <w:kern w:val="0"/>
          <w:lang w:val="hr-HR" w:eastAsia="hr-HR"/>
          <w14:ligatures w14:val="none"/>
        </w:rPr>
      </w:pPr>
    </w:p>
    <w:p w14:paraId="6EF098F4" w14:textId="77777777" w:rsidR="006D4BE7" w:rsidRPr="003160AB" w:rsidRDefault="006D4BE7" w:rsidP="00BF15AC">
      <w:pPr>
        <w:numPr>
          <w:ilvl w:val="0"/>
          <w:numId w:val="1"/>
        </w:numPr>
        <w:tabs>
          <w:tab w:val="num" w:pos="0"/>
          <w:tab w:val="num" w:pos="709"/>
        </w:tabs>
        <w:autoSpaceDE w:val="0"/>
        <w:autoSpaceDN w:val="0"/>
        <w:adjustRightInd w:val="0"/>
        <w:spacing w:after="0" w:line="276" w:lineRule="auto"/>
        <w:ind w:hanging="1080"/>
        <w:jc w:val="both"/>
        <w:rPr>
          <w:rFonts w:ascii="Times New Roman" w:eastAsia="Times New Roman" w:hAnsi="Times New Roman" w:cs="Times New Roman"/>
          <w:b/>
          <w:bCs/>
          <w:kern w:val="0"/>
          <w:lang w:val="hr-HR" w:eastAsia="hr-HR"/>
          <w14:ligatures w14:val="none"/>
        </w:rPr>
      </w:pPr>
      <w:r w:rsidRPr="003160AB">
        <w:rPr>
          <w:rFonts w:ascii="Times New Roman" w:eastAsia="Times New Roman" w:hAnsi="Times New Roman" w:cs="Times New Roman"/>
          <w:b/>
          <w:bCs/>
          <w:kern w:val="0"/>
          <w:lang w:val="hr-HR" w:eastAsia="hr-HR"/>
          <w14:ligatures w14:val="none"/>
        </w:rPr>
        <w:t>USTAVNA OSNOVA</w:t>
      </w:r>
    </w:p>
    <w:p w14:paraId="1F28AC4C" w14:textId="77777777" w:rsidR="006D4BE7" w:rsidRPr="00BF15AC" w:rsidRDefault="006D4BE7" w:rsidP="00BF15AC">
      <w:pPr>
        <w:tabs>
          <w:tab w:val="num" w:pos="0"/>
        </w:tabs>
        <w:autoSpaceDE w:val="0"/>
        <w:autoSpaceDN w:val="0"/>
        <w:adjustRightInd w:val="0"/>
        <w:spacing w:after="0" w:line="276" w:lineRule="auto"/>
        <w:jc w:val="both"/>
        <w:rPr>
          <w:rFonts w:ascii="Times New Roman" w:eastAsia="Times New Roman" w:hAnsi="Times New Roman" w:cs="Times New Roman"/>
          <w:b/>
          <w:bCs/>
          <w:kern w:val="0"/>
          <w:sz w:val="22"/>
          <w:szCs w:val="22"/>
          <w:lang w:val="hr-HR" w:eastAsia="hr-HR"/>
          <w14:ligatures w14:val="none"/>
        </w:rPr>
      </w:pPr>
    </w:p>
    <w:p w14:paraId="7666A990" w14:textId="520F8D15" w:rsidR="006D4BE7" w:rsidRPr="003160AB" w:rsidRDefault="006D4BE7" w:rsidP="00BF15AC">
      <w:pPr>
        <w:widowControl w:val="0"/>
        <w:adjustRightInd w:val="0"/>
        <w:snapToGrid w:val="0"/>
        <w:spacing w:after="0" w:line="276" w:lineRule="auto"/>
        <w:jc w:val="both"/>
        <w:rPr>
          <w:rFonts w:ascii="Times New Roman" w:eastAsia="Times New Roman" w:hAnsi="Times New Roman" w:cs="Times New Roman"/>
          <w:kern w:val="0"/>
          <w:lang w:val="hr-HR" w:eastAsia="hr-HR"/>
          <w14:ligatures w14:val="none"/>
        </w:rPr>
      </w:pPr>
      <w:r w:rsidRPr="003160AB">
        <w:rPr>
          <w:rFonts w:ascii="Times New Roman" w:eastAsia="Times New Roman" w:hAnsi="Times New Roman" w:cs="Times New Roman"/>
          <w:kern w:val="0"/>
          <w:lang w:val="hr-HR" w:eastAsia="hr-HR"/>
          <w14:ligatures w14:val="none"/>
        </w:rPr>
        <w:tab/>
        <w:t>Ustavna osnova za donošenje Zakona o</w:t>
      </w:r>
      <w:r w:rsidR="00CF7F7C" w:rsidRPr="003160AB">
        <w:rPr>
          <w:rFonts w:ascii="Times New Roman" w:eastAsia="Times New Roman" w:hAnsi="Times New Roman" w:cs="Times New Roman"/>
          <w:kern w:val="0"/>
          <w:lang w:val="hr-HR" w:eastAsia="hr-HR"/>
          <w14:ligatures w14:val="none"/>
        </w:rPr>
        <w:t xml:space="preserve"> </w:t>
      </w:r>
      <w:r w:rsidRPr="003160AB">
        <w:rPr>
          <w:rFonts w:ascii="Times New Roman" w:eastAsia="Times New Roman" w:hAnsi="Times New Roman" w:cs="Times New Roman"/>
          <w:kern w:val="0"/>
          <w:lang w:val="hr-HR" w:eastAsia="hr-HR"/>
          <w14:ligatures w14:val="none"/>
        </w:rPr>
        <w:t>potvrđivanju</w:t>
      </w:r>
      <w:r w:rsidR="00D01107" w:rsidRPr="003160AB">
        <w:rPr>
          <w:rFonts w:ascii="Times New Roman" w:eastAsia="Times New Roman" w:hAnsi="Times New Roman" w:cs="Times New Roman"/>
          <w:kern w:val="0"/>
          <w:lang w:val="hr-HR" w:eastAsia="hr-HR"/>
          <w14:ligatures w14:val="none"/>
        </w:rPr>
        <w:t xml:space="preserve"> </w:t>
      </w:r>
      <w:r w:rsidR="009A533D" w:rsidRPr="003160AB">
        <w:rPr>
          <w:rFonts w:ascii="Times New Roman" w:eastAsia="Times New Roman" w:hAnsi="Times New Roman" w:cs="Times New Roman"/>
          <w:kern w:val="0"/>
          <w:lang w:val="hr-HR" w:eastAsia="hr-HR"/>
          <w14:ligatures w14:val="none"/>
        </w:rPr>
        <w:t>I</w:t>
      </w:r>
      <w:r w:rsidR="00D01107" w:rsidRPr="003160AB">
        <w:rPr>
          <w:rFonts w:ascii="Times New Roman" w:eastAsia="Times New Roman" w:hAnsi="Times New Roman" w:cs="Times New Roman"/>
          <w:kern w:val="0"/>
          <w:lang w:val="hr-HR" w:eastAsia="hr-HR"/>
          <w14:ligatures w14:val="none"/>
        </w:rPr>
        <w:t>zmjena i dopuna</w:t>
      </w:r>
      <w:r w:rsidRPr="003160AB">
        <w:rPr>
          <w:rFonts w:ascii="Times New Roman" w:eastAsia="Times New Roman" w:hAnsi="Times New Roman" w:cs="Times New Roman"/>
          <w:kern w:val="0"/>
          <w:lang w:val="hr-HR" w:eastAsia="hr-HR"/>
          <w14:ligatures w14:val="none"/>
        </w:rPr>
        <w:t xml:space="preserve"> </w:t>
      </w:r>
      <w:r w:rsidR="007C5868" w:rsidRPr="003160AB">
        <w:rPr>
          <w:rFonts w:ascii="Times New Roman" w:eastAsia="Times New Roman" w:hAnsi="Times New Roman" w:cs="Times New Roman"/>
          <w:kern w:val="0"/>
          <w:lang w:val="hr-HR" w:eastAsia="hr-HR"/>
          <w14:ligatures w14:val="none"/>
        </w:rPr>
        <w:t>Ugovora o Energetskoj povelji</w:t>
      </w:r>
      <w:r w:rsidRPr="003160AB">
        <w:rPr>
          <w:rFonts w:ascii="Times New Roman" w:eastAsia="Times New Roman" w:hAnsi="Times New Roman" w:cs="Times New Roman"/>
          <w:kern w:val="0"/>
          <w:lang w:val="hr-HR" w:eastAsia="hr-HR"/>
          <w14:ligatures w14:val="none"/>
        </w:rPr>
        <w:t>, sadržana je u odredbi članka 140. stavka 1. Ustava Republike Hrvatske (</w:t>
      </w:r>
      <w:r w:rsidR="009A533D" w:rsidRPr="003160AB">
        <w:rPr>
          <w:rFonts w:ascii="Times New Roman" w:eastAsia="Times New Roman" w:hAnsi="Times New Roman" w:cs="Times New Roman"/>
          <w:kern w:val="0"/>
          <w:lang w:val="hr-HR" w:eastAsia="hr-HR"/>
          <w14:ligatures w14:val="none"/>
        </w:rPr>
        <w:t>„</w:t>
      </w:r>
      <w:r w:rsidRPr="003160AB">
        <w:rPr>
          <w:rFonts w:ascii="Times New Roman" w:eastAsia="Times New Roman" w:hAnsi="Times New Roman" w:cs="Times New Roman"/>
          <w:kern w:val="0"/>
          <w:lang w:val="hr-HR" w:eastAsia="hr-HR"/>
          <w14:ligatures w14:val="none"/>
        </w:rPr>
        <w:t>Narodne novine</w:t>
      </w:r>
      <w:r w:rsidR="009A533D" w:rsidRPr="003160AB">
        <w:rPr>
          <w:rFonts w:ascii="Times New Roman" w:eastAsia="Times New Roman" w:hAnsi="Times New Roman" w:cs="Times New Roman"/>
          <w:kern w:val="0"/>
          <w:lang w:val="hr-HR" w:eastAsia="hr-HR"/>
          <w14:ligatures w14:val="none"/>
        </w:rPr>
        <w:t>“</w:t>
      </w:r>
      <w:r w:rsidRPr="003160AB">
        <w:rPr>
          <w:rFonts w:ascii="Times New Roman" w:eastAsia="Times New Roman" w:hAnsi="Times New Roman" w:cs="Times New Roman"/>
          <w:kern w:val="0"/>
          <w:lang w:val="hr-HR" w:eastAsia="hr-HR"/>
          <w14:ligatures w14:val="none"/>
        </w:rPr>
        <w:t>, br. 85/10</w:t>
      </w:r>
      <w:r w:rsidR="009A533D" w:rsidRPr="003160AB">
        <w:rPr>
          <w:rFonts w:ascii="Times New Roman" w:eastAsia="Times New Roman" w:hAnsi="Times New Roman" w:cs="Times New Roman"/>
          <w:kern w:val="0"/>
          <w:lang w:val="hr-HR" w:eastAsia="hr-HR"/>
          <w14:ligatures w14:val="none"/>
        </w:rPr>
        <w:t>.</w:t>
      </w:r>
      <w:r w:rsidRPr="003160AB">
        <w:rPr>
          <w:rFonts w:ascii="Times New Roman" w:eastAsia="Times New Roman" w:hAnsi="Times New Roman" w:cs="Times New Roman"/>
          <w:kern w:val="0"/>
          <w:lang w:val="hr-HR" w:eastAsia="hr-HR"/>
          <w14:ligatures w14:val="none"/>
        </w:rPr>
        <w:t xml:space="preserve"> – pročišćeni tekst i 5/14</w:t>
      </w:r>
      <w:r w:rsidR="009A533D" w:rsidRPr="003160AB">
        <w:rPr>
          <w:rFonts w:ascii="Times New Roman" w:eastAsia="Times New Roman" w:hAnsi="Times New Roman" w:cs="Times New Roman"/>
          <w:kern w:val="0"/>
          <w:lang w:val="hr-HR" w:eastAsia="hr-HR"/>
          <w14:ligatures w14:val="none"/>
        </w:rPr>
        <w:t>.</w:t>
      </w:r>
      <w:r w:rsidRPr="003160AB">
        <w:rPr>
          <w:rFonts w:ascii="Times New Roman" w:eastAsia="Times New Roman" w:hAnsi="Times New Roman" w:cs="Times New Roman"/>
          <w:kern w:val="0"/>
          <w:lang w:val="hr-HR" w:eastAsia="hr-HR"/>
          <w14:ligatures w14:val="none"/>
        </w:rPr>
        <w:t xml:space="preserve"> – Odluka Ustavnog suda Republike Hrvatske).</w:t>
      </w:r>
    </w:p>
    <w:p w14:paraId="5B83DDDD" w14:textId="77777777" w:rsidR="006D4BE7" w:rsidRPr="00BF15AC" w:rsidRDefault="006D4BE7" w:rsidP="00BF15AC">
      <w:pPr>
        <w:tabs>
          <w:tab w:val="num" w:pos="0"/>
        </w:tabs>
        <w:autoSpaceDE w:val="0"/>
        <w:autoSpaceDN w:val="0"/>
        <w:adjustRightInd w:val="0"/>
        <w:spacing w:after="0" w:line="276" w:lineRule="auto"/>
        <w:jc w:val="both"/>
        <w:rPr>
          <w:rFonts w:ascii="Times New Roman" w:eastAsia="Times New Roman" w:hAnsi="Times New Roman" w:cs="Times New Roman"/>
          <w:kern w:val="0"/>
          <w:sz w:val="22"/>
          <w:szCs w:val="22"/>
          <w:lang w:val="hr-HR" w:eastAsia="hr-HR"/>
          <w14:ligatures w14:val="none"/>
        </w:rPr>
      </w:pPr>
    </w:p>
    <w:p w14:paraId="6CE35E7E" w14:textId="77777777" w:rsidR="006D4BE7" w:rsidRPr="00BF15AC" w:rsidRDefault="006D4BE7" w:rsidP="00BF15AC">
      <w:pPr>
        <w:tabs>
          <w:tab w:val="num" w:pos="0"/>
        </w:tabs>
        <w:autoSpaceDE w:val="0"/>
        <w:autoSpaceDN w:val="0"/>
        <w:adjustRightInd w:val="0"/>
        <w:spacing w:after="0" w:line="276" w:lineRule="auto"/>
        <w:jc w:val="both"/>
        <w:rPr>
          <w:rFonts w:ascii="Times New Roman" w:eastAsia="Times New Roman" w:hAnsi="Times New Roman" w:cs="Times New Roman"/>
          <w:kern w:val="0"/>
          <w:sz w:val="22"/>
          <w:szCs w:val="22"/>
          <w:lang w:val="hr-HR" w:eastAsia="hr-HR"/>
          <w14:ligatures w14:val="none"/>
        </w:rPr>
      </w:pPr>
    </w:p>
    <w:p w14:paraId="69AD0799" w14:textId="77777777" w:rsidR="006D4BE7" w:rsidRPr="003160AB" w:rsidRDefault="006D4BE7" w:rsidP="00BF15AC">
      <w:pPr>
        <w:numPr>
          <w:ilvl w:val="0"/>
          <w:numId w:val="1"/>
        </w:numPr>
        <w:tabs>
          <w:tab w:val="num" w:pos="0"/>
          <w:tab w:val="num" w:pos="709"/>
        </w:tabs>
        <w:autoSpaceDE w:val="0"/>
        <w:autoSpaceDN w:val="0"/>
        <w:adjustRightInd w:val="0"/>
        <w:spacing w:after="0" w:line="276" w:lineRule="auto"/>
        <w:ind w:hanging="1080"/>
        <w:jc w:val="both"/>
        <w:rPr>
          <w:rFonts w:ascii="Times New Roman" w:eastAsia="Times New Roman" w:hAnsi="Times New Roman" w:cs="Times New Roman"/>
          <w:b/>
          <w:bCs/>
          <w:kern w:val="0"/>
          <w:lang w:val="hr-HR" w:eastAsia="hr-HR"/>
          <w14:ligatures w14:val="none"/>
        </w:rPr>
      </w:pPr>
      <w:r w:rsidRPr="003160AB">
        <w:rPr>
          <w:rFonts w:ascii="Times New Roman" w:eastAsia="Times New Roman" w:hAnsi="Times New Roman" w:cs="Times New Roman"/>
          <w:b/>
          <w:bCs/>
          <w:kern w:val="0"/>
          <w:lang w:val="hr-HR" w:eastAsia="hr-HR"/>
          <w14:ligatures w14:val="none"/>
        </w:rPr>
        <w:t>OCJENA STANJA I CILJ KOJI SE DONOŠENJEM ZAKONA ŽELI POSTIĆI</w:t>
      </w:r>
    </w:p>
    <w:p w14:paraId="2E09744A" w14:textId="77777777" w:rsidR="006D4BE7" w:rsidRPr="00BF15AC" w:rsidRDefault="006D4BE7" w:rsidP="00BF15AC">
      <w:pPr>
        <w:tabs>
          <w:tab w:val="num" w:pos="0"/>
        </w:tabs>
        <w:autoSpaceDE w:val="0"/>
        <w:autoSpaceDN w:val="0"/>
        <w:adjustRightInd w:val="0"/>
        <w:spacing w:after="0" w:line="276" w:lineRule="auto"/>
        <w:jc w:val="both"/>
        <w:rPr>
          <w:rFonts w:ascii="Times New Roman" w:eastAsia="Times New Roman" w:hAnsi="Times New Roman" w:cs="Times New Roman"/>
          <w:bCs/>
          <w:kern w:val="0"/>
          <w:sz w:val="22"/>
          <w:szCs w:val="22"/>
          <w:lang w:val="hr-HR" w:eastAsia="hr-HR"/>
          <w14:ligatures w14:val="none"/>
        </w:rPr>
      </w:pPr>
    </w:p>
    <w:p w14:paraId="664065C7" w14:textId="030A80C1" w:rsidR="00F47A32" w:rsidRPr="003160AB" w:rsidRDefault="00C36318" w:rsidP="003160AB">
      <w:pPr>
        <w:widowControl w:val="0"/>
        <w:adjustRightInd w:val="0"/>
        <w:snapToGrid w:val="0"/>
        <w:spacing w:after="0" w:line="276" w:lineRule="auto"/>
        <w:ind w:firstLine="708"/>
        <w:jc w:val="both"/>
        <w:rPr>
          <w:rFonts w:ascii="Times New Roman" w:eastAsia="Times New Roman" w:hAnsi="Times New Roman" w:cs="Times New Roman"/>
          <w:kern w:val="0"/>
          <w:lang w:val="hr-HR" w:eastAsia="zh-CN"/>
          <w14:ligatures w14:val="none"/>
        </w:rPr>
      </w:pPr>
      <w:r w:rsidRPr="003160AB">
        <w:rPr>
          <w:rFonts w:ascii="Times New Roman" w:eastAsia="Times New Roman" w:hAnsi="Times New Roman" w:cs="Times New Roman"/>
          <w:kern w:val="0"/>
          <w:lang w:val="hr-HR" w:eastAsia="zh-CN"/>
          <w14:ligatures w14:val="none"/>
        </w:rPr>
        <w:t>Ugovor o</w:t>
      </w:r>
      <w:r w:rsidR="00BF4988" w:rsidRPr="003160AB">
        <w:rPr>
          <w:rFonts w:ascii="Times New Roman" w:eastAsia="Times New Roman" w:hAnsi="Times New Roman" w:cs="Times New Roman"/>
          <w:kern w:val="0"/>
          <w:lang w:val="hr-HR" w:eastAsia="zh-CN"/>
          <w14:ligatures w14:val="none"/>
        </w:rPr>
        <w:t xml:space="preserve"> E</w:t>
      </w:r>
      <w:r w:rsidRPr="003160AB">
        <w:rPr>
          <w:rFonts w:ascii="Times New Roman" w:eastAsia="Times New Roman" w:hAnsi="Times New Roman" w:cs="Times New Roman"/>
          <w:kern w:val="0"/>
          <w:lang w:val="hr-HR" w:eastAsia="zh-CN"/>
          <w14:ligatures w14:val="none"/>
        </w:rPr>
        <w:t>nergetskoj povelji, sastavljen u Lisabonu 17. prosinca 1994.</w:t>
      </w:r>
      <w:r w:rsidR="0024232F" w:rsidRPr="003160AB">
        <w:t xml:space="preserve"> </w:t>
      </w:r>
      <w:r w:rsidR="0024232F" w:rsidRPr="003160AB">
        <w:rPr>
          <w:rFonts w:ascii="Times New Roman" w:eastAsia="Times New Roman" w:hAnsi="Times New Roman" w:cs="Times New Roman"/>
          <w:kern w:val="0"/>
          <w:lang w:val="hr-HR" w:eastAsia="zh-CN"/>
          <w14:ligatures w14:val="none"/>
        </w:rPr>
        <w:t>(dalje u tekstu: Ugovor o Energetskoj povelji)</w:t>
      </w:r>
      <w:r w:rsidRPr="003160AB">
        <w:rPr>
          <w:rFonts w:ascii="Times New Roman" w:eastAsia="Times New Roman" w:hAnsi="Times New Roman" w:cs="Times New Roman"/>
          <w:kern w:val="0"/>
          <w:lang w:val="hr-HR" w:eastAsia="zh-CN"/>
          <w14:ligatures w14:val="none"/>
        </w:rPr>
        <w:t xml:space="preserve"> mnogostrani je međunarodni ugovor čiji je cilj </w:t>
      </w:r>
      <w:r w:rsidR="00F47A32" w:rsidRPr="003160AB">
        <w:rPr>
          <w:rFonts w:ascii="Times New Roman" w:eastAsia="Times New Roman" w:hAnsi="Times New Roman" w:cs="Times New Roman"/>
          <w:kern w:val="0"/>
          <w:lang w:val="hr-HR" w:eastAsia="zh-CN"/>
          <w14:ligatures w14:val="none"/>
        </w:rPr>
        <w:t>uspostav</w:t>
      </w:r>
      <w:r w:rsidRPr="003160AB">
        <w:rPr>
          <w:rFonts w:ascii="Times New Roman" w:eastAsia="Times New Roman" w:hAnsi="Times New Roman" w:cs="Times New Roman"/>
          <w:kern w:val="0"/>
          <w:lang w:val="hr-HR" w:eastAsia="zh-CN"/>
          <w14:ligatures w14:val="none"/>
        </w:rPr>
        <w:t>a</w:t>
      </w:r>
      <w:r w:rsidR="00F47A32" w:rsidRPr="003160AB">
        <w:rPr>
          <w:rFonts w:ascii="Times New Roman" w:eastAsia="Times New Roman" w:hAnsi="Times New Roman" w:cs="Times New Roman"/>
          <w:kern w:val="0"/>
          <w:lang w:val="hr-HR" w:eastAsia="zh-CN"/>
          <w14:ligatures w14:val="none"/>
        </w:rPr>
        <w:t xml:space="preserve"> pravnog okvira za promicanje suradnje u energetskom sektoru među državama ugovornicama. Republika Hrvatska potvrdila je Ugovor 1997. </w:t>
      </w:r>
      <w:r w:rsidR="00095F36" w:rsidRPr="003160AB">
        <w:rPr>
          <w:rFonts w:ascii="Times New Roman" w:eastAsia="Times New Roman" w:hAnsi="Times New Roman" w:cs="Times New Roman"/>
          <w:kern w:val="0"/>
          <w:lang w:val="hr-HR" w:eastAsia="zh-CN"/>
          <w14:ligatures w14:val="none"/>
        </w:rPr>
        <w:t>donošenjem</w:t>
      </w:r>
      <w:r w:rsidR="000D5E5C" w:rsidRPr="003160AB">
        <w:rPr>
          <w:rFonts w:ascii="Times New Roman" w:eastAsia="Times New Roman" w:hAnsi="Times New Roman" w:cs="Times New Roman"/>
          <w:kern w:val="0"/>
          <w:lang w:val="hr-HR" w:eastAsia="zh-CN"/>
          <w14:ligatures w14:val="none"/>
        </w:rPr>
        <w:t xml:space="preserve"> Zakona o potvrđivanju Ugovora o </w:t>
      </w:r>
      <w:r w:rsidR="00BF4988" w:rsidRPr="003160AB">
        <w:rPr>
          <w:rFonts w:ascii="Times New Roman" w:eastAsia="Times New Roman" w:hAnsi="Times New Roman" w:cs="Times New Roman"/>
          <w:kern w:val="0"/>
          <w:lang w:val="hr-HR" w:eastAsia="zh-CN"/>
          <w14:ligatures w14:val="none"/>
        </w:rPr>
        <w:t>E</w:t>
      </w:r>
      <w:r w:rsidR="000D5E5C" w:rsidRPr="003160AB">
        <w:rPr>
          <w:rFonts w:ascii="Times New Roman" w:eastAsia="Times New Roman" w:hAnsi="Times New Roman" w:cs="Times New Roman"/>
          <w:kern w:val="0"/>
          <w:lang w:val="hr-HR" w:eastAsia="zh-CN"/>
          <w14:ligatures w14:val="none"/>
        </w:rPr>
        <w:t>nergetskoj povelji („Narodne novine“, broj 15/97.)</w:t>
      </w:r>
      <w:r w:rsidR="00F47A32" w:rsidRPr="003160AB">
        <w:rPr>
          <w:rFonts w:ascii="Times New Roman" w:eastAsia="Times New Roman" w:hAnsi="Times New Roman" w:cs="Times New Roman"/>
          <w:kern w:val="0"/>
          <w:lang w:val="hr-HR" w:eastAsia="zh-CN"/>
          <w14:ligatures w14:val="none"/>
        </w:rPr>
        <w:t>, čime je on postao dio njezina unutarnjeg pravnog poretka.</w:t>
      </w:r>
    </w:p>
    <w:p w14:paraId="158A012F" w14:textId="77777777" w:rsidR="00F47A32" w:rsidRPr="003160AB" w:rsidRDefault="00F47A32" w:rsidP="003160AB">
      <w:pPr>
        <w:widowControl w:val="0"/>
        <w:shd w:val="clear" w:color="auto" w:fill="FFFFFF" w:themeFill="background1"/>
        <w:adjustRightInd w:val="0"/>
        <w:snapToGrid w:val="0"/>
        <w:spacing w:after="0" w:line="276" w:lineRule="auto"/>
        <w:ind w:firstLine="708"/>
        <w:jc w:val="both"/>
        <w:rPr>
          <w:rFonts w:ascii="Times New Roman" w:eastAsia="Times New Roman" w:hAnsi="Times New Roman" w:cs="Times New Roman"/>
          <w:kern w:val="0"/>
          <w:lang w:val="hr-HR" w:eastAsia="zh-CN"/>
          <w14:ligatures w14:val="none"/>
        </w:rPr>
      </w:pPr>
    </w:p>
    <w:p w14:paraId="4F8D799B" w14:textId="631D360E" w:rsidR="00F47A32" w:rsidRPr="003160AB" w:rsidRDefault="00D01107" w:rsidP="003160AB">
      <w:pPr>
        <w:widowControl w:val="0"/>
        <w:shd w:val="clear" w:color="auto" w:fill="FFFFFF" w:themeFill="background1"/>
        <w:adjustRightInd w:val="0"/>
        <w:snapToGrid w:val="0"/>
        <w:spacing w:after="0" w:line="276" w:lineRule="auto"/>
        <w:ind w:firstLine="708"/>
        <w:jc w:val="both"/>
        <w:rPr>
          <w:rFonts w:ascii="Times New Roman" w:eastAsia="Times New Roman" w:hAnsi="Times New Roman" w:cs="Times New Roman"/>
          <w:kern w:val="0"/>
          <w:lang w:val="hr-HR" w:eastAsia="zh-CN"/>
          <w14:ligatures w14:val="none"/>
        </w:rPr>
      </w:pPr>
      <w:r w:rsidRPr="003160AB">
        <w:rPr>
          <w:rFonts w:ascii="Times New Roman" w:eastAsia="Times New Roman" w:hAnsi="Times New Roman" w:cs="Times New Roman"/>
          <w:kern w:val="0"/>
          <w:lang w:val="hr-HR" w:eastAsia="zh-CN"/>
          <w14:ligatures w14:val="none"/>
        </w:rPr>
        <w:t xml:space="preserve">Konferencija </w:t>
      </w:r>
      <w:r w:rsidR="00894A6C" w:rsidRPr="003160AB">
        <w:rPr>
          <w:rFonts w:ascii="Times New Roman" w:eastAsia="Times New Roman" w:hAnsi="Times New Roman" w:cs="Times New Roman"/>
          <w:kern w:val="0"/>
          <w:lang w:val="hr-HR" w:eastAsia="zh-CN"/>
          <w14:ligatures w14:val="none"/>
        </w:rPr>
        <w:t>Energetske</w:t>
      </w:r>
      <w:r w:rsidRPr="003160AB">
        <w:rPr>
          <w:rFonts w:ascii="Times New Roman" w:eastAsia="Times New Roman" w:hAnsi="Times New Roman" w:cs="Times New Roman"/>
          <w:kern w:val="0"/>
          <w:lang w:val="hr-HR" w:eastAsia="zh-CN"/>
          <w14:ligatures w14:val="none"/>
        </w:rPr>
        <w:t xml:space="preserve"> povelje je na svojoj</w:t>
      </w:r>
      <w:r w:rsidR="00F47A32" w:rsidRPr="003160AB">
        <w:rPr>
          <w:rFonts w:ascii="Times New Roman" w:eastAsia="Times New Roman" w:hAnsi="Times New Roman" w:cs="Times New Roman"/>
          <w:kern w:val="0"/>
          <w:lang w:val="hr-HR" w:eastAsia="zh-CN"/>
          <w14:ligatures w14:val="none"/>
        </w:rPr>
        <w:t xml:space="preserve"> 35.</w:t>
      </w:r>
      <w:r w:rsidRPr="003160AB">
        <w:rPr>
          <w:rFonts w:ascii="Times New Roman" w:eastAsia="Times New Roman" w:hAnsi="Times New Roman" w:cs="Times New Roman"/>
          <w:kern w:val="0"/>
          <w:lang w:val="hr-HR" w:eastAsia="zh-CN"/>
          <w14:ligatures w14:val="none"/>
        </w:rPr>
        <w:t xml:space="preserve"> statutarnoj</w:t>
      </w:r>
      <w:r w:rsidR="00F47A32" w:rsidRPr="003160AB">
        <w:rPr>
          <w:rFonts w:ascii="Times New Roman" w:eastAsia="Times New Roman" w:hAnsi="Times New Roman" w:cs="Times New Roman"/>
          <w:kern w:val="0"/>
          <w:lang w:val="hr-HR" w:eastAsia="zh-CN"/>
          <w14:ligatures w14:val="none"/>
        </w:rPr>
        <w:t xml:space="preserve"> sjednici održanoj 3. prosinca 2024. </w:t>
      </w:r>
      <w:r w:rsidRPr="003160AB">
        <w:rPr>
          <w:rFonts w:ascii="Times New Roman" w:eastAsia="Times New Roman" w:hAnsi="Times New Roman" w:cs="Times New Roman"/>
          <w:kern w:val="0"/>
          <w:lang w:val="hr-HR" w:eastAsia="zh-CN"/>
          <w14:ligatures w14:val="none"/>
        </w:rPr>
        <w:t>usvojila</w:t>
      </w:r>
      <w:r w:rsidR="00F47A32" w:rsidRPr="003160AB">
        <w:rPr>
          <w:rFonts w:ascii="Times New Roman" w:eastAsia="Times New Roman" w:hAnsi="Times New Roman" w:cs="Times New Roman"/>
          <w:kern w:val="0"/>
          <w:lang w:val="hr-HR" w:eastAsia="zh-CN"/>
          <w14:ligatures w14:val="none"/>
        </w:rPr>
        <w:t xml:space="preserve"> sveobuhvatne </w:t>
      </w:r>
      <w:r w:rsidR="00C36318" w:rsidRPr="003160AB">
        <w:rPr>
          <w:rFonts w:ascii="Times New Roman" w:eastAsia="Times New Roman" w:hAnsi="Times New Roman" w:cs="Times New Roman"/>
          <w:kern w:val="0"/>
          <w:lang w:val="hr-HR" w:eastAsia="zh-CN"/>
          <w14:ligatures w14:val="none"/>
        </w:rPr>
        <w:t>I</w:t>
      </w:r>
      <w:r w:rsidR="00F47A32" w:rsidRPr="003160AB">
        <w:rPr>
          <w:rFonts w:ascii="Times New Roman" w:eastAsia="Times New Roman" w:hAnsi="Times New Roman" w:cs="Times New Roman"/>
          <w:kern w:val="0"/>
          <w:lang w:val="hr-HR" w:eastAsia="zh-CN"/>
          <w14:ligatures w14:val="none"/>
        </w:rPr>
        <w:t>zmjene i dopune Ugovora</w:t>
      </w:r>
      <w:r w:rsidR="006D1FAF" w:rsidRPr="003160AB">
        <w:rPr>
          <w:rFonts w:ascii="Times New Roman" w:eastAsia="Times New Roman" w:hAnsi="Times New Roman" w:cs="Times New Roman"/>
          <w:kern w:val="0"/>
          <w:lang w:val="hr-HR" w:eastAsia="zh-CN"/>
          <w14:ligatures w14:val="none"/>
        </w:rPr>
        <w:t xml:space="preserve"> o </w:t>
      </w:r>
      <w:r w:rsidR="00BF4988" w:rsidRPr="003160AB">
        <w:rPr>
          <w:rFonts w:ascii="Times New Roman" w:eastAsia="Times New Roman" w:hAnsi="Times New Roman" w:cs="Times New Roman"/>
          <w:kern w:val="0"/>
          <w:lang w:val="hr-HR" w:eastAsia="zh-CN"/>
          <w14:ligatures w14:val="none"/>
        </w:rPr>
        <w:t>E</w:t>
      </w:r>
      <w:r w:rsidR="006D1FAF" w:rsidRPr="003160AB">
        <w:rPr>
          <w:rFonts w:ascii="Times New Roman" w:eastAsia="Times New Roman" w:hAnsi="Times New Roman" w:cs="Times New Roman"/>
          <w:kern w:val="0"/>
          <w:lang w:val="hr-HR" w:eastAsia="zh-CN"/>
          <w14:ligatures w14:val="none"/>
        </w:rPr>
        <w:t>nergetskoj povelji</w:t>
      </w:r>
      <w:r w:rsidR="00F47A32" w:rsidRPr="003160AB">
        <w:rPr>
          <w:rFonts w:ascii="Times New Roman" w:eastAsia="Times New Roman" w:hAnsi="Times New Roman" w:cs="Times New Roman"/>
          <w:kern w:val="0"/>
          <w:lang w:val="hr-HR" w:eastAsia="zh-CN"/>
          <w14:ligatures w14:val="none"/>
        </w:rPr>
        <w:t>, uključujući materijalne odredbe</w:t>
      </w:r>
      <w:r w:rsidR="00F47A32" w:rsidRPr="003160AB">
        <w:rPr>
          <w:rFonts w:ascii="Times New Roman" w:eastAsia="Times New Roman" w:hAnsi="Times New Roman" w:cs="Times New Roman"/>
          <w:kern w:val="0"/>
          <w:shd w:val="clear" w:color="auto" w:fill="FFFFFF" w:themeFill="background1"/>
          <w:lang w:val="hr-HR" w:eastAsia="zh-CN"/>
          <w14:ligatures w14:val="none"/>
        </w:rPr>
        <w:t xml:space="preserve">, </w:t>
      </w:r>
      <w:r w:rsidR="00853BED" w:rsidRPr="003160AB">
        <w:rPr>
          <w:rFonts w:ascii="Times New Roman" w:eastAsia="Times New Roman" w:hAnsi="Times New Roman" w:cs="Times New Roman"/>
          <w:kern w:val="0"/>
          <w:shd w:val="clear" w:color="auto" w:fill="FFFFFF" w:themeFill="background1"/>
          <w:lang w:val="hr-HR" w:eastAsia="zh-CN"/>
          <w14:ligatures w14:val="none"/>
        </w:rPr>
        <w:t>Preinake i izmjene</w:t>
      </w:r>
      <w:r w:rsidR="00F47A32" w:rsidRPr="003160AB">
        <w:rPr>
          <w:rFonts w:ascii="Times New Roman" w:eastAsia="Times New Roman" w:hAnsi="Times New Roman" w:cs="Times New Roman"/>
          <w:kern w:val="0"/>
          <w:shd w:val="clear" w:color="auto" w:fill="FFFFFF" w:themeFill="background1"/>
          <w:lang w:val="hr-HR" w:eastAsia="zh-CN"/>
          <w14:ligatures w14:val="none"/>
        </w:rPr>
        <w:t xml:space="preserve"> </w:t>
      </w:r>
      <w:r w:rsidR="00C36318" w:rsidRPr="003160AB">
        <w:rPr>
          <w:rFonts w:ascii="Times New Roman" w:eastAsia="Times New Roman" w:hAnsi="Times New Roman" w:cs="Times New Roman"/>
          <w:kern w:val="0"/>
          <w:shd w:val="clear" w:color="auto" w:fill="FFFFFF" w:themeFill="background1"/>
          <w:lang w:val="hr-HR" w:eastAsia="zh-CN"/>
          <w14:ligatures w14:val="none"/>
        </w:rPr>
        <w:t>A</w:t>
      </w:r>
      <w:r w:rsidR="00F47A32" w:rsidRPr="003160AB">
        <w:rPr>
          <w:rFonts w:ascii="Times New Roman" w:eastAsia="Times New Roman" w:hAnsi="Times New Roman" w:cs="Times New Roman"/>
          <w:kern w:val="0"/>
          <w:shd w:val="clear" w:color="auto" w:fill="FFFFFF" w:themeFill="background1"/>
          <w:lang w:val="hr-HR" w:eastAsia="zh-CN"/>
          <w14:ligatures w14:val="none"/>
        </w:rPr>
        <w:t>neksa</w:t>
      </w:r>
      <w:r w:rsidR="00B729AB" w:rsidRPr="003160AB">
        <w:rPr>
          <w:rFonts w:ascii="Times New Roman" w:eastAsia="Times New Roman" w:hAnsi="Times New Roman" w:cs="Times New Roman"/>
          <w:kern w:val="0"/>
          <w:shd w:val="clear" w:color="auto" w:fill="FFFFFF" w:themeFill="background1"/>
          <w:lang w:val="hr-HR" w:eastAsia="zh-CN"/>
          <w14:ligatures w14:val="none"/>
        </w:rPr>
        <w:t xml:space="preserve"> Ugovora o Energetskoj povelji</w:t>
      </w:r>
      <w:r w:rsidR="007203E4" w:rsidRPr="003160AB">
        <w:rPr>
          <w:rFonts w:ascii="Times New Roman" w:eastAsia="Times New Roman" w:hAnsi="Times New Roman" w:cs="Times New Roman"/>
          <w:kern w:val="0"/>
          <w:shd w:val="clear" w:color="auto" w:fill="FFFFFF" w:themeFill="background1"/>
          <w:lang w:val="hr-HR" w:eastAsia="zh-CN"/>
          <w14:ligatures w14:val="none"/>
        </w:rPr>
        <w:t xml:space="preserve"> </w:t>
      </w:r>
      <w:r w:rsidR="00F47A32" w:rsidRPr="003160AB">
        <w:rPr>
          <w:rFonts w:ascii="Times New Roman" w:eastAsia="Times New Roman" w:hAnsi="Times New Roman" w:cs="Times New Roman"/>
          <w:kern w:val="0"/>
          <w:shd w:val="clear" w:color="auto" w:fill="FFFFFF" w:themeFill="background1"/>
          <w:lang w:val="hr-HR" w:eastAsia="zh-CN"/>
          <w14:ligatures w14:val="none"/>
        </w:rPr>
        <w:t>te</w:t>
      </w:r>
      <w:r w:rsidR="00F47A32" w:rsidRPr="003160AB">
        <w:rPr>
          <w:rFonts w:ascii="Times New Roman" w:eastAsia="Times New Roman" w:hAnsi="Times New Roman" w:cs="Times New Roman"/>
          <w:kern w:val="0"/>
          <w:lang w:val="hr-HR" w:eastAsia="zh-CN"/>
          <w14:ligatures w14:val="none"/>
        </w:rPr>
        <w:t xml:space="preserve"> </w:t>
      </w:r>
      <w:r w:rsidR="003A19AE" w:rsidRPr="003160AB">
        <w:rPr>
          <w:rFonts w:ascii="Times New Roman" w:eastAsia="Times New Roman" w:hAnsi="Times New Roman" w:cs="Times New Roman"/>
          <w:kern w:val="0"/>
          <w:lang w:val="hr-HR" w:eastAsia="zh-CN"/>
          <w14:ligatures w14:val="none"/>
        </w:rPr>
        <w:t xml:space="preserve">Izmjene </w:t>
      </w:r>
      <w:r w:rsidR="00250B2E" w:rsidRPr="003160AB">
        <w:rPr>
          <w:rFonts w:ascii="Times New Roman" w:eastAsia="Times New Roman" w:hAnsi="Times New Roman" w:cs="Times New Roman"/>
          <w:kern w:val="0"/>
          <w:lang w:val="hr-HR" w:eastAsia="zh-CN"/>
          <w14:ligatures w14:val="none"/>
        </w:rPr>
        <w:t>u</w:t>
      </w:r>
      <w:r w:rsidR="0016415E" w:rsidRPr="003160AB">
        <w:rPr>
          <w:rFonts w:ascii="Times New Roman" w:eastAsia="Times New Roman" w:hAnsi="Times New Roman" w:cs="Times New Roman"/>
          <w:kern w:val="0"/>
          <w:lang w:val="hr-HR" w:eastAsia="zh-CN"/>
          <w14:ligatures w14:val="none"/>
        </w:rPr>
        <w:t>tanačenja</w:t>
      </w:r>
      <w:r w:rsidR="00F47A32" w:rsidRPr="003160AB">
        <w:rPr>
          <w:rFonts w:ascii="Times New Roman" w:eastAsia="Times New Roman" w:hAnsi="Times New Roman" w:cs="Times New Roman"/>
          <w:kern w:val="0"/>
          <w:lang w:val="hr-HR" w:eastAsia="zh-CN"/>
          <w14:ligatures w14:val="none"/>
        </w:rPr>
        <w:t xml:space="preserve">, </w:t>
      </w:r>
      <w:r w:rsidR="006D243E" w:rsidRPr="003160AB">
        <w:rPr>
          <w:rFonts w:ascii="Times New Roman" w:eastAsia="Times New Roman" w:hAnsi="Times New Roman" w:cs="Times New Roman"/>
          <w:kern w:val="0"/>
          <w:lang w:val="hr-HR" w:eastAsia="zh-CN"/>
          <w14:ligatures w14:val="none"/>
        </w:rPr>
        <w:t xml:space="preserve">iskaza </w:t>
      </w:r>
      <w:r w:rsidR="00F47A32" w:rsidRPr="003160AB">
        <w:rPr>
          <w:rFonts w:ascii="Times New Roman" w:eastAsia="Times New Roman" w:hAnsi="Times New Roman" w:cs="Times New Roman"/>
          <w:kern w:val="0"/>
          <w:lang w:val="hr-HR" w:eastAsia="zh-CN"/>
          <w14:ligatures w14:val="none"/>
        </w:rPr>
        <w:t xml:space="preserve">i odluka donesenih u okviru </w:t>
      </w:r>
      <w:r w:rsidR="0035004C" w:rsidRPr="003160AB">
        <w:rPr>
          <w:rFonts w:ascii="Times New Roman" w:eastAsia="Times New Roman" w:hAnsi="Times New Roman" w:cs="Times New Roman"/>
          <w:kern w:val="0"/>
          <w:lang w:val="hr-HR" w:eastAsia="zh-CN"/>
          <w14:ligatures w14:val="none"/>
        </w:rPr>
        <w:t xml:space="preserve">Konferencije </w:t>
      </w:r>
      <w:r w:rsidR="00894A6C" w:rsidRPr="003160AB">
        <w:rPr>
          <w:rFonts w:ascii="Times New Roman" w:eastAsia="Times New Roman" w:hAnsi="Times New Roman" w:cs="Times New Roman"/>
          <w:kern w:val="0"/>
          <w:lang w:val="hr-HR" w:eastAsia="zh-CN"/>
          <w14:ligatures w14:val="none"/>
        </w:rPr>
        <w:t>Energetske</w:t>
      </w:r>
      <w:r w:rsidR="0035004C" w:rsidRPr="003160AB">
        <w:rPr>
          <w:rFonts w:ascii="Times New Roman" w:eastAsia="Times New Roman" w:hAnsi="Times New Roman" w:cs="Times New Roman"/>
          <w:kern w:val="0"/>
          <w:lang w:val="hr-HR" w:eastAsia="zh-CN"/>
          <w14:ligatures w14:val="none"/>
        </w:rPr>
        <w:t xml:space="preserve"> </w:t>
      </w:r>
      <w:r w:rsidR="00F47A32" w:rsidRPr="003160AB">
        <w:rPr>
          <w:rFonts w:ascii="Times New Roman" w:eastAsia="Times New Roman" w:hAnsi="Times New Roman" w:cs="Times New Roman"/>
          <w:kern w:val="0"/>
          <w:lang w:val="hr-HR" w:eastAsia="zh-CN"/>
          <w14:ligatures w14:val="none"/>
        </w:rPr>
        <w:t>povelje. Izmjene i dopune</w:t>
      </w:r>
      <w:r w:rsidR="003A19AE" w:rsidRPr="003160AB">
        <w:rPr>
          <w:rFonts w:ascii="Times New Roman" w:eastAsia="Times New Roman" w:hAnsi="Times New Roman" w:cs="Times New Roman"/>
          <w:kern w:val="0"/>
          <w:lang w:val="hr-HR" w:eastAsia="zh-CN"/>
          <w14:ligatures w14:val="none"/>
        </w:rPr>
        <w:t xml:space="preserve"> navedenih akata</w:t>
      </w:r>
      <w:r w:rsidR="00F47A32" w:rsidRPr="003160AB">
        <w:rPr>
          <w:rFonts w:ascii="Times New Roman" w:eastAsia="Times New Roman" w:hAnsi="Times New Roman" w:cs="Times New Roman"/>
          <w:kern w:val="0"/>
          <w:lang w:val="hr-HR" w:eastAsia="zh-CN"/>
          <w14:ligatures w14:val="none"/>
        </w:rPr>
        <w:t xml:space="preserve"> sadržane su u </w:t>
      </w:r>
      <w:r w:rsidR="006D1FAF" w:rsidRPr="003160AB">
        <w:rPr>
          <w:rFonts w:ascii="Times New Roman" w:eastAsia="Times New Roman" w:hAnsi="Times New Roman" w:cs="Times New Roman"/>
          <w:kern w:val="0"/>
          <w:lang w:val="hr-HR" w:eastAsia="zh-CN"/>
          <w14:ligatures w14:val="none"/>
        </w:rPr>
        <w:t xml:space="preserve">odlukama  Konferencije </w:t>
      </w:r>
      <w:r w:rsidR="00894A6C" w:rsidRPr="003160AB">
        <w:rPr>
          <w:rFonts w:ascii="Times New Roman" w:eastAsia="Times New Roman" w:hAnsi="Times New Roman" w:cs="Times New Roman"/>
          <w:kern w:val="0"/>
          <w:lang w:val="hr-HR" w:eastAsia="zh-CN"/>
          <w14:ligatures w14:val="none"/>
        </w:rPr>
        <w:t xml:space="preserve">Energetske </w:t>
      </w:r>
      <w:r w:rsidR="006D1FAF" w:rsidRPr="003160AB">
        <w:rPr>
          <w:rFonts w:ascii="Times New Roman" w:eastAsia="Times New Roman" w:hAnsi="Times New Roman" w:cs="Times New Roman"/>
          <w:kern w:val="0"/>
          <w:lang w:val="hr-HR" w:eastAsia="zh-CN"/>
          <w14:ligatures w14:val="none"/>
        </w:rPr>
        <w:t xml:space="preserve"> povelje i to </w:t>
      </w:r>
      <w:r w:rsidR="00F47A32" w:rsidRPr="003160AB">
        <w:rPr>
          <w:rFonts w:ascii="Times New Roman" w:eastAsia="Times New Roman" w:hAnsi="Times New Roman" w:cs="Times New Roman"/>
          <w:kern w:val="0"/>
          <w:lang w:val="hr-HR" w:eastAsia="zh-CN"/>
          <w14:ligatures w14:val="none"/>
        </w:rPr>
        <w:t xml:space="preserve">CCDEC 2024 12 GEN, CCDEC 2024 13 GEN, CCDEC 2024 14 GEN </w:t>
      </w:r>
      <w:r w:rsidR="006D1FAF" w:rsidRPr="003160AB">
        <w:rPr>
          <w:rFonts w:ascii="Times New Roman" w:eastAsia="Times New Roman" w:hAnsi="Times New Roman" w:cs="Times New Roman"/>
          <w:kern w:val="0"/>
          <w:lang w:val="hr-HR" w:eastAsia="zh-CN"/>
          <w14:ligatures w14:val="none"/>
        </w:rPr>
        <w:t xml:space="preserve"> dok se u  Odluci</w:t>
      </w:r>
      <w:r w:rsidR="00F47A32" w:rsidRPr="003160AB">
        <w:rPr>
          <w:rFonts w:ascii="Times New Roman" w:eastAsia="Times New Roman" w:hAnsi="Times New Roman" w:cs="Times New Roman"/>
          <w:kern w:val="0"/>
          <w:lang w:val="hr-HR" w:eastAsia="zh-CN"/>
          <w14:ligatures w14:val="none"/>
        </w:rPr>
        <w:t xml:space="preserve"> CCDEC 2024 15 GEN</w:t>
      </w:r>
      <w:r w:rsidR="006D1FAF" w:rsidRPr="003160AB">
        <w:rPr>
          <w:rFonts w:ascii="Times New Roman" w:eastAsia="Times New Roman" w:hAnsi="Times New Roman" w:cs="Times New Roman"/>
          <w:kern w:val="0"/>
          <w:lang w:val="hr-HR" w:eastAsia="zh-CN"/>
          <w14:ligatures w14:val="none"/>
        </w:rPr>
        <w:t xml:space="preserve"> </w:t>
      </w:r>
      <w:r w:rsidR="006D1FAF" w:rsidRPr="003160AB">
        <w:rPr>
          <w:rFonts w:ascii="Times New Roman" w:hAnsi="Times New Roman" w:cs="Times New Roman"/>
          <w:lang w:val="hr-HR"/>
        </w:rPr>
        <w:t xml:space="preserve"> </w:t>
      </w:r>
      <w:r w:rsidR="006D1FAF" w:rsidRPr="003160AB">
        <w:rPr>
          <w:rFonts w:ascii="Times New Roman" w:eastAsia="Times New Roman" w:hAnsi="Times New Roman" w:cs="Times New Roman"/>
          <w:kern w:val="0"/>
          <w:lang w:val="hr-HR" w:eastAsia="zh-CN"/>
          <w14:ligatures w14:val="none"/>
        </w:rPr>
        <w:t xml:space="preserve">utvrđuje stupanje na snagu, privremena primjena </w:t>
      </w:r>
      <w:r w:rsidR="006E65E4" w:rsidRPr="003160AB">
        <w:rPr>
          <w:rFonts w:ascii="Times New Roman" w:eastAsia="Times New Roman" w:hAnsi="Times New Roman" w:cs="Times New Roman"/>
          <w:kern w:val="0"/>
          <w:lang w:val="hr-HR" w:eastAsia="zh-CN"/>
          <w14:ligatures w14:val="none"/>
        </w:rPr>
        <w:t>I</w:t>
      </w:r>
      <w:r w:rsidR="008C2F3A" w:rsidRPr="003160AB">
        <w:rPr>
          <w:rFonts w:ascii="Times New Roman" w:eastAsia="Times New Roman" w:hAnsi="Times New Roman" w:cs="Times New Roman"/>
          <w:kern w:val="0"/>
          <w:lang w:val="hr-HR" w:eastAsia="zh-CN"/>
          <w14:ligatures w14:val="none"/>
        </w:rPr>
        <w:t>zmjena i dopuna</w:t>
      </w:r>
      <w:r w:rsidR="006D1FAF" w:rsidRPr="003160AB">
        <w:rPr>
          <w:rFonts w:ascii="Times New Roman" w:eastAsia="Times New Roman" w:hAnsi="Times New Roman" w:cs="Times New Roman"/>
          <w:kern w:val="0"/>
          <w:lang w:val="hr-HR" w:eastAsia="zh-CN"/>
          <w14:ligatures w14:val="none"/>
        </w:rPr>
        <w:t xml:space="preserve"> Ugovor</w:t>
      </w:r>
      <w:r w:rsidR="008C2F3A" w:rsidRPr="003160AB">
        <w:rPr>
          <w:rFonts w:ascii="Times New Roman" w:eastAsia="Times New Roman" w:hAnsi="Times New Roman" w:cs="Times New Roman"/>
          <w:kern w:val="0"/>
          <w:lang w:val="hr-HR" w:eastAsia="zh-CN"/>
          <w14:ligatures w14:val="none"/>
        </w:rPr>
        <w:t>a</w:t>
      </w:r>
      <w:r w:rsidR="006D1FAF" w:rsidRPr="003160AB">
        <w:rPr>
          <w:rFonts w:ascii="Times New Roman" w:eastAsia="Times New Roman" w:hAnsi="Times New Roman" w:cs="Times New Roman"/>
          <w:kern w:val="0"/>
          <w:lang w:val="hr-HR" w:eastAsia="zh-CN"/>
          <w14:ligatures w14:val="none"/>
        </w:rPr>
        <w:t xml:space="preserve"> o </w:t>
      </w:r>
      <w:r w:rsidR="00BF4988" w:rsidRPr="003160AB">
        <w:rPr>
          <w:rFonts w:ascii="Times New Roman" w:eastAsia="Times New Roman" w:hAnsi="Times New Roman" w:cs="Times New Roman"/>
          <w:kern w:val="0"/>
          <w:lang w:val="hr-HR" w:eastAsia="zh-CN"/>
          <w14:ligatures w14:val="none"/>
        </w:rPr>
        <w:t>E</w:t>
      </w:r>
      <w:r w:rsidR="006D1FAF" w:rsidRPr="003160AB">
        <w:rPr>
          <w:rFonts w:ascii="Times New Roman" w:eastAsia="Times New Roman" w:hAnsi="Times New Roman" w:cs="Times New Roman"/>
          <w:kern w:val="0"/>
          <w:lang w:val="hr-HR" w:eastAsia="zh-CN"/>
          <w14:ligatures w14:val="none"/>
        </w:rPr>
        <w:t>nergetskoj povelji</w:t>
      </w:r>
      <w:r w:rsidR="006D243E" w:rsidRPr="003160AB">
        <w:rPr>
          <w:rFonts w:ascii="Times New Roman" w:eastAsia="Times New Roman" w:hAnsi="Times New Roman" w:cs="Times New Roman"/>
          <w:kern w:val="0"/>
          <w:shd w:val="clear" w:color="auto" w:fill="FFFFFF" w:themeFill="background1"/>
          <w:lang w:val="hr-HR" w:eastAsia="zh-CN"/>
          <w14:ligatures w14:val="none"/>
        </w:rPr>
        <w:t xml:space="preserve"> i</w:t>
      </w:r>
      <w:r w:rsidR="006B0840" w:rsidRPr="003160AB">
        <w:rPr>
          <w:rFonts w:ascii="Times New Roman" w:eastAsia="Times New Roman" w:hAnsi="Times New Roman" w:cs="Times New Roman"/>
          <w:kern w:val="0"/>
          <w:shd w:val="clear" w:color="auto" w:fill="FFFFFF" w:themeFill="background1"/>
          <w:lang w:val="hr-HR" w:eastAsia="zh-CN"/>
          <w14:ligatures w14:val="none"/>
        </w:rPr>
        <w:t xml:space="preserve"> </w:t>
      </w:r>
      <w:r w:rsidR="006E65E4" w:rsidRPr="003160AB">
        <w:rPr>
          <w:rFonts w:ascii="Times New Roman" w:eastAsia="Times New Roman" w:hAnsi="Times New Roman" w:cs="Times New Roman"/>
          <w:kern w:val="0"/>
          <w:lang w:val="hr-HR" w:eastAsia="zh-CN"/>
          <w14:ligatures w14:val="none"/>
        </w:rPr>
        <w:t>Preinaka i izmjena Aneksa</w:t>
      </w:r>
      <w:r w:rsidR="00B729AB" w:rsidRPr="003160AB">
        <w:rPr>
          <w:rFonts w:ascii="Times New Roman" w:eastAsia="Times New Roman" w:hAnsi="Times New Roman" w:cs="Times New Roman"/>
          <w:kern w:val="0"/>
          <w:lang w:val="hr-HR" w:eastAsia="zh-CN"/>
          <w14:ligatures w14:val="none"/>
        </w:rPr>
        <w:t xml:space="preserve"> Ugovora o Energetskoj povelji</w:t>
      </w:r>
      <w:r w:rsidR="006D243E" w:rsidRPr="003160AB">
        <w:rPr>
          <w:rFonts w:ascii="Times New Roman" w:eastAsia="Times New Roman" w:hAnsi="Times New Roman" w:cs="Times New Roman"/>
          <w:kern w:val="0"/>
          <w:lang w:val="hr-HR" w:eastAsia="zh-CN"/>
          <w14:ligatures w14:val="none"/>
        </w:rPr>
        <w:t>.</w:t>
      </w:r>
      <w:r w:rsidR="00DE7107" w:rsidRPr="003160AB">
        <w:rPr>
          <w:rFonts w:ascii="Times New Roman" w:eastAsia="Times New Roman" w:hAnsi="Times New Roman" w:cs="Times New Roman"/>
          <w:kern w:val="0"/>
          <w:lang w:val="hr-HR" w:eastAsia="zh-CN"/>
          <w14:ligatures w14:val="none"/>
        </w:rPr>
        <w:t xml:space="preserve"> </w:t>
      </w:r>
    </w:p>
    <w:p w14:paraId="6A29A6F0" w14:textId="77777777" w:rsidR="00F47A32" w:rsidRPr="003160AB" w:rsidRDefault="00F47A32" w:rsidP="003160AB">
      <w:pPr>
        <w:widowControl w:val="0"/>
        <w:adjustRightInd w:val="0"/>
        <w:snapToGrid w:val="0"/>
        <w:spacing w:after="0" w:line="276" w:lineRule="auto"/>
        <w:ind w:firstLine="708"/>
        <w:jc w:val="both"/>
        <w:rPr>
          <w:rFonts w:ascii="Times New Roman" w:eastAsia="Times New Roman" w:hAnsi="Times New Roman" w:cs="Times New Roman"/>
          <w:kern w:val="0"/>
          <w:lang w:val="hr-HR" w:eastAsia="zh-CN"/>
          <w14:ligatures w14:val="none"/>
        </w:rPr>
      </w:pPr>
    </w:p>
    <w:p w14:paraId="017F01E2" w14:textId="75467723" w:rsidR="00F47A32" w:rsidRPr="003160AB" w:rsidRDefault="00F47A32" w:rsidP="003160AB">
      <w:pPr>
        <w:widowControl w:val="0"/>
        <w:adjustRightInd w:val="0"/>
        <w:snapToGrid w:val="0"/>
        <w:spacing w:after="0" w:line="276" w:lineRule="auto"/>
        <w:ind w:firstLine="708"/>
        <w:jc w:val="both"/>
        <w:rPr>
          <w:rFonts w:ascii="Times New Roman" w:eastAsia="Times New Roman" w:hAnsi="Times New Roman" w:cs="Times New Roman"/>
          <w:kern w:val="0"/>
          <w:lang w:val="hr-HR" w:eastAsia="zh-CN"/>
          <w14:ligatures w14:val="none"/>
        </w:rPr>
      </w:pPr>
      <w:r w:rsidRPr="003160AB">
        <w:rPr>
          <w:rFonts w:ascii="Times New Roman" w:eastAsia="Times New Roman" w:hAnsi="Times New Roman" w:cs="Times New Roman"/>
          <w:kern w:val="0"/>
          <w:lang w:val="hr-HR" w:eastAsia="zh-CN"/>
          <w14:ligatures w14:val="none"/>
        </w:rPr>
        <w:t xml:space="preserve">Usvojene </w:t>
      </w:r>
      <w:r w:rsidR="00456D17" w:rsidRPr="003160AB">
        <w:rPr>
          <w:rFonts w:ascii="Times New Roman" w:eastAsia="Times New Roman" w:hAnsi="Times New Roman" w:cs="Times New Roman"/>
          <w:kern w:val="0"/>
          <w:lang w:val="hr-HR" w:eastAsia="zh-CN"/>
          <w14:ligatures w14:val="none"/>
        </w:rPr>
        <w:t>I</w:t>
      </w:r>
      <w:r w:rsidRPr="003160AB">
        <w:rPr>
          <w:rFonts w:ascii="Times New Roman" w:eastAsia="Times New Roman" w:hAnsi="Times New Roman" w:cs="Times New Roman"/>
          <w:kern w:val="0"/>
          <w:lang w:val="hr-HR" w:eastAsia="zh-CN"/>
          <w14:ligatures w14:val="none"/>
        </w:rPr>
        <w:t xml:space="preserve">zmjene </w:t>
      </w:r>
      <w:r w:rsidR="009A533D" w:rsidRPr="003160AB">
        <w:rPr>
          <w:rFonts w:ascii="Times New Roman" w:eastAsia="Times New Roman" w:hAnsi="Times New Roman" w:cs="Times New Roman"/>
          <w:kern w:val="0"/>
          <w:lang w:val="hr-HR" w:eastAsia="zh-CN"/>
          <w14:ligatures w14:val="none"/>
        </w:rPr>
        <w:t>i dopune</w:t>
      </w:r>
      <w:r w:rsidR="008C2F3A" w:rsidRPr="003160AB">
        <w:rPr>
          <w:rFonts w:ascii="Times New Roman" w:eastAsia="Times New Roman" w:hAnsi="Times New Roman" w:cs="Times New Roman"/>
          <w:kern w:val="0"/>
          <w:lang w:val="hr-HR" w:eastAsia="zh-CN"/>
          <w14:ligatures w14:val="none"/>
        </w:rPr>
        <w:t xml:space="preserve"> Ugovora o </w:t>
      </w:r>
      <w:r w:rsidR="00D76265" w:rsidRPr="003160AB">
        <w:rPr>
          <w:rFonts w:ascii="Times New Roman" w:eastAsia="Times New Roman" w:hAnsi="Times New Roman" w:cs="Times New Roman"/>
          <w:kern w:val="0"/>
          <w:lang w:val="hr-HR" w:eastAsia="zh-CN"/>
          <w14:ligatures w14:val="none"/>
        </w:rPr>
        <w:t>E</w:t>
      </w:r>
      <w:r w:rsidR="008C2F3A" w:rsidRPr="003160AB">
        <w:rPr>
          <w:rFonts w:ascii="Times New Roman" w:eastAsia="Times New Roman" w:hAnsi="Times New Roman" w:cs="Times New Roman"/>
          <w:kern w:val="0"/>
          <w:lang w:val="hr-HR" w:eastAsia="zh-CN"/>
          <w14:ligatures w14:val="none"/>
        </w:rPr>
        <w:t>nergetskoj povelji</w:t>
      </w:r>
      <w:r w:rsidR="009A533D" w:rsidRPr="003160AB">
        <w:rPr>
          <w:rFonts w:ascii="Times New Roman" w:eastAsia="Times New Roman" w:hAnsi="Times New Roman" w:cs="Times New Roman"/>
          <w:kern w:val="0"/>
          <w:lang w:val="hr-HR" w:eastAsia="zh-CN"/>
          <w14:ligatures w14:val="none"/>
        </w:rPr>
        <w:t xml:space="preserve"> </w:t>
      </w:r>
      <w:r w:rsidRPr="003160AB">
        <w:rPr>
          <w:rFonts w:ascii="Times New Roman" w:eastAsia="Times New Roman" w:hAnsi="Times New Roman" w:cs="Times New Roman"/>
          <w:kern w:val="0"/>
          <w:lang w:val="hr-HR" w:eastAsia="zh-CN"/>
          <w14:ligatures w14:val="none"/>
        </w:rPr>
        <w:t xml:space="preserve">usmjerene su na </w:t>
      </w:r>
      <w:r w:rsidRPr="003160AB">
        <w:rPr>
          <w:rFonts w:ascii="Times New Roman" w:eastAsia="Times New Roman" w:hAnsi="Times New Roman" w:cs="Times New Roman"/>
          <w:kern w:val="0"/>
          <w:lang w:val="hr-HR" w:eastAsia="zh-CN"/>
          <w14:ligatures w14:val="none"/>
        </w:rPr>
        <w:lastRenderedPageBreak/>
        <w:t xml:space="preserve">modernizaciju Ugovora, radi njegova usklađivanja s razvojem međunarodnog prava ulaganja, suvremenim energetskim i klimatskim politikama te pravnom stečevinom Europske unije. Posebno se preciziraju i dopunjuju odredbe koje se odnose na standarde zaštite ulaganja, pravo ugovornih stranaka na regulaciju radi ostvarivanja legitimnih ciljeva javne politike, područje primjene Ugovora u odnosu na energetske materijale, proizvode i aktivnosti te prijelazna razdoblja za pojedine kategorije ulaganja, uključujući postupno isključivanje pojedinih fosilnih goriva iz zaštite ulaganja. </w:t>
      </w:r>
    </w:p>
    <w:p w14:paraId="3016B573" w14:textId="234E9FD5" w:rsidR="00F47A32" w:rsidRPr="003160AB" w:rsidRDefault="00F47A32" w:rsidP="003160AB">
      <w:pPr>
        <w:widowControl w:val="0"/>
        <w:adjustRightInd w:val="0"/>
        <w:snapToGrid w:val="0"/>
        <w:spacing w:after="0" w:line="276" w:lineRule="auto"/>
        <w:jc w:val="both"/>
        <w:rPr>
          <w:rFonts w:ascii="Times New Roman" w:eastAsia="Times New Roman" w:hAnsi="Times New Roman" w:cs="Times New Roman"/>
          <w:kern w:val="0"/>
          <w:lang w:val="hr-HR" w:eastAsia="zh-CN"/>
          <w14:ligatures w14:val="none"/>
        </w:rPr>
      </w:pPr>
    </w:p>
    <w:p w14:paraId="0077F506" w14:textId="43ACA46D" w:rsidR="00F47A32" w:rsidRPr="003160AB" w:rsidRDefault="0094438F" w:rsidP="003160AB">
      <w:pPr>
        <w:widowControl w:val="0"/>
        <w:adjustRightInd w:val="0"/>
        <w:snapToGrid w:val="0"/>
        <w:spacing w:after="0" w:line="276" w:lineRule="auto"/>
        <w:ind w:firstLine="708"/>
        <w:jc w:val="both"/>
        <w:rPr>
          <w:rFonts w:ascii="Times New Roman" w:eastAsia="Times New Roman" w:hAnsi="Times New Roman" w:cs="Times New Roman"/>
          <w:kern w:val="0"/>
          <w:lang w:val="hr-HR" w:eastAsia="zh-CN"/>
          <w14:ligatures w14:val="none"/>
        </w:rPr>
      </w:pPr>
      <w:r w:rsidRPr="003160AB">
        <w:rPr>
          <w:rFonts w:ascii="Times New Roman" w:eastAsia="Times New Roman" w:hAnsi="Times New Roman" w:cs="Times New Roman"/>
          <w:kern w:val="0"/>
          <w:shd w:val="clear" w:color="auto" w:fill="FFFFFF" w:themeFill="background1"/>
          <w:lang w:val="hr-HR" w:eastAsia="zh-CN"/>
          <w14:ligatures w14:val="none"/>
        </w:rPr>
        <w:t xml:space="preserve">Preinakama i izmjenama </w:t>
      </w:r>
      <w:r w:rsidR="007C3878" w:rsidRPr="003160AB">
        <w:rPr>
          <w:rFonts w:ascii="Times New Roman" w:eastAsia="Times New Roman" w:hAnsi="Times New Roman" w:cs="Times New Roman"/>
          <w:kern w:val="0"/>
          <w:shd w:val="clear" w:color="auto" w:fill="FFFFFF" w:themeFill="background1"/>
          <w:lang w:val="hr-HR" w:eastAsia="zh-CN"/>
          <w14:ligatures w14:val="none"/>
        </w:rPr>
        <w:t xml:space="preserve">Aneksa </w:t>
      </w:r>
      <w:r w:rsidRPr="003160AB">
        <w:rPr>
          <w:rFonts w:ascii="Times New Roman" w:eastAsia="Times New Roman" w:hAnsi="Times New Roman" w:cs="Times New Roman"/>
          <w:kern w:val="0"/>
          <w:shd w:val="clear" w:color="auto" w:fill="FFFFFF" w:themeFill="background1"/>
          <w:lang w:val="hr-HR" w:eastAsia="zh-CN"/>
          <w14:ligatures w14:val="none"/>
        </w:rPr>
        <w:t>Ugovora o Energetskoj povelji</w:t>
      </w:r>
      <w:r w:rsidR="00F47A32" w:rsidRPr="003160AB">
        <w:rPr>
          <w:rFonts w:ascii="Times New Roman" w:eastAsia="Times New Roman" w:hAnsi="Times New Roman" w:cs="Times New Roman"/>
          <w:kern w:val="0"/>
          <w:lang w:val="hr-HR" w:eastAsia="zh-CN"/>
          <w14:ligatures w14:val="none"/>
        </w:rPr>
        <w:t xml:space="preserve"> revidirani su i brojni </w:t>
      </w:r>
      <w:r w:rsidR="00C36318" w:rsidRPr="003160AB">
        <w:rPr>
          <w:rFonts w:ascii="Times New Roman" w:eastAsia="Times New Roman" w:hAnsi="Times New Roman" w:cs="Times New Roman"/>
          <w:kern w:val="0"/>
          <w:lang w:val="hr-HR" w:eastAsia="zh-CN"/>
          <w14:ligatures w14:val="none"/>
        </w:rPr>
        <w:t>A</w:t>
      </w:r>
      <w:r w:rsidR="00F47A32" w:rsidRPr="003160AB">
        <w:rPr>
          <w:rFonts w:ascii="Times New Roman" w:eastAsia="Times New Roman" w:hAnsi="Times New Roman" w:cs="Times New Roman"/>
          <w:kern w:val="0"/>
          <w:lang w:val="hr-HR" w:eastAsia="zh-CN"/>
          <w14:ligatures w14:val="none"/>
        </w:rPr>
        <w:t>neksi Ugovora</w:t>
      </w:r>
      <w:r w:rsidR="009B0462" w:rsidRPr="003160AB">
        <w:rPr>
          <w:rFonts w:ascii="Times New Roman" w:eastAsia="Times New Roman" w:hAnsi="Times New Roman" w:cs="Times New Roman"/>
          <w:kern w:val="0"/>
          <w:lang w:val="hr-HR" w:eastAsia="zh-CN"/>
          <w14:ligatures w14:val="none"/>
        </w:rPr>
        <w:t xml:space="preserve"> o Energetskoj povelji</w:t>
      </w:r>
      <w:r w:rsidR="00F47A32" w:rsidRPr="003160AB">
        <w:rPr>
          <w:rFonts w:ascii="Times New Roman" w:eastAsia="Times New Roman" w:hAnsi="Times New Roman" w:cs="Times New Roman"/>
          <w:kern w:val="0"/>
          <w:lang w:val="hr-HR" w:eastAsia="zh-CN"/>
          <w14:ligatures w14:val="none"/>
        </w:rPr>
        <w:t>, uključujući popise energetskih materijala i proizvoda te posebne režime primjene u odnosu na ulaganja izvršena prije i nakon određenih rokova. Nadalje</w:t>
      </w:r>
      <w:r w:rsidR="00F47A32" w:rsidRPr="003160AB">
        <w:rPr>
          <w:rFonts w:ascii="Times New Roman" w:eastAsia="Times New Roman" w:hAnsi="Times New Roman" w:cs="Times New Roman"/>
          <w:kern w:val="0"/>
          <w:shd w:val="clear" w:color="auto" w:fill="FFFFFF" w:themeFill="background1"/>
          <w:lang w:val="hr-HR" w:eastAsia="zh-CN"/>
          <w14:ligatures w14:val="none"/>
        </w:rPr>
        <w:t>,</w:t>
      </w:r>
      <w:r w:rsidR="00822BFB" w:rsidRPr="003160AB">
        <w:rPr>
          <w:rFonts w:ascii="Times New Roman" w:eastAsia="Times New Roman" w:hAnsi="Times New Roman" w:cs="Times New Roman"/>
          <w:kern w:val="0"/>
          <w:shd w:val="clear" w:color="auto" w:fill="FFFFFF" w:themeFill="background1"/>
          <w:lang w:val="hr-HR" w:eastAsia="zh-CN"/>
          <w14:ligatures w14:val="none"/>
        </w:rPr>
        <w:t xml:space="preserve"> </w:t>
      </w:r>
      <w:r w:rsidR="006A50C6" w:rsidRPr="003160AB">
        <w:rPr>
          <w:rFonts w:ascii="Times New Roman" w:eastAsia="Times New Roman" w:hAnsi="Times New Roman" w:cs="Times New Roman"/>
          <w:kern w:val="0"/>
          <w:shd w:val="clear" w:color="auto" w:fill="FFFFFF" w:themeFill="background1"/>
          <w:lang w:val="hr-HR" w:eastAsia="zh-CN"/>
          <w14:ligatures w14:val="none"/>
        </w:rPr>
        <w:t>I</w:t>
      </w:r>
      <w:r w:rsidR="00822BFB" w:rsidRPr="003160AB">
        <w:rPr>
          <w:rFonts w:ascii="Times New Roman" w:eastAsia="Times New Roman" w:hAnsi="Times New Roman" w:cs="Times New Roman"/>
          <w:kern w:val="0"/>
          <w:shd w:val="clear" w:color="auto" w:fill="FFFFFF" w:themeFill="background1"/>
          <w:lang w:val="hr-HR" w:eastAsia="zh-CN"/>
          <w14:ligatures w14:val="none"/>
        </w:rPr>
        <w:t>zmjene i dopu</w:t>
      </w:r>
      <w:r w:rsidR="006A50C6" w:rsidRPr="003160AB">
        <w:rPr>
          <w:rFonts w:ascii="Times New Roman" w:eastAsia="Times New Roman" w:hAnsi="Times New Roman" w:cs="Times New Roman"/>
          <w:kern w:val="0"/>
          <w:shd w:val="clear" w:color="auto" w:fill="FFFFFF" w:themeFill="background1"/>
          <w:lang w:val="hr-HR" w:eastAsia="zh-CN"/>
          <w14:ligatures w14:val="none"/>
        </w:rPr>
        <w:t>ne koje su predmet potvrđivanja ovim Zakonom</w:t>
      </w:r>
      <w:r w:rsidR="00F47A32" w:rsidRPr="003160AB">
        <w:rPr>
          <w:rFonts w:ascii="Times New Roman" w:eastAsia="Times New Roman" w:hAnsi="Times New Roman" w:cs="Times New Roman"/>
          <w:kern w:val="0"/>
          <w:shd w:val="clear" w:color="auto" w:fill="FFFFFF" w:themeFill="background1"/>
          <w:lang w:val="hr-HR" w:eastAsia="zh-CN"/>
          <w14:ligatures w14:val="none"/>
        </w:rPr>
        <w:t xml:space="preserve"> </w:t>
      </w:r>
      <w:r w:rsidR="00F47A32" w:rsidRPr="003160AB">
        <w:rPr>
          <w:rFonts w:ascii="Times New Roman" w:eastAsia="Times New Roman" w:hAnsi="Times New Roman" w:cs="Times New Roman"/>
          <w:kern w:val="0"/>
          <w:lang w:val="hr-HR" w:eastAsia="zh-CN"/>
          <w14:ligatures w14:val="none"/>
        </w:rPr>
        <w:t>obuhvaćaju i tehničko‑terminološka usklađivanja, brisanje zastarjelih tumačenja i izjava te uvođenje novih odredbi potrebnih za osiguranje dosljedne primjene moderniziranog Ugovora</w:t>
      </w:r>
      <w:r w:rsidR="009B0462" w:rsidRPr="003160AB">
        <w:rPr>
          <w:rFonts w:ascii="Times New Roman" w:eastAsia="Times New Roman" w:hAnsi="Times New Roman" w:cs="Times New Roman"/>
          <w:kern w:val="0"/>
          <w:lang w:val="hr-HR" w:eastAsia="zh-CN"/>
          <w14:ligatures w14:val="none"/>
        </w:rPr>
        <w:t xml:space="preserve"> o Energetskoj povelji</w:t>
      </w:r>
      <w:r w:rsidR="00F47A32" w:rsidRPr="003160AB">
        <w:rPr>
          <w:rFonts w:ascii="Times New Roman" w:eastAsia="Times New Roman" w:hAnsi="Times New Roman" w:cs="Times New Roman"/>
          <w:kern w:val="0"/>
          <w:lang w:val="hr-HR" w:eastAsia="zh-CN"/>
          <w14:ligatures w14:val="none"/>
        </w:rPr>
        <w:t xml:space="preserve">. </w:t>
      </w:r>
    </w:p>
    <w:p w14:paraId="2EC44370" w14:textId="496824A7" w:rsidR="009B0462" w:rsidRPr="003160AB" w:rsidRDefault="00F47A32" w:rsidP="003160AB">
      <w:pPr>
        <w:tabs>
          <w:tab w:val="num" w:pos="0"/>
        </w:tabs>
        <w:autoSpaceDE w:val="0"/>
        <w:autoSpaceDN w:val="0"/>
        <w:adjustRightInd w:val="0"/>
        <w:spacing w:after="0" w:line="276" w:lineRule="auto"/>
        <w:jc w:val="both"/>
        <w:rPr>
          <w:rFonts w:ascii="Times New Roman" w:eastAsia="Times New Roman" w:hAnsi="Times New Roman" w:cs="Times New Roman"/>
          <w:color w:val="000000" w:themeColor="text1"/>
          <w:kern w:val="0"/>
          <w:lang w:val="hr-HR" w:eastAsia="zh-CN"/>
          <w14:ligatures w14:val="none"/>
        </w:rPr>
      </w:pPr>
      <w:r w:rsidRPr="003160AB">
        <w:rPr>
          <w:rFonts w:ascii="Times New Roman" w:eastAsia="Times New Roman" w:hAnsi="Times New Roman" w:cs="Times New Roman"/>
          <w:color w:val="000000" w:themeColor="text1"/>
          <w:kern w:val="0"/>
          <w:lang w:val="hr-HR" w:eastAsia="zh-CN"/>
          <w14:ligatures w14:val="none"/>
        </w:rPr>
        <w:t xml:space="preserve"> </w:t>
      </w:r>
    </w:p>
    <w:p w14:paraId="4EFA406A" w14:textId="4DB71E4B" w:rsidR="00F47A32" w:rsidRPr="003160AB" w:rsidRDefault="00803254" w:rsidP="003160AB">
      <w:pPr>
        <w:tabs>
          <w:tab w:val="num" w:pos="0"/>
        </w:tabs>
        <w:autoSpaceDE w:val="0"/>
        <w:autoSpaceDN w:val="0"/>
        <w:adjustRightInd w:val="0"/>
        <w:spacing w:after="0" w:line="276" w:lineRule="auto"/>
        <w:jc w:val="both"/>
        <w:rPr>
          <w:rFonts w:ascii="Times New Roman" w:eastAsia="Times New Roman" w:hAnsi="Times New Roman" w:cs="Times New Roman"/>
          <w:kern w:val="0"/>
          <w:lang w:val="hr-HR" w:eastAsia="zh-CN"/>
          <w14:ligatures w14:val="none"/>
        </w:rPr>
      </w:pPr>
      <w:r w:rsidRPr="003160AB">
        <w:rPr>
          <w:rFonts w:ascii="Times New Roman" w:eastAsia="Times New Roman" w:hAnsi="Times New Roman" w:cs="Times New Roman"/>
          <w:kern w:val="0"/>
          <w:lang w:val="hr-HR" w:eastAsia="zh-CN"/>
          <w14:ligatures w14:val="none"/>
        </w:rPr>
        <w:tab/>
      </w:r>
      <w:r w:rsidR="00F47A32" w:rsidRPr="003160AB">
        <w:rPr>
          <w:rFonts w:ascii="Times New Roman" w:eastAsia="Times New Roman" w:hAnsi="Times New Roman" w:cs="Times New Roman"/>
          <w:kern w:val="0"/>
          <w:lang w:val="hr-HR" w:eastAsia="zh-CN"/>
          <w14:ligatures w14:val="none"/>
        </w:rPr>
        <w:t>Donošenjem Zakona osigurava se pravna valjanost i primjenjivost moderniziranih odredbi Ugovora</w:t>
      </w:r>
      <w:r w:rsidR="0021054D" w:rsidRPr="003160AB">
        <w:rPr>
          <w:rFonts w:ascii="Times New Roman" w:eastAsia="Times New Roman" w:hAnsi="Times New Roman" w:cs="Times New Roman"/>
          <w:kern w:val="0"/>
          <w:lang w:val="hr-HR" w:eastAsia="zh-CN"/>
          <w14:ligatures w14:val="none"/>
        </w:rPr>
        <w:t xml:space="preserve"> o Energetskoj povelji</w:t>
      </w:r>
      <w:r w:rsidR="00F47A32" w:rsidRPr="003160AB">
        <w:rPr>
          <w:rFonts w:ascii="Times New Roman" w:eastAsia="Times New Roman" w:hAnsi="Times New Roman" w:cs="Times New Roman"/>
          <w:kern w:val="0"/>
          <w:lang w:val="hr-HR" w:eastAsia="zh-CN"/>
          <w14:ligatures w14:val="none"/>
        </w:rPr>
        <w:t xml:space="preserve"> na </w:t>
      </w:r>
      <w:r w:rsidR="008C2F3A" w:rsidRPr="003160AB">
        <w:rPr>
          <w:rFonts w:ascii="Times New Roman" w:eastAsia="Times New Roman" w:hAnsi="Times New Roman" w:cs="Times New Roman"/>
          <w:kern w:val="0"/>
          <w:lang w:val="hr-HR" w:eastAsia="zh-CN"/>
          <w14:ligatures w14:val="none"/>
        </w:rPr>
        <w:t>državnom području</w:t>
      </w:r>
      <w:r w:rsidR="00F47A32" w:rsidRPr="003160AB">
        <w:rPr>
          <w:rFonts w:ascii="Times New Roman" w:eastAsia="Times New Roman" w:hAnsi="Times New Roman" w:cs="Times New Roman"/>
          <w:kern w:val="0"/>
          <w:lang w:val="hr-HR" w:eastAsia="zh-CN"/>
          <w14:ligatures w14:val="none"/>
        </w:rPr>
        <w:t xml:space="preserve"> Republike Hrvatske te pravna sigurnost svih subjekata na koje se primjena Ugovora</w:t>
      </w:r>
      <w:r w:rsidR="005611E0" w:rsidRPr="003160AB">
        <w:rPr>
          <w:rFonts w:ascii="Times New Roman" w:eastAsia="Times New Roman" w:hAnsi="Times New Roman" w:cs="Times New Roman"/>
          <w:kern w:val="0"/>
          <w:lang w:val="hr-HR" w:eastAsia="zh-CN"/>
          <w14:ligatures w14:val="none"/>
        </w:rPr>
        <w:t xml:space="preserve"> o Energetskoj povelji</w:t>
      </w:r>
      <w:r w:rsidR="00F47A32" w:rsidRPr="003160AB">
        <w:rPr>
          <w:rFonts w:ascii="Times New Roman" w:eastAsia="Times New Roman" w:hAnsi="Times New Roman" w:cs="Times New Roman"/>
          <w:kern w:val="0"/>
          <w:lang w:val="hr-HR" w:eastAsia="zh-CN"/>
          <w14:ligatures w14:val="none"/>
        </w:rPr>
        <w:t xml:space="preserve"> odnosi.</w:t>
      </w:r>
    </w:p>
    <w:p w14:paraId="10900E1C" w14:textId="77777777" w:rsidR="006A50C6" w:rsidRDefault="006A50C6" w:rsidP="00BF15AC">
      <w:pPr>
        <w:tabs>
          <w:tab w:val="num" w:pos="0"/>
        </w:tabs>
        <w:autoSpaceDE w:val="0"/>
        <w:autoSpaceDN w:val="0"/>
        <w:adjustRightInd w:val="0"/>
        <w:spacing w:after="0" w:line="276" w:lineRule="auto"/>
        <w:jc w:val="both"/>
        <w:rPr>
          <w:rFonts w:ascii="Times New Roman" w:eastAsia="Times New Roman" w:hAnsi="Times New Roman" w:cs="Times New Roman"/>
          <w:kern w:val="0"/>
          <w:lang w:val="hr-HR" w:eastAsia="zh-CN"/>
          <w14:ligatures w14:val="none"/>
        </w:rPr>
      </w:pPr>
    </w:p>
    <w:p w14:paraId="2D3075F0" w14:textId="77777777" w:rsidR="006D4BE7" w:rsidRPr="007836B7" w:rsidRDefault="006D4BE7" w:rsidP="00BF15AC">
      <w:pPr>
        <w:numPr>
          <w:ilvl w:val="0"/>
          <w:numId w:val="1"/>
        </w:numPr>
        <w:tabs>
          <w:tab w:val="num" w:pos="0"/>
          <w:tab w:val="num" w:pos="709"/>
        </w:tabs>
        <w:autoSpaceDE w:val="0"/>
        <w:autoSpaceDN w:val="0"/>
        <w:adjustRightInd w:val="0"/>
        <w:spacing w:after="0" w:line="276" w:lineRule="auto"/>
        <w:ind w:hanging="1080"/>
        <w:jc w:val="both"/>
        <w:rPr>
          <w:rFonts w:ascii="Times New Roman" w:eastAsia="Times New Roman" w:hAnsi="Times New Roman" w:cs="Times New Roman"/>
          <w:b/>
          <w:bCs/>
          <w:kern w:val="0"/>
          <w:lang w:val="hr-HR" w:eastAsia="hr-HR"/>
          <w14:ligatures w14:val="none"/>
        </w:rPr>
      </w:pPr>
      <w:r w:rsidRPr="007836B7">
        <w:rPr>
          <w:rFonts w:ascii="Times New Roman" w:eastAsia="Times New Roman" w:hAnsi="Times New Roman" w:cs="Times New Roman"/>
          <w:b/>
          <w:bCs/>
          <w:kern w:val="0"/>
          <w:lang w:val="hr-HR" w:eastAsia="hr-HR"/>
          <w14:ligatures w14:val="none"/>
        </w:rPr>
        <w:t>OSNOVNA PITANJA KOJA SE PREDLAŽU UREDITI ZAKONOM</w:t>
      </w:r>
    </w:p>
    <w:p w14:paraId="372941C5" w14:textId="77777777" w:rsidR="006D4BE7" w:rsidRPr="007836B7" w:rsidRDefault="006D4BE7" w:rsidP="00BF15AC">
      <w:pPr>
        <w:tabs>
          <w:tab w:val="num" w:pos="0"/>
        </w:tabs>
        <w:autoSpaceDE w:val="0"/>
        <w:autoSpaceDN w:val="0"/>
        <w:adjustRightInd w:val="0"/>
        <w:spacing w:after="0" w:line="276" w:lineRule="auto"/>
        <w:rPr>
          <w:rFonts w:ascii="Times New Roman" w:eastAsia="Times New Roman" w:hAnsi="Times New Roman" w:cs="Times New Roman"/>
          <w:b/>
          <w:bCs/>
          <w:kern w:val="0"/>
          <w:lang w:val="hr-HR" w:eastAsia="hr-HR"/>
          <w14:ligatures w14:val="none"/>
        </w:rPr>
      </w:pPr>
    </w:p>
    <w:p w14:paraId="035E5D1A" w14:textId="5C81BE49" w:rsidR="006D4BE7" w:rsidRPr="007836B7" w:rsidRDefault="006D4BE7" w:rsidP="00BF15AC">
      <w:pPr>
        <w:tabs>
          <w:tab w:val="num" w:pos="0"/>
        </w:tabs>
        <w:autoSpaceDE w:val="0"/>
        <w:autoSpaceDN w:val="0"/>
        <w:adjustRightInd w:val="0"/>
        <w:spacing w:after="0" w:line="276" w:lineRule="auto"/>
        <w:jc w:val="both"/>
        <w:rPr>
          <w:rFonts w:ascii="Times New Roman" w:eastAsia="Times New Roman" w:hAnsi="Times New Roman" w:cs="Times New Roman"/>
          <w:iCs/>
          <w:kern w:val="0"/>
          <w:lang w:val="hr-HR" w:eastAsia="hr-HR"/>
          <w14:ligatures w14:val="none"/>
        </w:rPr>
      </w:pPr>
      <w:r w:rsidRPr="007836B7">
        <w:rPr>
          <w:rFonts w:ascii="Times New Roman" w:eastAsia="Times New Roman" w:hAnsi="Times New Roman" w:cs="Times New Roman"/>
          <w:kern w:val="0"/>
          <w:lang w:val="hr-HR" w:eastAsia="hr-HR"/>
          <w14:ligatures w14:val="none"/>
        </w:rPr>
        <w:tab/>
      </w:r>
      <w:r w:rsidRPr="007836B7">
        <w:rPr>
          <w:rFonts w:ascii="Times New Roman" w:eastAsia="Times New Roman" w:hAnsi="Times New Roman" w:cs="Times New Roman"/>
          <w:iCs/>
          <w:kern w:val="0"/>
          <w:lang w:val="hr-HR" w:eastAsia="hr-HR"/>
          <w14:ligatures w14:val="none"/>
        </w:rPr>
        <w:t xml:space="preserve">Ovim Zakonom </w:t>
      </w:r>
      <w:r w:rsidR="005B1C23" w:rsidRPr="007836B7">
        <w:rPr>
          <w:rFonts w:ascii="Times New Roman" w:eastAsia="Times New Roman" w:hAnsi="Times New Roman" w:cs="Times New Roman"/>
          <w:iCs/>
          <w:kern w:val="0"/>
          <w:lang w:val="hr-HR" w:eastAsia="hr-HR"/>
          <w14:ligatures w14:val="none"/>
        </w:rPr>
        <w:t xml:space="preserve">potvrđuju se </w:t>
      </w:r>
      <w:r w:rsidR="009A533D">
        <w:rPr>
          <w:rFonts w:ascii="Times New Roman" w:eastAsia="Times New Roman" w:hAnsi="Times New Roman" w:cs="Times New Roman"/>
          <w:iCs/>
          <w:kern w:val="0"/>
          <w:lang w:val="hr-HR" w:eastAsia="hr-HR"/>
          <w14:ligatures w14:val="none"/>
        </w:rPr>
        <w:t>I</w:t>
      </w:r>
      <w:r w:rsidR="005B1C23" w:rsidRPr="007836B7">
        <w:rPr>
          <w:rFonts w:ascii="Times New Roman" w:eastAsia="Times New Roman" w:hAnsi="Times New Roman" w:cs="Times New Roman"/>
          <w:iCs/>
          <w:kern w:val="0"/>
          <w:lang w:val="hr-HR" w:eastAsia="hr-HR"/>
          <w14:ligatures w14:val="none"/>
        </w:rPr>
        <w:t xml:space="preserve">zmjene i dopune </w:t>
      </w:r>
      <w:bookmarkStart w:id="1" w:name="_Hlk225423250"/>
      <w:r w:rsidR="005B1C23" w:rsidRPr="007836B7">
        <w:rPr>
          <w:rFonts w:ascii="Times New Roman" w:eastAsia="Times New Roman" w:hAnsi="Times New Roman" w:cs="Times New Roman"/>
          <w:iCs/>
          <w:kern w:val="0"/>
          <w:lang w:val="hr-HR" w:eastAsia="hr-HR"/>
          <w14:ligatures w14:val="none"/>
        </w:rPr>
        <w:t>Ugovora o Energetskoj povelji</w:t>
      </w:r>
      <w:bookmarkEnd w:id="1"/>
      <w:r w:rsidRPr="007836B7">
        <w:rPr>
          <w:rFonts w:ascii="Times New Roman" w:eastAsia="Times New Roman" w:hAnsi="Times New Roman" w:cs="Times New Roman"/>
          <w:iCs/>
          <w:kern w:val="0"/>
          <w:lang w:val="hr-HR" w:eastAsia="hr-HR"/>
          <w14:ligatures w14:val="none"/>
        </w:rPr>
        <w:t xml:space="preserve">, </w:t>
      </w:r>
      <w:r w:rsidR="009A533D">
        <w:rPr>
          <w:rFonts w:ascii="Times New Roman" w:eastAsia="Times New Roman" w:hAnsi="Times New Roman" w:cs="Times New Roman"/>
          <w:iCs/>
          <w:kern w:val="0"/>
          <w:lang w:val="hr-HR" w:eastAsia="hr-HR"/>
          <w14:ligatures w14:val="none"/>
        </w:rPr>
        <w:t xml:space="preserve">kako bi njihove odredbe, </w:t>
      </w:r>
      <w:r w:rsidRPr="007836B7">
        <w:rPr>
          <w:rFonts w:ascii="Times New Roman" w:eastAsia="Times New Roman" w:hAnsi="Times New Roman" w:cs="Times New Roman"/>
          <w:iCs/>
          <w:kern w:val="0"/>
          <w:lang w:val="hr-HR" w:eastAsia="hr-HR"/>
          <w14:ligatures w14:val="none"/>
        </w:rPr>
        <w:t xml:space="preserve">u smislu članka 141. Ustava Republike Hrvatske </w:t>
      </w:r>
      <w:r w:rsidR="009A533D">
        <w:rPr>
          <w:rFonts w:ascii="Times New Roman" w:eastAsia="Times New Roman" w:hAnsi="Times New Roman" w:cs="Times New Roman"/>
          <w:iCs/>
          <w:kern w:val="0"/>
          <w:lang w:val="hr-HR" w:eastAsia="hr-HR"/>
          <w14:ligatures w14:val="none"/>
        </w:rPr>
        <w:t xml:space="preserve">postale dio </w:t>
      </w:r>
      <w:r w:rsidR="005B1C23" w:rsidRPr="007836B7">
        <w:rPr>
          <w:rFonts w:ascii="Times New Roman" w:eastAsia="Times New Roman" w:hAnsi="Times New Roman" w:cs="Times New Roman"/>
          <w:iCs/>
          <w:kern w:val="0"/>
          <w:lang w:val="hr-HR" w:eastAsia="hr-HR"/>
          <w14:ligatures w14:val="none"/>
        </w:rPr>
        <w:t>unutarnjeg pravnog poretka Republike Hrvatske.</w:t>
      </w:r>
    </w:p>
    <w:p w14:paraId="40DA3461" w14:textId="77777777" w:rsidR="009B0462" w:rsidRPr="007836B7" w:rsidRDefault="009B0462" w:rsidP="00BF15AC">
      <w:pPr>
        <w:tabs>
          <w:tab w:val="num" w:pos="0"/>
        </w:tabs>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p>
    <w:p w14:paraId="562651BC" w14:textId="786DE3E9" w:rsidR="00AF6E3C" w:rsidRPr="007836B7" w:rsidRDefault="00746DCD" w:rsidP="00BF15AC">
      <w:pPr>
        <w:autoSpaceDE w:val="0"/>
        <w:autoSpaceDN w:val="0"/>
        <w:adjustRightInd w:val="0"/>
        <w:spacing w:after="0" w:line="276" w:lineRule="auto"/>
        <w:ind w:left="28" w:right="9" w:firstLine="680"/>
        <w:jc w:val="both"/>
        <w:rPr>
          <w:rFonts w:ascii="Times New Roman" w:eastAsia="Calibri" w:hAnsi="Times New Roman" w:cs="Times New Roman"/>
          <w:kern w:val="0"/>
          <w:lang w:val="hr-HR"/>
          <w14:ligatures w14:val="none"/>
        </w:rPr>
      </w:pPr>
      <w:r w:rsidRPr="007836B7">
        <w:rPr>
          <w:rFonts w:ascii="Times New Roman" w:eastAsia="Calibri" w:hAnsi="Times New Roman" w:cs="Times New Roman"/>
          <w:kern w:val="0"/>
          <w:lang w:val="hr-HR"/>
          <w14:ligatures w14:val="none"/>
        </w:rPr>
        <w:t xml:space="preserve">Cilj </w:t>
      </w:r>
      <w:r w:rsidR="00456D17">
        <w:rPr>
          <w:rFonts w:ascii="Times New Roman" w:eastAsia="Calibri" w:hAnsi="Times New Roman" w:cs="Times New Roman"/>
          <w:kern w:val="0"/>
          <w:lang w:val="hr-HR"/>
          <w14:ligatures w14:val="none"/>
        </w:rPr>
        <w:t>I</w:t>
      </w:r>
      <w:r w:rsidR="009A533D">
        <w:rPr>
          <w:rFonts w:ascii="Times New Roman" w:eastAsia="Calibri" w:hAnsi="Times New Roman" w:cs="Times New Roman"/>
          <w:kern w:val="0"/>
          <w:lang w:val="hr-HR"/>
          <w14:ligatures w14:val="none"/>
        </w:rPr>
        <w:t>zmjena i dopuna</w:t>
      </w:r>
      <w:r w:rsidR="008C2F3A" w:rsidRPr="008C2F3A">
        <w:t xml:space="preserve"> </w:t>
      </w:r>
      <w:r w:rsidR="008C2F3A" w:rsidRPr="008C2F3A">
        <w:rPr>
          <w:rFonts w:ascii="Times New Roman" w:eastAsia="Calibri" w:hAnsi="Times New Roman" w:cs="Times New Roman"/>
          <w:kern w:val="0"/>
          <w:lang w:val="hr-HR"/>
          <w14:ligatures w14:val="none"/>
        </w:rPr>
        <w:t xml:space="preserve">Ugovora o </w:t>
      </w:r>
      <w:r w:rsidR="00BF4988">
        <w:rPr>
          <w:rFonts w:ascii="Times New Roman" w:eastAsia="Calibri" w:hAnsi="Times New Roman" w:cs="Times New Roman"/>
          <w:kern w:val="0"/>
          <w:lang w:val="hr-HR"/>
          <w14:ligatures w14:val="none"/>
        </w:rPr>
        <w:t>E</w:t>
      </w:r>
      <w:r w:rsidR="008C2F3A" w:rsidRPr="008C2F3A">
        <w:rPr>
          <w:rFonts w:ascii="Times New Roman" w:eastAsia="Calibri" w:hAnsi="Times New Roman" w:cs="Times New Roman"/>
          <w:kern w:val="0"/>
          <w:lang w:val="hr-HR"/>
          <w14:ligatures w14:val="none"/>
        </w:rPr>
        <w:t>nergetskoj povelji</w:t>
      </w:r>
      <w:r w:rsidR="008C2F3A" w:rsidRPr="008C2F3A" w:rsidDel="009A533D">
        <w:rPr>
          <w:rFonts w:ascii="Times New Roman" w:eastAsia="Calibri" w:hAnsi="Times New Roman" w:cs="Times New Roman"/>
          <w:kern w:val="0"/>
          <w:lang w:val="hr-HR"/>
          <w14:ligatures w14:val="none"/>
        </w:rPr>
        <w:t xml:space="preserve"> </w:t>
      </w:r>
      <w:r w:rsidRPr="007836B7">
        <w:rPr>
          <w:rFonts w:ascii="Times New Roman" w:eastAsia="Calibri" w:hAnsi="Times New Roman" w:cs="Times New Roman"/>
          <w:kern w:val="0"/>
          <w:lang w:val="hr-HR"/>
          <w14:ligatures w14:val="none"/>
        </w:rPr>
        <w:t xml:space="preserve"> je prilagoditi Ugovor suvremenim energetskim i klimatskim politikama, osigurati uravnoteženu i predvidivu razinu zaštite ulaganja u energetskom sektoru te istodobno potvrditi pravo ugovornih stranaka na reguliranje radi ostvarivanja ciljeva javne politike, uključujući zaštitu okoliša, borbu protiv klimatskih promjena, zaštitu javnog zdravlja i sigurnosti opskrbe energijom.</w:t>
      </w:r>
    </w:p>
    <w:p w14:paraId="2466E217" w14:textId="77777777" w:rsidR="006D4BE7" w:rsidRPr="007836B7" w:rsidRDefault="006D4BE7" w:rsidP="00BF15AC">
      <w:pPr>
        <w:tabs>
          <w:tab w:val="num" w:pos="0"/>
        </w:tabs>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p>
    <w:p w14:paraId="0F500242" w14:textId="77777777" w:rsidR="00CF599F" w:rsidRPr="007836B7" w:rsidRDefault="00CF599F" w:rsidP="00BF15AC">
      <w:pPr>
        <w:tabs>
          <w:tab w:val="num" w:pos="0"/>
        </w:tabs>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p>
    <w:p w14:paraId="19FC4082" w14:textId="77777777" w:rsidR="006D4BE7" w:rsidRPr="007836B7" w:rsidRDefault="006D4BE7" w:rsidP="00BF15AC">
      <w:pPr>
        <w:numPr>
          <w:ilvl w:val="0"/>
          <w:numId w:val="1"/>
        </w:numPr>
        <w:tabs>
          <w:tab w:val="num" w:pos="0"/>
          <w:tab w:val="num" w:pos="709"/>
        </w:tabs>
        <w:autoSpaceDE w:val="0"/>
        <w:autoSpaceDN w:val="0"/>
        <w:adjustRightInd w:val="0"/>
        <w:spacing w:after="0" w:line="276" w:lineRule="auto"/>
        <w:ind w:hanging="1080"/>
        <w:jc w:val="both"/>
        <w:rPr>
          <w:rFonts w:ascii="Times New Roman" w:eastAsia="Times New Roman" w:hAnsi="Times New Roman" w:cs="Times New Roman"/>
          <w:b/>
          <w:bCs/>
          <w:kern w:val="0"/>
          <w:lang w:val="hr-HR" w:eastAsia="hr-HR"/>
          <w14:ligatures w14:val="none"/>
        </w:rPr>
      </w:pPr>
      <w:r w:rsidRPr="007836B7">
        <w:rPr>
          <w:rFonts w:ascii="Times New Roman" w:eastAsia="Times New Roman" w:hAnsi="Times New Roman" w:cs="Times New Roman"/>
          <w:b/>
          <w:bCs/>
          <w:kern w:val="0"/>
          <w:lang w:val="hr-HR" w:eastAsia="hr-HR"/>
          <w14:ligatures w14:val="none"/>
        </w:rPr>
        <w:t>OCJENA SREDSTAVA POTREBNIH ZA PROVOĐENJE ZAKONA</w:t>
      </w:r>
    </w:p>
    <w:p w14:paraId="7D437EE2" w14:textId="6B4BEA72" w:rsidR="006D4BE7" w:rsidRPr="007836B7" w:rsidRDefault="006D4BE7" w:rsidP="00BF15AC">
      <w:pPr>
        <w:tabs>
          <w:tab w:val="num" w:pos="0"/>
        </w:tabs>
        <w:autoSpaceDE w:val="0"/>
        <w:autoSpaceDN w:val="0"/>
        <w:adjustRightInd w:val="0"/>
        <w:spacing w:after="0" w:line="276" w:lineRule="auto"/>
        <w:jc w:val="both"/>
        <w:rPr>
          <w:rFonts w:ascii="Times New Roman" w:eastAsia="Times New Roman" w:hAnsi="Times New Roman" w:cs="Times New Roman"/>
          <w:b/>
          <w:bCs/>
          <w:kern w:val="0"/>
          <w:lang w:val="hr-HR" w:eastAsia="hr-HR"/>
          <w14:ligatures w14:val="none"/>
        </w:rPr>
      </w:pPr>
    </w:p>
    <w:p w14:paraId="2167A521" w14:textId="254F06A6" w:rsidR="006D4BE7" w:rsidRPr="007836B7" w:rsidRDefault="006D4BE7" w:rsidP="00BF15AC">
      <w:pPr>
        <w:tabs>
          <w:tab w:val="num" w:pos="0"/>
          <w:tab w:val="left" w:pos="709"/>
        </w:tabs>
        <w:spacing w:after="0" w:line="276" w:lineRule="auto"/>
        <w:jc w:val="both"/>
        <w:rPr>
          <w:rFonts w:ascii="Times New Roman" w:eastAsia="Times New Roman" w:hAnsi="Times New Roman" w:cs="Times New Roman"/>
          <w:kern w:val="0"/>
          <w:lang w:val="hr-HR" w:eastAsia="hr-HR"/>
          <w14:ligatures w14:val="none"/>
        </w:rPr>
      </w:pPr>
      <w:r w:rsidRPr="007836B7">
        <w:rPr>
          <w:rFonts w:ascii="Times New Roman" w:eastAsia="Times New Roman" w:hAnsi="Times New Roman" w:cs="Times New Roman"/>
          <w:kern w:val="0"/>
          <w:lang w:val="hr-HR" w:eastAsia="hr-HR"/>
          <w14:ligatures w14:val="none"/>
        </w:rPr>
        <w:tab/>
        <w:t>Za prov</w:t>
      </w:r>
      <w:r w:rsidR="009A533D">
        <w:rPr>
          <w:rFonts w:ascii="Times New Roman" w:eastAsia="Times New Roman" w:hAnsi="Times New Roman" w:cs="Times New Roman"/>
          <w:kern w:val="0"/>
          <w:lang w:val="hr-HR" w:eastAsia="hr-HR"/>
          <w14:ligatures w14:val="none"/>
        </w:rPr>
        <w:t>edbu</w:t>
      </w:r>
      <w:r w:rsidRPr="007836B7">
        <w:rPr>
          <w:rFonts w:ascii="Times New Roman" w:eastAsia="Times New Roman" w:hAnsi="Times New Roman" w:cs="Times New Roman"/>
          <w:kern w:val="0"/>
          <w:lang w:val="hr-HR" w:eastAsia="hr-HR"/>
          <w14:ligatures w14:val="none"/>
        </w:rPr>
        <w:t xml:space="preserve"> ovoga Zakona nije potrebno osigurati dodatna financijska sredstva iz </w:t>
      </w:r>
      <w:r w:rsidR="009A533D">
        <w:rPr>
          <w:rFonts w:ascii="Times New Roman" w:eastAsia="Times New Roman" w:hAnsi="Times New Roman" w:cs="Times New Roman"/>
          <w:kern w:val="0"/>
          <w:lang w:val="hr-HR" w:eastAsia="hr-HR"/>
          <w14:ligatures w14:val="none"/>
        </w:rPr>
        <w:t>d</w:t>
      </w:r>
      <w:r w:rsidRPr="007836B7">
        <w:rPr>
          <w:rFonts w:ascii="Times New Roman" w:eastAsia="Times New Roman" w:hAnsi="Times New Roman" w:cs="Times New Roman"/>
          <w:kern w:val="0"/>
          <w:lang w:val="hr-HR" w:eastAsia="hr-HR"/>
          <w14:ligatures w14:val="none"/>
        </w:rPr>
        <w:t xml:space="preserve">ržavnog proračuna Republike Hrvatske. </w:t>
      </w:r>
    </w:p>
    <w:p w14:paraId="2036B4BD" w14:textId="77777777" w:rsidR="006D4BE7" w:rsidRPr="007836B7" w:rsidRDefault="006D4BE7" w:rsidP="00BF15AC">
      <w:pPr>
        <w:tabs>
          <w:tab w:val="num" w:pos="1080"/>
        </w:tabs>
        <w:autoSpaceDE w:val="0"/>
        <w:autoSpaceDN w:val="0"/>
        <w:adjustRightInd w:val="0"/>
        <w:spacing w:after="0" w:line="276" w:lineRule="auto"/>
        <w:ind w:left="1080"/>
        <w:jc w:val="both"/>
        <w:rPr>
          <w:rFonts w:ascii="Times New Roman" w:eastAsia="Times New Roman" w:hAnsi="Times New Roman" w:cs="Times New Roman"/>
          <w:b/>
          <w:bCs/>
          <w:kern w:val="0"/>
          <w:lang w:val="hr-HR" w:eastAsia="hr-HR"/>
          <w14:ligatures w14:val="none"/>
        </w:rPr>
      </w:pPr>
    </w:p>
    <w:p w14:paraId="6DC070A7" w14:textId="77777777" w:rsidR="006D4BE7" w:rsidRPr="007836B7" w:rsidRDefault="006D4BE7" w:rsidP="00BF15AC">
      <w:pPr>
        <w:tabs>
          <w:tab w:val="num" w:pos="1080"/>
        </w:tabs>
        <w:autoSpaceDE w:val="0"/>
        <w:autoSpaceDN w:val="0"/>
        <w:adjustRightInd w:val="0"/>
        <w:spacing w:after="0" w:line="276" w:lineRule="auto"/>
        <w:ind w:left="1080"/>
        <w:jc w:val="both"/>
        <w:rPr>
          <w:rFonts w:ascii="Times New Roman" w:eastAsia="Times New Roman" w:hAnsi="Times New Roman" w:cs="Times New Roman"/>
          <w:b/>
          <w:bCs/>
          <w:kern w:val="0"/>
          <w:lang w:val="hr-HR" w:eastAsia="hr-HR"/>
          <w14:ligatures w14:val="none"/>
        </w:rPr>
      </w:pPr>
    </w:p>
    <w:p w14:paraId="0AAEA724" w14:textId="77777777" w:rsidR="006D4BE7" w:rsidRPr="007836B7" w:rsidRDefault="006D4BE7" w:rsidP="00BF15AC">
      <w:pPr>
        <w:numPr>
          <w:ilvl w:val="0"/>
          <w:numId w:val="1"/>
        </w:numPr>
        <w:tabs>
          <w:tab w:val="num" w:pos="0"/>
          <w:tab w:val="num" w:pos="709"/>
        </w:tabs>
        <w:autoSpaceDE w:val="0"/>
        <w:autoSpaceDN w:val="0"/>
        <w:adjustRightInd w:val="0"/>
        <w:spacing w:after="0" w:line="276" w:lineRule="auto"/>
        <w:ind w:hanging="1080"/>
        <w:jc w:val="both"/>
        <w:rPr>
          <w:rFonts w:ascii="Times New Roman" w:eastAsia="Times New Roman" w:hAnsi="Times New Roman" w:cs="Times New Roman"/>
          <w:b/>
          <w:bCs/>
          <w:kern w:val="0"/>
          <w:lang w:val="hr-HR" w:eastAsia="hr-HR"/>
          <w14:ligatures w14:val="none"/>
        </w:rPr>
      </w:pPr>
      <w:r w:rsidRPr="007836B7">
        <w:rPr>
          <w:rFonts w:ascii="Times New Roman" w:eastAsia="Times New Roman" w:hAnsi="Times New Roman" w:cs="Times New Roman"/>
          <w:b/>
          <w:bCs/>
          <w:kern w:val="0"/>
          <w:lang w:val="hr-HR" w:eastAsia="hr-HR"/>
          <w14:ligatures w14:val="none"/>
        </w:rPr>
        <w:t>PRIJEDLOG ZA DONOŠENJE ZAKONA PO HITNOM POSTUPKU</w:t>
      </w:r>
    </w:p>
    <w:p w14:paraId="694EB5EA" w14:textId="77777777" w:rsidR="006D4BE7" w:rsidRPr="007836B7" w:rsidRDefault="006D4BE7" w:rsidP="006D4BE7">
      <w:pPr>
        <w:tabs>
          <w:tab w:val="num" w:pos="0"/>
        </w:tabs>
        <w:autoSpaceDE w:val="0"/>
        <w:autoSpaceDN w:val="0"/>
        <w:adjustRightInd w:val="0"/>
        <w:spacing w:after="0" w:line="240" w:lineRule="auto"/>
        <w:jc w:val="both"/>
        <w:rPr>
          <w:rFonts w:ascii="Times New Roman" w:eastAsia="Times New Roman" w:hAnsi="Times New Roman" w:cs="Times New Roman"/>
          <w:b/>
          <w:bCs/>
          <w:kern w:val="0"/>
          <w:lang w:val="hr-HR" w:eastAsia="hr-HR"/>
          <w14:ligatures w14:val="none"/>
        </w:rPr>
      </w:pPr>
    </w:p>
    <w:p w14:paraId="0BA5C7CC" w14:textId="63BED230" w:rsidR="006D4BE7" w:rsidRPr="007836B7" w:rsidRDefault="006D4BE7" w:rsidP="00BF15AC">
      <w:pPr>
        <w:tabs>
          <w:tab w:val="num" w:pos="0"/>
        </w:tabs>
        <w:spacing w:after="120" w:line="276" w:lineRule="auto"/>
        <w:jc w:val="both"/>
        <w:rPr>
          <w:rFonts w:ascii="Times New Roman" w:eastAsia="Times New Roman" w:hAnsi="Times New Roman" w:cs="Times New Roman"/>
          <w:kern w:val="0"/>
          <w:lang w:val="hr-HR" w:eastAsia="hr-HR"/>
          <w14:ligatures w14:val="none"/>
        </w:rPr>
      </w:pPr>
      <w:r w:rsidRPr="007836B7">
        <w:rPr>
          <w:rFonts w:ascii="Times New Roman" w:eastAsia="Times New Roman" w:hAnsi="Times New Roman" w:cs="Times New Roman"/>
          <w:kern w:val="0"/>
          <w:lang w:val="hr-HR" w:eastAsia="hr-HR"/>
          <w14:ligatures w14:val="none"/>
        </w:rPr>
        <w:tab/>
        <w:t>Temelj za donošenje ovoga Zakona nalazi se u članku 207.a Poslovnika Hrvatskoga sabora (</w:t>
      </w:r>
      <w:r w:rsidR="009A533D">
        <w:rPr>
          <w:rFonts w:ascii="Times New Roman" w:eastAsia="Times New Roman" w:hAnsi="Times New Roman" w:cs="Times New Roman"/>
          <w:kern w:val="0"/>
          <w:lang w:val="hr-HR" w:eastAsia="hr-HR"/>
          <w14:ligatures w14:val="none"/>
        </w:rPr>
        <w:t>„</w:t>
      </w:r>
      <w:r w:rsidRPr="007836B7">
        <w:rPr>
          <w:rFonts w:ascii="Times New Roman" w:eastAsia="Times New Roman" w:hAnsi="Times New Roman" w:cs="Times New Roman"/>
          <w:kern w:val="0"/>
          <w:lang w:val="hr-HR" w:eastAsia="hr-HR"/>
          <w14:ligatures w14:val="none"/>
        </w:rPr>
        <w:t>Narodne novine</w:t>
      </w:r>
      <w:r w:rsidR="009A533D">
        <w:rPr>
          <w:rFonts w:ascii="Times New Roman" w:eastAsia="Times New Roman" w:hAnsi="Times New Roman" w:cs="Times New Roman"/>
          <w:kern w:val="0"/>
          <w:lang w:val="hr-HR" w:eastAsia="hr-HR"/>
          <w14:ligatures w14:val="none"/>
        </w:rPr>
        <w:t>“</w:t>
      </w:r>
      <w:r w:rsidRPr="007836B7">
        <w:rPr>
          <w:rFonts w:ascii="Times New Roman" w:eastAsia="Times New Roman" w:hAnsi="Times New Roman" w:cs="Times New Roman"/>
          <w:kern w:val="0"/>
          <w:lang w:val="hr-HR" w:eastAsia="hr-HR"/>
          <w14:ligatures w14:val="none"/>
        </w:rPr>
        <w:t>, br. 81/13</w:t>
      </w:r>
      <w:r w:rsidR="009A533D">
        <w:rPr>
          <w:rFonts w:ascii="Times New Roman" w:eastAsia="Times New Roman" w:hAnsi="Times New Roman" w:cs="Times New Roman"/>
          <w:kern w:val="0"/>
          <w:lang w:val="hr-HR" w:eastAsia="hr-HR"/>
          <w14:ligatures w14:val="none"/>
        </w:rPr>
        <w:t>.</w:t>
      </w:r>
      <w:r w:rsidRPr="007836B7">
        <w:rPr>
          <w:rFonts w:ascii="Times New Roman" w:eastAsia="Times New Roman" w:hAnsi="Times New Roman" w:cs="Times New Roman"/>
          <w:kern w:val="0"/>
          <w:lang w:val="hr-HR" w:eastAsia="hr-HR"/>
          <w14:ligatures w14:val="none"/>
        </w:rPr>
        <w:t>, 113/16</w:t>
      </w:r>
      <w:r w:rsidR="009A533D">
        <w:rPr>
          <w:rFonts w:ascii="Times New Roman" w:eastAsia="Times New Roman" w:hAnsi="Times New Roman" w:cs="Times New Roman"/>
          <w:kern w:val="0"/>
          <w:lang w:val="hr-HR" w:eastAsia="hr-HR"/>
          <w14:ligatures w14:val="none"/>
        </w:rPr>
        <w:t>.</w:t>
      </w:r>
      <w:r w:rsidRPr="007836B7">
        <w:rPr>
          <w:rFonts w:ascii="Times New Roman" w:eastAsia="Times New Roman" w:hAnsi="Times New Roman" w:cs="Times New Roman"/>
          <w:kern w:val="0"/>
          <w:lang w:val="hr-HR" w:eastAsia="hr-HR"/>
          <w14:ligatures w14:val="none"/>
        </w:rPr>
        <w:t>, 69/17</w:t>
      </w:r>
      <w:r w:rsidR="009A533D">
        <w:rPr>
          <w:rFonts w:ascii="Times New Roman" w:eastAsia="Times New Roman" w:hAnsi="Times New Roman" w:cs="Times New Roman"/>
          <w:kern w:val="0"/>
          <w:lang w:val="hr-HR" w:eastAsia="hr-HR"/>
          <w14:ligatures w14:val="none"/>
        </w:rPr>
        <w:t>.</w:t>
      </w:r>
      <w:r w:rsidRPr="007836B7">
        <w:rPr>
          <w:rFonts w:ascii="Times New Roman" w:eastAsia="Times New Roman" w:hAnsi="Times New Roman" w:cs="Times New Roman"/>
          <w:kern w:val="0"/>
          <w:lang w:val="hr-HR" w:eastAsia="hr-HR"/>
          <w14:ligatures w14:val="none"/>
        </w:rPr>
        <w:t xml:space="preserve"> i 29/18</w:t>
      </w:r>
      <w:r w:rsidR="009A533D">
        <w:rPr>
          <w:rFonts w:ascii="Times New Roman" w:eastAsia="Times New Roman" w:hAnsi="Times New Roman" w:cs="Times New Roman"/>
          <w:kern w:val="0"/>
          <w:lang w:val="hr-HR" w:eastAsia="hr-HR"/>
          <w14:ligatures w14:val="none"/>
        </w:rPr>
        <w:t>.,</w:t>
      </w:r>
      <w:r w:rsidR="009A533D" w:rsidRPr="009A533D">
        <w:t xml:space="preserve"> </w:t>
      </w:r>
      <w:r w:rsidR="009A533D" w:rsidRPr="009A533D">
        <w:rPr>
          <w:rFonts w:ascii="Times New Roman" w:eastAsia="Times New Roman" w:hAnsi="Times New Roman" w:cs="Times New Roman"/>
          <w:kern w:val="0"/>
          <w:lang w:val="hr-HR" w:eastAsia="hr-HR"/>
          <w14:ligatures w14:val="none"/>
        </w:rPr>
        <w:t>53/20., 119/20. – Odluka Ustavnog suda Republike Hrvatske, 123/20. i 86/23. - Odluka Ustavnog suda Republike Hrvatske</w:t>
      </w:r>
      <w:r w:rsidRPr="007836B7">
        <w:rPr>
          <w:rFonts w:ascii="Times New Roman" w:eastAsia="Times New Roman" w:hAnsi="Times New Roman" w:cs="Times New Roman"/>
          <w:kern w:val="0"/>
          <w:lang w:val="hr-HR" w:eastAsia="hr-HR"/>
          <w14:ligatures w14:val="none"/>
        </w:rPr>
        <w:t xml:space="preserve">), prema kojemu se zakoni kojima se, u skladu s Ustavom Republike Hrvatske, potvrđuju međunarodni ugovori donose u pravilu u jednom čitanju, a postupak donošenja pokreće se podnošenjem </w:t>
      </w:r>
      <w:r w:rsidR="009A533D">
        <w:rPr>
          <w:rFonts w:ascii="Times New Roman" w:eastAsia="Times New Roman" w:hAnsi="Times New Roman" w:cs="Times New Roman"/>
          <w:kern w:val="0"/>
          <w:lang w:val="hr-HR" w:eastAsia="hr-HR"/>
          <w14:ligatures w14:val="none"/>
        </w:rPr>
        <w:t>K</w:t>
      </w:r>
      <w:r w:rsidRPr="007836B7">
        <w:rPr>
          <w:rFonts w:ascii="Times New Roman" w:eastAsia="Times New Roman" w:hAnsi="Times New Roman" w:cs="Times New Roman"/>
          <w:kern w:val="0"/>
          <w:lang w:val="hr-HR" w:eastAsia="hr-HR"/>
          <w14:ligatures w14:val="none"/>
        </w:rPr>
        <w:t>onačnog prijedloga zakona o potvrđivanju međunarodnog ugovora.</w:t>
      </w:r>
    </w:p>
    <w:p w14:paraId="0174FCDB" w14:textId="32B3BB6A" w:rsidR="00F474A3" w:rsidRPr="007836B7" w:rsidRDefault="00F474A3" w:rsidP="00BF15AC">
      <w:pPr>
        <w:tabs>
          <w:tab w:val="num" w:pos="0"/>
        </w:tabs>
        <w:spacing w:after="120" w:line="276" w:lineRule="auto"/>
        <w:jc w:val="both"/>
        <w:rPr>
          <w:rFonts w:ascii="Times New Roman" w:eastAsia="Times New Roman" w:hAnsi="Times New Roman" w:cs="Times New Roman"/>
          <w:kern w:val="0"/>
          <w:lang w:val="hr-HR" w:eastAsia="hr-HR"/>
          <w14:ligatures w14:val="none"/>
        </w:rPr>
      </w:pPr>
      <w:r w:rsidRPr="007836B7">
        <w:rPr>
          <w:rFonts w:ascii="Times New Roman" w:eastAsia="Times New Roman" w:hAnsi="Times New Roman" w:cs="Times New Roman"/>
          <w:kern w:val="0"/>
          <w:lang w:val="hr-HR" w:eastAsia="hr-HR"/>
          <w14:ligatures w14:val="none"/>
        </w:rPr>
        <w:tab/>
        <w:t>S obzirom na prirodu postupka potvrđivanja međunarodnih ugovora, kojim država i formalno izražava spremnost da bude vezana ve</w:t>
      </w:r>
      <w:r w:rsidR="00884FED" w:rsidRPr="007836B7">
        <w:rPr>
          <w:rFonts w:ascii="Times New Roman" w:eastAsia="Times New Roman" w:hAnsi="Times New Roman" w:cs="Times New Roman"/>
          <w:kern w:val="0"/>
          <w:lang w:val="hr-HR" w:eastAsia="hr-HR"/>
          <w14:ligatures w14:val="none"/>
        </w:rPr>
        <w:t>ć</w:t>
      </w:r>
      <w:r w:rsidRPr="007836B7">
        <w:rPr>
          <w:rFonts w:ascii="Times New Roman" w:eastAsia="Times New Roman" w:hAnsi="Times New Roman" w:cs="Times New Roman"/>
          <w:kern w:val="0"/>
          <w:lang w:val="hr-HR" w:eastAsia="hr-HR"/>
          <w14:ligatures w14:val="none"/>
        </w:rPr>
        <w:t xml:space="preserve"> sklopljenim međunarodnim ugovorom, kao i na činjenicu da se u ovoj fazi postupka, </w:t>
      </w:r>
      <w:r w:rsidR="009A533D">
        <w:rPr>
          <w:rFonts w:ascii="Times New Roman" w:eastAsia="Times New Roman" w:hAnsi="Times New Roman" w:cs="Times New Roman"/>
          <w:kern w:val="0"/>
          <w:lang w:val="hr-HR" w:eastAsia="hr-HR"/>
          <w14:ligatures w14:val="none"/>
        </w:rPr>
        <w:t xml:space="preserve">u pravilu, </w:t>
      </w:r>
      <w:r w:rsidRPr="007836B7">
        <w:rPr>
          <w:rFonts w:ascii="Times New Roman" w:eastAsia="Times New Roman" w:hAnsi="Times New Roman" w:cs="Times New Roman"/>
          <w:kern w:val="0"/>
          <w:lang w:val="hr-HR" w:eastAsia="hr-HR"/>
          <w14:ligatures w14:val="none"/>
        </w:rPr>
        <w:t>ne može mijenjati ili dopunjavati tekst međunarodnog ugovora, predlaže se ovaj Končani prijedlog zakona raspraviti i prihvatiti u jednom čitanju.</w:t>
      </w:r>
    </w:p>
    <w:p w14:paraId="662BAB8D" w14:textId="77777777" w:rsidR="00216E49" w:rsidRDefault="00216E49" w:rsidP="00216E49">
      <w:pPr>
        <w:spacing w:after="0" w:line="276" w:lineRule="auto"/>
        <w:rPr>
          <w:rFonts w:ascii="Times New Roman" w:eastAsia="Times New Roman" w:hAnsi="Times New Roman" w:cs="Times New Roman"/>
          <w:kern w:val="0"/>
          <w:lang w:val="hr-HR" w:eastAsia="hr-HR"/>
          <w14:ligatures w14:val="none"/>
        </w:rPr>
      </w:pPr>
    </w:p>
    <w:p w14:paraId="6251D711" w14:textId="1B13EB04" w:rsidR="00AF0A33" w:rsidRPr="007836B7" w:rsidRDefault="00AF0A33" w:rsidP="00216E49">
      <w:pPr>
        <w:spacing w:after="0" w:line="276" w:lineRule="auto"/>
        <w:rPr>
          <w:rFonts w:ascii="Times New Roman" w:eastAsia="Times New Roman" w:hAnsi="Times New Roman" w:cs="Times New Roman"/>
          <w:b/>
          <w:bCs/>
          <w:kern w:val="0"/>
          <w:lang w:val="hr-HR" w:eastAsia="de-DE"/>
          <w14:ligatures w14:val="none"/>
        </w:rPr>
      </w:pPr>
      <w:r w:rsidRPr="007836B7">
        <w:rPr>
          <w:rFonts w:ascii="Times New Roman" w:eastAsia="Times New Roman" w:hAnsi="Times New Roman" w:cs="Times New Roman"/>
          <w:b/>
          <w:bCs/>
          <w:kern w:val="0"/>
          <w:lang w:val="hr-HR" w:eastAsia="de-DE"/>
          <w14:ligatures w14:val="none"/>
        </w:rPr>
        <w:t xml:space="preserve">KONAČNI PRIJEDLOG ZAKONA O POTVRĐIVANJU IZMJENA I DOPUNA </w:t>
      </w:r>
    </w:p>
    <w:p w14:paraId="1CB6FA9F" w14:textId="78B480DD" w:rsidR="006D4BE7" w:rsidRPr="007836B7" w:rsidRDefault="00AF0A33" w:rsidP="00BF15AC">
      <w:pPr>
        <w:spacing w:after="0" w:line="276" w:lineRule="auto"/>
        <w:jc w:val="center"/>
        <w:rPr>
          <w:rFonts w:ascii="Times New Roman" w:eastAsia="Times New Roman" w:hAnsi="Times New Roman" w:cs="Times New Roman"/>
          <w:b/>
          <w:bCs/>
          <w:kern w:val="0"/>
          <w:lang w:val="hr-HR" w:eastAsia="de-DE"/>
          <w14:ligatures w14:val="none"/>
        </w:rPr>
      </w:pPr>
      <w:r w:rsidRPr="007836B7">
        <w:rPr>
          <w:rFonts w:ascii="Times New Roman" w:eastAsia="Times New Roman" w:hAnsi="Times New Roman" w:cs="Times New Roman"/>
          <w:b/>
          <w:bCs/>
          <w:kern w:val="0"/>
          <w:lang w:val="hr-HR" w:eastAsia="de-DE"/>
          <w14:ligatures w14:val="none"/>
        </w:rPr>
        <w:t>UGOVORA O ENERGETSKOJ POVELJI</w:t>
      </w:r>
    </w:p>
    <w:p w14:paraId="3C66C2EC" w14:textId="77777777" w:rsidR="00AF0A33" w:rsidRPr="007836B7" w:rsidRDefault="00AF0A33" w:rsidP="00AF0A33">
      <w:pPr>
        <w:spacing w:after="0" w:line="240" w:lineRule="auto"/>
        <w:jc w:val="center"/>
        <w:rPr>
          <w:rFonts w:ascii="Times New Roman" w:eastAsia="Times New Roman" w:hAnsi="Times New Roman" w:cs="Times New Roman"/>
          <w:b/>
          <w:bCs/>
          <w:kern w:val="0"/>
          <w:lang w:val="hr-HR" w:eastAsia="hr-HR"/>
          <w14:ligatures w14:val="none"/>
        </w:rPr>
      </w:pPr>
    </w:p>
    <w:p w14:paraId="234DD583" w14:textId="77777777" w:rsidR="00641001" w:rsidRPr="007836B7" w:rsidRDefault="00641001" w:rsidP="00AF0A33">
      <w:pPr>
        <w:spacing w:after="0" w:line="240" w:lineRule="auto"/>
        <w:jc w:val="center"/>
        <w:rPr>
          <w:rFonts w:ascii="Times New Roman" w:eastAsia="Times New Roman" w:hAnsi="Times New Roman" w:cs="Times New Roman"/>
          <w:b/>
          <w:bCs/>
          <w:kern w:val="0"/>
          <w:lang w:val="hr-HR" w:eastAsia="hr-HR"/>
          <w14:ligatures w14:val="none"/>
        </w:rPr>
      </w:pPr>
    </w:p>
    <w:p w14:paraId="32B97650" w14:textId="77777777" w:rsidR="006D4BE7" w:rsidRPr="007836B7" w:rsidRDefault="006D4BE7" w:rsidP="00BF15AC">
      <w:pPr>
        <w:autoSpaceDE w:val="0"/>
        <w:autoSpaceDN w:val="0"/>
        <w:adjustRightInd w:val="0"/>
        <w:spacing w:after="0" w:line="276" w:lineRule="auto"/>
        <w:jc w:val="center"/>
        <w:rPr>
          <w:rFonts w:ascii="Times New Roman" w:eastAsia="Times New Roman" w:hAnsi="Times New Roman" w:cs="Times New Roman"/>
          <w:b/>
          <w:bCs/>
          <w:kern w:val="0"/>
          <w:lang w:val="hr-HR" w:eastAsia="hr-HR"/>
          <w14:ligatures w14:val="none"/>
        </w:rPr>
      </w:pPr>
      <w:r w:rsidRPr="007836B7">
        <w:rPr>
          <w:rFonts w:ascii="Times New Roman" w:eastAsia="Times New Roman" w:hAnsi="Times New Roman" w:cs="Times New Roman"/>
          <w:b/>
          <w:bCs/>
          <w:kern w:val="0"/>
          <w:lang w:val="hr-HR" w:eastAsia="hr-HR"/>
          <w14:ligatures w14:val="none"/>
        </w:rPr>
        <w:t>Članak 1.</w:t>
      </w:r>
    </w:p>
    <w:p w14:paraId="062042A1" w14:textId="77777777" w:rsidR="00146FBA" w:rsidRPr="007836B7" w:rsidRDefault="00146FBA" w:rsidP="004B380E">
      <w:pPr>
        <w:autoSpaceDE w:val="0"/>
        <w:autoSpaceDN w:val="0"/>
        <w:adjustRightInd w:val="0"/>
        <w:spacing w:after="0" w:line="240" w:lineRule="auto"/>
        <w:jc w:val="both"/>
        <w:rPr>
          <w:rFonts w:ascii="Times New Roman" w:eastAsia="Times New Roman" w:hAnsi="Times New Roman" w:cs="Times New Roman"/>
          <w:kern w:val="0"/>
          <w:lang w:val="hr-HR" w:eastAsia="zh-CN"/>
          <w14:ligatures w14:val="none"/>
        </w:rPr>
      </w:pPr>
    </w:p>
    <w:p w14:paraId="0F855415" w14:textId="51BAB1EA" w:rsidR="00AF0A33" w:rsidRPr="007836B7" w:rsidRDefault="009A533D" w:rsidP="00BF15AC">
      <w:pPr>
        <w:autoSpaceDE w:val="0"/>
        <w:autoSpaceDN w:val="0"/>
        <w:adjustRightInd w:val="0"/>
        <w:spacing w:after="0" w:line="276" w:lineRule="auto"/>
        <w:ind w:firstLine="720"/>
        <w:jc w:val="both"/>
        <w:rPr>
          <w:rFonts w:ascii="Times New Roman" w:eastAsia="Times New Roman" w:hAnsi="Times New Roman" w:cs="Times New Roman"/>
          <w:kern w:val="0"/>
          <w:lang w:val="hr-HR" w:eastAsia="hr-HR"/>
          <w14:ligatures w14:val="none"/>
        </w:rPr>
      </w:pPr>
      <w:r w:rsidRPr="009A533D">
        <w:rPr>
          <w:rFonts w:ascii="Times New Roman" w:eastAsia="Times New Roman" w:hAnsi="Times New Roman" w:cs="Times New Roman"/>
          <w:kern w:val="0"/>
          <w:lang w:val="hr-HR" w:eastAsia="hr-HR"/>
          <w14:ligatures w14:val="none"/>
        </w:rPr>
        <w:t xml:space="preserve">Potvrđuju se </w:t>
      </w:r>
      <w:bookmarkStart w:id="2" w:name="_Hlk225408535"/>
      <w:r>
        <w:rPr>
          <w:rFonts w:ascii="Times New Roman" w:eastAsia="Times New Roman" w:hAnsi="Times New Roman" w:cs="Times New Roman"/>
          <w:kern w:val="0"/>
          <w:lang w:val="hr-HR" w:eastAsia="hr-HR"/>
          <w14:ligatures w14:val="none"/>
        </w:rPr>
        <w:t>I</w:t>
      </w:r>
      <w:r w:rsidRPr="009A533D">
        <w:rPr>
          <w:rFonts w:ascii="Times New Roman" w:eastAsia="Times New Roman" w:hAnsi="Times New Roman" w:cs="Times New Roman"/>
          <w:kern w:val="0"/>
          <w:lang w:val="hr-HR" w:eastAsia="hr-HR"/>
          <w14:ligatures w14:val="none"/>
        </w:rPr>
        <w:t xml:space="preserve">zmjene i dopune Ugovora o </w:t>
      </w:r>
      <w:r w:rsidR="00BF4988">
        <w:rPr>
          <w:rFonts w:ascii="Times New Roman" w:eastAsia="Times New Roman" w:hAnsi="Times New Roman" w:cs="Times New Roman"/>
          <w:kern w:val="0"/>
          <w:lang w:val="hr-HR" w:eastAsia="hr-HR"/>
          <w14:ligatures w14:val="none"/>
        </w:rPr>
        <w:t>E</w:t>
      </w:r>
      <w:r w:rsidRPr="009A533D">
        <w:rPr>
          <w:rFonts w:ascii="Times New Roman" w:eastAsia="Times New Roman" w:hAnsi="Times New Roman" w:cs="Times New Roman"/>
          <w:kern w:val="0"/>
          <w:lang w:val="hr-HR" w:eastAsia="hr-HR"/>
          <w14:ligatures w14:val="none"/>
        </w:rPr>
        <w:t>nergetskoj povelji</w:t>
      </w:r>
      <w:bookmarkEnd w:id="2"/>
      <w:r w:rsidRPr="009A533D">
        <w:rPr>
          <w:rFonts w:ascii="Times New Roman" w:eastAsia="Times New Roman" w:hAnsi="Times New Roman" w:cs="Times New Roman"/>
          <w:kern w:val="0"/>
          <w:lang w:val="hr-HR" w:eastAsia="hr-HR"/>
          <w14:ligatures w14:val="none"/>
        </w:rPr>
        <w:t xml:space="preserve">, usvojene u Bruxellesu 3. prosinca 2024., zajedno s </w:t>
      </w:r>
      <w:r w:rsidR="00B729AB">
        <w:rPr>
          <w:rFonts w:ascii="Times New Roman" w:eastAsia="Times New Roman" w:hAnsi="Times New Roman" w:cs="Times New Roman"/>
          <w:kern w:val="0"/>
          <w:lang w:val="hr-HR" w:eastAsia="hr-HR"/>
          <w14:ligatures w14:val="none"/>
        </w:rPr>
        <w:t>Preinakama i izmjenama Aneksa</w:t>
      </w:r>
      <w:r w:rsidR="003F6DE0" w:rsidRPr="009A533D">
        <w:rPr>
          <w:rFonts w:ascii="Times New Roman" w:eastAsia="Times New Roman" w:hAnsi="Times New Roman" w:cs="Times New Roman"/>
          <w:kern w:val="0"/>
          <w:lang w:val="hr-HR" w:eastAsia="hr-HR"/>
          <w14:ligatures w14:val="none"/>
        </w:rPr>
        <w:t xml:space="preserve"> </w:t>
      </w:r>
      <w:r w:rsidRPr="009A533D">
        <w:rPr>
          <w:rFonts w:ascii="Times New Roman" w:eastAsia="Times New Roman" w:hAnsi="Times New Roman" w:cs="Times New Roman"/>
          <w:kern w:val="0"/>
          <w:lang w:val="hr-HR" w:eastAsia="hr-HR"/>
          <w14:ligatures w14:val="none"/>
        </w:rPr>
        <w:t xml:space="preserve">Ugovora o Energetskoj povelji </w:t>
      </w:r>
      <w:r w:rsidR="00A51ECC">
        <w:rPr>
          <w:rFonts w:ascii="Times New Roman" w:eastAsia="Times New Roman" w:hAnsi="Times New Roman" w:cs="Times New Roman"/>
          <w:kern w:val="0"/>
          <w:lang w:val="hr-HR" w:eastAsia="hr-HR"/>
          <w14:ligatures w14:val="none"/>
        </w:rPr>
        <w:t xml:space="preserve">i </w:t>
      </w:r>
      <w:r w:rsidR="00A51ECC" w:rsidRPr="00A51ECC">
        <w:rPr>
          <w:rFonts w:ascii="Times New Roman" w:eastAsia="Times New Roman" w:hAnsi="Times New Roman" w:cs="Times New Roman"/>
          <w:kern w:val="0"/>
          <w:lang w:val="hr-HR" w:eastAsia="hr-HR"/>
          <w14:ligatures w14:val="none"/>
        </w:rPr>
        <w:t xml:space="preserve">Izmjenama </w:t>
      </w:r>
      <w:r w:rsidR="003B5FC7">
        <w:rPr>
          <w:rFonts w:ascii="Times New Roman" w:eastAsia="Times New Roman" w:hAnsi="Times New Roman" w:cs="Times New Roman"/>
          <w:kern w:val="0"/>
          <w:lang w:val="hr-HR" w:eastAsia="hr-HR"/>
          <w14:ligatures w14:val="none"/>
        </w:rPr>
        <w:t>u</w:t>
      </w:r>
      <w:r w:rsidR="000D2DA3">
        <w:rPr>
          <w:rFonts w:ascii="Times New Roman" w:eastAsia="Times New Roman" w:hAnsi="Times New Roman" w:cs="Times New Roman"/>
          <w:kern w:val="0"/>
          <w:lang w:val="hr-HR" w:eastAsia="hr-HR"/>
          <w14:ligatures w14:val="none"/>
        </w:rPr>
        <w:t>tanačenja</w:t>
      </w:r>
      <w:r w:rsidR="00A51ECC" w:rsidRPr="00A51ECC">
        <w:rPr>
          <w:rFonts w:ascii="Times New Roman" w:eastAsia="Times New Roman" w:hAnsi="Times New Roman" w:cs="Times New Roman"/>
          <w:kern w:val="0"/>
          <w:lang w:val="hr-HR" w:eastAsia="hr-HR"/>
          <w14:ligatures w14:val="none"/>
        </w:rPr>
        <w:t xml:space="preserve">, iskaza </w:t>
      </w:r>
      <w:r w:rsidR="00A51ECC">
        <w:rPr>
          <w:rFonts w:ascii="Times New Roman" w:eastAsia="Times New Roman" w:hAnsi="Times New Roman" w:cs="Times New Roman"/>
          <w:kern w:val="0"/>
          <w:lang w:val="hr-HR" w:eastAsia="hr-HR"/>
          <w14:ligatures w14:val="none"/>
        </w:rPr>
        <w:t>i</w:t>
      </w:r>
      <w:r w:rsidR="00A51ECC" w:rsidRPr="00A51ECC">
        <w:rPr>
          <w:rFonts w:ascii="Times New Roman" w:eastAsia="Times New Roman" w:hAnsi="Times New Roman" w:cs="Times New Roman"/>
          <w:kern w:val="0"/>
          <w:lang w:val="hr-HR" w:eastAsia="hr-HR"/>
          <w14:ligatures w14:val="none"/>
        </w:rPr>
        <w:t xml:space="preserve"> odluka sadržanih </w:t>
      </w:r>
      <w:r w:rsidR="003E457D" w:rsidRPr="003E457D">
        <w:rPr>
          <w:rFonts w:ascii="Times New Roman" w:eastAsia="Times New Roman" w:hAnsi="Times New Roman" w:cs="Times New Roman"/>
          <w:kern w:val="0"/>
          <w:lang w:val="hr-HR" w:eastAsia="hr-HR"/>
          <w14:ligatures w14:val="none"/>
        </w:rPr>
        <w:t xml:space="preserve">u Završnom dokumentu Konferencije </w:t>
      </w:r>
      <w:r w:rsidR="00894A6C">
        <w:rPr>
          <w:rFonts w:ascii="Times New Roman" w:eastAsia="Times New Roman" w:hAnsi="Times New Roman" w:cs="Times New Roman"/>
          <w:kern w:val="0"/>
          <w:lang w:val="hr-HR" w:eastAsia="hr-HR"/>
          <w14:ligatures w14:val="none"/>
        </w:rPr>
        <w:t>Energetske</w:t>
      </w:r>
      <w:r w:rsidR="003E457D" w:rsidRPr="003E457D">
        <w:rPr>
          <w:rFonts w:ascii="Times New Roman" w:eastAsia="Times New Roman" w:hAnsi="Times New Roman" w:cs="Times New Roman"/>
          <w:kern w:val="0"/>
          <w:lang w:val="hr-HR" w:eastAsia="hr-HR"/>
          <w14:ligatures w14:val="none"/>
        </w:rPr>
        <w:t xml:space="preserve"> </w:t>
      </w:r>
      <w:r w:rsidR="00570AB8" w:rsidRPr="003E457D">
        <w:rPr>
          <w:rFonts w:ascii="Times New Roman" w:eastAsia="Times New Roman" w:hAnsi="Times New Roman" w:cs="Times New Roman"/>
          <w:kern w:val="0"/>
          <w:lang w:val="hr-HR" w:eastAsia="hr-HR"/>
          <w14:ligatures w14:val="none"/>
        </w:rPr>
        <w:t>povelj</w:t>
      </w:r>
      <w:r w:rsidR="00570AB8">
        <w:rPr>
          <w:rFonts w:ascii="Times New Roman" w:eastAsia="Times New Roman" w:hAnsi="Times New Roman" w:cs="Times New Roman"/>
          <w:kern w:val="0"/>
          <w:lang w:val="hr-HR" w:eastAsia="hr-HR"/>
          <w14:ligatures w14:val="none"/>
        </w:rPr>
        <w:t>e</w:t>
      </w:r>
      <w:r w:rsidR="003E457D" w:rsidRPr="003E457D">
        <w:rPr>
          <w:rFonts w:ascii="Times New Roman" w:eastAsia="Times New Roman" w:hAnsi="Times New Roman" w:cs="Times New Roman"/>
          <w:kern w:val="0"/>
          <w:lang w:val="hr-HR" w:eastAsia="hr-HR"/>
          <w14:ligatures w14:val="none"/>
        </w:rPr>
        <w:t xml:space="preserve">, kako je preinačen Protokolom o ispravku iz 1996. i </w:t>
      </w:r>
      <w:r w:rsidR="00DF6091">
        <w:rPr>
          <w:rFonts w:ascii="Times New Roman" w:eastAsia="Times New Roman" w:hAnsi="Times New Roman" w:cs="Times New Roman"/>
          <w:kern w:val="0"/>
          <w:lang w:val="hr-HR" w:eastAsia="hr-HR"/>
          <w14:ligatures w14:val="none"/>
        </w:rPr>
        <w:t>utan</w:t>
      </w:r>
      <w:r w:rsidR="000422DC">
        <w:rPr>
          <w:rFonts w:ascii="Times New Roman" w:eastAsia="Times New Roman" w:hAnsi="Times New Roman" w:cs="Times New Roman"/>
          <w:kern w:val="0"/>
          <w:lang w:val="hr-HR" w:eastAsia="hr-HR"/>
          <w14:ligatures w14:val="none"/>
        </w:rPr>
        <w:t>ačenja</w:t>
      </w:r>
      <w:r w:rsidR="003E457D" w:rsidRPr="003E457D">
        <w:rPr>
          <w:rFonts w:ascii="Times New Roman" w:eastAsia="Times New Roman" w:hAnsi="Times New Roman" w:cs="Times New Roman"/>
          <w:kern w:val="0"/>
          <w:lang w:val="hr-HR" w:eastAsia="hr-HR"/>
          <w14:ligatures w14:val="none"/>
        </w:rPr>
        <w:t xml:space="preserve"> </w:t>
      </w:r>
      <w:r w:rsidR="00BE6434">
        <w:rPr>
          <w:rFonts w:ascii="Times New Roman" w:eastAsia="Times New Roman" w:hAnsi="Times New Roman" w:cs="Times New Roman"/>
          <w:kern w:val="0"/>
          <w:lang w:val="hr-HR" w:eastAsia="hr-HR"/>
          <w14:ligatures w14:val="none"/>
        </w:rPr>
        <w:t>s</w:t>
      </w:r>
      <w:r w:rsidR="003E457D" w:rsidRPr="003E457D">
        <w:rPr>
          <w:rFonts w:ascii="Times New Roman" w:eastAsia="Times New Roman" w:hAnsi="Times New Roman" w:cs="Times New Roman"/>
          <w:kern w:val="0"/>
          <w:lang w:val="hr-HR" w:eastAsia="hr-HR"/>
          <w14:ligatures w14:val="none"/>
        </w:rPr>
        <w:t xml:space="preserve">adržanih u Završnom dokumentu Međunarodne konferencije i Odluci Konferencije </w:t>
      </w:r>
      <w:r w:rsidR="00894A6C">
        <w:rPr>
          <w:rFonts w:ascii="Times New Roman" w:eastAsia="Times New Roman" w:hAnsi="Times New Roman" w:cs="Times New Roman"/>
          <w:kern w:val="0"/>
          <w:lang w:val="hr-HR" w:eastAsia="hr-HR"/>
          <w14:ligatures w14:val="none"/>
        </w:rPr>
        <w:t>Energetske</w:t>
      </w:r>
      <w:r w:rsidR="003E457D" w:rsidRPr="003E457D">
        <w:rPr>
          <w:rFonts w:ascii="Times New Roman" w:eastAsia="Times New Roman" w:hAnsi="Times New Roman" w:cs="Times New Roman"/>
          <w:kern w:val="0"/>
          <w:lang w:val="hr-HR" w:eastAsia="hr-HR"/>
          <w14:ligatures w14:val="none"/>
        </w:rPr>
        <w:t xml:space="preserve"> povelje u svezi s izmjenama i dopunama trgovinskih odredbi Ugovora o </w:t>
      </w:r>
      <w:r w:rsidR="00BF4988">
        <w:rPr>
          <w:rFonts w:ascii="Times New Roman" w:eastAsia="Times New Roman" w:hAnsi="Times New Roman" w:cs="Times New Roman"/>
          <w:kern w:val="0"/>
          <w:lang w:val="hr-HR" w:eastAsia="hr-HR"/>
          <w14:ligatures w14:val="none"/>
        </w:rPr>
        <w:t>E</w:t>
      </w:r>
      <w:r w:rsidR="003E457D" w:rsidRPr="003E457D">
        <w:rPr>
          <w:rFonts w:ascii="Times New Roman" w:eastAsia="Times New Roman" w:hAnsi="Times New Roman" w:cs="Times New Roman"/>
          <w:kern w:val="0"/>
          <w:lang w:val="hr-HR" w:eastAsia="hr-HR"/>
          <w14:ligatures w14:val="none"/>
        </w:rPr>
        <w:t>nergetskoj povelji</w:t>
      </w:r>
      <w:r w:rsidR="003E457D">
        <w:rPr>
          <w:rFonts w:ascii="Times New Roman" w:eastAsia="Times New Roman" w:hAnsi="Times New Roman" w:cs="Times New Roman"/>
          <w:kern w:val="0"/>
          <w:lang w:val="hr-HR" w:eastAsia="hr-HR"/>
          <w14:ligatures w14:val="none"/>
        </w:rPr>
        <w:t xml:space="preserve">, </w:t>
      </w:r>
      <w:r w:rsidRPr="009A533D">
        <w:rPr>
          <w:rFonts w:ascii="Times New Roman" w:eastAsia="Times New Roman" w:hAnsi="Times New Roman" w:cs="Times New Roman"/>
          <w:kern w:val="0"/>
          <w:lang w:val="hr-HR" w:eastAsia="hr-HR"/>
          <w14:ligatures w14:val="none"/>
        </w:rPr>
        <w:t>odobrene u Bruxellesu 3. prosinca 2024., od strane Konferencije</w:t>
      </w:r>
      <w:r w:rsidR="00570AB8">
        <w:rPr>
          <w:rFonts w:ascii="Times New Roman" w:eastAsia="Times New Roman" w:hAnsi="Times New Roman" w:cs="Times New Roman"/>
          <w:kern w:val="0"/>
          <w:lang w:val="hr-HR" w:eastAsia="hr-HR"/>
          <w14:ligatures w14:val="none"/>
        </w:rPr>
        <w:t xml:space="preserve"> </w:t>
      </w:r>
      <w:r w:rsidR="004D25E9">
        <w:rPr>
          <w:rFonts w:ascii="Times New Roman" w:eastAsia="Times New Roman" w:hAnsi="Times New Roman" w:cs="Times New Roman"/>
          <w:kern w:val="0"/>
          <w:lang w:val="hr-HR" w:eastAsia="hr-HR"/>
          <w14:ligatures w14:val="none"/>
        </w:rPr>
        <w:t>Energetske</w:t>
      </w:r>
      <w:r w:rsidR="00570AB8" w:rsidRPr="009A533D">
        <w:rPr>
          <w:rFonts w:ascii="Times New Roman" w:eastAsia="Times New Roman" w:hAnsi="Times New Roman" w:cs="Times New Roman"/>
          <w:kern w:val="0"/>
          <w:lang w:val="hr-HR" w:eastAsia="hr-HR"/>
          <w14:ligatures w14:val="none"/>
        </w:rPr>
        <w:t xml:space="preserve"> </w:t>
      </w:r>
      <w:r w:rsidRPr="009A533D">
        <w:rPr>
          <w:rFonts w:ascii="Times New Roman" w:eastAsia="Times New Roman" w:hAnsi="Times New Roman" w:cs="Times New Roman"/>
          <w:kern w:val="0"/>
          <w:lang w:val="hr-HR" w:eastAsia="hr-HR"/>
          <w14:ligatures w14:val="none"/>
        </w:rPr>
        <w:t xml:space="preserve">povelje na statutarnom zasjedanju svog 35. sastanka, Odlukama broj </w:t>
      </w:r>
      <w:bookmarkStart w:id="3" w:name="_Hlk225411855"/>
      <w:r w:rsidRPr="009A533D">
        <w:rPr>
          <w:rFonts w:ascii="Times New Roman" w:eastAsia="Times New Roman" w:hAnsi="Times New Roman" w:cs="Times New Roman"/>
          <w:kern w:val="0"/>
          <w:lang w:val="hr-HR" w:eastAsia="hr-HR"/>
          <w14:ligatures w14:val="none"/>
        </w:rPr>
        <w:t>CCDEC</w:t>
      </w:r>
      <w:bookmarkEnd w:id="3"/>
      <w:r w:rsidRPr="009A533D">
        <w:rPr>
          <w:rFonts w:ascii="Times New Roman" w:eastAsia="Times New Roman" w:hAnsi="Times New Roman" w:cs="Times New Roman"/>
          <w:kern w:val="0"/>
          <w:lang w:val="hr-HR" w:eastAsia="hr-HR"/>
          <w14:ligatures w14:val="none"/>
        </w:rPr>
        <w:t xml:space="preserve"> 2024 12 GEN</w:t>
      </w:r>
      <w:r w:rsidR="003E457D">
        <w:rPr>
          <w:rFonts w:ascii="Times New Roman" w:eastAsia="Times New Roman" w:hAnsi="Times New Roman" w:cs="Times New Roman"/>
          <w:kern w:val="0"/>
          <w:lang w:val="hr-HR" w:eastAsia="hr-HR"/>
          <w14:ligatures w14:val="none"/>
        </w:rPr>
        <w:t>,</w:t>
      </w:r>
      <w:r w:rsidRPr="009A533D">
        <w:rPr>
          <w:rFonts w:ascii="Times New Roman" w:eastAsia="Times New Roman" w:hAnsi="Times New Roman" w:cs="Times New Roman"/>
          <w:kern w:val="0"/>
          <w:lang w:val="hr-HR" w:eastAsia="hr-HR"/>
          <w14:ligatures w14:val="none"/>
        </w:rPr>
        <w:t xml:space="preserve"> CCDEC 2024 13 GEN, </w:t>
      </w:r>
      <w:r w:rsidR="003E457D">
        <w:rPr>
          <w:rFonts w:ascii="Times New Roman" w:eastAsia="Times New Roman" w:hAnsi="Times New Roman" w:cs="Times New Roman"/>
          <w:kern w:val="0"/>
          <w:lang w:val="hr-HR" w:eastAsia="hr-HR"/>
          <w14:ligatures w14:val="none"/>
        </w:rPr>
        <w:t xml:space="preserve">i </w:t>
      </w:r>
      <w:r w:rsidR="003E457D" w:rsidRPr="003E457D">
        <w:rPr>
          <w:rFonts w:ascii="Times New Roman" w:eastAsia="Times New Roman" w:hAnsi="Times New Roman" w:cs="Times New Roman"/>
          <w:kern w:val="0"/>
          <w:lang w:val="hr-HR" w:eastAsia="hr-HR"/>
          <w14:ligatures w14:val="none"/>
        </w:rPr>
        <w:t xml:space="preserve"> </w:t>
      </w:r>
      <w:r w:rsidR="00963347" w:rsidRPr="00963347">
        <w:rPr>
          <w:rFonts w:ascii="Times New Roman" w:eastAsia="Times New Roman" w:hAnsi="Times New Roman" w:cs="Times New Roman"/>
          <w:kern w:val="0"/>
          <w:lang w:val="hr-HR" w:eastAsia="hr-HR"/>
          <w14:ligatures w14:val="none"/>
        </w:rPr>
        <w:t xml:space="preserve">CCDEC </w:t>
      </w:r>
      <w:r w:rsidR="00BE6434">
        <w:rPr>
          <w:rFonts w:ascii="Times New Roman" w:eastAsia="Times New Roman" w:hAnsi="Times New Roman" w:cs="Times New Roman"/>
          <w:kern w:val="0"/>
          <w:lang w:val="hr-HR" w:eastAsia="hr-HR"/>
          <w14:ligatures w14:val="none"/>
        </w:rPr>
        <w:t xml:space="preserve"> 2024 </w:t>
      </w:r>
      <w:r w:rsidR="003E457D" w:rsidRPr="003E457D">
        <w:rPr>
          <w:rFonts w:ascii="Times New Roman" w:eastAsia="Times New Roman" w:hAnsi="Times New Roman" w:cs="Times New Roman"/>
          <w:kern w:val="0"/>
          <w:lang w:val="hr-HR" w:eastAsia="hr-HR"/>
          <w14:ligatures w14:val="none"/>
        </w:rPr>
        <w:t>14 GEN</w:t>
      </w:r>
      <w:r w:rsidR="00BF4988">
        <w:rPr>
          <w:rFonts w:ascii="Times New Roman" w:eastAsia="Times New Roman" w:hAnsi="Times New Roman" w:cs="Times New Roman"/>
          <w:kern w:val="0"/>
          <w:lang w:val="hr-HR" w:eastAsia="hr-HR"/>
          <w14:ligatures w14:val="none"/>
        </w:rPr>
        <w:t>,</w:t>
      </w:r>
      <w:r w:rsidR="003E457D" w:rsidRPr="003E457D">
        <w:rPr>
          <w:rFonts w:ascii="Times New Roman" w:eastAsia="Times New Roman" w:hAnsi="Times New Roman" w:cs="Times New Roman"/>
          <w:kern w:val="0"/>
          <w:lang w:val="hr-HR" w:eastAsia="hr-HR"/>
          <w14:ligatures w14:val="none"/>
        </w:rPr>
        <w:t xml:space="preserve"> </w:t>
      </w:r>
      <w:r w:rsidRPr="009A533D">
        <w:rPr>
          <w:rFonts w:ascii="Times New Roman" w:eastAsia="Times New Roman" w:hAnsi="Times New Roman" w:cs="Times New Roman"/>
          <w:kern w:val="0"/>
          <w:lang w:val="hr-HR" w:eastAsia="hr-HR"/>
          <w14:ligatures w14:val="none"/>
        </w:rPr>
        <w:t xml:space="preserve">a koje se odnose na tekst Ugovora o </w:t>
      </w:r>
      <w:r w:rsidR="00BF4988">
        <w:rPr>
          <w:rFonts w:ascii="Times New Roman" w:eastAsia="Times New Roman" w:hAnsi="Times New Roman" w:cs="Times New Roman"/>
          <w:kern w:val="0"/>
          <w:lang w:val="hr-HR" w:eastAsia="hr-HR"/>
          <w14:ligatures w14:val="none"/>
        </w:rPr>
        <w:t>E</w:t>
      </w:r>
      <w:r w:rsidRPr="009A533D">
        <w:rPr>
          <w:rFonts w:ascii="Times New Roman" w:eastAsia="Times New Roman" w:hAnsi="Times New Roman" w:cs="Times New Roman"/>
          <w:kern w:val="0"/>
          <w:lang w:val="hr-HR" w:eastAsia="hr-HR"/>
          <w14:ligatures w14:val="none"/>
        </w:rPr>
        <w:t xml:space="preserve">nergetskoj povelji, sastavljenog u Lisabonu 17. prosinca 1994. i tekst Ugovora o </w:t>
      </w:r>
      <w:r w:rsidR="00BF4988">
        <w:rPr>
          <w:rFonts w:ascii="Times New Roman" w:eastAsia="Times New Roman" w:hAnsi="Times New Roman" w:cs="Times New Roman"/>
          <w:kern w:val="0"/>
          <w:lang w:val="hr-HR" w:eastAsia="hr-HR"/>
          <w14:ligatures w14:val="none"/>
        </w:rPr>
        <w:t>E</w:t>
      </w:r>
      <w:r w:rsidRPr="009A533D">
        <w:rPr>
          <w:rFonts w:ascii="Times New Roman" w:eastAsia="Times New Roman" w:hAnsi="Times New Roman" w:cs="Times New Roman"/>
          <w:kern w:val="0"/>
          <w:lang w:val="hr-HR" w:eastAsia="hr-HR"/>
          <w14:ligatures w14:val="none"/>
        </w:rPr>
        <w:t xml:space="preserve">nergetskoj povelji kako je preinačen izmjenama i dopunama trgovinskih odredbi Ugovora o </w:t>
      </w:r>
      <w:r w:rsidR="00BF4988">
        <w:rPr>
          <w:rFonts w:ascii="Times New Roman" w:eastAsia="Times New Roman" w:hAnsi="Times New Roman" w:cs="Times New Roman"/>
          <w:kern w:val="0"/>
          <w:lang w:val="hr-HR" w:eastAsia="hr-HR"/>
          <w14:ligatures w14:val="none"/>
        </w:rPr>
        <w:t>E</w:t>
      </w:r>
      <w:r w:rsidRPr="009A533D">
        <w:rPr>
          <w:rFonts w:ascii="Times New Roman" w:eastAsia="Times New Roman" w:hAnsi="Times New Roman" w:cs="Times New Roman"/>
          <w:kern w:val="0"/>
          <w:lang w:val="hr-HR" w:eastAsia="hr-HR"/>
          <w14:ligatures w14:val="none"/>
        </w:rPr>
        <w:t xml:space="preserve">nergetskoj povelji, usvojenim u Bruxellesu 24. travnja 1998., u izvorniku na njemačkom, engleskom, španjolskom, francuskom i ruskom jeziku. </w:t>
      </w:r>
    </w:p>
    <w:p w14:paraId="33DF3DA2" w14:textId="77777777" w:rsidR="00641001" w:rsidRPr="007836B7" w:rsidRDefault="00641001" w:rsidP="00F47A32">
      <w:pPr>
        <w:autoSpaceDE w:val="0"/>
        <w:autoSpaceDN w:val="0"/>
        <w:adjustRightInd w:val="0"/>
        <w:spacing w:after="0" w:line="240" w:lineRule="auto"/>
        <w:jc w:val="both"/>
        <w:rPr>
          <w:rFonts w:ascii="Times New Roman" w:eastAsia="Times New Roman" w:hAnsi="Times New Roman" w:cs="Times New Roman"/>
          <w:kern w:val="0"/>
          <w:lang w:val="hr-HR" w:eastAsia="hr-HR"/>
          <w14:ligatures w14:val="none"/>
        </w:rPr>
      </w:pPr>
    </w:p>
    <w:p w14:paraId="3C928B22" w14:textId="77777777" w:rsidR="006D4BE7" w:rsidRPr="007836B7" w:rsidRDefault="006D4BE7" w:rsidP="00BF15AC">
      <w:pPr>
        <w:autoSpaceDE w:val="0"/>
        <w:autoSpaceDN w:val="0"/>
        <w:adjustRightInd w:val="0"/>
        <w:spacing w:after="0" w:line="276" w:lineRule="auto"/>
        <w:jc w:val="center"/>
        <w:rPr>
          <w:rFonts w:ascii="Times New Roman" w:eastAsia="Times New Roman" w:hAnsi="Times New Roman" w:cs="Times New Roman"/>
          <w:b/>
          <w:bCs/>
          <w:kern w:val="0"/>
          <w:lang w:val="hr-HR" w:eastAsia="hr-HR"/>
          <w14:ligatures w14:val="none"/>
        </w:rPr>
      </w:pPr>
      <w:r w:rsidRPr="007836B7">
        <w:rPr>
          <w:rFonts w:ascii="Times New Roman" w:eastAsia="Times New Roman" w:hAnsi="Times New Roman" w:cs="Times New Roman"/>
          <w:b/>
          <w:bCs/>
          <w:kern w:val="0"/>
          <w:lang w:val="hr-HR" w:eastAsia="hr-HR"/>
          <w14:ligatures w14:val="none"/>
        </w:rPr>
        <w:lastRenderedPageBreak/>
        <w:t>Članak 2.</w:t>
      </w:r>
    </w:p>
    <w:p w14:paraId="2378F3B8" w14:textId="77777777" w:rsidR="005E21F0" w:rsidRPr="007836B7" w:rsidRDefault="005E21F0" w:rsidP="00AF0A33">
      <w:pPr>
        <w:autoSpaceDE w:val="0"/>
        <w:autoSpaceDN w:val="0"/>
        <w:adjustRightInd w:val="0"/>
        <w:spacing w:after="0" w:line="240" w:lineRule="auto"/>
        <w:jc w:val="both"/>
        <w:rPr>
          <w:rFonts w:ascii="Times New Roman" w:eastAsia="Times New Roman" w:hAnsi="Times New Roman" w:cs="Times New Roman"/>
          <w:b/>
          <w:bCs/>
          <w:kern w:val="0"/>
          <w:lang w:val="hr-HR" w:eastAsia="hr-HR"/>
          <w14:ligatures w14:val="none"/>
        </w:rPr>
      </w:pPr>
    </w:p>
    <w:p w14:paraId="4D362E91" w14:textId="312082B7" w:rsidR="00AF0A33" w:rsidRPr="007836B7" w:rsidRDefault="00AF0A33" w:rsidP="00BF15AC">
      <w:pPr>
        <w:autoSpaceDE w:val="0"/>
        <w:autoSpaceDN w:val="0"/>
        <w:adjustRightInd w:val="0"/>
        <w:spacing w:after="0" w:line="276" w:lineRule="auto"/>
        <w:ind w:firstLine="720"/>
        <w:jc w:val="both"/>
        <w:rPr>
          <w:rFonts w:ascii="Times New Roman" w:eastAsia="Times New Roman" w:hAnsi="Times New Roman" w:cs="Times New Roman"/>
          <w:kern w:val="0"/>
          <w:lang w:val="hr-HR" w:eastAsia="hr-HR"/>
          <w14:ligatures w14:val="none"/>
        </w:rPr>
      </w:pPr>
      <w:r w:rsidRPr="007836B7">
        <w:rPr>
          <w:rFonts w:ascii="Times New Roman" w:eastAsia="Times New Roman" w:hAnsi="Times New Roman" w:cs="Times New Roman"/>
          <w:kern w:val="0"/>
          <w:lang w:val="hr-HR" w:eastAsia="hr-HR"/>
          <w14:ligatures w14:val="none"/>
        </w:rPr>
        <w:t>Tekst</w:t>
      </w:r>
      <w:r w:rsidR="003E457D">
        <w:rPr>
          <w:rFonts w:ascii="Times New Roman" w:eastAsia="Times New Roman" w:hAnsi="Times New Roman" w:cs="Times New Roman"/>
          <w:kern w:val="0"/>
          <w:lang w:val="hr-HR" w:eastAsia="hr-HR"/>
          <w14:ligatures w14:val="none"/>
        </w:rPr>
        <w:t>ovi</w:t>
      </w:r>
      <w:r w:rsidRPr="007836B7">
        <w:rPr>
          <w:rFonts w:ascii="Times New Roman" w:eastAsia="Times New Roman" w:hAnsi="Times New Roman" w:cs="Times New Roman"/>
          <w:kern w:val="0"/>
          <w:lang w:val="hr-HR" w:eastAsia="hr-HR"/>
          <w14:ligatures w14:val="none"/>
        </w:rPr>
        <w:t xml:space="preserve"> </w:t>
      </w:r>
      <w:bookmarkStart w:id="4" w:name="_Hlk225409110"/>
      <w:r w:rsidR="001C073B" w:rsidRPr="003E457D">
        <w:rPr>
          <w:rFonts w:ascii="Times New Roman" w:eastAsia="Times New Roman" w:hAnsi="Times New Roman" w:cs="Times New Roman"/>
          <w:kern w:val="0"/>
          <w:lang w:val="hr-HR" w:eastAsia="hr-HR"/>
          <w14:ligatures w14:val="none"/>
        </w:rPr>
        <w:t>Izmjen</w:t>
      </w:r>
      <w:r w:rsidR="001C073B">
        <w:rPr>
          <w:rFonts w:ascii="Times New Roman" w:eastAsia="Times New Roman" w:hAnsi="Times New Roman" w:cs="Times New Roman"/>
          <w:kern w:val="0"/>
          <w:lang w:val="hr-HR" w:eastAsia="hr-HR"/>
          <w14:ligatures w14:val="none"/>
        </w:rPr>
        <w:t>a</w:t>
      </w:r>
      <w:r w:rsidR="001C073B" w:rsidRPr="003E457D">
        <w:rPr>
          <w:rFonts w:ascii="Times New Roman" w:eastAsia="Times New Roman" w:hAnsi="Times New Roman" w:cs="Times New Roman"/>
          <w:kern w:val="0"/>
          <w:lang w:val="hr-HR" w:eastAsia="hr-HR"/>
          <w14:ligatures w14:val="none"/>
        </w:rPr>
        <w:t xml:space="preserve"> </w:t>
      </w:r>
      <w:r w:rsidR="003E457D" w:rsidRPr="003E457D">
        <w:rPr>
          <w:rFonts w:ascii="Times New Roman" w:eastAsia="Times New Roman" w:hAnsi="Times New Roman" w:cs="Times New Roman"/>
          <w:kern w:val="0"/>
          <w:lang w:val="hr-HR" w:eastAsia="hr-HR"/>
          <w14:ligatures w14:val="none"/>
        </w:rPr>
        <w:t xml:space="preserve">i </w:t>
      </w:r>
      <w:r w:rsidR="001C073B" w:rsidRPr="003E457D">
        <w:rPr>
          <w:rFonts w:ascii="Times New Roman" w:eastAsia="Times New Roman" w:hAnsi="Times New Roman" w:cs="Times New Roman"/>
          <w:kern w:val="0"/>
          <w:lang w:val="hr-HR" w:eastAsia="hr-HR"/>
          <w14:ligatures w14:val="none"/>
        </w:rPr>
        <w:t>dopun</w:t>
      </w:r>
      <w:r w:rsidR="001C073B">
        <w:rPr>
          <w:rFonts w:ascii="Times New Roman" w:eastAsia="Times New Roman" w:hAnsi="Times New Roman" w:cs="Times New Roman"/>
          <w:kern w:val="0"/>
          <w:lang w:val="hr-HR" w:eastAsia="hr-HR"/>
          <w14:ligatures w14:val="none"/>
        </w:rPr>
        <w:t>a</w:t>
      </w:r>
      <w:r w:rsidR="001C073B" w:rsidRPr="003E457D">
        <w:rPr>
          <w:rFonts w:ascii="Times New Roman" w:eastAsia="Times New Roman" w:hAnsi="Times New Roman" w:cs="Times New Roman"/>
          <w:kern w:val="0"/>
          <w:lang w:val="hr-HR" w:eastAsia="hr-HR"/>
          <w14:ligatures w14:val="none"/>
        </w:rPr>
        <w:t xml:space="preserve"> </w:t>
      </w:r>
      <w:r w:rsidR="003E457D" w:rsidRPr="003E457D">
        <w:rPr>
          <w:rFonts w:ascii="Times New Roman" w:eastAsia="Times New Roman" w:hAnsi="Times New Roman" w:cs="Times New Roman"/>
          <w:kern w:val="0"/>
          <w:lang w:val="hr-HR" w:eastAsia="hr-HR"/>
          <w14:ligatures w14:val="none"/>
        </w:rPr>
        <w:t xml:space="preserve">Ugovora o </w:t>
      </w:r>
      <w:r w:rsidR="00BF4988">
        <w:rPr>
          <w:rFonts w:ascii="Times New Roman" w:eastAsia="Times New Roman" w:hAnsi="Times New Roman" w:cs="Times New Roman"/>
          <w:kern w:val="0"/>
          <w:lang w:val="hr-HR" w:eastAsia="hr-HR"/>
          <w14:ligatures w14:val="none"/>
        </w:rPr>
        <w:t>E</w:t>
      </w:r>
      <w:r w:rsidR="003E457D" w:rsidRPr="003E457D">
        <w:rPr>
          <w:rFonts w:ascii="Times New Roman" w:eastAsia="Times New Roman" w:hAnsi="Times New Roman" w:cs="Times New Roman"/>
          <w:kern w:val="0"/>
          <w:lang w:val="hr-HR" w:eastAsia="hr-HR"/>
          <w14:ligatures w14:val="none"/>
        </w:rPr>
        <w:t>nergetskoj povelji</w:t>
      </w:r>
      <w:r w:rsidR="003E457D">
        <w:rPr>
          <w:rFonts w:ascii="Times New Roman" w:eastAsia="Times New Roman" w:hAnsi="Times New Roman" w:cs="Times New Roman"/>
          <w:kern w:val="0"/>
          <w:lang w:val="hr-HR" w:eastAsia="hr-HR"/>
          <w14:ligatures w14:val="none"/>
        </w:rPr>
        <w:t xml:space="preserve">, </w:t>
      </w:r>
      <w:r w:rsidR="008221F4" w:rsidRPr="00D76265">
        <w:rPr>
          <w:rFonts w:ascii="Times New Roman" w:eastAsia="Times New Roman" w:hAnsi="Times New Roman" w:cs="Times New Roman"/>
          <w:kern w:val="0"/>
          <w:lang w:val="hr-HR" w:eastAsia="hr-HR"/>
          <w14:ligatures w14:val="none"/>
        </w:rPr>
        <w:t>P</w:t>
      </w:r>
      <w:r w:rsidR="008221F4" w:rsidRPr="00A51ECC">
        <w:rPr>
          <w:rFonts w:ascii="Times New Roman" w:eastAsia="Times New Roman" w:hAnsi="Times New Roman" w:cs="Times New Roman"/>
          <w:kern w:val="0"/>
          <w:lang w:val="hr-HR" w:eastAsia="hr-HR"/>
          <w14:ligatures w14:val="none"/>
        </w:rPr>
        <w:t>reinak</w:t>
      </w:r>
      <w:r w:rsidR="008221F4">
        <w:rPr>
          <w:rFonts w:ascii="Times New Roman" w:eastAsia="Times New Roman" w:hAnsi="Times New Roman" w:cs="Times New Roman"/>
          <w:kern w:val="0"/>
          <w:lang w:val="hr-HR" w:eastAsia="hr-HR"/>
          <w14:ligatures w14:val="none"/>
        </w:rPr>
        <w:t>a</w:t>
      </w:r>
      <w:r w:rsidR="008221F4" w:rsidRPr="00A51ECC">
        <w:rPr>
          <w:rFonts w:ascii="Times New Roman" w:eastAsia="Times New Roman" w:hAnsi="Times New Roman" w:cs="Times New Roman"/>
          <w:kern w:val="0"/>
          <w:lang w:val="hr-HR" w:eastAsia="hr-HR"/>
          <w14:ligatures w14:val="none"/>
        </w:rPr>
        <w:t xml:space="preserve"> </w:t>
      </w:r>
      <w:r w:rsidR="003E457D" w:rsidRPr="00A51ECC">
        <w:rPr>
          <w:rFonts w:ascii="Times New Roman" w:eastAsia="Times New Roman" w:hAnsi="Times New Roman" w:cs="Times New Roman"/>
          <w:kern w:val="0"/>
          <w:lang w:val="hr-HR" w:eastAsia="hr-HR"/>
          <w14:ligatures w14:val="none"/>
        </w:rPr>
        <w:t xml:space="preserve">i </w:t>
      </w:r>
      <w:r w:rsidR="008221F4" w:rsidRPr="004E551A">
        <w:rPr>
          <w:rFonts w:ascii="Times New Roman" w:eastAsia="Times New Roman" w:hAnsi="Times New Roman" w:cs="Times New Roman"/>
          <w:kern w:val="0"/>
          <w:lang w:val="hr-HR" w:eastAsia="hr-HR"/>
          <w14:ligatures w14:val="none"/>
        </w:rPr>
        <w:t>izmjena</w:t>
      </w:r>
      <w:r w:rsidR="008221F4" w:rsidRPr="003E457D">
        <w:rPr>
          <w:rFonts w:ascii="Times New Roman" w:eastAsia="Times New Roman" w:hAnsi="Times New Roman" w:cs="Times New Roman"/>
          <w:kern w:val="0"/>
          <w:lang w:val="hr-HR" w:eastAsia="hr-HR"/>
          <w14:ligatures w14:val="none"/>
        </w:rPr>
        <w:t xml:space="preserve"> </w:t>
      </w:r>
      <w:r w:rsidR="003E457D" w:rsidRPr="003E457D">
        <w:rPr>
          <w:rFonts w:ascii="Times New Roman" w:eastAsia="Times New Roman" w:hAnsi="Times New Roman" w:cs="Times New Roman"/>
          <w:kern w:val="0"/>
          <w:lang w:val="hr-HR" w:eastAsia="hr-HR"/>
          <w14:ligatures w14:val="none"/>
        </w:rPr>
        <w:t xml:space="preserve">Aneksa Ugovora o </w:t>
      </w:r>
      <w:r w:rsidR="00BF4988">
        <w:rPr>
          <w:rFonts w:ascii="Times New Roman" w:eastAsia="Times New Roman" w:hAnsi="Times New Roman" w:cs="Times New Roman"/>
          <w:kern w:val="0"/>
          <w:lang w:val="hr-HR" w:eastAsia="hr-HR"/>
          <w14:ligatures w14:val="none"/>
        </w:rPr>
        <w:t>E</w:t>
      </w:r>
      <w:r w:rsidR="003E457D" w:rsidRPr="003E457D">
        <w:rPr>
          <w:rFonts w:ascii="Times New Roman" w:eastAsia="Times New Roman" w:hAnsi="Times New Roman" w:cs="Times New Roman"/>
          <w:kern w:val="0"/>
          <w:lang w:val="hr-HR" w:eastAsia="hr-HR"/>
          <w14:ligatures w14:val="none"/>
        </w:rPr>
        <w:t xml:space="preserve">nergetskoj povelji </w:t>
      </w:r>
      <w:r w:rsidR="00A51ECC">
        <w:rPr>
          <w:rFonts w:ascii="Times New Roman" w:eastAsia="Times New Roman" w:hAnsi="Times New Roman" w:cs="Times New Roman"/>
          <w:kern w:val="0"/>
          <w:lang w:val="hr-HR" w:eastAsia="hr-HR"/>
          <w14:ligatures w14:val="none"/>
        </w:rPr>
        <w:t>i I</w:t>
      </w:r>
      <w:r w:rsidR="003E457D" w:rsidRPr="003E457D">
        <w:rPr>
          <w:rFonts w:ascii="Times New Roman" w:eastAsia="Times New Roman" w:hAnsi="Times New Roman" w:cs="Times New Roman"/>
          <w:kern w:val="0"/>
          <w:lang w:val="hr-HR" w:eastAsia="hr-HR"/>
          <w14:ligatures w14:val="none"/>
        </w:rPr>
        <w:t xml:space="preserve">zmjena </w:t>
      </w:r>
      <w:r w:rsidR="000D7180">
        <w:rPr>
          <w:rFonts w:ascii="Times New Roman" w:eastAsia="Times New Roman" w:hAnsi="Times New Roman" w:cs="Times New Roman"/>
          <w:kern w:val="0"/>
          <w:lang w:val="hr-HR" w:eastAsia="hr-HR"/>
          <w14:ligatures w14:val="none"/>
        </w:rPr>
        <w:t>u</w:t>
      </w:r>
      <w:r w:rsidR="001C073B">
        <w:rPr>
          <w:rFonts w:ascii="Times New Roman" w:eastAsia="Times New Roman" w:hAnsi="Times New Roman" w:cs="Times New Roman"/>
          <w:kern w:val="0"/>
          <w:lang w:val="hr-HR" w:eastAsia="hr-HR"/>
          <w14:ligatures w14:val="none"/>
        </w:rPr>
        <w:t>tanačenja</w:t>
      </w:r>
      <w:r w:rsidR="003E457D" w:rsidRPr="003E457D">
        <w:rPr>
          <w:rFonts w:ascii="Times New Roman" w:eastAsia="Times New Roman" w:hAnsi="Times New Roman" w:cs="Times New Roman"/>
          <w:kern w:val="0"/>
          <w:lang w:val="hr-HR" w:eastAsia="hr-HR"/>
          <w14:ligatures w14:val="none"/>
        </w:rPr>
        <w:t xml:space="preserve">, iskaza i odluka sadržanih u Završnom dokumentu Konferencije </w:t>
      </w:r>
      <w:r w:rsidR="004D25E9">
        <w:rPr>
          <w:rFonts w:ascii="Times New Roman" w:eastAsia="Times New Roman" w:hAnsi="Times New Roman" w:cs="Times New Roman"/>
          <w:kern w:val="0"/>
          <w:lang w:val="hr-HR" w:eastAsia="hr-HR"/>
          <w14:ligatures w14:val="none"/>
        </w:rPr>
        <w:t xml:space="preserve">Energetske </w:t>
      </w:r>
      <w:bookmarkEnd w:id="4"/>
      <w:r w:rsidR="008E1F4E" w:rsidRPr="003E457D">
        <w:rPr>
          <w:rFonts w:ascii="Times New Roman" w:eastAsia="Times New Roman" w:hAnsi="Times New Roman" w:cs="Times New Roman"/>
          <w:kern w:val="0"/>
          <w:lang w:val="hr-HR" w:eastAsia="hr-HR"/>
          <w14:ligatures w14:val="none"/>
        </w:rPr>
        <w:t>povelj</w:t>
      </w:r>
      <w:r w:rsidR="008E1F4E">
        <w:rPr>
          <w:rFonts w:ascii="Times New Roman" w:eastAsia="Times New Roman" w:hAnsi="Times New Roman" w:cs="Times New Roman"/>
          <w:kern w:val="0"/>
          <w:lang w:val="hr-HR" w:eastAsia="hr-HR"/>
          <w14:ligatures w14:val="none"/>
        </w:rPr>
        <w:t xml:space="preserve">e </w:t>
      </w:r>
      <w:r w:rsidRPr="007836B7">
        <w:rPr>
          <w:rFonts w:ascii="Times New Roman" w:eastAsia="Times New Roman" w:hAnsi="Times New Roman" w:cs="Times New Roman"/>
          <w:kern w:val="0"/>
          <w:lang w:val="hr-HR" w:eastAsia="hr-HR"/>
          <w14:ligatures w14:val="none"/>
        </w:rPr>
        <w:t>iz članka 1. ovoga Zakona, u izvorniku na engleskom jeziku i u prijevodu</w:t>
      </w:r>
      <w:r w:rsidR="00963347">
        <w:rPr>
          <w:rFonts w:ascii="Times New Roman" w:eastAsia="Times New Roman" w:hAnsi="Times New Roman" w:cs="Times New Roman"/>
          <w:kern w:val="0"/>
          <w:lang w:val="hr-HR" w:eastAsia="hr-HR"/>
          <w14:ligatures w14:val="none"/>
        </w:rPr>
        <w:t xml:space="preserve"> </w:t>
      </w:r>
      <w:r w:rsidRPr="007836B7">
        <w:rPr>
          <w:rFonts w:ascii="Times New Roman" w:eastAsia="Times New Roman" w:hAnsi="Times New Roman" w:cs="Times New Roman"/>
          <w:kern w:val="0"/>
          <w:lang w:val="hr-HR" w:eastAsia="hr-HR"/>
          <w14:ligatures w14:val="none"/>
        </w:rPr>
        <w:t>na hrvatski jezik, glas</w:t>
      </w:r>
      <w:r w:rsidR="00963347">
        <w:rPr>
          <w:rFonts w:ascii="Times New Roman" w:eastAsia="Times New Roman" w:hAnsi="Times New Roman" w:cs="Times New Roman"/>
          <w:kern w:val="0"/>
          <w:lang w:val="hr-HR" w:eastAsia="hr-HR"/>
          <w14:ligatures w14:val="none"/>
        </w:rPr>
        <w:t>e</w:t>
      </w:r>
      <w:r w:rsidRPr="007836B7">
        <w:rPr>
          <w:rFonts w:ascii="Times New Roman" w:eastAsia="Times New Roman" w:hAnsi="Times New Roman" w:cs="Times New Roman"/>
          <w:kern w:val="0"/>
          <w:lang w:val="hr-HR" w:eastAsia="hr-HR"/>
          <w14:ligatures w14:val="none"/>
        </w:rPr>
        <w:t>:</w:t>
      </w:r>
    </w:p>
    <w:p w14:paraId="43CE969F" w14:textId="41D91982" w:rsidR="006D4BE7" w:rsidRPr="004863A3" w:rsidRDefault="00AC1958" w:rsidP="00203F1A">
      <w:pPr>
        <w:rPr>
          <w:rFonts w:ascii="Times New Roman" w:eastAsia="Times New Roman" w:hAnsi="Times New Roman" w:cs="Times New Roman"/>
          <w:kern w:val="0"/>
          <w:sz w:val="22"/>
          <w:szCs w:val="22"/>
          <w:lang w:val="hr-HR" w:eastAsia="hr-HR"/>
          <w14:ligatures w14:val="none"/>
        </w:rPr>
      </w:pPr>
      <w:r w:rsidRPr="004863A3">
        <w:rPr>
          <w:rFonts w:ascii="Times New Roman" w:eastAsia="Times New Roman" w:hAnsi="Times New Roman" w:cs="Times New Roman"/>
          <w:kern w:val="0"/>
          <w:sz w:val="22"/>
          <w:szCs w:val="22"/>
          <w:lang w:val="hr-HR" w:eastAsia="hr-HR"/>
          <w14:ligatures w14:val="none"/>
        </w:rPr>
        <w:br w:type="page"/>
      </w:r>
    </w:p>
    <w:p w14:paraId="5E4D38F9" w14:textId="77777777" w:rsidR="00AC1958" w:rsidRPr="00BF15AC" w:rsidRDefault="00AC1958" w:rsidP="00AC1958">
      <w:pPr>
        <w:jc w:val="center"/>
        <w:rPr>
          <w:rFonts w:ascii="Times New Roman" w:hAnsi="Times New Roman" w:cs="Times New Roman"/>
          <w:b/>
          <w:bCs/>
          <w:lang w:val="hr-HR"/>
        </w:rPr>
      </w:pPr>
      <w:r w:rsidRPr="00BF15AC">
        <w:rPr>
          <w:rFonts w:ascii="Times New Roman" w:hAnsi="Times New Roman" w:cs="Times New Roman"/>
          <w:b/>
          <w:bCs/>
          <w:lang w:val="hr-HR"/>
        </w:rPr>
        <w:lastRenderedPageBreak/>
        <w:t>IZMJENE I DOPUNE UGOVORA O ENERGETSKOJ POVELJI</w:t>
      </w:r>
    </w:p>
    <w:p w14:paraId="538F988D" w14:textId="77777777" w:rsidR="00AC1958" w:rsidRPr="00BF15AC" w:rsidRDefault="00AC1958" w:rsidP="00AC1958">
      <w:pPr>
        <w:jc w:val="both"/>
        <w:rPr>
          <w:rFonts w:ascii="Times New Roman" w:hAnsi="Times New Roman" w:cs="Times New Roman"/>
          <w:b/>
          <w:bCs/>
          <w:lang w:val="hr-HR"/>
        </w:rPr>
      </w:pPr>
    </w:p>
    <w:p w14:paraId="46DC28DF" w14:textId="6849537A" w:rsidR="00AC1958" w:rsidRPr="00BF15AC" w:rsidRDefault="00AC1958" w:rsidP="004B380E">
      <w:pPr>
        <w:jc w:val="both"/>
        <w:rPr>
          <w:rFonts w:ascii="Times New Roman" w:hAnsi="Times New Roman" w:cs="Times New Roman"/>
          <w:lang w:val="hr-HR"/>
        </w:rPr>
      </w:pPr>
      <w:r w:rsidRPr="00BF15AC">
        <w:rPr>
          <w:rFonts w:ascii="Times New Roman" w:hAnsi="Times New Roman" w:cs="Times New Roman"/>
          <w:lang w:val="hr-HR"/>
        </w:rPr>
        <w:t>Dana 3. prosinca 2024., Ugovorne stra</w:t>
      </w:r>
      <w:r w:rsidR="004666E7" w:rsidRPr="00BF15AC">
        <w:rPr>
          <w:rFonts w:ascii="Times New Roman" w:hAnsi="Times New Roman" w:cs="Times New Roman"/>
          <w:lang w:val="hr-HR"/>
        </w:rPr>
        <w:t>nke</w:t>
      </w:r>
      <w:r w:rsidRPr="00BF15AC">
        <w:rPr>
          <w:rFonts w:ascii="Times New Roman" w:hAnsi="Times New Roman" w:cs="Times New Roman"/>
          <w:lang w:val="hr-HR"/>
        </w:rPr>
        <w:t xml:space="preserve"> Ugovora o </w:t>
      </w:r>
      <w:r w:rsidR="00776C0E" w:rsidRPr="00BF15AC">
        <w:rPr>
          <w:rFonts w:ascii="Times New Roman" w:hAnsi="Times New Roman" w:cs="Times New Roman"/>
          <w:lang w:val="hr-HR"/>
        </w:rPr>
        <w:t>E</w:t>
      </w:r>
      <w:r w:rsidRPr="00BF15AC">
        <w:rPr>
          <w:rFonts w:ascii="Times New Roman" w:hAnsi="Times New Roman" w:cs="Times New Roman"/>
          <w:lang w:val="hr-HR"/>
        </w:rPr>
        <w:t xml:space="preserve">nergetskoj povelji (ECT), sastajući se na Konferenciji o </w:t>
      </w:r>
      <w:r w:rsidR="009C47ED" w:rsidRPr="00BF15AC">
        <w:rPr>
          <w:rFonts w:ascii="Times New Roman" w:hAnsi="Times New Roman" w:cs="Times New Roman"/>
          <w:lang w:val="hr-HR"/>
        </w:rPr>
        <w:t>E</w:t>
      </w:r>
      <w:r w:rsidRPr="00BF15AC">
        <w:rPr>
          <w:rFonts w:ascii="Times New Roman" w:hAnsi="Times New Roman" w:cs="Times New Roman"/>
          <w:lang w:val="hr-HR"/>
        </w:rPr>
        <w:t xml:space="preserve">nergetskoj povelji, usvojile su sljedeće </w:t>
      </w:r>
      <w:r w:rsidR="004E551A" w:rsidRPr="00BF15AC">
        <w:rPr>
          <w:rFonts w:ascii="Times New Roman" w:hAnsi="Times New Roman" w:cs="Times New Roman"/>
          <w:lang w:val="hr-HR"/>
        </w:rPr>
        <w:t xml:space="preserve">Izmjene </w:t>
      </w:r>
      <w:r w:rsidRPr="00BF15AC">
        <w:rPr>
          <w:rFonts w:ascii="Times New Roman" w:hAnsi="Times New Roman" w:cs="Times New Roman"/>
          <w:lang w:val="hr-HR"/>
        </w:rPr>
        <w:t xml:space="preserve">i dopune Ugovora o </w:t>
      </w:r>
      <w:r w:rsidR="009C47ED" w:rsidRPr="00BF15AC">
        <w:rPr>
          <w:rFonts w:ascii="Times New Roman" w:hAnsi="Times New Roman" w:cs="Times New Roman"/>
          <w:lang w:val="hr-HR"/>
        </w:rPr>
        <w:t>E</w:t>
      </w:r>
      <w:r w:rsidRPr="00BF15AC">
        <w:rPr>
          <w:rFonts w:ascii="Times New Roman" w:hAnsi="Times New Roman" w:cs="Times New Roman"/>
          <w:lang w:val="hr-HR"/>
        </w:rPr>
        <w:t xml:space="preserve">nergetskoj povelji. Osim ako je izričito navedeno drukčije, </w:t>
      </w:r>
      <w:r w:rsidR="00E94A9A" w:rsidRPr="00BF15AC">
        <w:rPr>
          <w:rFonts w:ascii="Times New Roman" w:hAnsi="Times New Roman" w:cs="Times New Roman"/>
          <w:lang w:val="hr-HR"/>
        </w:rPr>
        <w:t xml:space="preserve">Izmjene </w:t>
      </w:r>
      <w:r w:rsidRPr="00BF15AC">
        <w:rPr>
          <w:rFonts w:ascii="Times New Roman" w:hAnsi="Times New Roman" w:cs="Times New Roman"/>
          <w:lang w:val="hr-HR"/>
        </w:rPr>
        <w:t xml:space="preserve">i dopune odnose se i na izvorni Ugovor o </w:t>
      </w:r>
      <w:r w:rsidR="009C47ED" w:rsidRPr="00BF15AC">
        <w:rPr>
          <w:rFonts w:ascii="Times New Roman" w:hAnsi="Times New Roman" w:cs="Times New Roman"/>
          <w:lang w:val="hr-HR"/>
        </w:rPr>
        <w:t>E</w:t>
      </w:r>
      <w:r w:rsidRPr="00BF15AC">
        <w:rPr>
          <w:rFonts w:ascii="Times New Roman" w:hAnsi="Times New Roman" w:cs="Times New Roman"/>
          <w:lang w:val="hr-HR"/>
        </w:rPr>
        <w:t xml:space="preserve">nergetskoj povelji usvojen 1994. (u daljnjem tekstu: „izvorni ECT”) i na Ugovor o </w:t>
      </w:r>
      <w:r w:rsidR="009C47ED" w:rsidRPr="00BF15AC">
        <w:rPr>
          <w:rFonts w:ascii="Times New Roman" w:hAnsi="Times New Roman" w:cs="Times New Roman"/>
          <w:lang w:val="hr-HR"/>
        </w:rPr>
        <w:t>E</w:t>
      </w:r>
      <w:r w:rsidRPr="00BF15AC">
        <w:rPr>
          <w:rFonts w:ascii="Times New Roman" w:hAnsi="Times New Roman" w:cs="Times New Roman"/>
          <w:lang w:val="hr-HR"/>
        </w:rPr>
        <w:t>nergetskoj povelji izmijenjen izmjenama i dopunama odredbi povezanih s trgovinom usvojenima 1998. (u daljnjem tekstu: „ECT kako je izmijenjen 1998. ”.).</w:t>
      </w:r>
    </w:p>
    <w:p w14:paraId="0718D014" w14:textId="77777777" w:rsidR="00AC1958" w:rsidRPr="00BF15AC" w:rsidRDefault="00AC1958" w:rsidP="00AC1958">
      <w:pPr>
        <w:jc w:val="both"/>
        <w:rPr>
          <w:rFonts w:ascii="Times New Roman" w:hAnsi="Times New Roman" w:cs="Times New Roman"/>
          <w:b/>
          <w:bCs/>
          <w:lang w:val="hr-HR"/>
        </w:rPr>
      </w:pPr>
      <w:r w:rsidRPr="00BF15AC">
        <w:rPr>
          <w:rFonts w:ascii="Times New Roman" w:hAnsi="Times New Roman" w:cs="Times New Roman"/>
          <w:b/>
          <w:bCs/>
          <w:lang w:val="hr-HR"/>
        </w:rPr>
        <w:t>Članak 1.</w:t>
      </w:r>
    </w:p>
    <w:p w14:paraId="5DF3334E" w14:textId="77777777" w:rsidR="00AC1958" w:rsidRPr="00BF15AC" w:rsidRDefault="00AC1958" w:rsidP="00AC1958">
      <w:pPr>
        <w:jc w:val="both"/>
        <w:rPr>
          <w:rFonts w:ascii="Times New Roman" w:hAnsi="Times New Roman" w:cs="Times New Roman"/>
          <w:lang w:val="hr-HR"/>
        </w:rPr>
      </w:pPr>
      <w:r w:rsidRPr="00BF15AC">
        <w:rPr>
          <w:rFonts w:ascii="Times New Roman" w:hAnsi="Times New Roman" w:cs="Times New Roman"/>
          <w:lang w:val="hr-HR"/>
        </w:rPr>
        <w:t>Preambula se mijenja kako slijedi:</w:t>
      </w:r>
    </w:p>
    <w:p w14:paraId="56041F56" w14:textId="77777777" w:rsidR="00AC1958" w:rsidRPr="00BF15AC" w:rsidRDefault="00AC1958" w:rsidP="00AC1958">
      <w:pPr>
        <w:pStyle w:val="ListParagraph"/>
        <w:numPr>
          <w:ilvl w:val="0"/>
          <w:numId w:val="2"/>
        </w:numPr>
        <w:jc w:val="both"/>
        <w:rPr>
          <w:rFonts w:ascii="Times New Roman" w:hAnsi="Times New Roman" w:cs="Times New Roman"/>
          <w:lang w:val="hr-HR"/>
        </w:rPr>
      </w:pPr>
      <w:r w:rsidRPr="00BF15AC">
        <w:rPr>
          <w:rFonts w:ascii="Times New Roman" w:hAnsi="Times New Roman" w:cs="Times New Roman"/>
          <w:lang w:val="hr-HR"/>
        </w:rPr>
        <w:t>U stavku sedam briše se: „te da će te obveze biti primijenjene za ulazak u investicije shodno dodatnom ugovoru”.</w:t>
      </w:r>
    </w:p>
    <w:p w14:paraId="77330493" w14:textId="77777777" w:rsidR="00AC1958" w:rsidRPr="00BF15AC" w:rsidRDefault="00AC1958" w:rsidP="00AC1958">
      <w:pPr>
        <w:pStyle w:val="ListParagraph"/>
        <w:jc w:val="both"/>
        <w:rPr>
          <w:rFonts w:ascii="Times New Roman" w:hAnsi="Times New Roman" w:cs="Times New Roman"/>
          <w:lang w:val="hr-HR"/>
        </w:rPr>
      </w:pPr>
    </w:p>
    <w:p w14:paraId="7B436F8A" w14:textId="2A0B3F7B" w:rsidR="00AC1958" w:rsidRPr="00BF15AC" w:rsidRDefault="00AC1958" w:rsidP="00AC1958">
      <w:pPr>
        <w:pStyle w:val="ListParagraph"/>
        <w:numPr>
          <w:ilvl w:val="0"/>
          <w:numId w:val="2"/>
        </w:numPr>
        <w:jc w:val="both"/>
        <w:rPr>
          <w:rFonts w:ascii="Times New Roman" w:hAnsi="Times New Roman" w:cs="Times New Roman"/>
          <w:lang w:val="hr-HR"/>
        </w:rPr>
      </w:pPr>
      <w:r w:rsidRPr="00BF15AC">
        <w:rPr>
          <w:rFonts w:ascii="Times New Roman" w:hAnsi="Times New Roman" w:cs="Times New Roman"/>
          <w:lang w:val="hr-HR"/>
        </w:rPr>
        <w:t>Nakon stavka četrnaest dodaje se novi stavak koji glasi: „Podsjećajući na relevantne instrumente koji se odnose na održivi razvoj i okoliš kojih se Ugovorne stra</w:t>
      </w:r>
      <w:r w:rsidR="004666E7" w:rsidRPr="00BF15AC">
        <w:rPr>
          <w:rFonts w:ascii="Times New Roman" w:hAnsi="Times New Roman" w:cs="Times New Roman"/>
          <w:lang w:val="hr-HR"/>
        </w:rPr>
        <w:t>nke</w:t>
      </w:r>
      <w:r w:rsidRPr="00BF15AC">
        <w:rPr>
          <w:rFonts w:ascii="Times New Roman" w:hAnsi="Times New Roman" w:cs="Times New Roman"/>
          <w:lang w:val="hr-HR"/>
        </w:rPr>
        <w:t xml:space="preserve"> pridržavaju, kao što su Deklaracija iz Rija o okolišu i razvoju te Agenda 21 iz 1992. Deklaracija Međunarodne organizacije rada (u daljnjem tekstu: „MOR”) o temeljnim načelima i pravima na radu iz 1998., Ministarska deklaracija iz 2006. pod nazivom „Stvaranje okruženja na nacionalnoj i međunarodnoj razini koje pogoduje stvaranju pune i produktivne zaposlenosti i dostojanstvenog rada za sve te njegov utjecaj na održivi razvoj”, koju je usvojilo Gospodarsko i socijalno vijeće Ujedinjenih naroda, Deklaracija MOR-a o socijalnoj pravdi za pravednu globalizaciju iz 2008., Program UN-a za održivi razvoj do 2030. iz 2015. s pripadajućim ciljevima održivog razvoja, Pariški sporazum iz 2015. te Okvirna konvencija Ujedinjenih naroda o promjeni klime (u daljnjem tekstu: UNFCCC),”</w:t>
      </w:r>
    </w:p>
    <w:p w14:paraId="651AEFF3" w14:textId="77777777" w:rsidR="00AC1958" w:rsidRPr="00BF15AC" w:rsidRDefault="00AC1958" w:rsidP="00AC1958">
      <w:pPr>
        <w:pStyle w:val="ListParagraph"/>
        <w:jc w:val="both"/>
        <w:rPr>
          <w:rFonts w:ascii="Times New Roman" w:hAnsi="Times New Roman" w:cs="Times New Roman"/>
          <w:lang w:val="hr-HR"/>
        </w:rPr>
      </w:pPr>
    </w:p>
    <w:p w14:paraId="55742FFE" w14:textId="77777777" w:rsidR="00AC1958" w:rsidRPr="00BF15AC" w:rsidRDefault="00AC1958" w:rsidP="00AC1958">
      <w:pPr>
        <w:pStyle w:val="ListParagraph"/>
        <w:numPr>
          <w:ilvl w:val="0"/>
          <w:numId w:val="2"/>
        </w:numPr>
        <w:rPr>
          <w:rFonts w:ascii="Times New Roman" w:hAnsi="Times New Roman" w:cs="Times New Roman"/>
          <w:lang w:val="hr-HR"/>
        </w:rPr>
      </w:pPr>
      <w:r w:rsidRPr="00BF15AC">
        <w:rPr>
          <w:rFonts w:ascii="Times New Roman" w:hAnsi="Times New Roman" w:cs="Times New Roman"/>
          <w:lang w:val="hr-HR"/>
        </w:rPr>
        <w:t>U stavku petnaest briše se: „Okvirna konvencija Ujedinjenih naroda o promjeni klime,“.</w:t>
      </w:r>
    </w:p>
    <w:p w14:paraId="656200A2" w14:textId="77777777" w:rsidR="00AC1958" w:rsidRPr="00BF15AC" w:rsidRDefault="00AC1958" w:rsidP="00AC1958">
      <w:pPr>
        <w:pStyle w:val="ListParagraph"/>
        <w:rPr>
          <w:rFonts w:ascii="Times New Roman" w:hAnsi="Times New Roman" w:cs="Times New Roman"/>
          <w:lang w:val="hr-HR"/>
        </w:rPr>
      </w:pPr>
    </w:p>
    <w:p w14:paraId="7BBF2D20" w14:textId="77777777" w:rsidR="00AC1958" w:rsidRPr="00BF15AC" w:rsidRDefault="00AC1958" w:rsidP="00AC1958">
      <w:pPr>
        <w:pStyle w:val="ListParagraph"/>
        <w:numPr>
          <w:ilvl w:val="0"/>
          <w:numId w:val="2"/>
        </w:numPr>
        <w:rPr>
          <w:rFonts w:ascii="Times New Roman" w:hAnsi="Times New Roman" w:cs="Times New Roman"/>
          <w:lang w:val="hr-HR"/>
        </w:rPr>
      </w:pPr>
      <w:r w:rsidRPr="00BF15AC">
        <w:rPr>
          <w:rFonts w:ascii="Times New Roman" w:hAnsi="Times New Roman" w:cs="Times New Roman"/>
          <w:lang w:val="hr-HR"/>
        </w:rPr>
        <w:t xml:space="preserve">Prije posljednjeg stavka dodaju se dva nova stavka koja glase: </w:t>
      </w:r>
    </w:p>
    <w:p w14:paraId="70332280" w14:textId="77777777" w:rsidR="00AC1958" w:rsidRPr="00BF15AC" w:rsidRDefault="00AC1958" w:rsidP="00AC1958">
      <w:pPr>
        <w:pStyle w:val="ListParagraph"/>
        <w:rPr>
          <w:rFonts w:ascii="Times New Roman" w:hAnsi="Times New Roman" w:cs="Times New Roman"/>
          <w:lang w:val="hr-HR"/>
        </w:rPr>
      </w:pPr>
    </w:p>
    <w:p w14:paraId="74BF8EB2" w14:textId="0C8F1B44" w:rsidR="00AC1958" w:rsidRPr="00BF15AC" w:rsidRDefault="00AC1958" w:rsidP="00AC1958">
      <w:pPr>
        <w:pStyle w:val="ListParagraph"/>
        <w:jc w:val="both"/>
        <w:rPr>
          <w:rFonts w:ascii="Times New Roman" w:hAnsi="Times New Roman" w:cs="Times New Roman"/>
          <w:lang w:val="hr-HR"/>
        </w:rPr>
      </w:pPr>
      <w:r w:rsidRPr="00BF15AC">
        <w:rPr>
          <w:rFonts w:ascii="Times New Roman" w:hAnsi="Times New Roman" w:cs="Times New Roman"/>
          <w:lang w:val="hr-HR"/>
        </w:rPr>
        <w:t>„Priznajući neotuđiva prava Ugovornih stran</w:t>
      </w:r>
      <w:r w:rsidR="004666E7" w:rsidRPr="00BF15AC">
        <w:rPr>
          <w:rFonts w:ascii="Times New Roman" w:hAnsi="Times New Roman" w:cs="Times New Roman"/>
          <w:lang w:val="hr-HR"/>
        </w:rPr>
        <w:t>ki</w:t>
      </w:r>
      <w:r w:rsidRPr="00BF15AC">
        <w:rPr>
          <w:rFonts w:ascii="Times New Roman" w:hAnsi="Times New Roman" w:cs="Times New Roman"/>
          <w:lang w:val="hr-HR"/>
        </w:rPr>
        <w:t xml:space="preserve"> da reguliraju Investicije na svojim područjima radi postizanja legitimnih ciljeva javne politike; </w:t>
      </w:r>
    </w:p>
    <w:p w14:paraId="73D228CA" w14:textId="77777777" w:rsidR="00AC1958" w:rsidRPr="00BF15AC" w:rsidRDefault="00AC1958" w:rsidP="00AC1958">
      <w:pPr>
        <w:pStyle w:val="ListParagraph"/>
        <w:jc w:val="both"/>
        <w:rPr>
          <w:rFonts w:ascii="Times New Roman" w:hAnsi="Times New Roman" w:cs="Times New Roman"/>
          <w:lang w:val="hr-HR"/>
        </w:rPr>
      </w:pPr>
    </w:p>
    <w:p w14:paraId="6073BD66" w14:textId="77777777" w:rsidR="00AC1958" w:rsidRPr="00BF15AC" w:rsidRDefault="00AC1958" w:rsidP="00AC1958">
      <w:pPr>
        <w:pStyle w:val="ListParagraph"/>
        <w:jc w:val="both"/>
        <w:rPr>
          <w:rFonts w:ascii="Times New Roman" w:hAnsi="Times New Roman" w:cs="Times New Roman"/>
          <w:lang w:val="hr-HR"/>
        </w:rPr>
      </w:pPr>
      <w:r w:rsidRPr="00BF15AC">
        <w:rPr>
          <w:rFonts w:ascii="Times New Roman" w:hAnsi="Times New Roman" w:cs="Times New Roman"/>
          <w:lang w:val="hr-HR"/>
        </w:rPr>
        <w:lastRenderedPageBreak/>
        <w:t>Podsjećajući da mjere za ostvarivanje bitnih sigurnosnih ciljeva mogu biti predmet izuzeća u skladu s ovim Ugovorom; i</w:t>
      </w:r>
    </w:p>
    <w:p w14:paraId="5335E12C" w14:textId="77777777" w:rsidR="00AC1958" w:rsidRPr="00BF15AC" w:rsidRDefault="00AC1958" w:rsidP="00AC1958">
      <w:pPr>
        <w:pStyle w:val="ListParagraph"/>
        <w:jc w:val="both"/>
        <w:rPr>
          <w:rFonts w:ascii="Times New Roman" w:hAnsi="Times New Roman" w:cs="Times New Roman"/>
          <w:lang w:val="hr-HR"/>
        </w:rPr>
      </w:pPr>
    </w:p>
    <w:p w14:paraId="550C3D22" w14:textId="78128C56" w:rsidR="00BF15AC" w:rsidRDefault="00AC1958" w:rsidP="00AC1958">
      <w:pPr>
        <w:pStyle w:val="ListParagraph"/>
        <w:numPr>
          <w:ilvl w:val="0"/>
          <w:numId w:val="2"/>
        </w:numPr>
        <w:jc w:val="both"/>
        <w:rPr>
          <w:rFonts w:ascii="Times New Roman" w:hAnsi="Times New Roman" w:cs="Times New Roman"/>
          <w:lang w:val="hr-HR"/>
        </w:rPr>
      </w:pPr>
      <w:r w:rsidRPr="00BF15AC">
        <w:rPr>
          <w:rFonts w:ascii="Times New Roman" w:hAnsi="Times New Roman" w:cs="Times New Roman"/>
          <w:lang w:val="hr-HR"/>
        </w:rPr>
        <w:t>Na početku posljednjeg stavka briše se: „i”.“</w:t>
      </w:r>
    </w:p>
    <w:p w14:paraId="4497367F" w14:textId="35BEDA33" w:rsidR="00AC1958" w:rsidRPr="00BF15AC" w:rsidRDefault="00BF15AC" w:rsidP="00BF15AC">
      <w:pPr>
        <w:rPr>
          <w:rFonts w:ascii="Times New Roman" w:hAnsi="Times New Roman" w:cs="Times New Roman"/>
          <w:lang w:val="hr-HR"/>
        </w:rPr>
      </w:pPr>
      <w:r>
        <w:rPr>
          <w:rFonts w:ascii="Times New Roman" w:hAnsi="Times New Roman" w:cs="Times New Roman"/>
          <w:lang w:val="hr-HR"/>
        </w:rPr>
        <w:br w:type="page"/>
      </w:r>
    </w:p>
    <w:p w14:paraId="51922D9F" w14:textId="77777777" w:rsidR="00AC1958" w:rsidRPr="00BF15AC" w:rsidRDefault="00AC1958" w:rsidP="00BF15AC">
      <w:pPr>
        <w:spacing w:before="240" w:line="276" w:lineRule="auto"/>
        <w:jc w:val="both"/>
        <w:rPr>
          <w:rFonts w:ascii="Times New Roman" w:hAnsi="Times New Roman" w:cs="Times New Roman"/>
          <w:b/>
          <w:bCs/>
          <w:lang w:val="hr-HR"/>
        </w:rPr>
      </w:pPr>
      <w:r w:rsidRPr="00BF15AC">
        <w:rPr>
          <w:rFonts w:ascii="Times New Roman" w:hAnsi="Times New Roman" w:cs="Times New Roman"/>
          <w:b/>
          <w:bCs/>
          <w:lang w:val="hr-HR"/>
        </w:rPr>
        <w:lastRenderedPageBreak/>
        <w:t>Članak 2.</w:t>
      </w:r>
    </w:p>
    <w:p w14:paraId="6FED18A8"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Dio I. mijenja se kako slijedi:</w:t>
      </w:r>
    </w:p>
    <w:p w14:paraId="75D7D472" w14:textId="64AB5F3D"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1. stavku (1) briše se tekst nakon „1991.” i zamjenjuje se sljedećim: „te Međunarodna energetska povelja usvojena u Završnom dokumentu Druge haške konferencije o Međunarodnoj energetskoj povelji potpisanoj u Haagu 20. svibnja 2015.; potpisivanje ili odobrenje bilo kojeg od Završnih dokumenata smatra se potpisivanjem Povelje.“</w:t>
      </w:r>
    </w:p>
    <w:p w14:paraId="73FE1D83"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76BF0D6B" w14:textId="77777777"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1. stavku (2) engleska riječ prevedena kao „zajednica“ zamjenjuje drugom engleskom riječju bez značaja za hrvatski prijevod.</w:t>
      </w:r>
    </w:p>
    <w:p w14:paraId="1A72B231"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3D2AC011" w14:textId="77777777"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U članku 1. stavku (3) engleska riječ prevedena kao „zajednica“ zamjenjuje se drugom engleskom riječju bez značaja za hrvatski prijevod, iza koje se umeću riječi „(dalje u tekstu: „REIO”)”; a engleska riječ prevedena kao „zajednica“ zamjenjuje se drugom engleskom riječju bez značaja za hrvatski prijevod. </w:t>
      </w:r>
    </w:p>
    <w:p w14:paraId="2C1723D8"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0EC6DCE1" w14:textId="77777777"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pogledu izvornog ECT-a, u članku 1. stavku (4) briše se: „zasnovani na Harmoniziranom sustavu Savjeta za carinsku suradnju, te na Kombiniranoj nomenklaturi Europske zajednice,”.</w:t>
      </w:r>
    </w:p>
    <w:p w14:paraId="7E145B2F"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6DFB03CC" w14:textId="1D719CCD"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pogledu ECT-a kako je izmijenjen 1998., u članku 1. stavku (4) briše se „zasnovani na Harmoniziranom sustavu Savjeta za carinsku suradnju, te na Kombiniranoj nomenklaturi Europske zajednice,”.</w:t>
      </w:r>
    </w:p>
    <w:p w14:paraId="51CD8E56"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55DA625E" w14:textId="2A991EB2"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pogledu ECT kako je izmijenjen 1998., u članku 1. stavku 4.bis briše se: „zasnovani na Harmoniziranom sustavu Savjeta za carinsku suradnju,“.</w:t>
      </w:r>
    </w:p>
    <w:p w14:paraId="35FC83EB"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335DAB0F" w14:textId="77777777"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1. tekst stavka (5) zamjenjuje se sljedećim:</w:t>
      </w:r>
    </w:p>
    <w:p w14:paraId="2B782C60" w14:textId="77777777" w:rsidR="00AC1958" w:rsidRPr="00BF15AC" w:rsidRDefault="00AC1958" w:rsidP="00BF15AC">
      <w:pPr>
        <w:pStyle w:val="ListParagraph"/>
        <w:spacing w:line="276" w:lineRule="auto"/>
        <w:jc w:val="both"/>
        <w:rPr>
          <w:rFonts w:ascii="Times New Roman" w:hAnsi="Times New Roman" w:cs="Times New Roman"/>
          <w:lang w:val="hr-HR"/>
        </w:rPr>
      </w:pPr>
      <w:r w:rsidRPr="00BF15AC">
        <w:rPr>
          <w:rFonts w:ascii="Times New Roman" w:hAnsi="Times New Roman" w:cs="Times New Roman"/>
          <w:lang w:val="hr-HR"/>
        </w:rPr>
        <w:t>„Gospodarska djelatnost u energetskom sektoru” znači gospodarsku djelatnost koja se odnosi na:</w:t>
      </w:r>
    </w:p>
    <w:p w14:paraId="3C4B351E" w14:textId="77777777" w:rsidR="00AC1958" w:rsidRPr="00BF15AC" w:rsidRDefault="00AC1958" w:rsidP="00BF15AC">
      <w:pPr>
        <w:pStyle w:val="ListParagraph"/>
        <w:numPr>
          <w:ilvl w:val="0"/>
          <w:numId w:val="4"/>
        </w:numPr>
        <w:spacing w:line="276" w:lineRule="auto"/>
        <w:jc w:val="both"/>
        <w:rPr>
          <w:rFonts w:ascii="Times New Roman" w:hAnsi="Times New Roman" w:cs="Times New Roman"/>
          <w:lang w:val="hr-HR"/>
        </w:rPr>
      </w:pPr>
      <w:r w:rsidRPr="00BF15AC">
        <w:rPr>
          <w:rFonts w:ascii="Times New Roman" w:hAnsi="Times New Roman" w:cs="Times New Roman"/>
          <w:lang w:val="hr-HR"/>
        </w:rPr>
        <w:t>istraživanje, vađenje, oplemenjivanje, proizvodnju, skladištenje, zemaljski transport, prijenos, distribuciju, trgovinu, obradu tržišta ili prodaju Energetskih materijala i proizvoda, osim onih koji su isključeni Aneksom NI;</w:t>
      </w:r>
    </w:p>
    <w:p w14:paraId="2C419C5D" w14:textId="77777777" w:rsidR="00AC1958" w:rsidRPr="00BF15AC" w:rsidRDefault="00AC1958" w:rsidP="00BF15AC">
      <w:pPr>
        <w:pStyle w:val="ListParagraph"/>
        <w:numPr>
          <w:ilvl w:val="0"/>
          <w:numId w:val="4"/>
        </w:numPr>
        <w:spacing w:line="276" w:lineRule="auto"/>
        <w:jc w:val="both"/>
        <w:rPr>
          <w:rFonts w:ascii="Times New Roman" w:hAnsi="Times New Roman" w:cs="Times New Roman"/>
          <w:lang w:val="hr-HR"/>
        </w:rPr>
      </w:pPr>
      <w:r w:rsidRPr="00BF15AC">
        <w:rPr>
          <w:rFonts w:ascii="Times New Roman" w:hAnsi="Times New Roman" w:cs="Times New Roman"/>
          <w:lang w:val="hr-HR"/>
        </w:rPr>
        <w:t>hvatanje, upotreba i skladištenje ugljikovog dioksida u svrhu dekarbonizacije energetskog sustava, osim kako je isključeno Aneksom NI; ili</w:t>
      </w:r>
    </w:p>
    <w:p w14:paraId="6C1854CE" w14:textId="77777777" w:rsidR="00AC1958" w:rsidRPr="00BF15AC" w:rsidRDefault="00AC1958" w:rsidP="00BF15AC">
      <w:pPr>
        <w:pStyle w:val="ListParagraph"/>
        <w:numPr>
          <w:ilvl w:val="0"/>
          <w:numId w:val="4"/>
        </w:numPr>
        <w:spacing w:line="276" w:lineRule="auto"/>
        <w:jc w:val="both"/>
        <w:rPr>
          <w:rFonts w:ascii="Times New Roman" w:hAnsi="Times New Roman" w:cs="Times New Roman"/>
          <w:lang w:val="hr-HR"/>
        </w:rPr>
      </w:pPr>
      <w:r w:rsidRPr="00BF15AC">
        <w:rPr>
          <w:rFonts w:ascii="Times New Roman" w:hAnsi="Times New Roman" w:cs="Times New Roman"/>
          <w:lang w:val="hr-HR"/>
        </w:rPr>
        <w:t>distribuciju toplinske energije većem broju objekata.“</w:t>
      </w:r>
    </w:p>
    <w:p w14:paraId="7C7A4570" w14:textId="77777777" w:rsidR="00AC1958" w:rsidRPr="00BF15AC" w:rsidRDefault="00AC1958" w:rsidP="00BF15AC">
      <w:pPr>
        <w:pStyle w:val="ListParagraph"/>
        <w:spacing w:line="276" w:lineRule="auto"/>
        <w:ind w:left="1080"/>
        <w:jc w:val="both"/>
        <w:rPr>
          <w:rFonts w:ascii="Times New Roman" w:hAnsi="Times New Roman" w:cs="Times New Roman"/>
          <w:lang w:val="hr-HR"/>
        </w:rPr>
      </w:pPr>
    </w:p>
    <w:p w14:paraId="79C6DB63" w14:textId="77777777" w:rsidR="00AC1958" w:rsidRDefault="00AC1958" w:rsidP="001E2D46">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1. stavku (6):</w:t>
      </w:r>
    </w:p>
    <w:p w14:paraId="32D04FC1" w14:textId="77777777" w:rsidR="001E2D46" w:rsidRPr="00BF15AC" w:rsidRDefault="001E2D46" w:rsidP="001E2D46">
      <w:pPr>
        <w:pStyle w:val="ListParagraph"/>
        <w:spacing w:line="276" w:lineRule="auto"/>
        <w:jc w:val="both"/>
        <w:rPr>
          <w:rFonts w:ascii="Times New Roman" w:hAnsi="Times New Roman" w:cs="Times New Roman"/>
          <w:lang w:val="hr-HR"/>
        </w:rPr>
      </w:pPr>
    </w:p>
    <w:p w14:paraId="5CDB4EFD" w14:textId="537ABD45" w:rsidR="00AC1958" w:rsidRPr="00BF15AC" w:rsidRDefault="00AC1958" w:rsidP="00BF15AC">
      <w:pPr>
        <w:pStyle w:val="ListParagraph"/>
        <w:numPr>
          <w:ilvl w:val="0"/>
          <w:numId w:val="5"/>
        </w:numPr>
        <w:spacing w:line="276" w:lineRule="auto"/>
        <w:jc w:val="both"/>
        <w:rPr>
          <w:rFonts w:ascii="Times New Roman" w:hAnsi="Times New Roman" w:cs="Times New Roman"/>
          <w:lang w:val="hr-HR"/>
        </w:rPr>
      </w:pPr>
      <w:r w:rsidRPr="00BF15AC">
        <w:rPr>
          <w:rFonts w:ascii="Times New Roman" w:hAnsi="Times New Roman" w:cs="Times New Roman"/>
          <w:lang w:val="hr-HR"/>
        </w:rPr>
        <w:t>Nakon  riječi „Investitor“, dodaje se „Ugovorne stran</w:t>
      </w:r>
      <w:r w:rsidR="004666E7" w:rsidRPr="00BF15AC">
        <w:rPr>
          <w:rFonts w:ascii="Times New Roman" w:hAnsi="Times New Roman" w:cs="Times New Roman"/>
          <w:lang w:val="hr-HR"/>
        </w:rPr>
        <w:t>ke</w:t>
      </w:r>
      <w:r w:rsidRPr="00BF15AC">
        <w:rPr>
          <w:rFonts w:ascii="Times New Roman" w:hAnsi="Times New Roman" w:cs="Times New Roman"/>
          <w:lang w:val="hr-HR"/>
        </w:rPr>
        <w:t xml:space="preserve"> na području druge Ugovorne stran</w:t>
      </w:r>
      <w:r w:rsidR="004666E7" w:rsidRPr="00BF15AC">
        <w:rPr>
          <w:rFonts w:ascii="Times New Roman" w:hAnsi="Times New Roman" w:cs="Times New Roman"/>
          <w:lang w:val="hr-HR"/>
        </w:rPr>
        <w:t>ke</w:t>
      </w:r>
      <w:r w:rsidRPr="00BF15AC">
        <w:rPr>
          <w:rFonts w:ascii="Times New Roman" w:hAnsi="Times New Roman" w:cs="Times New Roman"/>
          <w:lang w:val="hr-HR"/>
        </w:rPr>
        <w:t xml:space="preserve"> (u daljnjem tekstu: „Ugovorna strana domaćin”) koja je izvršena ili stečena u skladu s mjerodavnim pravom u Ugovornoj stran</w:t>
      </w:r>
      <w:r w:rsidR="004666E7" w:rsidRPr="00BF15AC">
        <w:rPr>
          <w:rFonts w:ascii="Times New Roman" w:hAnsi="Times New Roman" w:cs="Times New Roman"/>
          <w:lang w:val="hr-HR"/>
        </w:rPr>
        <w:t>k</w:t>
      </w:r>
      <w:r w:rsidRPr="00BF15AC">
        <w:rPr>
          <w:rFonts w:ascii="Times New Roman" w:hAnsi="Times New Roman" w:cs="Times New Roman"/>
          <w:lang w:val="hr-HR"/>
        </w:rPr>
        <w:t>i domaćinu i koja ima obilježja investicije, kao što su angažiranje kapitala ili drugih resursa, očekivanje dobiti ili profita, određeno trajanje ili preuzimanje rizika. „Investicija” znači imovinu povezanu s gospodarskom djelatnošću u energetskom sektoru“;</w:t>
      </w:r>
    </w:p>
    <w:p w14:paraId="64721AA5" w14:textId="77777777" w:rsidR="00AC1958" w:rsidRPr="00BF15AC" w:rsidRDefault="00AC1958" w:rsidP="00BF15AC">
      <w:pPr>
        <w:pStyle w:val="ListParagraph"/>
        <w:spacing w:line="276" w:lineRule="auto"/>
        <w:ind w:left="1080"/>
        <w:jc w:val="both"/>
        <w:rPr>
          <w:rFonts w:ascii="Times New Roman" w:hAnsi="Times New Roman" w:cs="Times New Roman"/>
          <w:lang w:val="hr-HR"/>
        </w:rPr>
      </w:pPr>
    </w:p>
    <w:p w14:paraId="0DB00413" w14:textId="599C954F" w:rsidR="001E2D46" w:rsidRDefault="00AC1958" w:rsidP="00490DC3">
      <w:pPr>
        <w:pStyle w:val="ListParagraph"/>
        <w:numPr>
          <w:ilvl w:val="0"/>
          <w:numId w:val="5"/>
        </w:numPr>
        <w:spacing w:before="120" w:line="200" w:lineRule="exact"/>
        <w:ind w:left="1077" w:hanging="357"/>
        <w:jc w:val="both"/>
        <w:rPr>
          <w:rFonts w:ascii="Times New Roman" w:hAnsi="Times New Roman" w:cs="Times New Roman"/>
          <w:lang w:val="hr-HR"/>
        </w:rPr>
      </w:pPr>
      <w:r w:rsidRPr="00BF15AC">
        <w:rPr>
          <w:rFonts w:ascii="Times New Roman" w:hAnsi="Times New Roman" w:cs="Times New Roman"/>
          <w:lang w:val="hr-HR"/>
        </w:rPr>
        <w:t>iza teksta podstavka (f) dodaje se:</w:t>
      </w:r>
    </w:p>
    <w:p w14:paraId="3F05E2FA" w14:textId="77777777" w:rsidR="001E2D46" w:rsidRPr="001E2D46" w:rsidRDefault="001E2D46" w:rsidP="00490DC3">
      <w:pPr>
        <w:spacing w:before="120" w:after="0" w:line="200" w:lineRule="exact"/>
        <w:jc w:val="both"/>
        <w:rPr>
          <w:rFonts w:ascii="Times New Roman" w:hAnsi="Times New Roman" w:cs="Times New Roman"/>
          <w:lang w:val="hr-HR"/>
        </w:rPr>
      </w:pPr>
    </w:p>
    <w:p w14:paraId="11FA7B51" w14:textId="77777777" w:rsidR="00AC1958" w:rsidRPr="00BF15AC" w:rsidRDefault="00AC1958" w:rsidP="00490DC3">
      <w:pPr>
        <w:pStyle w:val="ListParagraph"/>
        <w:spacing w:before="120" w:after="120" w:line="200" w:lineRule="exact"/>
        <w:ind w:left="1077"/>
        <w:jc w:val="both"/>
        <w:rPr>
          <w:rFonts w:ascii="Times New Roman" w:hAnsi="Times New Roman" w:cs="Times New Roman"/>
          <w:lang w:val="hr-HR"/>
        </w:rPr>
      </w:pPr>
      <w:r w:rsidRPr="00BF15AC">
        <w:rPr>
          <w:rFonts w:ascii="Times New Roman" w:hAnsi="Times New Roman" w:cs="Times New Roman"/>
          <w:lang w:val="hr-HR"/>
        </w:rPr>
        <w:t>„Radi otklanjanja dvojbe u ovom stavku:</w:t>
      </w:r>
    </w:p>
    <w:p w14:paraId="51597EC8" w14:textId="1149F7F2" w:rsidR="00AC1958" w:rsidRDefault="00AC1958" w:rsidP="00BF15AC">
      <w:pPr>
        <w:pStyle w:val="ListParagraph"/>
        <w:spacing w:line="276" w:lineRule="auto"/>
        <w:ind w:left="1080"/>
        <w:jc w:val="both"/>
        <w:rPr>
          <w:rFonts w:ascii="Times New Roman" w:hAnsi="Times New Roman" w:cs="Times New Roman"/>
          <w:lang w:val="hr-HR"/>
        </w:rPr>
      </w:pPr>
      <w:r w:rsidRPr="00BF15AC">
        <w:rPr>
          <w:rFonts w:ascii="Times New Roman" w:hAnsi="Times New Roman" w:cs="Times New Roman"/>
          <w:lang w:val="hr-HR"/>
        </w:rPr>
        <w:t>(a) novčana potraživanja koja proizlaze isključivo iz komercijalnih ugovora o prodaji robe ili usluga koje fizička osoba, društvo ili druga organizacija na području Ugovorne stran</w:t>
      </w:r>
      <w:r w:rsidR="004666E7" w:rsidRPr="00BF15AC">
        <w:rPr>
          <w:rFonts w:ascii="Times New Roman" w:hAnsi="Times New Roman" w:cs="Times New Roman"/>
          <w:lang w:val="hr-HR"/>
        </w:rPr>
        <w:t>ke</w:t>
      </w:r>
      <w:r w:rsidRPr="00BF15AC">
        <w:rPr>
          <w:rFonts w:ascii="Times New Roman" w:hAnsi="Times New Roman" w:cs="Times New Roman"/>
          <w:lang w:val="hr-HR"/>
        </w:rPr>
        <w:t xml:space="preserve"> pruža fizičkoj osobi, društvu ili drugoj organizaciji na području druge Ugovorne stran</w:t>
      </w:r>
      <w:r w:rsidR="004666E7" w:rsidRPr="00BF15AC">
        <w:rPr>
          <w:rFonts w:ascii="Times New Roman" w:hAnsi="Times New Roman" w:cs="Times New Roman"/>
          <w:lang w:val="hr-HR"/>
        </w:rPr>
        <w:t>ke</w:t>
      </w:r>
      <w:r w:rsidRPr="00BF15AC">
        <w:rPr>
          <w:rFonts w:ascii="Times New Roman" w:hAnsi="Times New Roman" w:cs="Times New Roman"/>
          <w:lang w:val="hr-HR"/>
        </w:rPr>
        <w:t>, ili odobravanje kredita u vezi s takvim transakcijama, rjeđe imaju obilježja Investicije;</w:t>
      </w:r>
    </w:p>
    <w:p w14:paraId="7808920C" w14:textId="77777777" w:rsidR="00C57251" w:rsidRPr="00BF15AC" w:rsidRDefault="00C57251" w:rsidP="00BF15AC">
      <w:pPr>
        <w:pStyle w:val="ListParagraph"/>
        <w:spacing w:line="276" w:lineRule="auto"/>
        <w:ind w:left="1080"/>
        <w:jc w:val="both"/>
        <w:rPr>
          <w:rFonts w:ascii="Times New Roman" w:hAnsi="Times New Roman" w:cs="Times New Roman"/>
          <w:lang w:val="hr-HR"/>
        </w:rPr>
      </w:pPr>
    </w:p>
    <w:p w14:paraId="7161ACE0" w14:textId="77777777" w:rsidR="00AC1958" w:rsidRDefault="00AC1958" w:rsidP="00BF15AC">
      <w:pPr>
        <w:pStyle w:val="ListParagraph"/>
        <w:spacing w:line="276" w:lineRule="auto"/>
        <w:ind w:left="1080"/>
        <w:jc w:val="both"/>
        <w:rPr>
          <w:rFonts w:ascii="Times New Roman" w:hAnsi="Times New Roman" w:cs="Times New Roman"/>
          <w:lang w:val="hr-HR"/>
        </w:rPr>
      </w:pPr>
      <w:r w:rsidRPr="00BF15AC">
        <w:rPr>
          <w:rFonts w:ascii="Times New Roman" w:hAnsi="Times New Roman" w:cs="Times New Roman"/>
          <w:lang w:val="hr-HR"/>
        </w:rPr>
        <w:t>(b) nalog ili presuda donesena u sudskom ili upravnom postupku ili arbitražni pravorijek ne predstavljaju Investiciju; i</w:t>
      </w:r>
    </w:p>
    <w:p w14:paraId="219FCC06" w14:textId="77777777" w:rsidR="00C57251" w:rsidRPr="00BF15AC" w:rsidRDefault="00C57251" w:rsidP="00BF15AC">
      <w:pPr>
        <w:pStyle w:val="ListParagraph"/>
        <w:spacing w:line="276" w:lineRule="auto"/>
        <w:ind w:left="1080"/>
        <w:jc w:val="both"/>
        <w:rPr>
          <w:rFonts w:ascii="Times New Roman" w:hAnsi="Times New Roman" w:cs="Times New Roman"/>
          <w:lang w:val="hr-HR"/>
        </w:rPr>
      </w:pPr>
    </w:p>
    <w:p w14:paraId="4B31EEA2" w14:textId="04B0CB3C" w:rsidR="00AC1958" w:rsidRDefault="00AC1958" w:rsidP="00BF15AC">
      <w:pPr>
        <w:pStyle w:val="ListParagraph"/>
        <w:spacing w:line="276" w:lineRule="auto"/>
        <w:ind w:left="1080"/>
        <w:jc w:val="both"/>
        <w:rPr>
          <w:rFonts w:ascii="Times New Roman" w:hAnsi="Times New Roman" w:cs="Times New Roman"/>
          <w:lang w:val="hr-HR"/>
        </w:rPr>
      </w:pPr>
      <w:r w:rsidRPr="00BF15AC">
        <w:rPr>
          <w:rFonts w:ascii="Times New Roman" w:hAnsi="Times New Roman" w:cs="Times New Roman"/>
          <w:lang w:val="hr-HR"/>
        </w:rPr>
        <w:t>(c) manja povreda prava primjenjivog u Ugovornoj stran</w:t>
      </w:r>
      <w:r w:rsidR="004666E7" w:rsidRPr="00BF15AC">
        <w:rPr>
          <w:rFonts w:ascii="Times New Roman" w:hAnsi="Times New Roman" w:cs="Times New Roman"/>
          <w:lang w:val="hr-HR"/>
        </w:rPr>
        <w:t>k</w:t>
      </w:r>
      <w:r w:rsidRPr="00BF15AC">
        <w:rPr>
          <w:rFonts w:ascii="Times New Roman" w:hAnsi="Times New Roman" w:cs="Times New Roman"/>
          <w:lang w:val="hr-HR"/>
        </w:rPr>
        <w:t>i domaćinu u trenutku kada je investicija izvršena ili stečena ne znači da imovina nije Investicija.”</w:t>
      </w:r>
    </w:p>
    <w:p w14:paraId="0DE9F63A" w14:textId="77777777" w:rsidR="000D7BB8" w:rsidRPr="00BF15AC" w:rsidRDefault="000D7BB8" w:rsidP="00BF15AC">
      <w:pPr>
        <w:pStyle w:val="ListParagraph"/>
        <w:spacing w:line="276" w:lineRule="auto"/>
        <w:ind w:left="1080"/>
        <w:jc w:val="both"/>
        <w:rPr>
          <w:rFonts w:ascii="Times New Roman" w:hAnsi="Times New Roman" w:cs="Times New Roman"/>
          <w:lang w:val="hr-HR"/>
        </w:rPr>
      </w:pPr>
    </w:p>
    <w:p w14:paraId="559C8DFF" w14:textId="77777777" w:rsidR="00AC1958" w:rsidRPr="00BF15AC" w:rsidRDefault="00AC1958" w:rsidP="00BF15AC">
      <w:pPr>
        <w:pStyle w:val="ListParagraph"/>
        <w:numPr>
          <w:ilvl w:val="0"/>
          <w:numId w:val="5"/>
        </w:numPr>
        <w:spacing w:line="276" w:lineRule="auto"/>
        <w:jc w:val="both"/>
        <w:rPr>
          <w:rFonts w:ascii="Times New Roman" w:hAnsi="Times New Roman" w:cs="Times New Roman"/>
          <w:lang w:val="hr-HR"/>
        </w:rPr>
      </w:pPr>
      <w:r w:rsidRPr="00BF15AC">
        <w:rPr>
          <w:rFonts w:ascii="Times New Roman" w:hAnsi="Times New Roman" w:cs="Times New Roman"/>
          <w:lang w:val="hr-HR"/>
        </w:rPr>
        <w:t>U pretposljednjem podstavku, iza riječi „u kojem je imovina investirana” dodaje se „ili reinvestirana”.</w:t>
      </w:r>
    </w:p>
    <w:p w14:paraId="720064F9" w14:textId="77777777" w:rsidR="00AC1958" w:rsidRPr="00BF15AC" w:rsidRDefault="00AC1958" w:rsidP="00BF15AC">
      <w:pPr>
        <w:pStyle w:val="ListParagraph"/>
        <w:spacing w:line="276" w:lineRule="auto"/>
        <w:ind w:left="1080"/>
        <w:jc w:val="both"/>
        <w:rPr>
          <w:rFonts w:ascii="Times New Roman" w:hAnsi="Times New Roman" w:cs="Times New Roman"/>
          <w:lang w:val="hr-HR"/>
        </w:rPr>
      </w:pPr>
    </w:p>
    <w:p w14:paraId="142E8F88" w14:textId="77777777" w:rsidR="00AC1958" w:rsidRPr="00BF15AC" w:rsidRDefault="00AC1958" w:rsidP="00BF15AC">
      <w:pPr>
        <w:pStyle w:val="ListParagraph"/>
        <w:numPr>
          <w:ilvl w:val="0"/>
          <w:numId w:val="5"/>
        </w:numPr>
        <w:spacing w:line="276" w:lineRule="auto"/>
        <w:jc w:val="both"/>
        <w:rPr>
          <w:rFonts w:ascii="Times New Roman" w:hAnsi="Times New Roman" w:cs="Times New Roman"/>
          <w:lang w:val="hr-HR"/>
        </w:rPr>
      </w:pPr>
      <w:r w:rsidRPr="00BF15AC">
        <w:rPr>
          <w:rFonts w:ascii="Times New Roman" w:hAnsi="Times New Roman" w:cs="Times New Roman"/>
          <w:lang w:val="hr-HR"/>
        </w:rPr>
        <w:t>Posljednji podstavak se briše.</w:t>
      </w:r>
    </w:p>
    <w:p w14:paraId="59451D9C" w14:textId="7C3A5EEF" w:rsidR="00AC1958" w:rsidRPr="00BF15AC" w:rsidRDefault="00AC1958" w:rsidP="00BF15AC">
      <w:pPr>
        <w:pStyle w:val="ListParagraph"/>
        <w:spacing w:line="276" w:lineRule="auto"/>
        <w:ind w:left="1080"/>
        <w:jc w:val="both"/>
        <w:rPr>
          <w:rFonts w:ascii="Times New Roman" w:hAnsi="Times New Roman" w:cs="Times New Roman"/>
          <w:lang w:val="hr-HR"/>
        </w:rPr>
      </w:pPr>
    </w:p>
    <w:p w14:paraId="4B8DD545" w14:textId="77777777"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U članku 1, stavku (7): </w:t>
      </w:r>
    </w:p>
    <w:p w14:paraId="1B3B8B9D"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5667CDD1" w14:textId="78E6282E" w:rsidR="00AC1958" w:rsidRPr="00BF15AC" w:rsidRDefault="00AC1958" w:rsidP="00BF15AC">
      <w:pPr>
        <w:pStyle w:val="ListParagraph"/>
        <w:numPr>
          <w:ilvl w:val="0"/>
          <w:numId w:val="5"/>
        </w:numPr>
        <w:spacing w:line="276" w:lineRule="auto"/>
        <w:jc w:val="both"/>
        <w:rPr>
          <w:rFonts w:ascii="Times New Roman" w:hAnsi="Times New Roman" w:cs="Times New Roman"/>
          <w:lang w:val="hr-HR"/>
        </w:rPr>
      </w:pPr>
      <w:r w:rsidRPr="00BF15AC">
        <w:rPr>
          <w:rFonts w:ascii="Times New Roman" w:hAnsi="Times New Roman" w:cs="Times New Roman"/>
          <w:lang w:val="hr-HR"/>
        </w:rPr>
        <w:t>briše se „(a) s obzirom na Ugovornu stran</w:t>
      </w:r>
      <w:r w:rsidR="004666E7" w:rsidRPr="00BF15AC">
        <w:rPr>
          <w:rFonts w:ascii="Times New Roman" w:hAnsi="Times New Roman" w:cs="Times New Roman"/>
          <w:lang w:val="hr-HR"/>
        </w:rPr>
        <w:t>k</w:t>
      </w:r>
      <w:r w:rsidRPr="00BF15AC">
        <w:rPr>
          <w:rFonts w:ascii="Times New Roman" w:hAnsi="Times New Roman" w:cs="Times New Roman"/>
          <w:lang w:val="hr-HR"/>
        </w:rPr>
        <w:t>u:“ i „(b) s obzirom na »treću državu«, fizičku osobu, tvrtku ili drugu organizaciju koja zadovoljava, s nužnim izmjenama, uvjete navedene za Ugovornu stran</w:t>
      </w:r>
      <w:r w:rsidR="004666E7" w:rsidRPr="00BF15AC">
        <w:rPr>
          <w:rFonts w:ascii="Times New Roman" w:hAnsi="Times New Roman" w:cs="Times New Roman"/>
          <w:lang w:val="hr-HR"/>
        </w:rPr>
        <w:t>k</w:t>
      </w:r>
      <w:r w:rsidRPr="00BF15AC">
        <w:rPr>
          <w:rFonts w:ascii="Times New Roman" w:hAnsi="Times New Roman" w:cs="Times New Roman"/>
          <w:lang w:val="hr-HR"/>
        </w:rPr>
        <w:t>u u podstavku (a).“</w:t>
      </w:r>
    </w:p>
    <w:p w14:paraId="674FA536" w14:textId="77777777" w:rsidR="00AC1958" w:rsidRPr="00BF15AC" w:rsidRDefault="00AC1958" w:rsidP="00BF15AC">
      <w:pPr>
        <w:pStyle w:val="ListParagraph"/>
        <w:spacing w:line="276" w:lineRule="auto"/>
        <w:ind w:left="1080"/>
        <w:jc w:val="both"/>
        <w:rPr>
          <w:rFonts w:ascii="Times New Roman" w:hAnsi="Times New Roman" w:cs="Times New Roman"/>
          <w:lang w:val="hr-HR"/>
        </w:rPr>
      </w:pPr>
    </w:p>
    <w:p w14:paraId="75820419" w14:textId="77777777" w:rsidR="00AC1958" w:rsidRPr="00BF15AC" w:rsidRDefault="00AC1958" w:rsidP="00BF15AC">
      <w:pPr>
        <w:pStyle w:val="ListParagraph"/>
        <w:numPr>
          <w:ilvl w:val="0"/>
          <w:numId w:val="5"/>
        </w:numPr>
        <w:spacing w:after="0" w:line="276" w:lineRule="auto"/>
        <w:jc w:val="both"/>
        <w:rPr>
          <w:rFonts w:ascii="Times New Roman" w:hAnsi="Times New Roman" w:cs="Times New Roman"/>
          <w:lang w:val="hr-HR"/>
        </w:rPr>
      </w:pPr>
      <w:r w:rsidRPr="00BF15AC">
        <w:rPr>
          <w:rFonts w:ascii="Times New Roman" w:hAnsi="Times New Roman" w:cs="Times New Roman"/>
          <w:lang w:val="hr-HR"/>
        </w:rPr>
        <w:lastRenderedPageBreak/>
        <w:t>podstavak (i) prenumerira se u podstavak (a), a tekst se zamjenjuje sljedećim:</w:t>
      </w:r>
    </w:p>
    <w:p w14:paraId="17E41A1C" w14:textId="77777777" w:rsidR="00AC1958" w:rsidRPr="00BF15AC" w:rsidRDefault="00AC1958" w:rsidP="00BF15AC">
      <w:pPr>
        <w:spacing w:after="0" w:line="276" w:lineRule="auto"/>
        <w:jc w:val="both"/>
        <w:rPr>
          <w:rFonts w:ascii="Times New Roman" w:hAnsi="Times New Roman" w:cs="Times New Roman"/>
          <w:lang w:val="hr-HR"/>
        </w:rPr>
      </w:pPr>
    </w:p>
    <w:p w14:paraId="24CA74B9" w14:textId="391FCAF0" w:rsidR="00AC1958" w:rsidRPr="00BF15AC" w:rsidRDefault="00AC1958" w:rsidP="00BF15AC">
      <w:pPr>
        <w:pStyle w:val="ListParagraph"/>
        <w:spacing w:line="276" w:lineRule="auto"/>
        <w:ind w:left="1080"/>
        <w:jc w:val="both"/>
        <w:rPr>
          <w:rFonts w:ascii="Times New Roman" w:hAnsi="Times New Roman" w:cs="Times New Roman"/>
          <w:lang w:val="hr-HR"/>
        </w:rPr>
      </w:pPr>
      <w:r w:rsidRPr="00BF15AC">
        <w:rPr>
          <w:rFonts w:ascii="Times New Roman" w:hAnsi="Times New Roman" w:cs="Times New Roman"/>
          <w:lang w:val="hr-HR"/>
        </w:rPr>
        <w:t>„fizičku osobu koja ima državljanstvo Ugovorne stran</w:t>
      </w:r>
      <w:r w:rsidR="004666E7" w:rsidRPr="00BF15AC">
        <w:rPr>
          <w:rFonts w:ascii="Times New Roman" w:hAnsi="Times New Roman" w:cs="Times New Roman"/>
          <w:lang w:val="hr-HR"/>
        </w:rPr>
        <w:t>ke</w:t>
      </w:r>
      <w:r w:rsidRPr="00BF15AC">
        <w:rPr>
          <w:rFonts w:ascii="Times New Roman" w:hAnsi="Times New Roman" w:cs="Times New Roman"/>
          <w:lang w:val="hr-HR"/>
        </w:rPr>
        <w:t xml:space="preserve"> ili je njezin stalni stanovnik u skladu s njezinim mjerodavnim pravom, pod uvjetom da ta osoba nema državljanstvo niti je stalni stanovnik Ugovorne stran</w:t>
      </w:r>
      <w:r w:rsidR="004666E7" w:rsidRPr="00BF15AC">
        <w:rPr>
          <w:rFonts w:ascii="Times New Roman" w:hAnsi="Times New Roman" w:cs="Times New Roman"/>
          <w:lang w:val="hr-HR"/>
        </w:rPr>
        <w:t>ke</w:t>
      </w:r>
      <w:r w:rsidRPr="00BF15AC">
        <w:rPr>
          <w:rFonts w:ascii="Times New Roman" w:hAnsi="Times New Roman" w:cs="Times New Roman"/>
          <w:lang w:val="hr-HR"/>
        </w:rPr>
        <w:t xml:space="preserve"> domaćina u trenutku kada je Investicija izvršena ili stečena;</w:t>
      </w:r>
      <w:r w:rsidRPr="00BF15AC">
        <w:rPr>
          <w:rStyle w:val="FootnoteReference"/>
          <w:rFonts w:ascii="Times New Roman" w:hAnsi="Times New Roman" w:cs="Times New Roman"/>
          <w:lang w:val="hr-HR"/>
        </w:rPr>
        <w:footnoteReference w:id="1"/>
      </w:r>
      <w:r w:rsidRPr="00BF15AC">
        <w:rPr>
          <w:rFonts w:ascii="Times New Roman" w:hAnsi="Times New Roman" w:cs="Times New Roman"/>
          <w:lang w:val="hr-HR"/>
        </w:rPr>
        <w:t xml:space="preserve"> i“</w:t>
      </w:r>
    </w:p>
    <w:p w14:paraId="05EC9ACD" w14:textId="77777777" w:rsidR="00AC1958" w:rsidRPr="00BF15AC" w:rsidRDefault="00AC1958" w:rsidP="00BF15AC">
      <w:pPr>
        <w:pStyle w:val="ListParagraph"/>
        <w:spacing w:line="276" w:lineRule="auto"/>
        <w:ind w:left="1080"/>
        <w:jc w:val="both"/>
        <w:rPr>
          <w:rFonts w:ascii="Times New Roman" w:hAnsi="Times New Roman" w:cs="Times New Roman"/>
          <w:lang w:val="hr-HR"/>
        </w:rPr>
      </w:pPr>
    </w:p>
    <w:p w14:paraId="28163084" w14:textId="4C9D68A6" w:rsidR="00AC1958" w:rsidRPr="00CD41EC" w:rsidRDefault="00AC1958" w:rsidP="00CD41EC">
      <w:pPr>
        <w:pStyle w:val="ListParagraph"/>
        <w:numPr>
          <w:ilvl w:val="0"/>
          <w:numId w:val="5"/>
        </w:numPr>
        <w:spacing w:line="276" w:lineRule="auto"/>
        <w:jc w:val="both"/>
        <w:rPr>
          <w:rFonts w:ascii="Times New Roman" w:hAnsi="Times New Roman" w:cs="Times New Roman"/>
          <w:lang w:val="hr-HR"/>
        </w:rPr>
      </w:pPr>
      <w:r w:rsidRPr="00BF15AC">
        <w:rPr>
          <w:rFonts w:ascii="Times New Roman" w:hAnsi="Times New Roman" w:cs="Times New Roman"/>
          <w:lang w:val="hr-HR"/>
        </w:rPr>
        <w:t>i podstavak (ii) prenumerira se u podstavak (b) te se tekst zamjenjuje sljedećim:</w:t>
      </w:r>
    </w:p>
    <w:p w14:paraId="76501263" w14:textId="13B93859" w:rsidR="00AC1958" w:rsidRDefault="00AC1958" w:rsidP="00BF15AC">
      <w:pPr>
        <w:pStyle w:val="ListParagraph"/>
        <w:spacing w:line="276" w:lineRule="auto"/>
        <w:ind w:left="1080"/>
        <w:jc w:val="both"/>
        <w:rPr>
          <w:rFonts w:ascii="Times New Roman" w:hAnsi="Times New Roman" w:cs="Times New Roman"/>
          <w:lang w:val="hr-HR"/>
        </w:rPr>
      </w:pPr>
      <w:r w:rsidRPr="00BF15AC">
        <w:rPr>
          <w:rFonts w:ascii="Times New Roman" w:hAnsi="Times New Roman" w:cs="Times New Roman"/>
          <w:lang w:val="hr-HR"/>
        </w:rPr>
        <w:t>„društvo ili druga organizacija osnovana u skladu s pravom primjenjivim u Ugovornoj stran</w:t>
      </w:r>
      <w:r w:rsidR="004666E7" w:rsidRPr="00BF15AC">
        <w:rPr>
          <w:rFonts w:ascii="Times New Roman" w:hAnsi="Times New Roman" w:cs="Times New Roman"/>
          <w:lang w:val="hr-HR"/>
        </w:rPr>
        <w:t>k</w:t>
      </w:r>
      <w:r w:rsidRPr="00BF15AC">
        <w:rPr>
          <w:rFonts w:ascii="Times New Roman" w:hAnsi="Times New Roman" w:cs="Times New Roman"/>
          <w:lang w:val="hr-HR"/>
        </w:rPr>
        <w:t>i i sa stvarnim gospodarskim djelatnostima na području te Ugovorne stran</w:t>
      </w:r>
      <w:r w:rsidR="004666E7" w:rsidRPr="00BF15AC">
        <w:rPr>
          <w:rFonts w:ascii="Times New Roman" w:hAnsi="Times New Roman" w:cs="Times New Roman"/>
          <w:lang w:val="hr-HR"/>
        </w:rPr>
        <w:t>ke</w:t>
      </w:r>
      <w:r w:rsidRPr="00BF15AC">
        <w:rPr>
          <w:rFonts w:ascii="Times New Roman" w:hAnsi="Times New Roman" w:cs="Times New Roman"/>
          <w:lang w:val="hr-HR"/>
        </w:rPr>
        <w:t>. Postojanje stvarnih gospodarskih djelatnosti treba se utvrditi cjelokupnim ispitivanjem, od slučaja do slučaja, relevantnih okolnosti, koje mogu uključivati informaciju o tome:</w:t>
      </w:r>
    </w:p>
    <w:p w14:paraId="068C2811" w14:textId="77777777" w:rsidR="00DE7DFE" w:rsidRPr="00BF15AC" w:rsidRDefault="00DE7DFE" w:rsidP="00BF15AC">
      <w:pPr>
        <w:pStyle w:val="ListParagraph"/>
        <w:spacing w:line="276" w:lineRule="auto"/>
        <w:ind w:left="1080"/>
        <w:jc w:val="both"/>
        <w:rPr>
          <w:rFonts w:ascii="Times New Roman" w:hAnsi="Times New Roman" w:cs="Times New Roman"/>
          <w:lang w:val="hr-HR"/>
        </w:rPr>
      </w:pPr>
    </w:p>
    <w:p w14:paraId="78DE6961" w14:textId="43B37C08" w:rsidR="00AC1958" w:rsidRPr="00BF15AC" w:rsidRDefault="00AC1958" w:rsidP="00BF15AC">
      <w:pPr>
        <w:pStyle w:val="ListParagraph"/>
        <w:numPr>
          <w:ilvl w:val="0"/>
          <w:numId w:val="6"/>
        </w:numPr>
        <w:spacing w:line="276" w:lineRule="auto"/>
        <w:jc w:val="both"/>
        <w:rPr>
          <w:rFonts w:ascii="Times New Roman" w:hAnsi="Times New Roman" w:cs="Times New Roman"/>
          <w:lang w:val="hr-HR"/>
        </w:rPr>
      </w:pPr>
      <w:r w:rsidRPr="00BF15AC">
        <w:rPr>
          <w:rFonts w:ascii="Times New Roman" w:hAnsi="Times New Roman" w:cs="Times New Roman"/>
          <w:lang w:val="hr-HR"/>
        </w:rPr>
        <w:t>ima li organizacija fizičku prisutnost na području te Ugovorne stran</w:t>
      </w:r>
      <w:r w:rsidR="004666E7" w:rsidRPr="00BF15AC">
        <w:rPr>
          <w:rFonts w:ascii="Times New Roman" w:hAnsi="Times New Roman" w:cs="Times New Roman"/>
          <w:lang w:val="hr-HR"/>
        </w:rPr>
        <w:t>ke</w:t>
      </w:r>
      <w:r w:rsidRPr="00BF15AC">
        <w:rPr>
          <w:rFonts w:ascii="Times New Roman" w:hAnsi="Times New Roman" w:cs="Times New Roman"/>
          <w:lang w:val="hr-HR"/>
        </w:rPr>
        <w:t xml:space="preserve">; </w:t>
      </w:r>
    </w:p>
    <w:p w14:paraId="077DB38A" w14:textId="7FF4C005" w:rsidR="00AC1958" w:rsidRPr="00BF15AC" w:rsidRDefault="00AC1958" w:rsidP="00BF15AC">
      <w:pPr>
        <w:pStyle w:val="ListParagraph"/>
        <w:numPr>
          <w:ilvl w:val="0"/>
          <w:numId w:val="6"/>
        </w:numPr>
        <w:spacing w:line="276" w:lineRule="auto"/>
        <w:jc w:val="both"/>
        <w:rPr>
          <w:rFonts w:ascii="Times New Roman" w:hAnsi="Times New Roman" w:cs="Times New Roman"/>
          <w:lang w:val="hr-HR"/>
        </w:rPr>
      </w:pPr>
      <w:r w:rsidRPr="00BF15AC">
        <w:rPr>
          <w:rFonts w:ascii="Times New Roman" w:hAnsi="Times New Roman" w:cs="Times New Roman"/>
          <w:lang w:val="hr-HR"/>
        </w:rPr>
        <w:t>zapošljava li osoblje na području te Ugovorne stran</w:t>
      </w:r>
      <w:r w:rsidR="004666E7" w:rsidRPr="00BF15AC">
        <w:rPr>
          <w:rFonts w:ascii="Times New Roman" w:hAnsi="Times New Roman" w:cs="Times New Roman"/>
          <w:lang w:val="hr-HR"/>
        </w:rPr>
        <w:t>k</w:t>
      </w:r>
      <w:r w:rsidRPr="00BF15AC">
        <w:rPr>
          <w:rFonts w:ascii="Times New Roman" w:hAnsi="Times New Roman" w:cs="Times New Roman"/>
          <w:lang w:val="hr-HR"/>
        </w:rPr>
        <w:t xml:space="preserve">e; </w:t>
      </w:r>
    </w:p>
    <w:p w14:paraId="7C5D6E00" w14:textId="0F4943CC" w:rsidR="00AC1958" w:rsidRPr="00BF15AC" w:rsidRDefault="00AC1958" w:rsidP="00BF15AC">
      <w:pPr>
        <w:pStyle w:val="ListParagraph"/>
        <w:numPr>
          <w:ilvl w:val="0"/>
          <w:numId w:val="6"/>
        </w:numPr>
        <w:spacing w:line="276" w:lineRule="auto"/>
        <w:jc w:val="both"/>
        <w:rPr>
          <w:rFonts w:ascii="Times New Roman" w:hAnsi="Times New Roman" w:cs="Times New Roman"/>
          <w:lang w:val="hr-HR"/>
        </w:rPr>
      </w:pPr>
      <w:r w:rsidRPr="00BF15AC">
        <w:rPr>
          <w:rFonts w:ascii="Times New Roman" w:hAnsi="Times New Roman" w:cs="Times New Roman"/>
          <w:lang w:val="hr-HR"/>
        </w:rPr>
        <w:t>ostvaruje li promet na području te Ugovorne stran</w:t>
      </w:r>
      <w:r w:rsidR="004666E7" w:rsidRPr="00BF15AC">
        <w:rPr>
          <w:rFonts w:ascii="Times New Roman" w:hAnsi="Times New Roman" w:cs="Times New Roman"/>
          <w:lang w:val="hr-HR"/>
        </w:rPr>
        <w:t>k</w:t>
      </w:r>
      <w:r w:rsidRPr="00BF15AC">
        <w:rPr>
          <w:rFonts w:ascii="Times New Roman" w:hAnsi="Times New Roman" w:cs="Times New Roman"/>
          <w:lang w:val="hr-HR"/>
        </w:rPr>
        <w:t xml:space="preserve">e; ili </w:t>
      </w:r>
    </w:p>
    <w:p w14:paraId="2751F109" w14:textId="2FB93C76" w:rsidR="00AC1958" w:rsidRPr="00BF15AC" w:rsidRDefault="00AC1958" w:rsidP="00BF15AC">
      <w:pPr>
        <w:pStyle w:val="ListParagraph"/>
        <w:numPr>
          <w:ilvl w:val="0"/>
          <w:numId w:val="6"/>
        </w:numPr>
        <w:spacing w:line="276" w:lineRule="auto"/>
        <w:jc w:val="both"/>
        <w:rPr>
          <w:rFonts w:ascii="Times New Roman" w:hAnsi="Times New Roman" w:cs="Times New Roman"/>
          <w:lang w:val="hr-HR"/>
        </w:rPr>
      </w:pPr>
      <w:r w:rsidRPr="00BF15AC">
        <w:rPr>
          <w:rFonts w:ascii="Times New Roman" w:hAnsi="Times New Roman" w:cs="Times New Roman"/>
          <w:lang w:val="hr-HR"/>
        </w:rPr>
        <w:t>plaća li poreze na području te Ugovorne stran</w:t>
      </w:r>
      <w:r w:rsidR="004666E7" w:rsidRPr="00BF15AC">
        <w:rPr>
          <w:rFonts w:ascii="Times New Roman" w:hAnsi="Times New Roman" w:cs="Times New Roman"/>
          <w:lang w:val="hr-HR"/>
        </w:rPr>
        <w:t>k</w:t>
      </w:r>
      <w:r w:rsidRPr="00BF15AC">
        <w:rPr>
          <w:rFonts w:ascii="Times New Roman" w:hAnsi="Times New Roman" w:cs="Times New Roman"/>
          <w:lang w:val="hr-HR"/>
        </w:rPr>
        <w:t>e.“</w:t>
      </w:r>
    </w:p>
    <w:p w14:paraId="0D98A3A4" w14:textId="77777777" w:rsidR="00AC1958" w:rsidRPr="00BF15AC" w:rsidRDefault="00AC1958" w:rsidP="00BF15AC">
      <w:pPr>
        <w:pStyle w:val="ListParagraph"/>
        <w:spacing w:line="276" w:lineRule="auto"/>
        <w:ind w:left="1800"/>
        <w:jc w:val="both"/>
        <w:rPr>
          <w:rFonts w:ascii="Times New Roman" w:hAnsi="Times New Roman" w:cs="Times New Roman"/>
          <w:lang w:val="hr-HR"/>
        </w:rPr>
      </w:pPr>
    </w:p>
    <w:p w14:paraId="33CA74FD" w14:textId="77777777"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U članku 1. stavku 10. „Regionalna zajednica gospodarskog udruživanja“ zamjenjuje se kraticom „REIO“ te se engleska riječ prevedena kao „zajednica“ dva puta zamjenjuje drugom engleskom riječju bez značaja za hrvatski prijevod.  </w:t>
      </w:r>
    </w:p>
    <w:p w14:paraId="78F6E067"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320BCF19" w14:textId="77777777" w:rsidR="00AC1958"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1. stavku 12. briše se „autorska i pripadna prava, zaštitne znakove, zemljopisne znakove, industrijsko oblikovanje, patente, dizajne nacrta integriranih krugova, te zaštitu povjerljivih podataka“ i dodaje se:</w:t>
      </w:r>
    </w:p>
    <w:p w14:paraId="30698641" w14:textId="77777777" w:rsidR="00105600" w:rsidRPr="00BF15AC" w:rsidRDefault="00105600" w:rsidP="00105600">
      <w:pPr>
        <w:pStyle w:val="ListParagraph"/>
        <w:spacing w:line="276" w:lineRule="auto"/>
        <w:jc w:val="both"/>
        <w:rPr>
          <w:rFonts w:ascii="Times New Roman" w:hAnsi="Times New Roman" w:cs="Times New Roman"/>
          <w:lang w:val="hr-HR"/>
        </w:rPr>
      </w:pPr>
    </w:p>
    <w:p w14:paraId="2E1B6C21" w14:textId="12C0ED4B" w:rsidR="00105600" w:rsidRDefault="00105600" w:rsidP="008F45C5">
      <w:pPr>
        <w:pStyle w:val="ListParagraph"/>
        <w:spacing w:line="220" w:lineRule="exact"/>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w:t>
      </w:r>
    </w:p>
    <w:p w14:paraId="7FA54512" w14:textId="77777777" w:rsidR="008F45C5" w:rsidRPr="008F45C5" w:rsidRDefault="008F45C5" w:rsidP="008F45C5">
      <w:pPr>
        <w:pStyle w:val="ListParagraph"/>
        <w:spacing w:line="220" w:lineRule="exact"/>
        <w:jc w:val="both"/>
        <w:rPr>
          <w:rFonts w:ascii="Times New Roman" w:hAnsi="Times New Roman" w:cs="Times New Roman"/>
          <w:lang w:val="hr-HR"/>
        </w:rPr>
      </w:pPr>
    </w:p>
    <w:p w14:paraId="58170E7A" w14:textId="77777777" w:rsidR="00AC1958" w:rsidRPr="00BF15AC" w:rsidRDefault="00AC1958" w:rsidP="00BF15AC">
      <w:pPr>
        <w:pStyle w:val="ListParagraph"/>
        <w:numPr>
          <w:ilvl w:val="0"/>
          <w:numId w:val="7"/>
        </w:numPr>
        <w:spacing w:line="276" w:lineRule="auto"/>
        <w:jc w:val="both"/>
        <w:rPr>
          <w:rFonts w:ascii="Times New Roman" w:hAnsi="Times New Roman" w:cs="Times New Roman"/>
          <w:lang w:val="hr-HR"/>
        </w:rPr>
      </w:pPr>
      <w:r w:rsidRPr="00BF15AC">
        <w:rPr>
          <w:rFonts w:ascii="Times New Roman" w:hAnsi="Times New Roman" w:cs="Times New Roman"/>
          <w:lang w:val="hr-HR"/>
        </w:rPr>
        <w:t>sve kategorije intelektualnog vlasništva koje su predmet odjeljaka 1. do 7. dijela II. Sporazuma o trgovinskim aspektima prava intelektualnog vlasništva (TRIPS) sadržanog u Prilogu 1.C Sporazumu o WTO-u, a to su:</w:t>
      </w:r>
    </w:p>
    <w:p w14:paraId="0793504A" w14:textId="77777777" w:rsidR="00AC1958" w:rsidRPr="00BF15AC" w:rsidRDefault="00AC1958" w:rsidP="00BF15AC">
      <w:pPr>
        <w:pStyle w:val="ListParagraph"/>
        <w:numPr>
          <w:ilvl w:val="0"/>
          <w:numId w:val="8"/>
        </w:numPr>
        <w:spacing w:line="276" w:lineRule="auto"/>
        <w:jc w:val="both"/>
        <w:rPr>
          <w:rFonts w:ascii="Times New Roman" w:hAnsi="Times New Roman" w:cs="Times New Roman"/>
          <w:lang w:val="hr-HR"/>
        </w:rPr>
      </w:pPr>
      <w:r w:rsidRPr="00BF15AC">
        <w:rPr>
          <w:rFonts w:ascii="Times New Roman" w:hAnsi="Times New Roman" w:cs="Times New Roman"/>
          <w:lang w:val="hr-HR"/>
        </w:rPr>
        <w:t>autorska i srodna prava;</w:t>
      </w:r>
    </w:p>
    <w:p w14:paraId="397BE4ED" w14:textId="5DE3C75C" w:rsidR="00AC1958" w:rsidRPr="00BF15AC" w:rsidRDefault="00AC1958" w:rsidP="00BF15AC">
      <w:pPr>
        <w:pStyle w:val="ListParagraph"/>
        <w:numPr>
          <w:ilvl w:val="0"/>
          <w:numId w:val="8"/>
        </w:numPr>
        <w:spacing w:line="276" w:lineRule="auto"/>
        <w:jc w:val="both"/>
        <w:rPr>
          <w:rFonts w:ascii="Times New Roman" w:hAnsi="Times New Roman" w:cs="Times New Roman"/>
          <w:lang w:val="hr-HR"/>
        </w:rPr>
      </w:pPr>
      <w:r w:rsidRPr="00BF15AC">
        <w:rPr>
          <w:rFonts w:ascii="Times New Roman" w:hAnsi="Times New Roman" w:cs="Times New Roman"/>
          <w:lang w:val="hr-HR"/>
        </w:rPr>
        <w:t>patenti (koji, u slučaju Europske unije i Švicarske, uključuju prava proizašla iz svjedodžbi</w:t>
      </w:r>
      <w:r w:rsidR="00020651" w:rsidRPr="00BF15AC">
        <w:rPr>
          <w:rFonts w:ascii="Times New Roman" w:hAnsi="Times New Roman" w:cs="Times New Roman"/>
          <w:lang w:val="hr-HR"/>
        </w:rPr>
        <w:t xml:space="preserve"> </w:t>
      </w:r>
      <w:r w:rsidR="00020651" w:rsidRPr="00BF15AC">
        <w:rPr>
          <w:rFonts w:ascii="Times New Roman" w:hAnsi="Times New Roman" w:cs="Times New Roman"/>
          <w:i/>
          <w:iCs/>
          <w:shd w:val="clear" w:color="auto" w:fill="FFFFFF" w:themeFill="background1"/>
          <w:lang w:val="hr-HR"/>
        </w:rPr>
        <w:t>(</w:t>
      </w:r>
      <w:r w:rsidR="00020651" w:rsidRPr="00BF15AC">
        <w:rPr>
          <w:rFonts w:ascii="Times New Roman" w:hAnsi="Times New Roman" w:cs="Times New Roman"/>
          <w:i/>
          <w:iCs/>
          <w:lang w:val="hr-HR"/>
        </w:rPr>
        <w:t>eng.certificate)</w:t>
      </w:r>
      <w:r w:rsidRPr="00BF15AC">
        <w:rPr>
          <w:rFonts w:ascii="Times New Roman" w:hAnsi="Times New Roman" w:cs="Times New Roman"/>
          <w:lang w:val="hr-HR"/>
        </w:rPr>
        <w:t xml:space="preserve"> o dodatnoj zaštiti);</w:t>
      </w:r>
    </w:p>
    <w:p w14:paraId="610A1ADB" w14:textId="77777777" w:rsidR="00AC1958" w:rsidRPr="00BF15AC" w:rsidRDefault="00AC1958" w:rsidP="00BF15AC">
      <w:pPr>
        <w:pStyle w:val="ListParagraph"/>
        <w:numPr>
          <w:ilvl w:val="0"/>
          <w:numId w:val="8"/>
        </w:numPr>
        <w:spacing w:line="276" w:lineRule="auto"/>
        <w:jc w:val="both"/>
        <w:rPr>
          <w:rFonts w:ascii="Times New Roman" w:hAnsi="Times New Roman" w:cs="Times New Roman"/>
          <w:lang w:val="hr-HR"/>
        </w:rPr>
      </w:pPr>
      <w:r w:rsidRPr="00BF15AC">
        <w:rPr>
          <w:rFonts w:ascii="Times New Roman" w:hAnsi="Times New Roman" w:cs="Times New Roman"/>
          <w:lang w:val="hr-HR"/>
        </w:rPr>
        <w:t>žigovi;</w:t>
      </w:r>
    </w:p>
    <w:p w14:paraId="5BB53DB1" w14:textId="77777777" w:rsidR="00AC1958" w:rsidRPr="00BF15AC" w:rsidRDefault="00AC1958" w:rsidP="00BF15AC">
      <w:pPr>
        <w:pStyle w:val="ListParagraph"/>
        <w:numPr>
          <w:ilvl w:val="0"/>
          <w:numId w:val="8"/>
        </w:numPr>
        <w:spacing w:line="276" w:lineRule="auto"/>
        <w:jc w:val="both"/>
        <w:rPr>
          <w:rFonts w:ascii="Times New Roman" w:hAnsi="Times New Roman" w:cs="Times New Roman"/>
          <w:lang w:val="hr-HR"/>
        </w:rPr>
      </w:pPr>
      <w:r w:rsidRPr="00BF15AC">
        <w:rPr>
          <w:rFonts w:ascii="Times New Roman" w:hAnsi="Times New Roman" w:cs="Times New Roman"/>
          <w:lang w:val="hr-HR"/>
        </w:rPr>
        <w:t>industrijski dizajn;</w:t>
      </w:r>
    </w:p>
    <w:p w14:paraId="530C8BFC" w14:textId="77777777" w:rsidR="00AC1958" w:rsidRPr="00BF15AC" w:rsidRDefault="00AC1958" w:rsidP="00BF15AC">
      <w:pPr>
        <w:pStyle w:val="ListParagraph"/>
        <w:numPr>
          <w:ilvl w:val="0"/>
          <w:numId w:val="8"/>
        </w:numPr>
        <w:spacing w:line="276" w:lineRule="auto"/>
        <w:jc w:val="both"/>
        <w:rPr>
          <w:rFonts w:ascii="Times New Roman" w:hAnsi="Times New Roman" w:cs="Times New Roman"/>
          <w:lang w:val="hr-HR"/>
        </w:rPr>
      </w:pPr>
      <w:r w:rsidRPr="00BF15AC">
        <w:rPr>
          <w:rFonts w:ascii="Times New Roman" w:hAnsi="Times New Roman" w:cs="Times New Roman"/>
          <w:lang w:val="hr-HR"/>
        </w:rPr>
        <w:t>topografije integriranih krugova;</w:t>
      </w:r>
    </w:p>
    <w:p w14:paraId="236336D6" w14:textId="77777777" w:rsidR="00AC1958" w:rsidRPr="00BF15AC" w:rsidRDefault="00AC1958" w:rsidP="00BF15AC">
      <w:pPr>
        <w:pStyle w:val="ListParagraph"/>
        <w:numPr>
          <w:ilvl w:val="0"/>
          <w:numId w:val="8"/>
        </w:numPr>
        <w:spacing w:line="276" w:lineRule="auto"/>
        <w:jc w:val="both"/>
        <w:rPr>
          <w:rFonts w:ascii="Times New Roman" w:hAnsi="Times New Roman" w:cs="Times New Roman"/>
          <w:lang w:val="hr-HR"/>
        </w:rPr>
      </w:pPr>
      <w:r w:rsidRPr="00BF15AC">
        <w:rPr>
          <w:rFonts w:ascii="Times New Roman" w:hAnsi="Times New Roman" w:cs="Times New Roman"/>
          <w:lang w:val="hr-HR"/>
        </w:rPr>
        <w:t>oznake zemljopisnog podrijetla;</w:t>
      </w:r>
    </w:p>
    <w:p w14:paraId="303B85FC" w14:textId="77777777" w:rsidR="00AC1958" w:rsidRPr="00BF15AC" w:rsidRDefault="00AC1958" w:rsidP="00BF15AC">
      <w:pPr>
        <w:pStyle w:val="ListParagraph"/>
        <w:numPr>
          <w:ilvl w:val="0"/>
          <w:numId w:val="8"/>
        </w:numPr>
        <w:spacing w:line="276" w:lineRule="auto"/>
        <w:jc w:val="both"/>
        <w:rPr>
          <w:rFonts w:ascii="Times New Roman" w:hAnsi="Times New Roman" w:cs="Times New Roman"/>
          <w:lang w:val="hr-HR"/>
        </w:rPr>
      </w:pPr>
      <w:r w:rsidRPr="00BF15AC">
        <w:rPr>
          <w:rFonts w:ascii="Times New Roman" w:hAnsi="Times New Roman" w:cs="Times New Roman"/>
          <w:lang w:val="hr-HR"/>
        </w:rPr>
        <w:t>zaštita neobjavljenih informacija; i</w:t>
      </w:r>
    </w:p>
    <w:p w14:paraId="768FF101" w14:textId="77777777" w:rsidR="00AC1958" w:rsidRPr="00BF15AC" w:rsidRDefault="00AC1958" w:rsidP="00BF15AC">
      <w:pPr>
        <w:pStyle w:val="ListParagraph"/>
        <w:spacing w:line="276" w:lineRule="auto"/>
        <w:ind w:left="1800"/>
        <w:jc w:val="both"/>
        <w:rPr>
          <w:rFonts w:ascii="Times New Roman" w:hAnsi="Times New Roman" w:cs="Times New Roman"/>
          <w:lang w:val="hr-HR"/>
        </w:rPr>
      </w:pPr>
    </w:p>
    <w:p w14:paraId="0B1DB91D" w14:textId="77777777" w:rsidR="00AC1958" w:rsidRPr="00BF15AC" w:rsidRDefault="00AC1958" w:rsidP="00BF15AC">
      <w:pPr>
        <w:pStyle w:val="ListParagraph"/>
        <w:numPr>
          <w:ilvl w:val="0"/>
          <w:numId w:val="7"/>
        </w:numPr>
        <w:spacing w:line="276" w:lineRule="auto"/>
        <w:jc w:val="both"/>
        <w:rPr>
          <w:rFonts w:ascii="Times New Roman" w:hAnsi="Times New Roman" w:cs="Times New Roman"/>
          <w:lang w:val="hr-HR"/>
        </w:rPr>
      </w:pPr>
      <w:r w:rsidRPr="00BF15AC">
        <w:rPr>
          <w:rFonts w:ascii="Times New Roman" w:hAnsi="Times New Roman" w:cs="Times New Roman"/>
          <w:lang w:val="hr-HR"/>
        </w:rPr>
        <w:t>oplemenjivačka prava na biljne sorte.“</w:t>
      </w:r>
    </w:p>
    <w:p w14:paraId="0E5349DB" w14:textId="77777777" w:rsidR="00AC1958" w:rsidRPr="00BF15AC" w:rsidRDefault="00AC1958" w:rsidP="00BF15AC">
      <w:pPr>
        <w:pStyle w:val="ListParagraph"/>
        <w:spacing w:line="276" w:lineRule="auto"/>
        <w:ind w:left="1080"/>
        <w:jc w:val="both"/>
        <w:rPr>
          <w:rFonts w:ascii="Times New Roman" w:hAnsi="Times New Roman" w:cs="Times New Roman"/>
          <w:lang w:val="hr-HR"/>
        </w:rPr>
      </w:pPr>
    </w:p>
    <w:p w14:paraId="2C451281" w14:textId="77777777" w:rsidR="00AC1958" w:rsidRPr="00BF15AC" w:rsidRDefault="00AC1958" w:rsidP="00BF15AC">
      <w:pPr>
        <w:pStyle w:val="ListParagraph"/>
        <w:numPr>
          <w:ilvl w:val="0"/>
          <w:numId w:val="3"/>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1. dodaje se novi stavak:</w:t>
      </w:r>
    </w:p>
    <w:p w14:paraId="70E39E53"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673DD095" w14:textId="2D6EFD75" w:rsidR="00AC1958" w:rsidRPr="00BF15AC" w:rsidRDefault="00423BEA" w:rsidP="00BF15AC">
      <w:pPr>
        <w:pStyle w:val="ListParagraph"/>
        <w:spacing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 xml:space="preserve">(15) </w:t>
      </w:r>
      <w:r>
        <w:rPr>
          <w:rFonts w:ascii="Times New Roman" w:hAnsi="Times New Roman" w:cs="Times New Roman"/>
          <w:lang w:val="hr-HR"/>
        </w:rPr>
        <w:t>ˮ</w:t>
      </w:r>
      <w:r w:rsidR="00AC1958" w:rsidRPr="00BF15AC">
        <w:rPr>
          <w:rFonts w:ascii="Times New Roman" w:hAnsi="Times New Roman" w:cs="Times New Roman"/>
          <w:lang w:val="hr-HR"/>
        </w:rPr>
        <w:t>Radno zakonodavstvo“ znači zakone i propise, ili odredbe zakona i propisa, Ugovorne stran</w:t>
      </w:r>
      <w:r w:rsidR="004666E7" w:rsidRPr="00BF15AC">
        <w:rPr>
          <w:rFonts w:ascii="Times New Roman" w:hAnsi="Times New Roman" w:cs="Times New Roman"/>
          <w:lang w:val="hr-HR"/>
        </w:rPr>
        <w:t>k</w:t>
      </w:r>
      <w:r w:rsidR="00AC1958" w:rsidRPr="00BF15AC">
        <w:rPr>
          <w:rFonts w:ascii="Times New Roman" w:hAnsi="Times New Roman" w:cs="Times New Roman"/>
          <w:lang w:val="hr-HR"/>
        </w:rPr>
        <w:t>e koji su potrebni za provedbu međunarodno priznatih radnih prava na:</w:t>
      </w:r>
    </w:p>
    <w:p w14:paraId="4977DCD7"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165FEF7C" w14:textId="77777777" w:rsidR="00AC1958" w:rsidRPr="00BF15AC" w:rsidRDefault="00AC1958" w:rsidP="00BF15AC">
      <w:pPr>
        <w:pStyle w:val="ListParagraph"/>
        <w:numPr>
          <w:ilvl w:val="0"/>
          <w:numId w:val="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slobodu udruživanja i učinkovito priznavanje prava na kolektivno pregovaranje;</w:t>
      </w:r>
    </w:p>
    <w:p w14:paraId="7973378B" w14:textId="77777777" w:rsidR="00AC1958" w:rsidRPr="00BF15AC" w:rsidRDefault="00AC1958" w:rsidP="00BF15AC">
      <w:pPr>
        <w:pStyle w:val="ListParagraph"/>
        <w:spacing w:after="0" w:line="276" w:lineRule="auto"/>
        <w:ind w:left="1080"/>
        <w:jc w:val="both"/>
        <w:rPr>
          <w:rFonts w:ascii="Times New Roman" w:hAnsi="Times New Roman" w:cs="Times New Roman"/>
          <w:lang w:val="hr-HR"/>
        </w:rPr>
      </w:pPr>
    </w:p>
    <w:p w14:paraId="5426C4FC" w14:textId="77777777" w:rsidR="00AC1958" w:rsidRPr="00BF15AC" w:rsidRDefault="00AC1958" w:rsidP="00BF15AC">
      <w:pPr>
        <w:pStyle w:val="ListParagraph"/>
        <w:numPr>
          <w:ilvl w:val="0"/>
          <w:numId w:val="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ukidanje svih oblika prisilnog ili obveznog rada;</w:t>
      </w:r>
    </w:p>
    <w:p w14:paraId="6E5FCA31" w14:textId="77777777" w:rsidR="00AC1958" w:rsidRPr="00BF15AC" w:rsidRDefault="00AC1958" w:rsidP="00BF15AC">
      <w:pPr>
        <w:pStyle w:val="ListParagraph"/>
        <w:spacing w:after="0" w:line="276" w:lineRule="auto"/>
        <w:ind w:left="1080"/>
        <w:jc w:val="both"/>
        <w:rPr>
          <w:rFonts w:ascii="Times New Roman" w:hAnsi="Times New Roman" w:cs="Times New Roman"/>
          <w:lang w:val="hr-HR"/>
        </w:rPr>
      </w:pPr>
    </w:p>
    <w:p w14:paraId="6BDCA10D" w14:textId="77777777" w:rsidR="00AC1958" w:rsidRPr="00BF15AC" w:rsidRDefault="00AC1958" w:rsidP="00BF15AC">
      <w:pPr>
        <w:pStyle w:val="ListParagraph"/>
        <w:numPr>
          <w:ilvl w:val="0"/>
          <w:numId w:val="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učinkovito ukidanje rada djece, zabranu najgorih oblika rada djece te drugih oblika rada djece i maloljetnika;</w:t>
      </w:r>
    </w:p>
    <w:p w14:paraId="0A1B5541" w14:textId="77777777" w:rsidR="00AC1958" w:rsidRPr="00BF15AC" w:rsidRDefault="00AC1958" w:rsidP="00BF15AC">
      <w:pPr>
        <w:spacing w:after="0" w:line="276" w:lineRule="auto"/>
        <w:jc w:val="both"/>
        <w:rPr>
          <w:rFonts w:ascii="Times New Roman" w:hAnsi="Times New Roman" w:cs="Times New Roman"/>
          <w:lang w:val="hr-HR"/>
        </w:rPr>
      </w:pPr>
    </w:p>
    <w:p w14:paraId="55A256E2" w14:textId="77777777" w:rsidR="00AC1958" w:rsidRPr="00BF15AC" w:rsidRDefault="00AC1958" w:rsidP="00BF15AC">
      <w:pPr>
        <w:pStyle w:val="ListParagraph"/>
        <w:numPr>
          <w:ilvl w:val="0"/>
          <w:numId w:val="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uklanjanje diskriminacije u pogledu zapošljavanja i zanimanja; i</w:t>
      </w:r>
    </w:p>
    <w:p w14:paraId="4FEC05C0" w14:textId="77777777" w:rsidR="00AC1958" w:rsidRPr="00BF15AC" w:rsidRDefault="00AC1958" w:rsidP="00BF15AC">
      <w:pPr>
        <w:spacing w:after="0" w:line="276" w:lineRule="auto"/>
        <w:jc w:val="both"/>
        <w:rPr>
          <w:rFonts w:ascii="Times New Roman" w:hAnsi="Times New Roman" w:cs="Times New Roman"/>
          <w:lang w:val="hr-HR"/>
        </w:rPr>
      </w:pPr>
    </w:p>
    <w:p w14:paraId="2FEB0FC8" w14:textId="7EFBD53C" w:rsidR="00754ED2" w:rsidRPr="00D01043" w:rsidRDefault="00AC1958" w:rsidP="00D01043">
      <w:pPr>
        <w:pStyle w:val="ListParagraph"/>
        <w:numPr>
          <w:ilvl w:val="0"/>
          <w:numId w:val="9"/>
        </w:numPr>
        <w:spacing w:line="276" w:lineRule="auto"/>
        <w:jc w:val="both"/>
        <w:rPr>
          <w:rFonts w:ascii="Times New Roman" w:hAnsi="Times New Roman" w:cs="Times New Roman"/>
          <w:lang w:val="hr-HR"/>
        </w:rPr>
      </w:pPr>
      <w:r w:rsidRPr="00BF15AC">
        <w:rPr>
          <w:rFonts w:ascii="Times New Roman" w:hAnsi="Times New Roman" w:cs="Times New Roman"/>
          <w:lang w:val="hr-HR"/>
        </w:rPr>
        <w:t>prihvatljive uvjete rada u pogledu minimalnih plaća, radnog vremena te zaštite na radu i očuvanja zdravlja.”</w:t>
      </w:r>
    </w:p>
    <w:p w14:paraId="6283DB06" w14:textId="77777777" w:rsidR="00AC1958" w:rsidRPr="00BF15AC" w:rsidRDefault="00AC1958" w:rsidP="00BF15AC">
      <w:pPr>
        <w:spacing w:line="276" w:lineRule="auto"/>
        <w:jc w:val="both"/>
        <w:rPr>
          <w:rFonts w:ascii="Times New Roman" w:hAnsi="Times New Roman" w:cs="Times New Roman"/>
          <w:b/>
          <w:bCs/>
          <w:lang w:val="hr-HR"/>
        </w:rPr>
      </w:pPr>
      <w:r w:rsidRPr="00BF15AC">
        <w:rPr>
          <w:rFonts w:ascii="Times New Roman" w:hAnsi="Times New Roman" w:cs="Times New Roman"/>
          <w:b/>
          <w:bCs/>
          <w:lang w:val="hr-HR"/>
        </w:rPr>
        <w:t>Članak 3.</w:t>
      </w:r>
    </w:p>
    <w:p w14:paraId="77766C16"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Dio II. mijenja se kako slijedi:</w:t>
      </w:r>
    </w:p>
    <w:p w14:paraId="151D9250" w14:textId="77777777" w:rsidR="00AC1958" w:rsidRDefault="00AC1958" w:rsidP="00BF15AC">
      <w:pPr>
        <w:pStyle w:val="ListParagraph"/>
        <w:numPr>
          <w:ilvl w:val="0"/>
          <w:numId w:val="10"/>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5. stavku (1) riječ „članaka III” zamjenjuje se s „Članaka III”, a riječ „Članka 29.” zamjenjuje se s „Članka 32.”; a u stavku (4) dodaju se riječi „ili pristupanju ovom” nakon „potpisivanja”.</w:t>
      </w:r>
    </w:p>
    <w:p w14:paraId="33BE2734" w14:textId="77777777" w:rsidR="00D436B6" w:rsidRPr="00BF15AC" w:rsidRDefault="00D436B6" w:rsidP="00D436B6">
      <w:pPr>
        <w:pStyle w:val="ListParagraph"/>
        <w:spacing w:line="276" w:lineRule="auto"/>
        <w:jc w:val="both"/>
        <w:rPr>
          <w:rFonts w:ascii="Times New Roman" w:hAnsi="Times New Roman" w:cs="Times New Roman"/>
          <w:lang w:val="hr-HR"/>
        </w:rPr>
      </w:pPr>
    </w:p>
    <w:p w14:paraId="2A82C687" w14:textId="77777777" w:rsidR="00AC1958" w:rsidRDefault="00AC1958" w:rsidP="00BF15AC">
      <w:pPr>
        <w:pStyle w:val="ListParagraph"/>
        <w:numPr>
          <w:ilvl w:val="0"/>
          <w:numId w:val="10"/>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6. stavku (7) riječ „Članku (27) (1)“ zamjenjuju se s „Članku 30 (1)“.</w:t>
      </w:r>
    </w:p>
    <w:p w14:paraId="1D0F9682" w14:textId="77777777" w:rsidR="00D436B6" w:rsidRPr="00BF15AC" w:rsidRDefault="00D436B6" w:rsidP="00D436B6">
      <w:pPr>
        <w:pStyle w:val="ListParagraph"/>
        <w:spacing w:line="276" w:lineRule="auto"/>
        <w:jc w:val="both"/>
        <w:rPr>
          <w:rFonts w:ascii="Times New Roman" w:hAnsi="Times New Roman" w:cs="Times New Roman"/>
          <w:lang w:val="hr-HR"/>
        </w:rPr>
      </w:pPr>
    </w:p>
    <w:p w14:paraId="7606FD1C" w14:textId="77777777" w:rsidR="00AC1958" w:rsidRPr="00BF15AC" w:rsidRDefault="00AC1958" w:rsidP="00BF15AC">
      <w:pPr>
        <w:pStyle w:val="ListParagraph"/>
        <w:numPr>
          <w:ilvl w:val="0"/>
          <w:numId w:val="10"/>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7. stavku (1) na kraju se dodaje sljedeći tekst:</w:t>
      </w:r>
    </w:p>
    <w:p w14:paraId="052913BC"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13E6D0D1" w14:textId="77777777" w:rsidR="00AC1958" w:rsidRPr="00BF15AC" w:rsidRDefault="00AC1958" w:rsidP="00BF15AC">
      <w:pPr>
        <w:pStyle w:val="ListParagraph"/>
        <w:spacing w:line="276" w:lineRule="auto"/>
        <w:jc w:val="both"/>
        <w:rPr>
          <w:rFonts w:ascii="Times New Roman" w:hAnsi="Times New Roman" w:cs="Times New Roman"/>
          <w:lang w:val="hr-HR"/>
        </w:rPr>
      </w:pPr>
      <w:r w:rsidRPr="00BF15AC">
        <w:rPr>
          <w:rFonts w:ascii="Times New Roman" w:hAnsi="Times New Roman" w:cs="Times New Roman"/>
          <w:lang w:val="hr-HR"/>
        </w:rPr>
        <w:t>„Za potrebe ovog Ugovora, „tranzit“ znači:</w:t>
      </w:r>
    </w:p>
    <w:p w14:paraId="18E59A46"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3B5C39AF" w14:textId="15E235A2" w:rsidR="00AC1958" w:rsidRPr="00BF15AC" w:rsidRDefault="00AC1958" w:rsidP="00BF15AC">
      <w:pPr>
        <w:pStyle w:val="ListParagraph"/>
        <w:numPr>
          <w:ilvl w:val="0"/>
          <w:numId w:val="11"/>
        </w:numPr>
        <w:spacing w:before="240" w:line="276" w:lineRule="auto"/>
        <w:jc w:val="both"/>
        <w:rPr>
          <w:rFonts w:ascii="Times New Roman" w:hAnsi="Times New Roman" w:cs="Times New Roman"/>
          <w:lang w:val="hr-HR"/>
        </w:rPr>
      </w:pPr>
      <w:r w:rsidRPr="00BF15AC">
        <w:rPr>
          <w:rFonts w:ascii="Times New Roman" w:hAnsi="Times New Roman" w:cs="Times New Roman"/>
          <w:lang w:val="hr-HR"/>
        </w:rPr>
        <w:t>prijevoz preko područja Ugovorne stran</w:t>
      </w:r>
      <w:r w:rsidR="004666E7" w:rsidRPr="00BF15AC">
        <w:rPr>
          <w:rFonts w:ascii="Times New Roman" w:hAnsi="Times New Roman" w:cs="Times New Roman"/>
          <w:lang w:val="hr-HR"/>
        </w:rPr>
        <w:t>k</w:t>
      </w:r>
      <w:r w:rsidRPr="00BF15AC">
        <w:rPr>
          <w:rFonts w:ascii="Times New Roman" w:hAnsi="Times New Roman" w:cs="Times New Roman"/>
          <w:lang w:val="hr-HR"/>
        </w:rPr>
        <w:t>e, sa skladištenjem ili bez njega, energetskih materijala i proizvoda koji potječu s područja druge države i namijenjeni su području treće države, pod uvjetom da je ili ta druga država ili ta treća država Ugovorna stran</w:t>
      </w:r>
      <w:r w:rsidR="004666E7" w:rsidRPr="00BF15AC">
        <w:rPr>
          <w:rFonts w:ascii="Times New Roman" w:hAnsi="Times New Roman" w:cs="Times New Roman"/>
          <w:lang w:val="hr-HR"/>
        </w:rPr>
        <w:t>k</w:t>
      </w:r>
      <w:r w:rsidRPr="00BF15AC">
        <w:rPr>
          <w:rFonts w:ascii="Times New Roman" w:hAnsi="Times New Roman" w:cs="Times New Roman"/>
          <w:lang w:val="hr-HR"/>
        </w:rPr>
        <w:t>a; ili</w:t>
      </w:r>
    </w:p>
    <w:p w14:paraId="5C1DC8A3" w14:textId="77777777" w:rsidR="00AC1958" w:rsidRPr="00BF15AC" w:rsidRDefault="00AC1958" w:rsidP="00BF15AC">
      <w:pPr>
        <w:pStyle w:val="ListParagraph"/>
        <w:spacing w:before="240" w:line="276" w:lineRule="auto"/>
        <w:ind w:left="1080"/>
        <w:jc w:val="both"/>
        <w:rPr>
          <w:rFonts w:ascii="Times New Roman" w:hAnsi="Times New Roman" w:cs="Times New Roman"/>
          <w:lang w:val="hr-HR"/>
        </w:rPr>
      </w:pPr>
    </w:p>
    <w:p w14:paraId="7DA6FBCA" w14:textId="0E4F298B" w:rsidR="00AC1958" w:rsidRPr="00BF15AC" w:rsidRDefault="00AC1958" w:rsidP="00BF15AC">
      <w:pPr>
        <w:pStyle w:val="ListParagraph"/>
        <w:numPr>
          <w:ilvl w:val="0"/>
          <w:numId w:val="11"/>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prijevoz preko područja Ugovorne stran</w:t>
      </w:r>
      <w:r w:rsidR="004666E7" w:rsidRPr="00BF15AC">
        <w:rPr>
          <w:rFonts w:ascii="Times New Roman" w:hAnsi="Times New Roman" w:cs="Times New Roman"/>
          <w:lang w:val="hr-HR"/>
        </w:rPr>
        <w:t>k</w:t>
      </w:r>
      <w:r w:rsidRPr="00BF15AC">
        <w:rPr>
          <w:rFonts w:ascii="Times New Roman" w:hAnsi="Times New Roman" w:cs="Times New Roman"/>
          <w:lang w:val="hr-HR"/>
        </w:rPr>
        <w:t>e, sa skladištenjem ili bez njega, energetskih materijala i proizvoda koji potječu s područja druge Ugovorne stran</w:t>
      </w:r>
      <w:r w:rsidR="004666E7" w:rsidRPr="00BF15AC">
        <w:rPr>
          <w:rFonts w:ascii="Times New Roman" w:hAnsi="Times New Roman" w:cs="Times New Roman"/>
          <w:lang w:val="hr-HR"/>
        </w:rPr>
        <w:t>k</w:t>
      </w:r>
      <w:r w:rsidRPr="00BF15AC">
        <w:rPr>
          <w:rFonts w:ascii="Times New Roman" w:hAnsi="Times New Roman" w:cs="Times New Roman"/>
          <w:lang w:val="hr-HR"/>
        </w:rPr>
        <w:t>e i namijenjeni su području te druge Ugovorne stran</w:t>
      </w:r>
      <w:r w:rsidR="004666E7" w:rsidRPr="00BF15AC">
        <w:rPr>
          <w:rFonts w:ascii="Times New Roman" w:hAnsi="Times New Roman" w:cs="Times New Roman"/>
          <w:lang w:val="hr-HR"/>
        </w:rPr>
        <w:t>k</w:t>
      </w:r>
      <w:r w:rsidRPr="00BF15AC">
        <w:rPr>
          <w:rFonts w:ascii="Times New Roman" w:hAnsi="Times New Roman" w:cs="Times New Roman"/>
          <w:lang w:val="hr-HR"/>
        </w:rPr>
        <w:t>e, osim ako dvije predmetne Ugovorne stran</w:t>
      </w:r>
      <w:r w:rsidR="004666E7" w:rsidRPr="00BF15AC">
        <w:rPr>
          <w:rFonts w:ascii="Times New Roman" w:hAnsi="Times New Roman" w:cs="Times New Roman"/>
          <w:lang w:val="hr-HR"/>
        </w:rPr>
        <w:t>k</w:t>
      </w:r>
      <w:r w:rsidRPr="00BF15AC">
        <w:rPr>
          <w:rFonts w:ascii="Times New Roman" w:hAnsi="Times New Roman" w:cs="Times New Roman"/>
          <w:lang w:val="hr-HR"/>
        </w:rPr>
        <w:t>e odluče drukčije i svoju odluku zabilježe zajedničkim upisom u Aneks N. Dvije Ugovorne stran</w:t>
      </w:r>
      <w:r w:rsidR="004666E7" w:rsidRPr="00BF15AC">
        <w:rPr>
          <w:rFonts w:ascii="Times New Roman" w:hAnsi="Times New Roman" w:cs="Times New Roman"/>
          <w:lang w:val="hr-HR"/>
        </w:rPr>
        <w:t>k</w:t>
      </w:r>
      <w:r w:rsidRPr="00BF15AC">
        <w:rPr>
          <w:rFonts w:ascii="Times New Roman" w:hAnsi="Times New Roman" w:cs="Times New Roman"/>
          <w:lang w:val="hr-HR"/>
        </w:rPr>
        <w:t>e mogu izbrisati svoj upis u Prilogu N dostavljanjem zajedničke pisane obavijesti o svojim namjerama Tajništvu, koje tu obavijest prosljeđuje svim ostalim Ugovornim stran</w:t>
      </w:r>
      <w:r w:rsidR="004666E7" w:rsidRPr="00BF15AC">
        <w:rPr>
          <w:rFonts w:ascii="Times New Roman" w:hAnsi="Times New Roman" w:cs="Times New Roman"/>
          <w:lang w:val="hr-HR"/>
        </w:rPr>
        <w:t>k</w:t>
      </w:r>
      <w:r w:rsidRPr="00BF15AC">
        <w:rPr>
          <w:rFonts w:ascii="Times New Roman" w:hAnsi="Times New Roman" w:cs="Times New Roman"/>
          <w:lang w:val="hr-HR"/>
        </w:rPr>
        <w:t>ama. Brisanje stupa na snagu četiri tjedna nakon takve prethodne obavijesti.“</w:t>
      </w:r>
    </w:p>
    <w:p w14:paraId="0A1667C7" w14:textId="77777777" w:rsidR="00AC1958" w:rsidRPr="00BF15AC" w:rsidRDefault="00AC1958" w:rsidP="00BF15AC">
      <w:pPr>
        <w:spacing w:after="0" w:line="276" w:lineRule="auto"/>
        <w:jc w:val="both"/>
        <w:rPr>
          <w:rFonts w:ascii="Times New Roman" w:hAnsi="Times New Roman" w:cs="Times New Roman"/>
          <w:lang w:val="hr-HR"/>
        </w:rPr>
      </w:pPr>
    </w:p>
    <w:p w14:paraId="1897E648" w14:textId="77777777" w:rsidR="00AC1958" w:rsidRPr="00BF15AC" w:rsidRDefault="00AC1958" w:rsidP="00BF15AC">
      <w:pPr>
        <w:pStyle w:val="ListParagraph"/>
        <w:numPr>
          <w:ilvl w:val="0"/>
          <w:numId w:val="10"/>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7. stavku 2., na kraju podstavka (c) dodaje se riječ „i”, a nakon podstavka (d) dodaje se sljedeće:</w:t>
      </w:r>
    </w:p>
    <w:p w14:paraId="166A1959"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7F5B1FDA" w14:textId="77777777" w:rsidR="00AC1958" w:rsidRPr="00BF15AC" w:rsidRDefault="00AC1958" w:rsidP="00BF15AC">
      <w:pPr>
        <w:pStyle w:val="ListParagraph"/>
        <w:spacing w:line="276" w:lineRule="auto"/>
        <w:jc w:val="both"/>
        <w:rPr>
          <w:rFonts w:ascii="Times New Roman" w:hAnsi="Times New Roman" w:cs="Times New Roman"/>
          <w:lang w:val="hr-HR"/>
        </w:rPr>
      </w:pPr>
      <w:r w:rsidRPr="00BF15AC">
        <w:rPr>
          <w:rFonts w:ascii="Times New Roman" w:hAnsi="Times New Roman" w:cs="Times New Roman"/>
          <w:lang w:val="hr-HR"/>
        </w:rPr>
        <w:t>„Za potrebe ovog članka, „postrojenja za transport energije“ znače visokotlačne plinovode, visokonaponske prijenosne mreže i vodove električne energije, cjevovode za sirovu naftu, cjevovode za ugljenu kašu, cjevovode za naftne derivate i druge fiksne objekte namijenjene isključivo za rukovanje energetskim materijalima i proizvodima.“</w:t>
      </w:r>
    </w:p>
    <w:p w14:paraId="65E1FB0F"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29695ADF" w14:textId="77777777" w:rsidR="00AC1958" w:rsidRPr="00BF15AC" w:rsidRDefault="00AC1958" w:rsidP="00BF15AC">
      <w:pPr>
        <w:pStyle w:val="ListParagraph"/>
        <w:numPr>
          <w:ilvl w:val="0"/>
          <w:numId w:val="10"/>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7., nakon stavka 2., dodaju se tri nova stavka:</w:t>
      </w:r>
    </w:p>
    <w:p w14:paraId="49CFF07B"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494985DC" w14:textId="4DDFEC2C" w:rsidR="00AC1958" w:rsidRPr="00BF15AC" w:rsidRDefault="00AC1958" w:rsidP="00BF15AC">
      <w:pPr>
        <w:pStyle w:val="ListParagraph"/>
        <w:spacing w:line="276" w:lineRule="auto"/>
        <w:jc w:val="both"/>
        <w:rPr>
          <w:rFonts w:ascii="Times New Roman" w:hAnsi="Times New Roman" w:cs="Times New Roman"/>
          <w:lang w:val="hr-HR"/>
        </w:rPr>
      </w:pPr>
      <w:r w:rsidRPr="00BF15AC">
        <w:rPr>
          <w:rFonts w:ascii="Times New Roman" w:hAnsi="Times New Roman" w:cs="Times New Roman"/>
          <w:lang w:val="hr-HR"/>
        </w:rPr>
        <w:t>„(3) Svaka Ugovorna stran</w:t>
      </w:r>
      <w:r w:rsidR="004666E7" w:rsidRPr="00BF15AC">
        <w:rPr>
          <w:rFonts w:ascii="Times New Roman" w:hAnsi="Times New Roman" w:cs="Times New Roman"/>
          <w:lang w:val="hr-HR"/>
        </w:rPr>
        <w:t>k</w:t>
      </w:r>
      <w:r w:rsidRPr="00BF15AC">
        <w:rPr>
          <w:rFonts w:ascii="Times New Roman" w:hAnsi="Times New Roman" w:cs="Times New Roman"/>
          <w:lang w:val="hr-HR"/>
        </w:rPr>
        <w:t>a nastoji poduzeti, u skladu sa svojim zakonima i propisima, sve odgovarajuće mjere kako bi olakšala transparentan i nediskriminirajući pristup, u svrhu tranzita, postojećim i budućim postrojenjima za transport energije, osim ako postrojenju za transport energije nedostaje potreban raspoloživi kapacitet ili postoji neusklađenost u pogledu tehničkih parametara ili kvalitete predmetnih energetskih materijala i proizvoda. U slučaju uskraćivanja takvog pristupa, razlozi se moraju propisno obrazložiti. Za potrebe ovog članka:</w:t>
      </w:r>
    </w:p>
    <w:p w14:paraId="24A12755" w14:textId="77777777" w:rsidR="00AC1958" w:rsidRPr="00BF15AC" w:rsidRDefault="00AC1958" w:rsidP="00BF15AC">
      <w:pPr>
        <w:pStyle w:val="ListParagraph"/>
        <w:spacing w:line="276" w:lineRule="auto"/>
        <w:jc w:val="both"/>
        <w:rPr>
          <w:rFonts w:ascii="Times New Roman" w:hAnsi="Times New Roman" w:cs="Times New Roman"/>
          <w:lang w:val="hr-HR"/>
        </w:rPr>
      </w:pPr>
    </w:p>
    <w:p w14:paraId="556EBC9F" w14:textId="77777777" w:rsidR="00AC1958" w:rsidRPr="00BF15AC" w:rsidRDefault="00AC1958" w:rsidP="00BF15AC">
      <w:pPr>
        <w:pStyle w:val="ListParagraph"/>
        <w:numPr>
          <w:ilvl w:val="0"/>
          <w:numId w:val="12"/>
        </w:numPr>
        <w:spacing w:line="276" w:lineRule="auto"/>
        <w:jc w:val="both"/>
        <w:rPr>
          <w:rFonts w:ascii="Times New Roman" w:hAnsi="Times New Roman" w:cs="Times New Roman"/>
          <w:lang w:val="hr-HR"/>
        </w:rPr>
      </w:pPr>
      <w:r w:rsidRPr="00BF15AC">
        <w:rPr>
          <w:rFonts w:ascii="Times New Roman" w:hAnsi="Times New Roman" w:cs="Times New Roman"/>
          <w:lang w:val="hr-HR"/>
        </w:rPr>
        <w:t>„Pristup postrojenjima za transport energije u svrhu tranzita“ znači, za tranzit prirodnog plina i nafte, dopuštenje, bilo ugovorno ili na drugi način dodijeljeno, za prolaz kroz takva postrojenja u skladu s trgovačkim ugovorima koji se odnose na kapacitet za tranzit, međuvladinim sporazumima i sporazumima s državom domaćinom, kao i zakonima i propisima ugovorne stranke na čijem se području nalaze postrojenja za transport energije; i</w:t>
      </w:r>
    </w:p>
    <w:p w14:paraId="14470A50" w14:textId="77777777" w:rsidR="00AC1958" w:rsidRPr="00BF15AC" w:rsidRDefault="00AC1958" w:rsidP="00BF15AC">
      <w:pPr>
        <w:pStyle w:val="ListParagraph"/>
        <w:spacing w:line="276" w:lineRule="auto"/>
        <w:ind w:left="1080"/>
        <w:jc w:val="both"/>
        <w:rPr>
          <w:rFonts w:ascii="Times New Roman" w:hAnsi="Times New Roman" w:cs="Times New Roman"/>
          <w:lang w:val="hr-HR"/>
        </w:rPr>
      </w:pPr>
    </w:p>
    <w:p w14:paraId="04635DC8" w14:textId="2740259D" w:rsidR="00AC1958" w:rsidRPr="00BF15AC" w:rsidRDefault="00AC1958" w:rsidP="00BF15AC">
      <w:pPr>
        <w:pStyle w:val="ListParagraph"/>
        <w:numPr>
          <w:ilvl w:val="0"/>
          <w:numId w:val="12"/>
        </w:numPr>
        <w:spacing w:line="276" w:lineRule="auto"/>
        <w:jc w:val="both"/>
        <w:rPr>
          <w:rFonts w:ascii="Times New Roman" w:hAnsi="Times New Roman" w:cs="Times New Roman"/>
          <w:lang w:val="hr-HR"/>
        </w:rPr>
      </w:pPr>
      <w:r w:rsidRPr="00BF15AC">
        <w:rPr>
          <w:rFonts w:ascii="Times New Roman" w:hAnsi="Times New Roman" w:cs="Times New Roman"/>
          <w:lang w:val="hr-HR"/>
        </w:rPr>
        <w:t>„Raspoloživi kapacitet“ znači, za tranzit prirodnog plina i nafte, fizički kapacitet postrojenja za transport energije koji nije dodijeljen i koji bi se mogao ponuditi drugim Ugovornim stran</w:t>
      </w:r>
      <w:r w:rsidR="004666E7" w:rsidRPr="00BF15AC">
        <w:rPr>
          <w:rFonts w:ascii="Times New Roman" w:hAnsi="Times New Roman" w:cs="Times New Roman"/>
          <w:lang w:val="hr-HR"/>
        </w:rPr>
        <w:t>k</w:t>
      </w:r>
      <w:r w:rsidRPr="00BF15AC">
        <w:rPr>
          <w:rFonts w:ascii="Times New Roman" w:hAnsi="Times New Roman" w:cs="Times New Roman"/>
          <w:lang w:val="hr-HR"/>
        </w:rPr>
        <w:t>ama u skladu s trgovačkim ugovorima koji se odnose na kapacitet za tranzit, međuvladinim sporazumima i sporazumima s državom domaćinom, kao i zakonima i propisima Ugovorne stran</w:t>
      </w:r>
      <w:r w:rsidR="004666E7" w:rsidRPr="00BF15AC">
        <w:rPr>
          <w:rFonts w:ascii="Times New Roman" w:hAnsi="Times New Roman" w:cs="Times New Roman"/>
          <w:lang w:val="hr-HR"/>
        </w:rPr>
        <w:t>k</w:t>
      </w:r>
      <w:r w:rsidRPr="00BF15AC">
        <w:rPr>
          <w:rFonts w:ascii="Times New Roman" w:hAnsi="Times New Roman" w:cs="Times New Roman"/>
          <w:lang w:val="hr-HR"/>
        </w:rPr>
        <w:t>e na čijem se području nalaze postrojenja za transport energije.</w:t>
      </w:r>
    </w:p>
    <w:p w14:paraId="73117667" w14:textId="7E2774CE" w:rsidR="00AC1958" w:rsidRPr="00BF15AC" w:rsidRDefault="00AC1958" w:rsidP="00BF15AC">
      <w:pPr>
        <w:spacing w:line="276" w:lineRule="auto"/>
        <w:ind w:left="720"/>
        <w:jc w:val="both"/>
        <w:rPr>
          <w:rFonts w:ascii="Times New Roman" w:hAnsi="Times New Roman" w:cs="Times New Roman"/>
          <w:lang w:val="hr-HR"/>
        </w:rPr>
      </w:pPr>
      <w:r w:rsidRPr="00BF15AC">
        <w:rPr>
          <w:rFonts w:ascii="Times New Roman" w:hAnsi="Times New Roman" w:cs="Times New Roman"/>
          <w:lang w:val="hr-HR"/>
        </w:rPr>
        <w:t>(4) Svaka Ugovorna stran</w:t>
      </w:r>
      <w:r w:rsidR="004666E7" w:rsidRPr="00BF15AC">
        <w:rPr>
          <w:rFonts w:ascii="Times New Roman" w:hAnsi="Times New Roman" w:cs="Times New Roman"/>
          <w:lang w:val="hr-HR"/>
        </w:rPr>
        <w:t>k</w:t>
      </w:r>
      <w:r w:rsidRPr="00BF15AC">
        <w:rPr>
          <w:rFonts w:ascii="Times New Roman" w:hAnsi="Times New Roman" w:cs="Times New Roman"/>
          <w:lang w:val="hr-HR"/>
        </w:rPr>
        <w:t>a nastoji poduzeti, u skladu sa svojim zakonima i propisima, sve odgovarajuće mjere kako bi olakšala da mehanizmi dodjele kapaciteta i postupci upravljanja zagušenjima za postrojenja za transport energije budu tržišno utemeljeni, transparentni i nediskriminirajući.</w:t>
      </w:r>
    </w:p>
    <w:p w14:paraId="7FF848D2" w14:textId="626550CE" w:rsidR="00AC1958" w:rsidRPr="00BF15AC" w:rsidRDefault="00AC1958" w:rsidP="00BF15AC">
      <w:pPr>
        <w:spacing w:line="276" w:lineRule="auto"/>
        <w:ind w:left="720"/>
        <w:jc w:val="both"/>
        <w:rPr>
          <w:rFonts w:ascii="Times New Roman" w:hAnsi="Times New Roman" w:cs="Times New Roman"/>
          <w:lang w:val="hr-HR"/>
        </w:rPr>
      </w:pPr>
      <w:r w:rsidRPr="00BF15AC">
        <w:rPr>
          <w:rFonts w:ascii="Times New Roman" w:hAnsi="Times New Roman" w:cs="Times New Roman"/>
          <w:lang w:val="hr-HR"/>
        </w:rPr>
        <w:t>(5) Svaka Ugovorna stran</w:t>
      </w:r>
      <w:r w:rsidR="004666E7" w:rsidRPr="00BF15AC">
        <w:rPr>
          <w:rFonts w:ascii="Times New Roman" w:hAnsi="Times New Roman" w:cs="Times New Roman"/>
          <w:lang w:val="hr-HR"/>
        </w:rPr>
        <w:t>k</w:t>
      </w:r>
      <w:r w:rsidRPr="00BF15AC">
        <w:rPr>
          <w:rFonts w:ascii="Times New Roman" w:hAnsi="Times New Roman" w:cs="Times New Roman"/>
          <w:lang w:val="hr-HR"/>
        </w:rPr>
        <w:t>a nastoji poduzeti, u skladu sa svojim zakonima i propisima, sve odgovarajuće mjere kako bi olakšala da se tarife potrebne za pristup postrojenjima za transport energije ili njihovu upotrebu u svrhu tranzita, kao i metodologije korištene za njihov izračun, primjenjuju objektivno, transparentno i na nediskriminirajući način. Svaka Ugovorna stran</w:t>
      </w:r>
      <w:r w:rsidR="004666E7" w:rsidRPr="00BF15AC">
        <w:rPr>
          <w:rFonts w:ascii="Times New Roman" w:hAnsi="Times New Roman" w:cs="Times New Roman"/>
          <w:lang w:val="hr-HR"/>
        </w:rPr>
        <w:t>k</w:t>
      </w:r>
      <w:r w:rsidRPr="00BF15AC">
        <w:rPr>
          <w:rFonts w:ascii="Times New Roman" w:hAnsi="Times New Roman" w:cs="Times New Roman"/>
          <w:lang w:val="hr-HR"/>
        </w:rPr>
        <w:t>a nastoji osigurati, u skladu sa svojim zakonima i propisima, objavu uvjeta i tarifa ili naknada za pristup postrojenjima za transport energije ili njihovu upotrebu u svrhu tranzita, kao i sve druge informacije koje mogu biti potrebne za olakšavanje takvog pristupa ili upotrebe.”</w:t>
      </w:r>
    </w:p>
    <w:p w14:paraId="730EA6C8"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6. U članku 7. stavci (3) do (7) prenumeriraju se u stavke (6) do (10).</w:t>
      </w:r>
    </w:p>
    <w:p w14:paraId="142148A9" w14:textId="57AA269B"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7. U članku 7. stavku (5) na kraju prve rečenice dodaje se riječ „dopustiti:”; briše se riječ „dopustiti” na početku podstavaka (a) i (b); riječi „podložno stavcima (6) i (7)” zamjenjuju se riječima „podložno stavcima (9) i (10)”; a nakon posljednje rečenice dodaje se: „Ovo se ne smije tumačiti kao obveza obnove isteklih ugovora o korištenju postrojenja za transport energije na području Ugovornih stran</w:t>
      </w:r>
      <w:r w:rsidR="004666E7" w:rsidRPr="00BF15AC">
        <w:rPr>
          <w:rFonts w:ascii="Times New Roman" w:hAnsi="Times New Roman" w:cs="Times New Roman"/>
          <w:lang w:val="hr-HR"/>
        </w:rPr>
        <w:t>ki</w:t>
      </w:r>
      <w:r w:rsidRPr="00BF15AC">
        <w:rPr>
          <w:rFonts w:ascii="Times New Roman" w:hAnsi="Times New Roman" w:cs="Times New Roman"/>
          <w:lang w:val="hr-HR"/>
        </w:rPr>
        <w:t>.”.</w:t>
      </w:r>
    </w:p>
    <w:p w14:paraId="5BED3490"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8. U članku 7. stavku (6) riječ „stavak (7)” zamjenjuje se s „stavak (10)”.</w:t>
      </w:r>
    </w:p>
    <w:p w14:paraId="360668DB" w14:textId="3597F122"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9. U članku 7. stavku (7) riječ „stavak (6)” zamjenjuju se dvaput riječju „stavak (9)”; dio rečenice „ali tek nakon što se iscrpe” zamjenjuje se s „nakon pisanog sporazuma između Ugovornih strana</w:t>
      </w:r>
      <w:r w:rsidR="00056F90" w:rsidRPr="00BF15AC">
        <w:rPr>
          <w:rFonts w:ascii="Times New Roman" w:hAnsi="Times New Roman" w:cs="Times New Roman"/>
          <w:lang w:val="hr-HR"/>
        </w:rPr>
        <w:t>ka</w:t>
      </w:r>
      <w:r w:rsidRPr="00BF15AC">
        <w:rPr>
          <w:rFonts w:ascii="Times New Roman" w:hAnsi="Times New Roman" w:cs="Times New Roman"/>
          <w:lang w:val="hr-HR"/>
        </w:rPr>
        <w:t xml:space="preserve"> koje su stranke u sporu o podnošenju spora postupku mirenja predviđenom u ovom stavku ili nakon što se iscrpe”; a dio rečenice na engleskom jeziku koji je preveden kao „Ugovornih stran</w:t>
      </w:r>
      <w:r w:rsidR="00056F90" w:rsidRPr="00BF15AC">
        <w:rPr>
          <w:rFonts w:ascii="Times New Roman" w:hAnsi="Times New Roman" w:cs="Times New Roman"/>
          <w:lang w:val="hr-HR"/>
        </w:rPr>
        <w:t>ki</w:t>
      </w:r>
      <w:r w:rsidRPr="00BF15AC">
        <w:rPr>
          <w:rFonts w:ascii="Times New Roman" w:hAnsi="Times New Roman" w:cs="Times New Roman"/>
          <w:lang w:val="hr-HR"/>
        </w:rPr>
        <w:t xml:space="preserve"> u sporu“ zamjenjuje se engleskim riječima bez značaja za hrvatski prijevod.</w:t>
      </w:r>
    </w:p>
    <w:p w14:paraId="2EF16CA8"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10. U članku 7. stavku (7) na kraju podstavka (b) dodaje se „osim ako strane u sporu ne dogovore drukčije”; a na kraju podstavka (c) dodaje se: „Odluka o privremenim tarifama donosi se uzimajući u obzir odredbe stavka (5).”.</w:t>
      </w:r>
    </w:p>
    <w:p w14:paraId="7EE22D5D"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11. U članku 7. dodaju se dva nova stavka:</w:t>
      </w:r>
    </w:p>
    <w:p w14:paraId="45F33BCD" w14:textId="20C4ADB8" w:rsidR="00AC1958" w:rsidRPr="00BF15AC" w:rsidRDefault="00C7500B" w:rsidP="00BF15AC">
      <w:pPr>
        <w:spacing w:line="276" w:lineRule="auto"/>
        <w:ind w:left="708"/>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(11) Ovaj se članak ne smije tumačiti tako da sprječava Ugovorne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e u organiziranju njihovih energetskih sustava na temelju virtualnih tokova energetskih materijala i proizvoda. Tamo gdje Ugovorne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e organiziraju svoje energetske sustave na temelju virtualnih tokova, ovaj članak ne daje pravo na primanje fizičkih energetskih materijala i proizvoda ubrizganih u takve sustave.”</w:t>
      </w:r>
    </w:p>
    <w:p w14:paraId="1F49FA6C" w14:textId="2DCE5E1C"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(12) Ovaj se članak ne smije tumačiti tako da sprječava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u organiziranju njihovih energetskih sustava na temelju međunarodnih operacija razmjene, pod kojima se podrazumijeva fizička ili virtualna razmjena količine energetskih materijala i proizvoda na području jedne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za jednakovrijednu količinu istih energetskih materijala i proizvoda na području druge države namijenjenih području treće države, pod uvjetom da je ili ta druga država ili ta treća država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w:t>
      </w:r>
    </w:p>
    <w:p w14:paraId="7418B7A1"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12. U članku 7. stavku (9) riječ „stavak (4)” zamjenjuje se sa „stavak (7)”; a stavci (8) do (9) prenumeriraju se u stavke (13) do (14).</w:t>
      </w:r>
    </w:p>
    <w:p w14:paraId="734996BE"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13. U članku 7. briše se stavak (10).</w:t>
      </w:r>
    </w:p>
    <w:p w14:paraId="6928EF95" w14:textId="2CEF011B"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14. U članku 9. na kraju stavka (1) riječi „na temeljima koji nisu nepovoljniji od onih koje u sličnim okolnostima daje svojim vlastitim tvrtkama i državljanima, ili tvrtkama i državljanima neke druge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ili bilo kojoj trećoj državi, ovisno što je od toga najpovoljnije” zamjenjuju se riječima „na najpovoljnijoj osnovi koju u sličnim situacijama osigurava vlastitim društvima ili državljanima, ili društvima ili državljanima bilo koje druge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ili bilo koje države koja nije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w:t>
      </w:r>
    </w:p>
    <w:p w14:paraId="627C0B02" w14:textId="77777777" w:rsidR="00AC1958" w:rsidRPr="00BF15AC" w:rsidRDefault="00AC1958" w:rsidP="00BF15AC">
      <w:pPr>
        <w:spacing w:line="276" w:lineRule="auto"/>
        <w:jc w:val="both"/>
        <w:rPr>
          <w:rFonts w:ascii="Times New Roman" w:hAnsi="Times New Roman" w:cs="Times New Roman"/>
          <w:b/>
          <w:bCs/>
          <w:lang w:val="hr-HR"/>
        </w:rPr>
      </w:pPr>
      <w:r w:rsidRPr="00BF15AC">
        <w:rPr>
          <w:rFonts w:ascii="Times New Roman" w:hAnsi="Times New Roman" w:cs="Times New Roman"/>
          <w:b/>
          <w:bCs/>
          <w:lang w:val="hr-HR"/>
        </w:rPr>
        <w:t>Članak 4.</w:t>
      </w:r>
    </w:p>
    <w:p w14:paraId="4BBF2A6F"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Dio III. mijenja se kako slijedi:</w:t>
      </w:r>
    </w:p>
    <w:p w14:paraId="7FCBD4F0"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 U članku 10. tekst stavka (1) zamjenjuje se sljedećim:</w:t>
      </w:r>
    </w:p>
    <w:p w14:paraId="49B4FB9D" w14:textId="3EE865F4" w:rsidR="00AC1958" w:rsidRPr="00BF15AC" w:rsidRDefault="00880335" w:rsidP="00BF15AC">
      <w:pPr>
        <w:spacing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Svaka Ugovorna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a osigurava Investicijama Investitora drugih Ugovornih strana</w:t>
      </w:r>
      <w:r w:rsidR="00056F90" w:rsidRPr="00BF15AC">
        <w:rPr>
          <w:rFonts w:ascii="Times New Roman" w:hAnsi="Times New Roman" w:cs="Times New Roman"/>
          <w:lang w:val="hr-HR"/>
        </w:rPr>
        <w:t>ka</w:t>
      </w:r>
      <w:r w:rsidR="00AC1958" w:rsidRPr="00BF15AC">
        <w:rPr>
          <w:rFonts w:ascii="Times New Roman" w:hAnsi="Times New Roman" w:cs="Times New Roman"/>
          <w:lang w:val="hr-HR"/>
        </w:rPr>
        <w:t>, kao i tim Investitorima u pogledu njihovih Investicija, pravičan i pravedan tretman te punu zaštitu i sigurnost na svom području.”</w:t>
      </w:r>
    </w:p>
    <w:p w14:paraId="3F259CC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 U članku 10., nakon stavka (1) dodaje se:</w:t>
      </w:r>
    </w:p>
    <w:p w14:paraId="20FBBFCE" w14:textId="5C2A149C"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 krši obvezu osiguravanja pravičnog i pravednog tretmana iz stavka (1) mjerom ili nizom mjera koje predstavljaju:</w:t>
      </w:r>
    </w:p>
    <w:p w14:paraId="74FA08F1"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(a) proizvoljnost, kao što je očita nerazumnost;</w:t>
      </w:r>
    </w:p>
    <w:p w14:paraId="3735EDDA"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(b) ciljanu diskriminaciju na neopravdanim osnovama, kao što su spol, rasa ili vjersko uvjerenje;</w:t>
      </w:r>
    </w:p>
    <w:p w14:paraId="2AF2980B"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(c) bitnu povredu pravičnog postupka, uključujući bitnu povredu transparentnosti u sudskim i upravnim postupcima;</w:t>
      </w:r>
    </w:p>
    <w:p w14:paraId="37BF9B4A"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(d) uskratu pravde u kaznenim, građanskim ili upravnim sudskim postupcima;</w:t>
      </w:r>
    </w:p>
    <w:p w14:paraId="4CB52FB0"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(e) zlouporabu, poput uznemiravanja, prisile ili iznude; ili</w:t>
      </w:r>
    </w:p>
    <w:p w14:paraId="5DF3498E" w14:textId="46B73A31"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(f) iznevjeravanje legitimnih očekivanja</w:t>
      </w:r>
      <w:r w:rsidRPr="00BF15AC">
        <w:rPr>
          <w:rStyle w:val="FootnoteReference"/>
          <w:rFonts w:ascii="Times New Roman" w:hAnsi="Times New Roman" w:cs="Times New Roman"/>
          <w:lang w:val="hr-HR"/>
        </w:rPr>
        <w:footnoteReference w:id="2"/>
      </w:r>
      <w:r w:rsidRPr="00BF15AC">
        <w:rPr>
          <w:rFonts w:ascii="Times New Roman" w:hAnsi="Times New Roman" w:cs="Times New Roman"/>
          <w:lang w:val="hr-HR"/>
        </w:rPr>
        <w:t xml:space="preserve"> Investitora ako su ona bila ključna za njegovu Investiciju i ako su proizašla iz jasnog i specifičnog očitovanja ili obveze</w:t>
      </w:r>
      <w:r w:rsidRPr="00BF15AC">
        <w:rPr>
          <w:rStyle w:val="FootnoteReference"/>
          <w:rFonts w:ascii="Times New Roman" w:hAnsi="Times New Roman" w:cs="Times New Roman"/>
          <w:lang w:val="hr-HR"/>
        </w:rPr>
        <w:footnoteReference w:id="3"/>
      </w:r>
      <w:r w:rsidRPr="00BF15AC">
        <w:rPr>
          <w:rFonts w:ascii="Times New Roman" w:hAnsi="Times New Roman" w:cs="Times New Roman"/>
          <w:lang w:val="hr-HR"/>
        </w:rPr>
        <w:t xml:space="preserve"> te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na koju se Investitor razumno oslonio pri odluci o poduzimanju ili održavanju Investicije.</w:t>
      </w:r>
    </w:p>
    <w:p w14:paraId="5959A586" w14:textId="5DE88B0E" w:rsidR="00AC1958" w:rsidRPr="00BF15AC" w:rsidRDefault="00AC1958" w:rsidP="00EF563A">
      <w:pPr>
        <w:spacing w:line="276" w:lineRule="auto"/>
        <w:ind w:left="426"/>
        <w:jc w:val="both"/>
        <w:rPr>
          <w:rFonts w:ascii="Times New Roman" w:hAnsi="Times New Roman" w:cs="Times New Roman"/>
          <w:lang w:val="hr-HR"/>
        </w:rPr>
      </w:pPr>
      <w:r w:rsidRPr="00BF15AC">
        <w:rPr>
          <w:rFonts w:ascii="Times New Roman" w:hAnsi="Times New Roman" w:cs="Times New Roman"/>
          <w:lang w:val="hr-HR"/>
        </w:rPr>
        <w:t>Radi veće sigurnosti, kršenje druge odredbe ovog Ugovora ili bilo kojeg drugog međunarodnog sporazuma ne predstavlja kršenje obveze pravičnog i pravednog tretmana.</w:t>
      </w:r>
    </w:p>
    <w:p w14:paraId="72048C4A" w14:textId="77777777" w:rsidR="00EF563A" w:rsidRDefault="00AC1958" w:rsidP="00EF563A">
      <w:pPr>
        <w:spacing w:after="0" w:line="276" w:lineRule="auto"/>
        <w:jc w:val="both"/>
        <w:rPr>
          <w:rFonts w:ascii="Times New Roman" w:hAnsi="Times New Roman" w:cs="Times New Roman"/>
          <w:lang w:val="hr-HR"/>
        </w:rPr>
      </w:pPr>
      <w:r w:rsidRPr="00BF15AC">
        <w:rPr>
          <w:rFonts w:ascii="Times New Roman" w:hAnsi="Times New Roman" w:cs="Times New Roman"/>
          <w:lang w:val="hr-HR"/>
        </w:rPr>
        <w:t xml:space="preserve">(3) </w:t>
      </w:r>
      <w:r w:rsidR="00EF563A">
        <w:rPr>
          <w:rFonts w:ascii="Times New Roman" w:hAnsi="Times New Roman" w:cs="Times New Roman"/>
          <w:lang w:val="hr-HR"/>
        </w:rPr>
        <w:t xml:space="preserve"> </w:t>
      </w:r>
      <w:r w:rsidRPr="00BF15AC">
        <w:rPr>
          <w:rFonts w:ascii="Times New Roman" w:hAnsi="Times New Roman" w:cs="Times New Roman"/>
          <w:lang w:val="hr-HR"/>
        </w:rPr>
        <w:t xml:space="preserve">Obveza osiguravanja pune zaštite i sigurnosti iz stavka (1) odnosi se na fizičku </w:t>
      </w:r>
      <w:r w:rsidR="00B91875">
        <w:rPr>
          <w:rFonts w:ascii="Times New Roman" w:hAnsi="Times New Roman" w:cs="Times New Roman"/>
          <w:lang w:val="hr-HR"/>
        </w:rPr>
        <w:t xml:space="preserve"> </w:t>
      </w:r>
      <w:r w:rsidRPr="00BF15AC">
        <w:rPr>
          <w:rFonts w:ascii="Times New Roman" w:hAnsi="Times New Roman" w:cs="Times New Roman"/>
          <w:lang w:val="hr-HR"/>
        </w:rPr>
        <w:t xml:space="preserve">sigurnost </w:t>
      </w:r>
      <w:r w:rsidR="00EF563A">
        <w:rPr>
          <w:rFonts w:ascii="Times New Roman" w:hAnsi="Times New Roman" w:cs="Times New Roman"/>
          <w:lang w:val="hr-HR"/>
        </w:rPr>
        <w:t xml:space="preserve"> </w:t>
      </w:r>
    </w:p>
    <w:p w14:paraId="5F2FF6D2" w14:textId="312E715D" w:rsidR="00AC1958" w:rsidRDefault="00EF563A" w:rsidP="00EF563A">
      <w:pPr>
        <w:spacing w:after="0" w:line="276" w:lineRule="auto"/>
        <w:jc w:val="both"/>
        <w:rPr>
          <w:rFonts w:ascii="Times New Roman" w:hAnsi="Times New Roman" w:cs="Times New Roman"/>
          <w:lang w:val="hr-HR"/>
        </w:rPr>
      </w:pPr>
      <w:r>
        <w:rPr>
          <w:rFonts w:ascii="Times New Roman" w:hAnsi="Times New Roman" w:cs="Times New Roman"/>
          <w:lang w:val="hr-HR"/>
        </w:rPr>
        <w:t xml:space="preserve">       </w:t>
      </w:r>
      <w:r w:rsidR="00AC1958" w:rsidRPr="00BF15AC">
        <w:rPr>
          <w:rFonts w:ascii="Times New Roman" w:hAnsi="Times New Roman" w:cs="Times New Roman"/>
          <w:lang w:val="hr-HR"/>
        </w:rPr>
        <w:t>Investitora i njihovih Investicija.</w:t>
      </w:r>
    </w:p>
    <w:p w14:paraId="30EAF1E5" w14:textId="77777777" w:rsidR="00EF563A" w:rsidRPr="00BF15AC" w:rsidRDefault="00EF563A" w:rsidP="00EF563A">
      <w:pPr>
        <w:spacing w:after="0" w:line="276" w:lineRule="auto"/>
        <w:jc w:val="both"/>
        <w:rPr>
          <w:rFonts w:ascii="Times New Roman" w:hAnsi="Times New Roman" w:cs="Times New Roman"/>
          <w:lang w:val="hr-HR"/>
        </w:rPr>
      </w:pPr>
    </w:p>
    <w:p w14:paraId="4E1CBAC4"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3. U članku 10. stavak (2) prenumerira se u stavak (4); dodaju se riječi „u sličnim situacijama,” nakon riječi „osigurava” u prvom retku; a „stavak (3)” zamjenjuje se sa „stavak (5)”.</w:t>
      </w:r>
    </w:p>
    <w:p w14:paraId="3F35E14C" w14:textId="77777777" w:rsidR="00AC1958" w:rsidRPr="004863A3" w:rsidRDefault="00AC1958" w:rsidP="00AC1958">
      <w:pPr>
        <w:jc w:val="both"/>
        <w:rPr>
          <w:rFonts w:ascii="Times New Roman" w:hAnsi="Times New Roman" w:cs="Times New Roman"/>
          <w:sz w:val="22"/>
          <w:szCs w:val="22"/>
          <w:lang w:val="hr-HR"/>
        </w:rPr>
      </w:pPr>
      <w:r w:rsidRPr="004863A3">
        <w:rPr>
          <w:rFonts w:ascii="Times New Roman" w:hAnsi="Times New Roman" w:cs="Times New Roman"/>
          <w:sz w:val="22"/>
          <w:szCs w:val="22"/>
          <w:lang w:val="hr-HR"/>
        </w:rPr>
        <w:t>4. U članku 10. stavak (3) prenumerira se u stavak (5) i njegov se tekst zamjenjuje sljedećim:</w:t>
      </w:r>
    </w:p>
    <w:p w14:paraId="1110F043" w14:textId="11228BC9" w:rsidR="00AC1958" w:rsidRPr="004863A3" w:rsidRDefault="00CC7E78" w:rsidP="00AC1958">
      <w:pPr>
        <w:jc w:val="both"/>
        <w:rPr>
          <w:rFonts w:ascii="Times New Roman" w:hAnsi="Times New Roman" w:cs="Times New Roman"/>
          <w:sz w:val="22"/>
          <w:szCs w:val="22"/>
          <w:lang w:val="hr-HR"/>
        </w:rPr>
      </w:pPr>
      <w:r>
        <w:rPr>
          <w:rFonts w:ascii="Times New Roman" w:hAnsi="Times New Roman" w:cs="Times New Roman"/>
          <w:sz w:val="22"/>
          <w:szCs w:val="22"/>
          <w:lang w:val="hr-HR"/>
        </w:rPr>
        <w:t>ˮ</w:t>
      </w:r>
      <w:r w:rsidR="00AC1958" w:rsidRPr="004863A3">
        <w:rPr>
          <w:rFonts w:ascii="Times New Roman" w:hAnsi="Times New Roman" w:cs="Times New Roman"/>
          <w:sz w:val="22"/>
          <w:szCs w:val="22"/>
          <w:lang w:val="hr-HR"/>
        </w:rPr>
        <w:t>Za potrebe ovog članka, „tretman“ označava tretman koji osigurava Ugovorna stran</w:t>
      </w:r>
      <w:r w:rsidR="00056F90">
        <w:rPr>
          <w:rFonts w:ascii="Times New Roman" w:hAnsi="Times New Roman" w:cs="Times New Roman"/>
          <w:sz w:val="22"/>
          <w:szCs w:val="22"/>
          <w:lang w:val="hr-HR"/>
        </w:rPr>
        <w:t>k</w:t>
      </w:r>
      <w:r w:rsidR="00AC1958" w:rsidRPr="004863A3">
        <w:rPr>
          <w:rFonts w:ascii="Times New Roman" w:hAnsi="Times New Roman" w:cs="Times New Roman"/>
          <w:sz w:val="22"/>
          <w:szCs w:val="22"/>
          <w:lang w:val="hr-HR"/>
        </w:rPr>
        <w:t>a, a koji je najpovoljniji od onoga koji osigurava vlastitim investitorima, Investitorima bilo koje druge Ugovorne stran</w:t>
      </w:r>
      <w:r w:rsidR="00056F90">
        <w:rPr>
          <w:rFonts w:ascii="Times New Roman" w:hAnsi="Times New Roman" w:cs="Times New Roman"/>
          <w:sz w:val="22"/>
          <w:szCs w:val="22"/>
          <w:lang w:val="hr-HR"/>
        </w:rPr>
        <w:t>k</w:t>
      </w:r>
      <w:r w:rsidR="00AC1958" w:rsidRPr="004863A3">
        <w:rPr>
          <w:rFonts w:ascii="Times New Roman" w:hAnsi="Times New Roman" w:cs="Times New Roman"/>
          <w:sz w:val="22"/>
          <w:szCs w:val="22"/>
          <w:lang w:val="hr-HR"/>
        </w:rPr>
        <w:t>e ili investitorima bilo koje države koja nije Ugovorna stran</w:t>
      </w:r>
      <w:r w:rsidR="00056F90">
        <w:rPr>
          <w:rFonts w:ascii="Times New Roman" w:hAnsi="Times New Roman" w:cs="Times New Roman"/>
          <w:sz w:val="22"/>
          <w:szCs w:val="22"/>
          <w:lang w:val="hr-HR"/>
        </w:rPr>
        <w:t>k</w:t>
      </w:r>
      <w:r w:rsidR="00AC1958" w:rsidRPr="004863A3">
        <w:rPr>
          <w:rFonts w:ascii="Times New Roman" w:hAnsi="Times New Roman" w:cs="Times New Roman"/>
          <w:sz w:val="22"/>
          <w:szCs w:val="22"/>
          <w:lang w:val="hr-HR"/>
        </w:rPr>
        <w:t>a.”</w:t>
      </w:r>
    </w:p>
    <w:p w14:paraId="51DDF109" w14:textId="77777777" w:rsidR="00AC1958" w:rsidRPr="004863A3" w:rsidRDefault="00AC1958" w:rsidP="00AC1958">
      <w:pPr>
        <w:jc w:val="both"/>
        <w:rPr>
          <w:rFonts w:ascii="Times New Roman" w:hAnsi="Times New Roman" w:cs="Times New Roman"/>
          <w:sz w:val="22"/>
          <w:szCs w:val="22"/>
          <w:lang w:val="hr-HR"/>
        </w:rPr>
      </w:pPr>
      <w:r w:rsidRPr="004863A3">
        <w:rPr>
          <w:rFonts w:ascii="Times New Roman" w:hAnsi="Times New Roman" w:cs="Times New Roman"/>
          <w:sz w:val="22"/>
          <w:szCs w:val="22"/>
          <w:lang w:val="hr-HR"/>
        </w:rPr>
        <w:t>5. U članku 10. brišu se stavci (4) i (8).</w:t>
      </w:r>
    </w:p>
    <w:p w14:paraId="4A74D709" w14:textId="77777777" w:rsidR="00AC1958" w:rsidRPr="004863A3" w:rsidRDefault="00AC1958" w:rsidP="00AC1958">
      <w:pPr>
        <w:jc w:val="both"/>
        <w:rPr>
          <w:rFonts w:ascii="Times New Roman" w:hAnsi="Times New Roman" w:cs="Times New Roman"/>
          <w:sz w:val="22"/>
          <w:szCs w:val="22"/>
          <w:lang w:val="hr-HR"/>
        </w:rPr>
      </w:pPr>
      <w:r w:rsidRPr="004863A3">
        <w:rPr>
          <w:rFonts w:ascii="Times New Roman" w:hAnsi="Times New Roman" w:cs="Times New Roman"/>
          <w:sz w:val="22"/>
          <w:szCs w:val="22"/>
          <w:lang w:val="hr-HR"/>
        </w:rPr>
        <w:t>6. U članku 10. stavci (5) do (6) prenumeriraju se u (6) do (7); a sva upućivanja na „stavak (3)” zamjenjuju se upućivanjima na „stavak (5)”.</w:t>
      </w:r>
    </w:p>
    <w:p w14:paraId="7F6A5C44" w14:textId="77777777" w:rsidR="00AC1958" w:rsidRPr="004863A3" w:rsidRDefault="00AC1958" w:rsidP="00AC1958">
      <w:pPr>
        <w:jc w:val="both"/>
        <w:rPr>
          <w:rFonts w:ascii="Times New Roman" w:hAnsi="Times New Roman" w:cs="Times New Roman"/>
          <w:sz w:val="22"/>
          <w:szCs w:val="22"/>
          <w:lang w:val="hr-HR"/>
        </w:rPr>
      </w:pPr>
      <w:r w:rsidRPr="004863A3">
        <w:rPr>
          <w:rFonts w:ascii="Times New Roman" w:hAnsi="Times New Roman" w:cs="Times New Roman"/>
          <w:sz w:val="22"/>
          <w:szCs w:val="22"/>
          <w:lang w:val="hr-HR"/>
        </w:rPr>
        <w:t>7. U članku 10. stavak (7) prenumerira se u (8); a njegov se tekst zamjenjuje sljedećim:</w:t>
      </w:r>
    </w:p>
    <w:p w14:paraId="2E62A167" w14:textId="53F19355" w:rsidR="00AC1958" w:rsidRPr="004863A3" w:rsidRDefault="00AC1958" w:rsidP="00AC1958">
      <w:pPr>
        <w:jc w:val="both"/>
        <w:rPr>
          <w:rFonts w:ascii="Times New Roman" w:hAnsi="Times New Roman" w:cs="Times New Roman"/>
          <w:sz w:val="22"/>
          <w:szCs w:val="22"/>
          <w:lang w:val="hr-HR"/>
        </w:rPr>
      </w:pPr>
      <w:r w:rsidRPr="004863A3">
        <w:rPr>
          <w:rFonts w:ascii="Times New Roman" w:hAnsi="Times New Roman" w:cs="Times New Roman"/>
          <w:sz w:val="22"/>
          <w:szCs w:val="22"/>
          <w:lang w:val="hr-HR"/>
        </w:rPr>
        <w:t>„Svaka Ugovorna strana osigurava Investicijama na svom području Investitora drugih Ugovornih strana</w:t>
      </w:r>
      <w:r w:rsidR="00056F90">
        <w:rPr>
          <w:rFonts w:ascii="Times New Roman" w:hAnsi="Times New Roman" w:cs="Times New Roman"/>
          <w:sz w:val="22"/>
          <w:szCs w:val="22"/>
          <w:lang w:val="hr-HR"/>
        </w:rPr>
        <w:t>ka</w:t>
      </w:r>
      <w:r w:rsidRPr="004863A3">
        <w:rPr>
          <w:rFonts w:ascii="Times New Roman" w:hAnsi="Times New Roman" w:cs="Times New Roman"/>
          <w:sz w:val="22"/>
          <w:szCs w:val="22"/>
          <w:lang w:val="hr-HR"/>
        </w:rPr>
        <w:t>, kao i njihovim povezanim aktivnostima uključujući upravljanje, održavanje, upotrebu, uživanje ili raspolaganje, najpovoljniji tretman koji u sličnim situacijama osigurava Investicijama vlastitih investitora ili Investitorima bilo koje druge Ugovorne stran</w:t>
      </w:r>
      <w:r w:rsidR="00056F90">
        <w:rPr>
          <w:rFonts w:ascii="Times New Roman" w:hAnsi="Times New Roman" w:cs="Times New Roman"/>
          <w:sz w:val="22"/>
          <w:szCs w:val="22"/>
          <w:lang w:val="hr-HR"/>
        </w:rPr>
        <w:t>k</w:t>
      </w:r>
      <w:r w:rsidRPr="004863A3">
        <w:rPr>
          <w:rFonts w:ascii="Times New Roman" w:hAnsi="Times New Roman" w:cs="Times New Roman"/>
          <w:sz w:val="22"/>
          <w:szCs w:val="22"/>
          <w:lang w:val="hr-HR"/>
        </w:rPr>
        <w:t>e ili investitorima bilo koje države koja nije Ugovorna stran</w:t>
      </w:r>
      <w:r w:rsidR="00056F90">
        <w:rPr>
          <w:rFonts w:ascii="Times New Roman" w:hAnsi="Times New Roman" w:cs="Times New Roman"/>
          <w:sz w:val="22"/>
          <w:szCs w:val="22"/>
          <w:lang w:val="hr-HR"/>
        </w:rPr>
        <w:t>k</w:t>
      </w:r>
      <w:r w:rsidRPr="004863A3">
        <w:rPr>
          <w:rFonts w:ascii="Times New Roman" w:hAnsi="Times New Roman" w:cs="Times New Roman"/>
          <w:sz w:val="22"/>
          <w:szCs w:val="22"/>
          <w:lang w:val="hr-HR"/>
        </w:rPr>
        <w:t>a te njihovim povezanim aktivnostima uključujući upravljanje, održavanje, upotrebu, uživanje ili raspolaganje.</w:t>
      </w:r>
    </w:p>
    <w:p w14:paraId="18D6BA45" w14:textId="77777777" w:rsidR="00AC1958" w:rsidRPr="004863A3" w:rsidRDefault="00AC1958" w:rsidP="00AC1958">
      <w:pPr>
        <w:jc w:val="both"/>
        <w:rPr>
          <w:rFonts w:ascii="Times New Roman" w:hAnsi="Times New Roman" w:cs="Times New Roman"/>
          <w:sz w:val="22"/>
          <w:szCs w:val="22"/>
          <w:lang w:val="hr-HR"/>
        </w:rPr>
      </w:pPr>
      <w:r w:rsidRPr="004863A3">
        <w:rPr>
          <w:rFonts w:ascii="Times New Roman" w:hAnsi="Times New Roman" w:cs="Times New Roman"/>
          <w:sz w:val="22"/>
          <w:szCs w:val="22"/>
          <w:lang w:val="hr-HR"/>
        </w:rPr>
        <w:t>Radi veće sigurnosti, „tretman“ naveden u ovom stavku ne uključuje postupke rješavanja sporova predviđene u drugim međunarodnim sporazumima;</w:t>
      </w:r>
    </w:p>
    <w:p w14:paraId="00B4B858" w14:textId="143189C5" w:rsidR="00AC1958" w:rsidRPr="004863A3" w:rsidRDefault="00AC1958" w:rsidP="00AC1958">
      <w:pPr>
        <w:jc w:val="both"/>
        <w:rPr>
          <w:rFonts w:ascii="Times New Roman" w:hAnsi="Times New Roman" w:cs="Times New Roman"/>
          <w:sz w:val="22"/>
          <w:szCs w:val="22"/>
          <w:lang w:val="hr-HR"/>
        </w:rPr>
      </w:pPr>
      <w:r w:rsidRPr="004863A3">
        <w:rPr>
          <w:rFonts w:ascii="Times New Roman" w:hAnsi="Times New Roman" w:cs="Times New Roman"/>
          <w:sz w:val="22"/>
          <w:szCs w:val="22"/>
          <w:lang w:val="hr-HR"/>
        </w:rPr>
        <w:t>Za potrebe ovog Ugovora, materijalne odredbe u drugim međunarodnim sporazumima koje je Ugovorna stran</w:t>
      </w:r>
      <w:r w:rsidR="00056F90">
        <w:rPr>
          <w:rFonts w:ascii="Times New Roman" w:hAnsi="Times New Roman" w:cs="Times New Roman"/>
          <w:sz w:val="22"/>
          <w:szCs w:val="22"/>
          <w:lang w:val="hr-HR"/>
        </w:rPr>
        <w:t>k</w:t>
      </w:r>
      <w:r w:rsidRPr="004863A3">
        <w:rPr>
          <w:rFonts w:ascii="Times New Roman" w:hAnsi="Times New Roman" w:cs="Times New Roman"/>
          <w:sz w:val="22"/>
          <w:szCs w:val="22"/>
          <w:lang w:val="hr-HR"/>
        </w:rPr>
        <w:t>a sklopila s državom koja nije Ugovorna stran</w:t>
      </w:r>
      <w:r w:rsidR="00056F90">
        <w:rPr>
          <w:rFonts w:ascii="Times New Roman" w:hAnsi="Times New Roman" w:cs="Times New Roman"/>
          <w:sz w:val="22"/>
          <w:szCs w:val="22"/>
          <w:lang w:val="hr-HR"/>
        </w:rPr>
        <w:t>k</w:t>
      </w:r>
      <w:r w:rsidRPr="004863A3">
        <w:rPr>
          <w:rFonts w:ascii="Times New Roman" w:hAnsi="Times New Roman" w:cs="Times New Roman"/>
          <w:sz w:val="22"/>
          <w:szCs w:val="22"/>
          <w:lang w:val="hr-HR"/>
        </w:rPr>
        <w:t>a same po sebi ne predstavljaju „tretman“ naveden u ovom stavku. Mjere Ugovorne stran</w:t>
      </w:r>
      <w:r w:rsidR="00056F90">
        <w:rPr>
          <w:rFonts w:ascii="Times New Roman" w:hAnsi="Times New Roman" w:cs="Times New Roman"/>
          <w:sz w:val="22"/>
          <w:szCs w:val="22"/>
          <w:lang w:val="hr-HR"/>
        </w:rPr>
        <w:t>k</w:t>
      </w:r>
      <w:r w:rsidRPr="004863A3">
        <w:rPr>
          <w:rFonts w:ascii="Times New Roman" w:hAnsi="Times New Roman" w:cs="Times New Roman"/>
          <w:sz w:val="22"/>
          <w:szCs w:val="22"/>
          <w:lang w:val="hr-HR"/>
        </w:rPr>
        <w:t>e poduzete u skladu s tim odredbama</w:t>
      </w:r>
      <w:r w:rsidRPr="004863A3">
        <w:rPr>
          <w:rStyle w:val="FootnoteReference"/>
          <w:rFonts w:ascii="Times New Roman" w:hAnsi="Times New Roman" w:cs="Times New Roman"/>
          <w:sz w:val="22"/>
          <w:szCs w:val="22"/>
          <w:lang w:val="hr-HR"/>
        </w:rPr>
        <w:footnoteReference w:id="4"/>
      </w:r>
      <w:r w:rsidRPr="004863A3">
        <w:rPr>
          <w:rFonts w:ascii="Times New Roman" w:hAnsi="Times New Roman" w:cs="Times New Roman"/>
          <w:sz w:val="22"/>
          <w:szCs w:val="22"/>
          <w:lang w:val="hr-HR"/>
        </w:rPr>
        <w:t xml:space="preserve"> mogu predstavljati takav tretman i stoga dovesti do kršenja ovog stavka.”</w:t>
      </w:r>
    </w:p>
    <w:p w14:paraId="3010C230" w14:textId="77777777" w:rsidR="00AC1958" w:rsidRPr="00BF15AC" w:rsidRDefault="00AC1958" w:rsidP="00BF15AC">
      <w:pPr>
        <w:spacing w:line="276" w:lineRule="auto"/>
        <w:jc w:val="both"/>
        <w:rPr>
          <w:rFonts w:ascii="Times New Roman" w:hAnsi="Times New Roman" w:cs="Times New Roman"/>
          <w:lang w:val="hr-HR"/>
        </w:rPr>
      </w:pPr>
      <w:r w:rsidRPr="004863A3">
        <w:rPr>
          <w:rFonts w:ascii="Times New Roman" w:hAnsi="Times New Roman" w:cs="Times New Roman"/>
          <w:sz w:val="22"/>
          <w:szCs w:val="22"/>
          <w:lang w:val="hr-HR"/>
        </w:rPr>
        <w:t xml:space="preserve">8. </w:t>
      </w:r>
      <w:r w:rsidRPr="00BF15AC">
        <w:rPr>
          <w:rFonts w:ascii="Times New Roman" w:hAnsi="Times New Roman" w:cs="Times New Roman"/>
          <w:lang w:val="hr-HR"/>
        </w:rPr>
        <w:t>U članku 10. stavku (9) briše se posljednja rečenica; „Regionalna zajednica gospodarskog udruživanja” zamjenjuje se kraticom „REIO”; „U pogledu podstavka (a), izvješće” zamjenjuje se sa „Izvješće”; „druge mjere relevantne za: (a) izuzeća od stavka (2); ili (b) programe navedene u stavku (8)” zamjenjuje se sa „druge mjere relevantne za izuzeća od stavka (4)”; a „stavak (3)” zamjenjuje se sa „stavak (5)”.</w:t>
      </w:r>
    </w:p>
    <w:p w14:paraId="0DF68A7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9. U članku 10. stavku (10) „stavci (3) i (7)” zamjenjuju se sa „stavci (5) i (8)”.</w:t>
      </w:r>
    </w:p>
    <w:p w14:paraId="462A290B"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10. U članku 10., nakon stavka (12), dodaje se: </w:t>
      </w:r>
    </w:p>
    <w:p w14:paraId="5A756339" w14:textId="78EE6191" w:rsidR="00AC1958" w:rsidRPr="00BF15AC" w:rsidRDefault="00AF6515" w:rsidP="00AF6515">
      <w:pPr>
        <w:spacing w:line="276" w:lineRule="auto"/>
        <w:ind w:left="284"/>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(13) Za potrebe ovog Ugovora, ako je Ugovorna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a preuzela bilo kakvu specifičnu pisanu obvezu prema Investitoru druge Ugovorne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e ili prema Investiciji tog Investitora na svom području, prva Ugovorna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a ne smije prekršiti navedenu obvezu izvršavanjem državne vlasti.”</w:t>
      </w:r>
    </w:p>
    <w:p w14:paraId="646C6A28" w14:textId="7893C81C"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11. U članku 12. stavku (1) „priznaje bilo kojem drugom investitoru bez obzira da li je to njen vlastiti investitor, Investitor neke druge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ili je investitor neke treće države ” zamjenjuje se riječima „priznaje bilo kojim drugom investitorima, bilo vlastitim investitorima, Investitorima bilo koje druge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ili investitorima bilo koje države koja nije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w:t>
      </w:r>
    </w:p>
    <w:p w14:paraId="2E316250"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12. U članku 12. stavku (2) dodaje se dvotočka nakon riječi „koji proizlaze iz”.</w:t>
      </w:r>
    </w:p>
    <w:p w14:paraId="3795727A"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13. U članku 13. stavku (1) tekst „ne mogu biti nacionalizirane, izvlaštene ili podvrgnute mjeri, ili mjerama, koje imaju jednaki učinak kao nacionalizacija ili izvlaštenje” zamjenjuju se riječima „neće biti predmet izravnog ili neizravnog izvlaštenja”; nakon „neposredno prije nego što je” dodaju se riječi „došlo do izvlaštenja ili”; a nakon riječi „vrijednost Investicije” dodaju se riječi „ovisno o tome što je ranije”.</w:t>
      </w:r>
    </w:p>
    <w:p w14:paraId="7B557CDF"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14. U članku 13. stavci (2) i (3) prenumeriraju se u stavke (5) i (6); a nakon stavka (1) dodaje se:</w:t>
      </w:r>
    </w:p>
    <w:p w14:paraId="19A46CF4" w14:textId="31DB17BC" w:rsidR="00AC1958" w:rsidRPr="00BF15AC" w:rsidRDefault="0044742B" w:rsidP="0044742B">
      <w:pPr>
        <w:spacing w:line="276" w:lineRule="auto"/>
        <w:ind w:left="426"/>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(2) Izravno izvlaštenje nastaje kada je Investicija nacionalizirana ili na drugi način izravno izvlaštena putem formalnog prijenosa vlasništva ili izravnog oduzimanja.</w:t>
      </w:r>
    </w:p>
    <w:p w14:paraId="53F47C85" w14:textId="61B15E14" w:rsidR="00AC1958" w:rsidRPr="00BF15AC" w:rsidRDefault="00AC1958" w:rsidP="00FE4B77">
      <w:pPr>
        <w:spacing w:line="276" w:lineRule="auto"/>
        <w:ind w:left="567"/>
        <w:jc w:val="both"/>
        <w:rPr>
          <w:rFonts w:ascii="Times New Roman" w:hAnsi="Times New Roman" w:cs="Times New Roman"/>
          <w:lang w:val="hr-HR"/>
        </w:rPr>
      </w:pPr>
      <w:r w:rsidRPr="00BF15AC">
        <w:rPr>
          <w:rFonts w:ascii="Times New Roman" w:hAnsi="Times New Roman" w:cs="Times New Roman"/>
          <w:lang w:val="hr-HR"/>
        </w:rPr>
        <w:t>(3) Neizravno izvlaštenje nastaje kada mjera ili niz mjera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ima učinak jednak izravnom izvlaštenju, bez formalnog prijenosa vlasništva ili izravnog oduzimanja, tako što značajno lišava Investitora vrijednosti njegove Investicije ili temeljnih obilježja vlasništva nad njegovom Investicijom, uključujući pravo na upotrebu, uživanje ili raspolaganje njegovom Investicijom.”</w:t>
      </w:r>
    </w:p>
    <w:p w14:paraId="6559D6C7" w14:textId="35DA0B06"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Utvrđivanje predstavlja li mjera ili niz mjera Ugovorne stran</w:t>
      </w:r>
      <w:r w:rsidR="00056F90" w:rsidRPr="00BF15AC">
        <w:rPr>
          <w:rFonts w:ascii="Times New Roman" w:hAnsi="Times New Roman" w:cs="Times New Roman"/>
          <w:lang w:val="hr-HR"/>
        </w:rPr>
        <w:t>k</w:t>
      </w:r>
      <w:r w:rsidRPr="00BF15AC">
        <w:rPr>
          <w:rFonts w:ascii="Times New Roman" w:hAnsi="Times New Roman" w:cs="Times New Roman"/>
          <w:lang w:val="hr-HR"/>
        </w:rPr>
        <w:t xml:space="preserve">e neizravno izvlaštenje zahtijeva ispitivanje temeljem činjenica, od slučaja do slučaja, koje uzima u obzir, među ostalim čimbenicima: </w:t>
      </w:r>
    </w:p>
    <w:p w14:paraId="42916FAD" w14:textId="25EA8390"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(a) gospodarski učinak mjere ili niza mjera, iako sama činjenica da mjera ili niz mjera Ugovorne stran</w:t>
      </w:r>
      <w:r w:rsidR="00056F90" w:rsidRPr="00BF15AC">
        <w:rPr>
          <w:rFonts w:ascii="Times New Roman" w:hAnsi="Times New Roman" w:cs="Times New Roman"/>
          <w:lang w:val="hr-HR"/>
        </w:rPr>
        <w:t>k</w:t>
      </w:r>
      <w:r w:rsidRPr="00BF15AC">
        <w:rPr>
          <w:rFonts w:ascii="Times New Roman" w:hAnsi="Times New Roman" w:cs="Times New Roman"/>
          <w:lang w:val="hr-HR"/>
        </w:rPr>
        <w:t xml:space="preserve">e ima nepovoljan učinak na gospodarsku vrijednost Investicije ne dokazuje da je došlo do neizravnog izvlaštenja; te </w:t>
      </w:r>
    </w:p>
    <w:p w14:paraId="60762274"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(b) karakter mjere ili niza mjera, uključujući njezinu svrhu i kontekst.</w:t>
      </w:r>
    </w:p>
    <w:p w14:paraId="2F14977B" w14:textId="7B4372FC"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(4) Osim u rijetkim okolnostima kada je učinak mjere ili niza mjera toliko težak u svjetlu njezine svrhe da je očito pretjeran, nediskriminirajuće mjere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koje su osmišljene i koje se primjenjuju radi zaštite legitimnih ciljeva javne politike, kao što su javno zdravlje, sigurnost i okoliš (uključujući u pogledu ublažavanja klimatskih promjena i prilagodbe njima), ne predstavljaju neizravno izvlaštenje.”</w:t>
      </w:r>
    </w:p>
    <w:p w14:paraId="44040D45"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15. U članku 14. briše se stavak (5); a tekst stavka (4) zamjenjuje se sljedećim: </w:t>
      </w:r>
    </w:p>
    <w:p w14:paraId="6A7DE3C2" w14:textId="00DDD636" w:rsidR="00AC1958" w:rsidRPr="00BF15AC" w:rsidRDefault="00C475AD" w:rsidP="00BF15AC">
      <w:pPr>
        <w:spacing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Neovisno o stavcima (1) do (3), Ugovorna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 xml:space="preserve">a može spriječiti, ograničiti ili odgoditi prijenos, pod uvjetom da to ne predstavlja prikriveno ograničenje prijenosa, putem pravične, nediskriminirajuće i savjesne primjene svojih zakona i propisa koji se odnose na: </w:t>
      </w:r>
    </w:p>
    <w:p w14:paraId="7A97858E"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 xml:space="preserve">(a) stečaj, nesolventnost ili zaštitu prava vjerovnika; </w:t>
      </w:r>
    </w:p>
    <w:p w14:paraId="21EB90FF"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 xml:space="preserve">(b) izdavanje, trgovanje ili poslovanje ročnicama, opcijama, vrijednosnim papirima ili drugim financijskim instrumentima; </w:t>
      </w:r>
    </w:p>
    <w:p w14:paraId="65265C94"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 xml:space="preserve">(c) financijsko izvještavanje ili vođenje evidencije o prijenosima kada je to potrebno kao pomoć tijelima za provedbu zakona ili financijskim regulatornim tijelima; </w:t>
      </w:r>
    </w:p>
    <w:p w14:paraId="0BBA80B8"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 xml:space="preserve">(d) kaznena ili prekršajna djela, obmanjujuće ili prijevarne radnje; </w:t>
      </w:r>
    </w:p>
    <w:p w14:paraId="0CE8DC5A"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 xml:space="preserve">(e) osiguravanje usklađenosti s nalozima ili presudama u sudskim postupcima; ili </w:t>
      </w:r>
    </w:p>
    <w:p w14:paraId="5C5A2370"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(f) sustave socijalne sigurnosti, javne mirovinske sustave ili obvezne programe štednje.”</w:t>
      </w:r>
    </w:p>
    <w:p w14:paraId="090E691E"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16. U članku 14. stavak (6) prenumerira se u stavak (5); a upućivanje na „prema članku 29. stavku (2) točki (a)” zamjenjuje se upućivanjem na „prema članku 32. stavku (2) točki (a)”.</w:t>
      </w:r>
    </w:p>
    <w:p w14:paraId="08E346D2"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17. U članku 14. na kraju se dodaju dva nova stavka: </w:t>
      </w:r>
    </w:p>
    <w:p w14:paraId="12208C22" w14:textId="2C08196F" w:rsidR="00AC1958" w:rsidRDefault="00B47CF7" w:rsidP="00BF15AC">
      <w:pPr>
        <w:spacing w:after="0"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(6) Neovisno o stavcima (1) do (3), ako se Ugovorna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a suoči s ozbiljnim poteškoćama u platnoj bilanci ili vanjskim financijskim poteškoćama, ili prijetnjom istih, ona može donijeti ili zadržati restriktivne mjere.</w:t>
      </w:r>
      <w:r w:rsidR="00AC1958" w:rsidRPr="00BF15AC">
        <w:rPr>
          <w:rStyle w:val="FootnoteReference"/>
          <w:rFonts w:ascii="Times New Roman" w:hAnsi="Times New Roman" w:cs="Times New Roman"/>
          <w:lang w:val="hr-HR"/>
        </w:rPr>
        <w:footnoteReference w:id="5"/>
      </w:r>
      <w:r w:rsidR="00AC1958" w:rsidRPr="00BF15AC">
        <w:rPr>
          <w:rFonts w:ascii="Times New Roman" w:hAnsi="Times New Roman" w:cs="Times New Roman"/>
          <w:lang w:val="hr-HR"/>
        </w:rPr>
        <w:t xml:space="preserve"> Takve mjere moraju: </w:t>
      </w:r>
    </w:p>
    <w:p w14:paraId="05C8CF0D" w14:textId="77777777" w:rsidR="00B47CF7" w:rsidRPr="00BF15AC" w:rsidRDefault="00B47CF7" w:rsidP="00BF15AC">
      <w:pPr>
        <w:spacing w:after="0" w:line="276" w:lineRule="auto"/>
        <w:jc w:val="both"/>
        <w:rPr>
          <w:rFonts w:ascii="Times New Roman" w:hAnsi="Times New Roman" w:cs="Times New Roman"/>
          <w:lang w:val="hr-HR"/>
        </w:rPr>
      </w:pPr>
    </w:p>
    <w:p w14:paraId="05AC9D6B" w14:textId="77777777" w:rsidR="00AC1958" w:rsidRPr="00BF15AC" w:rsidRDefault="00AC1958" w:rsidP="00BF15AC">
      <w:pPr>
        <w:pStyle w:val="ListParagraph"/>
        <w:numPr>
          <w:ilvl w:val="0"/>
          <w:numId w:val="1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biti u skladu sa Statutom Međunarodnog monetarnog fonda (IMF), kako je primjenjivo;</w:t>
      </w:r>
    </w:p>
    <w:p w14:paraId="4A1FB3AA" w14:textId="5CB6718F" w:rsidR="00AC1958" w:rsidRPr="00BF15AC" w:rsidRDefault="00AC1958" w:rsidP="00BF15AC">
      <w:pPr>
        <w:pStyle w:val="ListParagraph"/>
        <w:spacing w:after="0" w:line="276" w:lineRule="auto"/>
        <w:ind w:left="1068"/>
        <w:jc w:val="both"/>
        <w:rPr>
          <w:rFonts w:ascii="Times New Roman" w:hAnsi="Times New Roman" w:cs="Times New Roman"/>
          <w:lang w:val="hr-HR"/>
        </w:rPr>
      </w:pPr>
    </w:p>
    <w:p w14:paraId="3D3C5786" w14:textId="77777777" w:rsidR="00AC1958" w:rsidRPr="00BF15AC" w:rsidRDefault="00AC1958" w:rsidP="00BF15AC">
      <w:pPr>
        <w:pStyle w:val="ListParagraph"/>
        <w:numPr>
          <w:ilvl w:val="0"/>
          <w:numId w:val="1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 xml:space="preserve">ne premašivati ono što je nužno za rješavanje okolnosti opisanih u ovom stavku; </w:t>
      </w:r>
    </w:p>
    <w:p w14:paraId="4EF6968E" w14:textId="77777777" w:rsidR="00AC1958" w:rsidRPr="00BF15AC" w:rsidRDefault="00AC1958" w:rsidP="00BF15AC">
      <w:pPr>
        <w:spacing w:after="0" w:line="276" w:lineRule="auto"/>
        <w:jc w:val="both"/>
        <w:rPr>
          <w:rFonts w:ascii="Times New Roman" w:hAnsi="Times New Roman" w:cs="Times New Roman"/>
          <w:lang w:val="hr-HR"/>
        </w:rPr>
      </w:pPr>
    </w:p>
    <w:p w14:paraId="64FAAE7C" w14:textId="77777777" w:rsidR="00AC1958" w:rsidRPr="00BF15AC" w:rsidRDefault="00AC1958" w:rsidP="00BF15AC">
      <w:pPr>
        <w:pStyle w:val="ListParagraph"/>
        <w:numPr>
          <w:ilvl w:val="0"/>
          <w:numId w:val="1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 xml:space="preserve">biti privremene i postupno se ukidati kako se situacija navedena u ovom stavku poboljšava; </w:t>
      </w:r>
    </w:p>
    <w:p w14:paraId="0004B047" w14:textId="77777777" w:rsidR="00AC1958" w:rsidRPr="00BF15AC" w:rsidRDefault="00AC1958" w:rsidP="00BF15AC">
      <w:pPr>
        <w:spacing w:after="0" w:line="276" w:lineRule="auto"/>
        <w:jc w:val="both"/>
        <w:rPr>
          <w:rFonts w:ascii="Times New Roman" w:hAnsi="Times New Roman" w:cs="Times New Roman"/>
          <w:lang w:val="hr-HR"/>
        </w:rPr>
      </w:pPr>
    </w:p>
    <w:p w14:paraId="4EEB567B" w14:textId="4E1E6FE1" w:rsidR="00AC1958" w:rsidRPr="00BF15AC" w:rsidRDefault="00AC1958" w:rsidP="00BF15AC">
      <w:pPr>
        <w:pStyle w:val="ListParagraph"/>
        <w:numPr>
          <w:ilvl w:val="0"/>
          <w:numId w:val="1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izbjegavati nepotrebnu štetu komercijalnim, ekonomskim i financijskim interesima bilo koje druge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 xml:space="preserve">e; </w:t>
      </w:r>
    </w:p>
    <w:p w14:paraId="3561797D" w14:textId="77777777" w:rsidR="00AC1958" w:rsidRPr="00BF15AC" w:rsidRDefault="00AC1958" w:rsidP="00BF15AC">
      <w:pPr>
        <w:spacing w:after="0" w:line="276" w:lineRule="auto"/>
        <w:jc w:val="both"/>
        <w:rPr>
          <w:rFonts w:ascii="Times New Roman" w:hAnsi="Times New Roman" w:cs="Times New Roman"/>
          <w:lang w:val="hr-HR"/>
        </w:rPr>
      </w:pPr>
    </w:p>
    <w:p w14:paraId="777E78B7" w14:textId="0909B06E" w:rsidR="00AC1958" w:rsidRPr="00BF15AC" w:rsidRDefault="00AC1958" w:rsidP="00BF15AC">
      <w:pPr>
        <w:pStyle w:val="ListParagraph"/>
        <w:numPr>
          <w:ilvl w:val="0"/>
          <w:numId w:val="1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biti nediskriminirajuće u usporedbi s bilo kojom drugom Ugovornom stran</w:t>
      </w:r>
      <w:r w:rsidR="00056F90" w:rsidRPr="00BF15AC">
        <w:rPr>
          <w:rFonts w:ascii="Times New Roman" w:hAnsi="Times New Roman" w:cs="Times New Roman"/>
          <w:lang w:val="hr-HR"/>
        </w:rPr>
        <w:t>k</w:t>
      </w:r>
      <w:r w:rsidRPr="00BF15AC">
        <w:rPr>
          <w:rFonts w:ascii="Times New Roman" w:hAnsi="Times New Roman" w:cs="Times New Roman"/>
          <w:lang w:val="hr-HR"/>
        </w:rPr>
        <w:t>om ili državom koja nije Ugovorna stran</w:t>
      </w:r>
      <w:r w:rsidR="00056F90" w:rsidRPr="00BF15AC">
        <w:rPr>
          <w:rFonts w:ascii="Times New Roman" w:hAnsi="Times New Roman" w:cs="Times New Roman"/>
          <w:lang w:val="hr-HR"/>
        </w:rPr>
        <w:t>k</w:t>
      </w:r>
      <w:r w:rsidRPr="00BF15AC">
        <w:rPr>
          <w:rFonts w:ascii="Times New Roman" w:hAnsi="Times New Roman" w:cs="Times New Roman"/>
          <w:lang w:val="hr-HR"/>
        </w:rPr>
        <w:t xml:space="preserve">a u sličnim situacijama; i </w:t>
      </w:r>
    </w:p>
    <w:p w14:paraId="49E9E92F" w14:textId="77777777" w:rsidR="00AC1958" w:rsidRPr="00BF15AC" w:rsidRDefault="00AC1958" w:rsidP="00BF15AC">
      <w:pPr>
        <w:spacing w:after="0" w:line="276" w:lineRule="auto"/>
        <w:jc w:val="both"/>
        <w:rPr>
          <w:rFonts w:ascii="Times New Roman" w:hAnsi="Times New Roman" w:cs="Times New Roman"/>
          <w:lang w:val="hr-HR"/>
        </w:rPr>
      </w:pPr>
    </w:p>
    <w:p w14:paraId="2DA38EB6" w14:textId="34757C5D" w:rsidR="00AC1958" w:rsidRPr="00BF15AC" w:rsidRDefault="00AC1958" w:rsidP="00BF15AC">
      <w:pPr>
        <w:pStyle w:val="ListParagraph"/>
        <w:numPr>
          <w:ilvl w:val="0"/>
          <w:numId w:val="19"/>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o njima se moraju odmah obavijestiti druge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 xml:space="preserve">e putem Tajništva. </w:t>
      </w:r>
    </w:p>
    <w:p w14:paraId="76A69F66" w14:textId="77777777" w:rsidR="00AC1958" w:rsidRPr="00BF15AC" w:rsidRDefault="00AC1958" w:rsidP="00BF15AC">
      <w:pPr>
        <w:spacing w:after="0" w:line="276" w:lineRule="auto"/>
        <w:jc w:val="both"/>
        <w:rPr>
          <w:rFonts w:ascii="Times New Roman" w:hAnsi="Times New Roman" w:cs="Times New Roman"/>
          <w:lang w:val="hr-HR"/>
        </w:rPr>
      </w:pPr>
    </w:p>
    <w:p w14:paraId="713E109A" w14:textId="77777777" w:rsidR="00AC1958" w:rsidRDefault="00AC1958" w:rsidP="006D0058">
      <w:pPr>
        <w:spacing w:after="0" w:line="276" w:lineRule="auto"/>
        <w:ind w:left="567"/>
        <w:jc w:val="both"/>
        <w:rPr>
          <w:rFonts w:ascii="Times New Roman" w:hAnsi="Times New Roman" w:cs="Times New Roman"/>
          <w:lang w:val="hr-HR"/>
        </w:rPr>
      </w:pPr>
      <w:r w:rsidRPr="00BF15AC">
        <w:rPr>
          <w:rFonts w:ascii="Times New Roman" w:hAnsi="Times New Roman" w:cs="Times New Roman"/>
          <w:lang w:val="hr-HR"/>
        </w:rPr>
        <w:t>Radi veće sigurnosti, ozbiljne poteškoće u platnoj bilanci ili vanjske financijske poteškoće, ili prijetnja istih, mogu biti uzrokovane, među ostalim čimbenicima, ozbiljnim poteškoćama povezanim s monetarnom politikom ili politikom deviznog tečaja, ili prijetnjom istih.”</w:t>
      </w:r>
    </w:p>
    <w:p w14:paraId="14BE4B12" w14:textId="77777777" w:rsidR="006D0058" w:rsidRPr="00BF15AC" w:rsidRDefault="006D0058" w:rsidP="00BF15AC">
      <w:pPr>
        <w:spacing w:after="0" w:line="276" w:lineRule="auto"/>
        <w:jc w:val="both"/>
        <w:rPr>
          <w:rFonts w:ascii="Times New Roman" w:hAnsi="Times New Roman" w:cs="Times New Roman"/>
          <w:lang w:val="hr-HR"/>
        </w:rPr>
      </w:pPr>
    </w:p>
    <w:p w14:paraId="750FCA38" w14:textId="396B817C"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(7) Neovisno o stavcima (1) do (3), u iznimnim okolnostima ozbiljnih poteškoća, ili prijetnje istih, za funkcioniranje ekonomske i monetarne unije u slučaju Europske unije ili za provođenje monetarne politike i politike deviznog tečaja u slučaju drugih Ugovornih strana</w:t>
      </w:r>
      <w:r w:rsidR="00056F90" w:rsidRPr="00BF15AC">
        <w:rPr>
          <w:rFonts w:ascii="Times New Roman" w:hAnsi="Times New Roman" w:cs="Times New Roman"/>
          <w:lang w:val="hr-HR"/>
        </w:rPr>
        <w:t>ka</w:t>
      </w:r>
      <w:r w:rsidRPr="00BF15AC">
        <w:rPr>
          <w:rFonts w:ascii="Times New Roman" w:hAnsi="Times New Roman" w:cs="Times New Roman"/>
          <w:lang w:val="hr-HR"/>
        </w:rPr>
        <w:t>, zaštitne mjere mogu se donijeti ili zadržati u razdoblju koje ne prelazi šest mjeseci. Takve mjere moraju biti ograničene na ono što je strogo nužno za rješavanje okolnosti opisanih u ovom stavku.”</w:t>
      </w:r>
    </w:p>
    <w:p w14:paraId="79CDC44C" w14:textId="02DA33D1"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18. U članku 15. stavku (1) „području druge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(u daljnjem tekstu: „Stranka domaćin”), Stranka domaćin će” zamjenjuju se riječima „području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domaćina,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 domaćin će”.</w:t>
      </w:r>
    </w:p>
    <w:p w14:paraId="65F07E7C"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19. U članku 16. naslov se zamjenjuje naslovom „Pravo na regulaciju”, a tekst članka zamjenjuje se sljedećim: </w:t>
      </w:r>
    </w:p>
    <w:p w14:paraId="56314405" w14:textId="52CCF82E" w:rsidR="00AC1958" w:rsidRPr="00BF15AC" w:rsidRDefault="007F73DE" w:rsidP="00BF15AC">
      <w:pPr>
        <w:spacing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Ugovorne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e potvrđuju pravo na regulaciju na svojim područjima radi postizanja legitimnih ciljeva javne politike, kao što su zaštita okoliša, uključujući ublažavanje klimatskih promjena i prilagodbu njima, zaštita javnog zdravlja, sigurnosti ili javnog morala.”</w:t>
      </w:r>
    </w:p>
    <w:p w14:paraId="3B0B600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20. Nakon članka 16. dodaje se novi članak:</w:t>
      </w:r>
    </w:p>
    <w:p w14:paraId="3E6F3805" w14:textId="77777777" w:rsidR="00AC1958" w:rsidRPr="004863A3" w:rsidRDefault="00AC1958" w:rsidP="00AC1958">
      <w:pPr>
        <w:jc w:val="both"/>
        <w:rPr>
          <w:rFonts w:ascii="Times New Roman" w:hAnsi="Times New Roman" w:cs="Times New Roman"/>
          <w:sz w:val="22"/>
          <w:szCs w:val="22"/>
          <w:lang w:val="hr-HR"/>
        </w:rPr>
      </w:pPr>
    </w:p>
    <w:p w14:paraId="4BC4E4FE" w14:textId="77777777" w:rsidR="00AC1958" w:rsidRPr="00BF15AC" w:rsidRDefault="00AC1958" w:rsidP="00AC1958">
      <w:pPr>
        <w:spacing w:after="0"/>
        <w:jc w:val="center"/>
        <w:rPr>
          <w:rFonts w:ascii="Times New Roman" w:hAnsi="Times New Roman" w:cs="Times New Roman"/>
          <w:lang w:val="hr-HR"/>
        </w:rPr>
      </w:pPr>
      <w:r w:rsidRPr="00BF15AC">
        <w:rPr>
          <w:rFonts w:ascii="Times New Roman" w:hAnsi="Times New Roman" w:cs="Times New Roman"/>
          <w:lang w:val="hr-HR"/>
        </w:rPr>
        <w:t>„ČLANAK 16. BIS</w:t>
      </w:r>
    </w:p>
    <w:p w14:paraId="5B91C18F" w14:textId="77777777" w:rsidR="00AC1958" w:rsidRPr="00BF15AC" w:rsidRDefault="00AC1958" w:rsidP="00AC1958">
      <w:pPr>
        <w:spacing w:after="0"/>
        <w:jc w:val="center"/>
        <w:rPr>
          <w:rFonts w:ascii="Times New Roman" w:hAnsi="Times New Roman" w:cs="Times New Roman"/>
          <w:lang w:val="hr-HR"/>
        </w:rPr>
      </w:pPr>
      <w:r w:rsidRPr="00BF15AC">
        <w:rPr>
          <w:rFonts w:ascii="Times New Roman" w:hAnsi="Times New Roman" w:cs="Times New Roman"/>
          <w:lang w:val="hr-HR"/>
        </w:rPr>
        <w:t>NEPRIMJENJIVOST DIJELA III. NA ODREĐENE INVESTICIJE</w:t>
      </w:r>
    </w:p>
    <w:p w14:paraId="01BB6A43" w14:textId="77777777" w:rsidR="00AC1958" w:rsidRPr="00BF15AC" w:rsidRDefault="00AC1958" w:rsidP="00AC1958">
      <w:pPr>
        <w:spacing w:after="0"/>
        <w:rPr>
          <w:rFonts w:ascii="Times New Roman" w:hAnsi="Times New Roman" w:cs="Times New Roman"/>
          <w:lang w:val="hr-HR"/>
        </w:rPr>
      </w:pPr>
    </w:p>
    <w:p w14:paraId="0DE8419E" w14:textId="4F3DBEDC"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Ovaj se Dio ne primjenjuje na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navedene u Prilogu NPT u pogledu Investicije na njihovu području Investitora druge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koja se odnosi na energetske materijale i proizvode ili aktivnosti koje je ta potonja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 isključila u Aneksu NI.”</w:t>
      </w:r>
    </w:p>
    <w:p w14:paraId="222A0380"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21. U članku 17. dodaje se „i članak 26.” nakon riječi „Dio III.” u naslovu; a tekst članka zamjenjuje se sljedećim:</w:t>
      </w:r>
    </w:p>
    <w:p w14:paraId="40D4F95A" w14:textId="5D6C725E" w:rsidR="00AC1958" w:rsidRPr="00BF15AC" w:rsidRDefault="00906634" w:rsidP="00BF15AC">
      <w:pPr>
        <w:spacing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(1) Ugovorna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a (u daljnjem tekstu: „Ugovorna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a koja uskraćuje pogodnosti”) može, najkasnije do datuma koji tribunal ili sud odredi za podnošenje argumenata o prethodnim pitanjima, uskratiti primjenu ovog Dijela i članka 26. Investitoru druge Ugovorne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e ili Investiciji Investitora druge Ugovorne stran</w:t>
      </w:r>
      <w:r w:rsidR="004174D9" w:rsidRPr="00BF15AC">
        <w:rPr>
          <w:rFonts w:ascii="Times New Roman" w:hAnsi="Times New Roman" w:cs="Times New Roman"/>
          <w:lang w:val="hr-HR"/>
        </w:rPr>
        <w:t>k</w:t>
      </w:r>
      <w:r w:rsidR="00AC1958" w:rsidRPr="00BF15AC">
        <w:rPr>
          <w:rFonts w:ascii="Times New Roman" w:hAnsi="Times New Roman" w:cs="Times New Roman"/>
          <w:lang w:val="hr-HR"/>
        </w:rPr>
        <w:t>e, ako Ugovorna stran</w:t>
      </w:r>
      <w:r w:rsidR="004174D9" w:rsidRPr="00BF15AC">
        <w:rPr>
          <w:rFonts w:ascii="Times New Roman" w:hAnsi="Times New Roman" w:cs="Times New Roman"/>
          <w:lang w:val="hr-HR"/>
        </w:rPr>
        <w:t>k</w:t>
      </w:r>
      <w:r w:rsidR="00AC1958" w:rsidRPr="00BF15AC">
        <w:rPr>
          <w:rFonts w:ascii="Times New Roman" w:hAnsi="Times New Roman" w:cs="Times New Roman"/>
          <w:lang w:val="hr-HR"/>
        </w:rPr>
        <w:t>a koja uskraćuje pogodnosti utvrdi da je taj Investitor ili ta Investicija u vlasništvu ili pod kontrolom fizičke ili pravne osobe države koja nije Ugovorna stran</w:t>
      </w:r>
      <w:r w:rsidR="004174D9" w:rsidRPr="00BF15AC">
        <w:rPr>
          <w:rFonts w:ascii="Times New Roman" w:hAnsi="Times New Roman" w:cs="Times New Roman"/>
          <w:lang w:val="hr-HR"/>
        </w:rPr>
        <w:t>k</w:t>
      </w:r>
      <w:r w:rsidR="00AC1958" w:rsidRPr="00BF15AC">
        <w:rPr>
          <w:rFonts w:ascii="Times New Roman" w:hAnsi="Times New Roman" w:cs="Times New Roman"/>
          <w:lang w:val="hr-HR"/>
        </w:rPr>
        <w:t>a, s kojom ili u odnosu na koju Ugovorna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a koja uskraćuje pogodnosti:</w:t>
      </w:r>
    </w:p>
    <w:p w14:paraId="456EBFD8"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(a) ne održava diplomatske odnose; ili</w:t>
      </w:r>
    </w:p>
    <w:p w14:paraId="44C2AC9E"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(b) donosi ili zadržava mjere za očuvanje međunarodnog mira i sigurnosti, uključujući zaštitu ljudskih prava, u skladu s Poveljom UN-a i svojim međunarodnim obvezama, koje:</w:t>
      </w:r>
    </w:p>
    <w:p w14:paraId="7B64F97E" w14:textId="77777777" w:rsidR="00AC1958" w:rsidRPr="00BF15AC" w:rsidRDefault="00AC1958" w:rsidP="00BF15AC">
      <w:pPr>
        <w:spacing w:line="276" w:lineRule="auto"/>
        <w:ind w:left="708" w:firstLine="708"/>
        <w:jc w:val="both"/>
        <w:rPr>
          <w:rFonts w:ascii="Times New Roman" w:hAnsi="Times New Roman" w:cs="Times New Roman"/>
          <w:lang w:val="hr-HR"/>
        </w:rPr>
      </w:pPr>
      <w:r w:rsidRPr="00BF15AC">
        <w:rPr>
          <w:rFonts w:ascii="Times New Roman" w:hAnsi="Times New Roman" w:cs="Times New Roman"/>
          <w:lang w:val="hr-HR"/>
        </w:rPr>
        <w:t>(i) zabranjuju transakcije u vezi s tim Investitorom ili tom Investicijom; ili</w:t>
      </w:r>
    </w:p>
    <w:p w14:paraId="6BC45DA4" w14:textId="77777777" w:rsidR="00AC1958" w:rsidRPr="00BF15AC" w:rsidRDefault="00AC1958" w:rsidP="00BF15AC">
      <w:pPr>
        <w:spacing w:line="276" w:lineRule="auto"/>
        <w:ind w:left="1416"/>
        <w:jc w:val="both"/>
        <w:rPr>
          <w:rFonts w:ascii="Times New Roman" w:hAnsi="Times New Roman" w:cs="Times New Roman"/>
          <w:lang w:val="hr-HR"/>
        </w:rPr>
      </w:pPr>
      <w:r w:rsidRPr="00BF15AC">
        <w:rPr>
          <w:rFonts w:ascii="Times New Roman" w:hAnsi="Times New Roman" w:cs="Times New Roman"/>
          <w:lang w:val="hr-HR"/>
        </w:rPr>
        <w:t>(ii) bi bile prekršene ili zaobiđene ako bi se pogodnosti iz ovog Dijela i članka 26. osigurale tom Investitoru ili toj Investiciji, uključujući slučajeve u kojima mjere zabranjuju transakcije s fizičkom ili pravnom osobom koja je vlasnik ili kontrolira takvog Investitora ili takvu Investiciju.</w:t>
      </w:r>
    </w:p>
    <w:p w14:paraId="67495AFB" w14:textId="2356CA34" w:rsidR="00AC1958" w:rsidRPr="00BF15AC" w:rsidRDefault="00AC1958" w:rsidP="00906634">
      <w:pPr>
        <w:spacing w:line="276" w:lineRule="auto"/>
        <w:ind w:left="426"/>
        <w:jc w:val="both"/>
        <w:rPr>
          <w:rFonts w:ascii="Times New Roman" w:hAnsi="Times New Roman" w:cs="Times New Roman"/>
          <w:lang w:val="hr-HR"/>
        </w:rPr>
      </w:pPr>
      <w:r w:rsidRPr="00BF15AC">
        <w:rPr>
          <w:rFonts w:ascii="Times New Roman" w:hAnsi="Times New Roman" w:cs="Times New Roman"/>
          <w:lang w:val="hr-HR"/>
        </w:rPr>
        <w:t>(2)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 može uskratiti takve pogodnosti na temelju ovog članka bez prethodne objave ili druge dodatne formalnosti u vezi sa svojom namjerom da izvrši pravo dodijeljeno ovim člankom.”</w:t>
      </w:r>
    </w:p>
    <w:p w14:paraId="04388EA4" w14:textId="0C108489" w:rsidR="00020651"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22. Nakon članka 17. dodaje se novi članak:</w:t>
      </w:r>
    </w:p>
    <w:p w14:paraId="0C30CBBC" w14:textId="77777777" w:rsidR="00934C47" w:rsidRPr="00BF15AC" w:rsidRDefault="00934C47" w:rsidP="00BF15AC">
      <w:pPr>
        <w:spacing w:line="276" w:lineRule="auto"/>
        <w:jc w:val="both"/>
        <w:rPr>
          <w:rFonts w:ascii="Times New Roman" w:hAnsi="Times New Roman" w:cs="Times New Roman"/>
          <w:lang w:val="hr-HR"/>
        </w:rPr>
      </w:pPr>
    </w:p>
    <w:p w14:paraId="628F0066" w14:textId="0663F349"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„ČLANAK 17. BIS</w:t>
      </w:r>
    </w:p>
    <w:p w14:paraId="230F3088" w14:textId="77777777"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SUBVENCIJE</w:t>
      </w:r>
    </w:p>
    <w:p w14:paraId="18C5A554" w14:textId="77777777" w:rsidR="00AC1958" w:rsidRPr="00BF15AC" w:rsidRDefault="00AC1958" w:rsidP="00BF15AC">
      <w:pPr>
        <w:spacing w:after="0" w:line="276" w:lineRule="auto"/>
        <w:rPr>
          <w:rFonts w:ascii="Times New Roman" w:hAnsi="Times New Roman" w:cs="Times New Roman"/>
          <w:lang w:val="hr-HR"/>
        </w:rPr>
      </w:pPr>
    </w:p>
    <w:p w14:paraId="71644BC6" w14:textId="01E4E1F9"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Radi veće sigurnosti, sama činjenica da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 nije dodijelila, obnovila ili zadržala subvenciju ili darovnicu, ili da ju je izmijenila ili smanjila, ili da je nadležni sud, upravni tribunal ili drugo nadležno tijelo te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 xml:space="preserve">e naložilo njezin povrat, ne predstavlja kršenje odredbi ovog Dijela, čak i ako je rezultat toga gubitak ili šteta za Investiciju.” </w:t>
      </w:r>
    </w:p>
    <w:p w14:paraId="2FBBD6FA" w14:textId="77777777" w:rsidR="00AC1958" w:rsidRPr="00BF15AC" w:rsidRDefault="00AC1958" w:rsidP="00BF15AC">
      <w:pPr>
        <w:spacing w:line="276" w:lineRule="auto"/>
        <w:jc w:val="both"/>
        <w:rPr>
          <w:rFonts w:ascii="Times New Roman" w:hAnsi="Times New Roman" w:cs="Times New Roman"/>
          <w:b/>
          <w:bCs/>
          <w:lang w:val="hr-HR"/>
        </w:rPr>
      </w:pPr>
      <w:r w:rsidRPr="00BF15AC">
        <w:rPr>
          <w:rFonts w:ascii="Times New Roman" w:hAnsi="Times New Roman" w:cs="Times New Roman"/>
          <w:b/>
          <w:bCs/>
          <w:lang w:val="hr-HR"/>
        </w:rPr>
        <w:t>Članak 5.</w:t>
      </w:r>
    </w:p>
    <w:p w14:paraId="54330BF6"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Dio IV. mijenja se kako slijedi:</w:t>
      </w:r>
    </w:p>
    <w:p w14:paraId="455EBFB9"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 U članku 19. naslov se zamjenjuje naslovom „Održivi razvoj”; a na početak članka dodaju se sljedeća četiri stavka:</w:t>
      </w:r>
    </w:p>
    <w:p w14:paraId="5EEDF080" w14:textId="14B4A803" w:rsidR="00AC1958" w:rsidRPr="00BF15AC" w:rsidRDefault="00B13962" w:rsidP="00BF15AC">
      <w:pPr>
        <w:spacing w:line="276" w:lineRule="auto"/>
        <w:ind w:left="708"/>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(1) Ugovorne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e priznaju da su gospodarski razvoj, društveni razvoj i zaštita okoliša međusobno ovisne komponente održivog razvoja koje se uzajamno osnažuju. Ugovorne stran</w:t>
      </w:r>
      <w:r w:rsidR="00056F90" w:rsidRPr="00BF15AC">
        <w:rPr>
          <w:rFonts w:ascii="Times New Roman" w:hAnsi="Times New Roman" w:cs="Times New Roman"/>
          <w:lang w:val="hr-HR"/>
        </w:rPr>
        <w:t>k</w:t>
      </w:r>
      <w:r w:rsidR="00AC1958" w:rsidRPr="00BF15AC">
        <w:rPr>
          <w:rFonts w:ascii="Times New Roman" w:hAnsi="Times New Roman" w:cs="Times New Roman"/>
          <w:lang w:val="hr-HR"/>
        </w:rPr>
        <w:t>e ponovno potvrđuju svoju predanost promicanju razvoja međunarodne trgovine i ulaganja u sektorima povezanima s energijom na način koji doprinosi cilju održivog razvoja.</w:t>
      </w:r>
    </w:p>
    <w:p w14:paraId="69304599" w14:textId="762EF142"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(2) Svaka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 potvrđuje svoja prava i obveze prema multilateralnim sporazumima o okolišu i radu kojih je stranka,</w:t>
      </w:r>
      <w:r w:rsidRPr="00BF15AC">
        <w:rPr>
          <w:rStyle w:val="FootnoteReference"/>
          <w:rFonts w:ascii="Times New Roman" w:hAnsi="Times New Roman" w:cs="Times New Roman"/>
          <w:lang w:val="hr-HR"/>
        </w:rPr>
        <w:footnoteReference w:id="6"/>
      </w:r>
      <w:r w:rsidRPr="00BF15AC">
        <w:rPr>
          <w:rFonts w:ascii="Times New Roman" w:hAnsi="Times New Roman" w:cs="Times New Roman"/>
          <w:lang w:val="hr-HR"/>
        </w:rPr>
        <w:t xml:space="preserve"> kao što su UNFCCC, Pariški sporazum i temeljne konvencije MOR-a (ILO), te potvrđuje svoje obveze</w:t>
      </w:r>
      <w:r w:rsidRPr="00BF15AC">
        <w:rPr>
          <w:rStyle w:val="FootnoteReference"/>
          <w:rFonts w:ascii="Times New Roman" w:hAnsi="Times New Roman" w:cs="Times New Roman"/>
          <w:lang w:val="hr-HR"/>
        </w:rPr>
        <w:footnoteReference w:id="7"/>
      </w:r>
      <w:r w:rsidRPr="00BF15AC">
        <w:rPr>
          <w:rFonts w:ascii="Times New Roman" w:hAnsi="Times New Roman" w:cs="Times New Roman"/>
          <w:lang w:val="hr-HR"/>
        </w:rPr>
        <w:t xml:space="preserve"> u pogledu Deklaracije MOR-a o temeljnim načelima i pravima pri radu i njezina praćenja.</w:t>
      </w:r>
      <w:r w:rsidRPr="00BF15AC">
        <w:rPr>
          <w:rStyle w:val="FootnoteReference"/>
          <w:rFonts w:ascii="Times New Roman" w:hAnsi="Times New Roman" w:cs="Times New Roman"/>
          <w:lang w:val="hr-HR"/>
        </w:rPr>
        <w:footnoteReference w:id="8"/>
      </w:r>
      <w:r w:rsidRPr="00BF15AC">
        <w:rPr>
          <w:rFonts w:ascii="Times New Roman" w:hAnsi="Times New Roman" w:cs="Times New Roman"/>
          <w:lang w:val="hr-HR"/>
        </w:rPr>
        <w:t xml:space="preserve"> Priznajući pravo svake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da utvrđuje vlastite politike i prioritete održivog razvoja, da uspostavlja vlastite razine domaće zaštite okoliša i rada te da u skladu s tim donosi ili mijenja svoje relevantne zakone i propise dosljedno svojim obvezama iz međunarodno priznatih sporazuma kojih je stranka, svaka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 nastoji osigurati da njezini relevantni zakoni i propisi predviđaju i potiču visoke razine zaštite rada i okoliša, uključujući u pogledu ublažavanja klimatskih promjena i prilagodbe njima.</w:t>
      </w:r>
    </w:p>
    <w:p w14:paraId="7BEAFC62" w14:textId="6A762230"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(3)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ne smiju poticati trgovinu ili ulaganja u sektorima povezanima s energijom ublažavanjem ili snižavanjem razina zaštite predviđenih u njihovim zakonima o okolišu ili radu. U tu svrhu, Ugovorna stran</w:t>
      </w:r>
      <w:r w:rsidR="00056F90" w:rsidRPr="00BF15AC">
        <w:rPr>
          <w:rFonts w:ascii="Times New Roman" w:hAnsi="Times New Roman" w:cs="Times New Roman"/>
          <w:lang w:val="hr-HR"/>
        </w:rPr>
        <w:t>k</w:t>
      </w:r>
      <w:r w:rsidRPr="00BF15AC">
        <w:rPr>
          <w:rFonts w:ascii="Times New Roman" w:hAnsi="Times New Roman" w:cs="Times New Roman"/>
          <w:lang w:val="hr-HR"/>
        </w:rPr>
        <w:t>a neće odstupiti niti na drugi način derogirati, niti nuditi odstupanje ili drugu derogaciju od takvih zakona, niti će, putem kontinuiranog ili ponavljajućeg djelovanja ili nečinjenja, propustiti učinkovito provoditi takve zakone kako bi potaknula trgovinu ili ulaganja u sektorima povezanima s energijom između Ugovornih strana</w:t>
      </w:r>
      <w:r w:rsidR="00056F90" w:rsidRPr="00BF15AC">
        <w:rPr>
          <w:rFonts w:ascii="Times New Roman" w:hAnsi="Times New Roman" w:cs="Times New Roman"/>
          <w:lang w:val="hr-HR"/>
        </w:rPr>
        <w:t>ka</w:t>
      </w:r>
      <w:r w:rsidRPr="00BF15AC">
        <w:rPr>
          <w:rFonts w:ascii="Times New Roman" w:hAnsi="Times New Roman" w:cs="Times New Roman"/>
          <w:lang w:val="hr-HR"/>
        </w:rPr>
        <w:t xml:space="preserve">. </w:t>
      </w:r>
    </w:p>
    <w:p w14:paraId="00E13AD6" w14:textId="0EAA11BA"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(4) Ugovorne stran</w:t>
      </w:r>
      <w:r w:rsidR="00056F90" w:rsidRPr="00BF15AC">
        <w:rPr>
          <w:rFonts w:ascii="Times New Roman" w:hAnsi="Times New Roman" w:cs="Times New Roman"/>
          <w:lang w:val="hr-HR"/>
        </w:rPr>
        <w:t>k</w:t>
      </w:r>
      <w:r w:rsidRPr="00BF15AC">
        <w:rPr>
          <w:rFonts w:ascii="Times New Roman" w:hAnsi="Times New Roman" w:cs="Times New Roman"/>
          <w:lang w:val="hr-HR"/>
        </w:rPr>
        <w:t>e ne smiju provoditi svoje zakone o okolišu i radu na način koji bi predstavljao prikriveno ograničenje trgovine ili ulaganja u sektorima povezanima s energijom između Ugovornih strana</w:t>
      </w:r>
      <w:r w:rsidR="00056F90" w:rsidRPr="00BF15AC">
        <w:rPr>
          <w:rFonts w:ascii="Times New Roman" w:hAnsi="Times New Roman" w:cs="Times New Roman"/>
          <w:lang w:val="hr-HR"/>
        </w:rPr>
        <w:t>ka</w:t>
      </w:r>
      <w:r w:rsidRPr="00BF15AC">
        <w:rPr>
          <w:rFonts w:ascii="Times New Roman" w:hAnsi="Times New Roman" w:cs="Times New Roman"/>
          <w:lang w:val="hr-HR"/>
        </w:rPr>
        <w:t xml:space="preserve"> ili neopravdanu ili proizvoljnu diskriminaciju prema drugim Ugovornim stran</w:t>
      </w:r>
      <w:r w:rsidR="00CF5CA2" w:rsidRPr="00BF15AC">
        <w:rPr>
          <w:rFonts w:ascii="Times New Roman" w:hAnsi="Times New Roman" w:cs="Times New Roman"/>
          <w:lang w:val="hr-HR"/>
        </w:rPr>
        <w:t>k</w:t>
      </w:r>
      <w:r w:rsidRPr="00BF15AC">
        <w:rPr>
          <w:rFonts w:ascii="Times New Roman" w:hAnsi="Times New Roman" w:cs="Times New Roman"/>
          <w:lang w:val="hr-HR"/>
        </w:rPr>
        <w:t>ama.”</w:t>
      </w:r>
    </w:p>
    <w:p w14:paraId="5AF7F6C7" w14:textId="216992C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 U članku 19. stavak (1) prenumerira se u (5); dodaju se riječi „nastoji” nakon riječi „Pritom će svaka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riječi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će u skladu s tim:” zamjenjuju se riječima „Svaka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će u skladu s tim:”; u podstavku (a) riječ „njihovim” zamjenjuje se riječju „svojim”; a tekst podstavka (i) zamjenjuje se sljedećim:</w:t>
      </w:r>
    </w:p>
    <w:p w14:paraId="75C3233B" w14:textId="30C8B126" w:rsidR="00AC1958" w:rsidRPr="00BF15AC" w:rsidRDefault="00B13962" w:rsidP="00BF15AC">
      <w:pPr>
        <w:spacing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 xml:space="preserve">zahtijevati da se provede procjena utjecaja, u mjeri u kojoj je to u skladu s njezinim zakonima i propisima, prije izdavanja odobrenja za projekte energetskih Investicija. </w:t>
      </w:r>
    </w:p>
    <w:p w14:paraId="5A2B80B3" w14:textId="4949E1E3"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Procjena utjecaja mora identificirati i procijeniti, u mjeri u kojoj je to u skladu sa zakonima i propisima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značajne učinke projekta na pitanja koja mogu uključivati:</w:t>
      </w:r>
    </w:p>
    <w:p w14:paraId="51F52D04"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(i) stanovništvo i ljudsko zdravlje;</w:t>
      </w:r>
    </w:p>
    <w:p w14:paraId="45CCD210"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(ii) bioraznolikost;</w:t>
      </w:r>
    </w:p>
    <w:p w14:paraId="5DA380F5"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(iii) zemlju, tlo, vodu, zrak i klimu; te</w:t>
      </w:r>
    </w:p>
    <w:p w14:paraId="64972C57"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(iv) kulturnu baštinu i krajobraz, uključujući očekivane učinke koji proizlaze iz ranjivosti projekta na rizike od velikih nesreća ili katastrofa koje su relevantne za predmetni projekt.</w:t>
      </w:r>
    </w:p>
    <w:p w14:paraId="168CF0AE" w14:textId="0F4C0A90"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Svaka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osigurava zainteresiranoj javnosti, uključujući relevantne nevladine organizacije, pravovremenu i učinkovitu priliku te primjeren vremenski rok za sudjelovanje u procjeni utjecaja na okoliš i davanje primjedbi na nju. Svaka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osigurava da se nalazi procjene utjecaja na okoliš uzmu u obzir te da rezultati javnog savjetovanja budu dostupni javnosti prije izdavanja odobrenja za projekt. Nalazi procjene utjecaja na okoliš i izdanog odobrenja stavljaju se na raspolaganje javnosti na prikladan način.”.</w:t>
      </w:r>
    </w:p>
    <w:p w14:paraId="37FA0C57"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I , na kraju podstavka (j), dodaje se riječ „i”.</w:t>
      </w:r>
    </w:p>
    <w:p w14:paraId="0EB84A3D"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3. U članku 19. briše se stavak (2); i dodaje se novi stavak:</w:t>
      </w:r>
    </w:p>
    <w:p w14:paraId="4F04B776" w14:textId="1D40B41D" w:rsidR="00AC1958" w:rsidRPr="00BF15AC" w:rsidRDefault="00780D44" w:rsidP="00BF15AC">
      <w:pPr>
        <w:spacing w:line="276" w:lineRule="auto"/>
        <w:ind w:left="708"/>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(6) Ugovorne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e priznaju važnost odgovornog poslovnog ponašanja u doprinosu ciljevima održivog razvoja UN-a. Svaka Ugovorna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a potiče Investitore koji posluju na njezinom području ili podliježu njezinoj nadležnosti da u svoje politike i prakse dobrovoljno usvoje i implementiraju načela odgovornog poslovnog ponašanja u skladu s međunarodno priznatim standardima i smjernicama koje je ta Ugovorna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a prihvatila ili ih podržava, kao što su Vodeća načela UN-a o poslovanju i ljudskim pravima, Tripartitna deklaracija o načelima koja se odnose na multinacionalna poduzeća i socijalnu politiku koju je usvojilo Upravno tijelo MOR-a (ILO) te Smjernice OECD-a za multinacionalna poduzeća.”</w:t>
      </w:r>
    </w:p>
    <w:p w14:paraId="02FF17A4"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4. U članku 19. stavak (3) prenumerira se u (7); i nakon njega se dodaje novi stavak:</w:t>
      </w:r>
    </w:p>
    <w:p w14:paraId="0F3AA607" w14:textId="0355B6A2" w:rsidR="00AC1958" w:rsidRPr="00BF15AC" w:rsidRDefault="00780D44" w:rsidP="00BF15AC">
      <w:pPr>
        <w:spacing w:line="276" w:lineRule="auto"/>
        <w:ind w:left="708"/>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(8) U mjeri u kojoj je to u skladu s njezinim zakonima i propisima, svaka Ugovorna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a osigurava da:”</w:t>
      </w:r>
    </w:p>
    <w:p w14:paraId="58001DE8" w14:textId="77777777" w:rsidR="00AC1958" w:rsidRPr="00BF15AC" w:rsidRDefault="00AC1958" w:rsidP="00BF15AC">
      <w:pPr>
        <w:pStyle w:val="ListParagraph"/>
        <w:numPr>
          <w:ilvl w:val="0"/>
          <w:numId w:val="13"/>
        </w:num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na transparentan način razvija, donosi i provodi sve mjere usmjerene na zaštitu okoliša ili radnih uvjeta koje mogu utjecati na trgovinu ili ulaganja u sektorima povezanima s energijom, ili trgovinske mjere ili mjere ulaganja koje mogu utjecati na zaštitu okoliša ili radnih uvjeta u sektorima povezanima s energijom; te </w:t>
      </w:r>
    </w:p>
    <w:p w14:paraId="17882314" w14:textId="77777777" w:rsidR="00AC1958" w:rsidRPr="00BF15AC" w:rsidRDefault="00AC1958" w:rsidP="00BF15AC">
      <w:pPr>
        <w:pStyle w:val="ListParagraph"/>
        <w:numPr>
          <w:ilvl w:val="0"/>
          <w:numId w:val="13"/>
        </w:numPr>
        <w:spacing w:after="0" w:line="276" w:lineRule="auto"/>
        <w:jc w:val="both"/>
        <w:rPr>
          <w:rFonts w:ascii="Times New Roman" w:hAnsi="Times New Roman" w:cs="Times New Roman"/>
          <w:lang w:val="hr-HR"/>
        </w:rPr>
      </w:pPr>
      <w:r w:rsidRPr="00BF15AC">
        <w:rPr>
          <w:rFonts w:ascii="Times New Roman" w:hAnsi="Times New Roman" w:cs="Times New Roman"/>
          <w:lang w:val="hr-HR"/>
        </w:rPr>
        <w:t>podiže svijest i pruža razumne prilike zainteresiranim osobama i dionicima da podnesu očitovanja o takvim mjerama, prema potrebi.”</w:t>
      </w:r>
    </w:p>
    <w:p w14:paraId="5CB668EA" w14:textId="77777777" w:rsidR="00AC1958" w:rsidRPr="00BF15AC" w:rsidRDefault="00AC1958" w:rsidP="00BF15AC">
      <w:pPr>
        <w:pStyle w:val="ListParagraph"/>
        <w:spacing w:after="0" w:line="276" w:lineRule="auto"/>
        <w:ind w:left="1776"/>
        <w:jc w:val="both"/>
        <w:rPr>
          <w:rFonts w:ascii="Times New Roman" w:hAnsi="Times New Roman" w:cs="Times New Roman"/>
          <w:lang w:val="hr-HR"/>
        </w:rPr>
      </w:pPr>
    </w:p>
    <w:p w14:paraId="5CE3D11E"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5. Nakon članka 19. dodaje se novi članak:</w:t>
      </w:r>
    </w:p>
    <w:p w14:paraId="7BFF9C9E" w14:textId="4704982E" w:rsidR="00020651" w:rsidRPr="00BF15AC" w:rsidRDefault="00020651" w:rsidP="00BF15AC">
      <w:pPr>
        <w:spacing w:line="276" w:lineRule="auto"/>
        <w:jc w:val="center"/>
        <w:rPr>
          <w:rFonts w:ascii="Times New Roman" w:hAnsi="Times New Roman" w:cs="Times New Roman"/>
          <w:lang w:val="hr-HR"/>
        </w:rPr>
      </w:pPr>
    </w:p>
    <w:p w14:paraId="2ADA4C42" w14:textId="77777777"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„ČLANAK 19. BIS</w:t>
      </w:r>
    </w:p>
    <w:p w14:paraId="13AC4A15" w14:textId="77777777"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KLIMATSKE PROMJENE I PRIJELAZ NA ČISTU ENERGIJU</w:t>
      </w:r>
    </w:p>
    <w:p w14:paraId="53A2D3C1" w14:textId="77777777" w:rsidR="00AC1958" w:rsidRPr="00BF15AC" w:rsidRDefault="00AC1958" w:rsidP="00BF15AC">
      <w:pPr>
        <w:spacing w:after="0" w:line="276" w:lineRule="auto"/>
        <w:jc w:val="both"/>
        <w:rPr>
          <w:rFonts w:ascii="Times New Roman" w:hAnsi="Times New Roman" w:cs="Times New Roman"/>
          <w:lang w:val="hr-HR"/>
        </w:rPr>
      </w:pPr>
    </w:p>
    <w:p w14:paraId="28A281EF" w14:textId="577A34C2"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Priznajući hitnu potrebu za ostvarivanjem krajnjeg cilja UNFCCC-a te svrhe i ciljeva Pariškog sporazuma radi učinkovite borbe protiv klimatskih promjena i njihovih štetnih utjecaja, te budući da su predane jačanju doprinosa trgovine i ulaganja u sektorima povezanim s energijom ublažavanju klimatskih promjena i prilagodbi njima, svaka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ponovno potvrđuje svoju predanost sljedećem:</w:t>
      </w:r>
    </w:p>
    <w:p w14:paraId="7D5F7A19"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(a) učinkovitoj provedbi svojih obveza prema UNFCCC-u i Pariškom sporazumu;</w:t>
      </w:r>
    </w:p>
    <w:p w14:paraId="52DC0DD6"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(b) promicanju i jačanju međusobne potpore politika i mjera u području ulaganja i klime, čime se ubrzava prijelaz prema gospodarstvu s niskim emisijama, čistom energijom i učinkovitim korištenjem resursa, kao i razvoju otpornom na klimatske promjene;</w:t>
      </w:r>
    </w:p>
    <w:p w14:paraId="5F0BB537"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(c) promicanju i olakšavanju trgovine i ulaganja od značaja za ublažavanje klimatskih promjena i prilagodbu njima, uključujući, između ostalog, uklanjanjem prepreka trgovini i ulaganjima u vezi s tehnologijama i uslugama niske razine emisije ugljika, kao što su kapaciteti za proizvodnju obnovljive energije, te usvajanjem političkih okvira koji doprinose tom cilju; i</w:t>
      </w:r>
    </w:p>
    <w:p w14:paraId="5F33DD17" w14:textId="3023AF8B"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(d) suradnji s drugim Ugovornim stran</w:t>
      </w:r>
      <w:r w:rsidR="00CF5CA2" w:rsidRPr="00BF15AC">
        <w:rPr>
          <w:rFonts w:ascii="Times New Roman" w:hAnsi="Times New Roman" w:cs="Times New Roman"/>
          <w:lang w:val="hr-HR"/>
        </w:rPr>
        <w:t>k</w:t>
      </w:r>
      <w:r w:rsidRPr="00BF15AC">
        <w:rPr>
          <w:rFonts w:ascii="Times New Roman" w:hAnsi="Times New Roman" w:cs="Times New Roman"/>
          <w:lang w:val="hr-HR"/>
        </w:rPr>
        <w:t>ama na aspektima klimatskih politika i mjera povezanima s ulaganjima, bilateralno i u međunarodnim forumima, prema potrebi.”</w:t>
      </w:r>
    </w:p>
    <w:p w14:paraId="63B59A96"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6. U članku 20. stavku (1) riječi „članak 29. stavak 2. točka (a)” zamjenjuju se riječima „članak 32. stavak 2. točka (a)”; a u stavku (3) engleska riječ prevedena kao „navedeni” zamjenjuje se drugom engleskom riječju bez značaja za hrvatski prijevod.</w:t>
      </w:r>
    </w:p>
    <w:p w14:paraId="48F86786"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7. U članku 21. stavku (2) dva upućivanja na „članak 7. stavak (3)” zamjenjuju se upućivanjima na „članak 7. stavak (6)”; u stavku (3) riječi „članak 10. stavci (2) i (7)” zamjenjuju se riječima „članak 10. stavci (4) i (8)”, a riječi „Regionalna zajednica gospodarskog udruživanja” zamjenjuju se kraticom „REIO”; u stavku (4) riječi „članak 29. stavak (2)” zamjenjuju se riječima „članak 32. stavak (2)”; u stavku (5) dva upućivanja na „članak 26. stavak (2) točka (c) ili 27. stavak (2)” zamjenjuju se upućivanjima na „članak 26. stavak (2) točka (c) ili 30. stavak (2)”; riječi „članci 26. i 27.” zamjenjuju se riječima „članci 26. i 30.”; a u podstavku (b) sva upućivanja na englesku riječ prevedenu kao „izvlaštenje” zamjenjuje se drugom engleskom riječju bez značaja za hrvatski prijevod.</w:t>
      </w:r>
    </w:p>
    <w:p w14:paraId="7CA86342"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8. U članku 22. stavku (5) engleska riječ prevedena kao „zajednica” zamjenjuje se drugom engleskom riječju bez značaja za hrvatski prijevod.</w:t>
      </w:r>
    </w:p>
    <w:p w14:paraId="62F4C42D"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9. U članku 24. naslov „Iznimke” zamjenjuje se naslovom „Opće iznimke”; a stavak (1) se briše.</w:t>
      </w:r>
    </w:p>
    <w:p w14:paraId="6316CD16"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10. U članku 24. stavak (2) prenumerira se u stavak (1); a njegov se tekst zamjenjuje sljedećim:</w:t>
      </w:r>
    </w:p>
    <w:p w14:paraId="7CC69D8E" w14:textId="128A53A5" w:rsidR="00AC1958" w:rsidRPr="00BF15AC" w:rsidRDefault="00983A55" w:rsidP="00C6587A">
      <w:pPr>
        <w:spacing w:line="276" w:lineRule="auto"/>
        <w:ind w:left="284"/>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Odredbe ovog Ugovora, osim članaka 12., 13. i 32., ne sprječavaju nijednu Ugovornu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u u donošenju ili provedbi bilo koje mjere:</w:t>
      </w:r>
    </w:p>
    <w:p w14:paraId="6A97453F" w14:textId="77777777" w:rsidR="00AC1958" w:rsidRPr="00BF15AC" w:rsidRDefault="00AC1958" w:rsidP="00C6587A">
      <w:pPr>
        <w:spacing w:line="276" w:lineRule="auto"/>
        <w:ind w:left="-426" w:firstLine="708"/>
        <w:jc w:val="both"/>
        <w:rPr>
          <w:rFonts w:ascii="Times New Roman" w:hAnsi="Times New Roman" w:cs="Times New Roman"/>
          <w:lang w:val="hr-HR"/>
        </w:rPr>
      </w:pPr>
      <w:r w:rsidRPr="00BF15AC">
        <w:rPr>
          <w:rFonts w:ascii="Times New Roman" w:hAnsi="Times New Roman" w:cs="Times New Roman"/>
          <w:lang w:val="hr-HR"/>
        </w:rPr>
        <w:t>(a) potrebne za zaštitu javnog morala ili održavanje javnog poretka;</w:t>
      </w:r>
      <w:r w:rsidRPr="00BF15AC">
        <w:rPr>
          <w:rStyle w:val="FootnoteReference"/>
          <w:rFonts w:ascii="Times New Roman" w:hAnsi="Times New Roman" w:cs="Times New Roman"/>
          <w:lang w:val="hr-HR"/>
        </w:rPr>
        <w:footnoteReference w:id="9"/>
      </w:r>
    </w:p>
    <w:p w14:paraId="48487B0C" w14:textId="77777777" w:rsidR="00AC1958" w:rsidRPr="00BF15AC" w:rsidRDefault="00AC1958" w:rsidP="00C6587A">
      <w:pPr>
        <w:spacing w:line="276" w:lineRule="auto"/>
        <w:ind w:left="-426" w:firstLine="708"/>
        <w:jc w:val="both"/>
        <w:rPr>
          <w:rFonts w:ascii="Times New Roman" w:hAnsi="Times New Roman" w:cs="Times New Roman"/>
          <w:lang w:val="hr-HR"/>
        </w:rPr>
      </w:pPr>
      <w:r w:rsidRPr="00BF15AC">
        <w:rPr>
          <w:rFonts w:ascii="Times New Roman" w:hAnsi="Times New Roman" w:cs="Times New Roman"/>
          <w:lang w:val="hr-HR"/>
        </w:rPr>
        <w:t>(b) potrebne za zaštitu života ili zdravlja ljudi, životinja ili biljaka;</w:t>
      </w:r>
      <w:r w:rsidRPr="00BF15AC">
        <w:rPr>
          <w:rStyle w:val="FootnoteReference"/>
          <w:rFonts w:ascii="Times New Roman" w:hAnsi="Times New Roman" w:cs="Times New Roman"/>
          <w:lang w:val="hr-HR"/>
        </w:rPr>
        <w:footnoteReference w:id="10"/>
      </w:r>
    </w:p>
    <w:p w14:paraId="1FA54A30" w14:textId="77777777" w:rsidR="00AC1958" w:rsidRPr="00BF15AC" w:rsidRDefault="00AC1958" w:rsidP="00C6587A">
      <w:pPr>
        <w:spacing w:line="276" w:lineRule="auto"/>
        <w:ind w:left="284"/>
        <w:jc w:val="both"/>
        <w:rPr>
          <w:rFonts w:ascii="Times New Roman" w:hAnsi="Times New Roman" w:cs="Times New Roman"/>
          <w:lang w:val="hr-HR"/>
        </w:rPr>
      </w:pPr>
      <w:r w:rsidRPr="00BF15AC">
        <w:rPr>
          <w:rFonts w:ascii="Times New Roman" w:hAnsi="Times New Roman" w:cs="Times New Roman"/>
          <w:lang w:val="hr-HR"/>
        </w:rPr>
        <w:t>(c) potrebne za osiguranje sigurnosti i cjelovitosti ključnih energetskih postrojenja i infrastrukture;</w:t>
      </w:r>
    </w:p>
    <w:p w14:paraId="231BCA36" w14:textId="77777777" w:rsidR="00AC1958" w:rsidRPr="00BF15AC" w:rsidRDefault="00AC1958" w:rsidP="00C6587A">
      <w:pPr>
        <w:spacing w:line="276" w:lineRule="auto"/>
        <w:ind w:left="284"/>
        <w:jc w:val="both"/>
        <w:rPr>
          <w:rFonts w:ascii="Times New Roman" w:hAnsi="Times New Roman" w:cs="Times New Roman"/>
          <w:lang w:val="hr-HR"/>
        </w:rPr>
      </w:pPr>
      <w:r w:rsidRPr="00BF15AC">
        <w:rPr>
          <w:rFonts w:ascii="Times New Roman" w:hAnsi="Times New Roman" w:cs="Times New Roman"/>
          <w:lang w:val="hr-HR"/>
        </w:rPr>
        <w:t>(d) potrebne za osiguravanje usklađenosti sa zakonima koji nisu u suprotnosti s odredbama ovog Ugovora, uključujući one koji se odnose na:</w:t>
      </w:r>
    </w:p>
    <w:p w14:paraId="7C294AFC" w14:textId="77777777" w:rsidR="00AC1958" w:rsidRPr="00BF15AC" w:rsidRDefault="00AC1958" w:rsidP="00BF15AC">
      <w:pPr>
        <w:spacing w:line="276" w:lineRule="auto"/>
        <w:ind w:left="1416"/>
        <w:jc w:val="both"/>
        <w:rPr>
          <w:rFonts w:ascii="Times New Roman" w:hAnsi="Times New Roman" w:cs="Times New Roman"/>
          <w:lang w:val="hr-HR"/>
        </w:rPr>
      </w:pPr>
      <w:r w:rsidRPr="00BF15AC">
        <w:rPr>
          <w:rFonts w:ascii="Times New Roman" w:hAnsi="Times New Roman" w:cs="Times New Roman"/>
          <w:lang w:val="hr-HR"/>
        </w:rPr>
        <w:t>(i) sprječavanje obmanjujućih i prijevarnih radnji ili rješavanje učinaka neispunjenja ugovornih obveza; ili</w:t>
      </w:r>
    </w:p>
    <w:p w14:paraId="572EAFCA" w14:textId="77777777" w:rsidR="00AC1958" w:rsidRPr="00BF15AC" w:rsidRDefault="00AC1958" w:rsidP="00BF15AC">
      <w:pPr>
        <w:spacing w:line="276" w:lineRule="auto"/>
        <w:ind w:left="1416"/>
        <w:jc w:val="both"/>
        <w:rPr>
          <w:rFonts w:ascii="Times New Roman" w:hAnsi="Times New Roman" w:cs="Times New Roman"/>
          <w:lang w:val="hr-HR"/>
        </w:rPr>
      </w:pPr>
      <w:r w:rsidRPr="00BF15AC">
        <w:rPr>
          <w:rFonts w:ascii="Times New Roman" w:hAnsi="Times New Roman" w:cs="Times New Roman"/>
          <w:lang w:val="hr-HR"/>
        </w:rPr>
        <w:t>(ii) zaštitu privatnosti pojedinaca u vezi s obradom i širenjem osobnih podataka te zaštitu povjerljivosti pojedinačnih evidencija i računa;</w:t>
      </w:r>
    </w:p>
    <w:p w14:paraId="351AB72B" w14:textId="2C336542" w:rsidR="00AC1958" w:rsidRPr="00BF15AC" w:rsidRDefault="00AC1958" w:rsidP="00C6587A">
      <w:pPr>
        <w:spacing w:line="276" w:lineRule="auto"/>
        <w:ind w:left="709" w:hanging="425"/>
        <w:jc w:val="both"/>
        <w:rPr>
          <w:rFonts w:ascii="Times New Roman" w:hAnsi="Times New Roman" w:cs="Times New Roman"/>
          <w:lang w:val="hr-HR"/>
        </w:rPr>
      </w:pPr>
      <w:r w:rsidRPr="00BF15AC">
        <w:rPr>
          <w:rFonts w:ascii="Times New Roman" w:hAnsi="Times New Roman" w:cs="Times New Roman"/>
          <w:lang w:val="hr-HR"/>
        </w:rPr>
        <w:t>(e) bitne za nabavu ili distribuciju energetskih materijala i proizvoda u uvjetima nestašice proizašle iz uzroka izvan kontrole te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pod uvjetom da je svaka takva mjera u skladu s načelima da:</w:t>
      </w:r>
    </w:p>
    <w:p w14:paraId="5CF1BDD8" w14:textId="4BEE6B67" w:rsidR="00AC1958" w:rsidRPr="00BF15AC" w:rsidRDefault="00AC1958" w:rsidP="00BF15AC">
      <w:pPr>
        <w:spacing w:line="276" w:lineRule="auto"/>
        <w:ind w:left="1416"/>
        <w:jc w:val="both"/>
        <w:rPr>
          <w:rFonts w:ascii="Times New Roman" w:hAnsi="Times New Roman" w:cs="Times New Roman"/>
          <w:lang w:val="hr-HR"/>
        </w:rPr>
      </w:pPr>
      <w:r w:rsidRPr="004863A3">
        <w:rPr>
          <w:rFonts w:ascii="Times New Roman" w:hAnsi="Times New Roman" w:cs="Times New Roman"/>
          <w:sz w:val="22"/>
          <w:szCs w:val="22"/>
          <w:lang w:val="hr-HR"/>
        </w:rPr>
        <w:t xml:space="preserve">(i) </w:t>
      </w:r>
      <w:r w:rsidRPr="00BF15AC">
        <w:rPr>
          <w:rFonts w:ascii="Times New Roman" w:hAnsi="Times New Roman" w:cs="Times New Roman"/>
          <w:lang w:val="hr-HR"/>
        </w:rPr>
        <w:t>sve ostale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imaju pravo na pravičan udio u međunarodnoj opskrbi takvim energetskim materijalima i proizvodima; i</w:t>
      </w:r>
    </w:p>
    <w:p w14:paraId="410CDD69" w14:textId="77777777" w:rsidR="00AC1958" w:rsidRPr="00BF15AC" w:rsidRDefault="00AC1958" w:rsidP="00BF15AC">
      <w:pPr>
        <w:spacing w:line="276" w:lineRule="auto"/>
        <w:ind w:left="1416"/>
        <w:jc w:val="both"/>
        <w:rPr>
          <w:rFonts w:ascii="Times New Roman" w:hAnsi="Times New Roman" w:cs="Times New Roman"/>
          <w:lang w:val="hr-HR"/>
        </w:rPr>
      </w:pPr>
      <w:r w:rsidRPr="00BF15AC">
        <w:rPr>
          <w:rFonts w:ascii="Times New Roman" w:hAnsi="Times New Roman" w:cs="Times New Roman"/>
          <w:lang w:val="hr-HR"/>
        </w:rPr>
        <w:t>(ii) svaka takva mjera koja nije u skladu s ovim Ugovorom mora biti prekinuta čim prestanu postojati okolnosti zbog kojih je donesena;</w:t>
      </w:r>
    </w:p>
    <w:p w14:paraId="2596EC19" w14:textId="77777777" w:rsidR="00AC1958" w:rsidRPr="00BF15AC" w:rsidRDefault="00AC1958" w:rsidP="00C6587A">
      <w:pPr>
        <w:spacing w:line="276" w:lineRule="auto"/>
        <w:ind w:left="567" w:hanging="283"/>
        <w:jc w:val="both"/>
        <w:rPr>
          <w:rFonts w:ascii="Times New Roman" w:hAnsi="Times New Roman" w:cs="Times New Roman"/>
          <w:lang w:val="hr-HR"/>
        </w:rPr>
      </w:pPr>
      <w:r w:rsidRPr="00BF15AC">
        <w:rPr>
          <w:rFonts w:ascii="Times New Roman" w:hAnsi="Times New Roman" w:cs="Times New Roman"/>
          <w:lang w:val="hr-HR"/>
        </w:rPr>
        <w:t>(f) osmišljene u korist Investitora koji su pripadnici starosjedilačkih naroda ili socijalno ili ekonomski ugroženi pojedinci ili skupine, ili njihovih Investicija, a o kojima je Tajništvo obaviješteno kao takvima, pod uvjetom da takva mjera:</w:t>
      </w:r>
    </w:p>
    <w:p w14:paraId="29EC4497" w14:textId="3E5364A5" w:rsidR="00AC1958" w:rsidRPr="00BF15AC" w:rsidRDefault="00AC1958" w:rsidP="00BF15AC">
      <w:pPr>
        <w:spacing w:line="276" w:lineRule="auto"/>
        <w:ind w:left="708" w:firstLine="708"/>
        <w:jc w:val="both"/>
        <w:rPr>
          <w:rFonts w:ascii="Times New Roman" w:hAnsi="Times New Roman" w:cs="Times New Roman"/>
          <w:lang w:val="hr-HR"/>
        </w:rPr>
      </w:pPr>
      <w:r w:rsidRPr="00BF15AC">
        <w:rPr>
          <w:rFonts w:ascii="Times New Roman" w:hAnsi="Times New Roman" w:cs="Times New Roman"/>
          <w:lang w:val="hr-HR"/>
        </w:rPr>
        <w:t>(i) nema značajan utjecaj na gospodarstvo te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i</w:t>
      </w:r>
    </w:p>
    <w:p w14:paraId="68100F99" w14:textId="1F0C7E0B" w:rsidR="00AC1958" w:rsidRPr="00BF15AC" w:rsidRDefault="00AC1958" w:rsidP="00BF15AC">
      <w:pPr>
        <w:spacing w:line="276" w:lineRule="auto"/>
        <w:ind w:left="1416"/>
        <w:jc w:val="both"/>
        <w:rPr>
          <w:rFonts w:ascii="Times New Roman" w:hAnsi="Times New Roman" w:cs="Times New Roman"/>
          <w:lang w:val="hr-HR"/>
        </w:rPr>
      </w:pPr>
      <w:r w:rsidRPr="00BF15AC">
        <w:rPr>
          <w:rFonts w:ascii="Times New Roman" w:hAnsi="Times New Roman" w:cs="Times New Roman"/>
          <w:lang w:val="hr-HR"/>
        </w:rPr>
        <w:t>(ii) ne diskriminira između Investitora bilo koje druge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i Investitora te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koji nisu uključeni među one kojima je mjera namijenjena. Takve mjere moraju biti propisno obrazložene i ne smiju poništiti ili umanjiti bilo koju pogodnost koju jedna ili više drugih Ugovornih strana</w:t>
      </w:r>
      <w:r w:rsidR="00CF5CA2" w:rsidRPr="00BF15AC">
        <w:rPr>
          <w:rFonts w:ascii="Times New Roman" w:hAnsi="Times New Roman" w:cs="Times New Roman"/>
          <w:lang w:val="hr-HR"/>
        </w:rPr>
        <w:t>ka</w:t>
      </w:r>
      <w:r w:rsidRPr="00BF15AC">
        <w:rPr>
          <w:rFonts w:ascii="Times New Roman" w:hAnsi="Times New Roman" w:cs="Times New Roman"/>
          <w:lang w:val="hr-HR"/>
        </w:rPr>
        <w:t xml:space="preserve"> mogu razumno očekivati prema ovom Ugovoru u mjeri većoj nego što je strogo potrebno za navedeni cilj; ili”</w:t>
      </w:r>
    </w:p>
    <w:p w14:paraId="4B334A01" w14:textId="77777777" w:rsidR="00AC1958" w:rsidRPr="00BF15AC" w:rsidRDefault="00AC1958" w:rsidP="00C6587A">
      <w:pPr>
        <w:spacing w:line="276" w:lineRule="auto"/>
        <w:ind w:left="426"/>
        <w:jc w:val="both"/>
        <w:rPr>
          <w:rFonts w:ascii="Times New Roman" w:hAnsi="Times New Roman" w:cs="Times New Roman"/>
          <w:lang w:val="hr-HR"/>
        </w:rPr>
      </w:pPr>
      <w:r w:rsidRPr="00BF15AC">
        <w:rPr>
          <w:rFonts w:ascii="Times New Roman" w:hAnsi="Times New Roman" w:cs="Times New Roman"/>
          <w:lang w:val="hr-HR"/>
        </w:rPr>
        <w:t>(g) koje se odnose na očuvanje iscrpljivih prirodnih resursa ako se takve mjere provode istodobno s ograničenjima domaće proizvodnje ili potrošnje;</w:t>
      </w:r>
      <w:r w:rsidRPr="00BF15AC">
        <w:rPr>
          <w:rStyle w:val="FootnoteReference"/>
          <w:rFonts w:ascii="Times New Roman" w:hAnsi="Times New Roman" w:cs="Times New Roman"/>
          <w:lang w:val="hr-HR"/>
        </w:rPr>
        <w:footnoteReference w:id="11"/>
      </w:r>
      <w:r w:rsidRPr="00BF15AC">
        <w:rPr>
          <w:rFonts w:ascii="Times New Roman" w:hAnsi="Times New Roman" w:cs="Times New Roman"/>
          <w:lang w:val="hr-HR"/>
        </w:rPr>
        <w:t xml:space="preserve"> </w:t>
      </w:r>
    </w:p>
    <w:p w14:paraId="09AAF803" w14:textId="59C037A0"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pod uvjetom da se takve mjere ne primjenjuju na način koji bi predstavljao sredstvo proizvoljne ili neopravdane diskriminacije između Ugovornih strana</w:t>
      </w:r>
      <w:r w:rsidR="00CF5CA2" w:rsidRPr="00BF15AC">
        <w:rPr>
          <w:rFonts w:ascii="Times New Roman" w:hAnsi="Times New Roman" w:cs="Times New Roman"/>
          <w:lang w:val="hr-HR"/>
        </w:rPr>
        <w:t>ka</w:t>
      </w:r>
      <w:r w:rsidRPr="00BF15AC">
        <w:rPr>
          <w:rFonts w:ascii="Times New Roman" w:hAnsi="Times New Roman" w:cs="Times New Roman"/>
          <w:lang w:val="hr-HR"/>
        </w:rPr>
        <w:t xml:space="preserve"> u kojima prevladavaju slični uvjeti, ili prikriveno ograničenje trgovine ili promicanja ili zaštite ulaganja obuhvaćenih ovim Ugovorom.”</w:t>
      </w:r>
    </w:p>
    <w:p w14:paraId="7EF930ED" w14:textId="31916088"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11. U članku 24. stavak (4) prenumerira se u stavak (2); a se njegov tekst zamjenjuje sljedećim: „Odredbe ovog Ugovora koje osiguravaju tretman najpovlaštenije nacije ne obvezuju nijednu Ugovornu stran</w:t>
      </w:r>
      <w:r w:rsidR="00CF5CA2" w:rsidRPr="00BF15AC">
        <w:rPr>
          <w:rFonts w:ascii="Times New Roman" w:hAnsi="Times New Roman" w:cs="Times New Roman"/>
          <w:lang w:val="hr-HR"/>
        </w:rPr>
        <w:t>k</w:t>
      </w:r>
      <w:r w:rsidRPr="00BF15AC">
        <w:rPr>
          <w:rFonts w:ascii="Times New Roman" w:hAnsi="Times New Roman" w:cs="Times New Roman"/>
          <w:lang w:val="hr-HR"/>
        </w:rPr>
        <w:t>u da na Investitore bilo koje druge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proširi bilo koji povlašteni tretman koji proizlazi iz njezina članstva u području slobodne trgovine ili carinskoj uniji.”</w:t>
      </w:r>
    </w:p>
    <w:p w14:paraId="38D6E9E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12. U članku 24. briše se stavak (3); i na kraju se dodaje novi stavak:</w:t>
      </w:r>
    </w:p>
    <w:p w14:paraId="27D7719F" w14:textId="73A241F3"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„(3) Radi veće sigurnosti, članci 7., 26., 30., 30. bis i 32. ne primjenjuju se među Ugovornim stran</w:t>
      </w:r>
      <w:r w:rsidR="00CF5CA2" w:rsidRPr="00BF15AC">
        <w:rPr>
          <w:rFonts w:ascii="Times New Roman" w:hAnsi="Times New Roman" w:cs="Times New Roman"/>
          <w:lang w:val="hr-HR"/>
        </w:rPr>
        <w:t>k</w:t>
      </w:r>
      <w:r w:rsidRPr="00BF15AC">
        <w:rPr>
          <w:rFonts w:ascii="Times New Roman" w:hAnsi="Times New Roman" w:cs="Times New Roman"/>
          <w:lang w:val="hr-HR"/>
        </w:rPr>
        <w:t xml:space="preserve">ama koje su članice iste REIO u njihovim međusobnim odnosima. </w:t>
      </w:r>
    </w:p>
    <w:p w14:paraId="0F2EB788" w14:textId="2A482076"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REIO pruža informacije o pravnom okviru povezanom s kretanjem njezinih energetskih materijala i proizvoda unutar njezina područja, kao i o trgovinskim odredbama te odredbama o rješavanju ulagačkih sporova najmanje jednom godišnje drugim Ugovornim stran</w:t>
      </w:r>
      <w:r w:rsidR="00CF5CA2" w:rsidRPr="00BF15AC">
        <w:rPr>
          <w:rFonts w:ascii="Times New Roman" w:hAnsi="Times New Roman" w:cs="Times New Roman"/>
          <w:lang w:val="hr-HR"/>
        </w:rPr>
        <w:t>k</w:t>
      </w:r>
      <w:r w:rsidRPr="00BF15AC">
        <w:rPr>
          <w:rFonts w:ascii="Times New Roman" w:hAnsi="Times New Roman" w:cs="Times New Roman"/>
          <w:lang w:val="hr-HR"/>
        </w:rPr>
        <w:t>ama na njihov zahtjev te Tajništvu radi obavješćivanja drugih Ugovornih strana</w:t>
      </w:r>
      <w:r w:rsidR="00CF5CA2" w:rsidRPr="00BF15AC">
        <w:rPr>
          <w:rFonts w:ascii="Times New Roman" w:hAnsi="Times New Roman" w:cs="Times New Roman"/>
          <w:lang w:val="hr-HR"/>
        </w:rPr>
        <w:t>ka</w:t>
      </w:r>
      <w:r w:rsidRPr="00BF15AC">
        <w:rPr>
          <w:rFonts w:ascii="Times New Roman" w:hAnsi="Times New Roman" w:cs="Times New Roman"/>
          <w:lang w:val="hr-HR"/>
        </w:rPr>
        <w:t>.”</w:t>
      </w:r>
    </w:p>
    <w:p w14:paraId="52E7CC45" w14:textId="3343996E" w:rsidR="00AC1958" w:rsidRPr="00D52FCD" w:rsidRDefault="00AC1958" w:rsidP="00BF15AC">
      <w:pPr>
        <w:pStyle w:val="ListParagraph"/>
        <w:numPr>
          <w:ilvl w:val="0"/>
          <w:numId w:val="3"/>
        </w:numPr>
        <w:spacing w:line="276" w:lineRule="auto"/>
        <w:ind w:left="426"/>
        <w:jc w:val="both"/>
        <w:rPr>
          <w:rFonts w:ascii="Times New Roman" w:hAnsi="Times New Roman" w:cs="Times New Roman"/>
          <w:lang w:val="hr-HR"/>
        </w:rPr>
      </w:pPr>
      <w:r w:rsidRPr="00BF15AC">
        <w:rPr>
          <w:rFonts w:ascii="Times New Roman" w:hAnsi="Times New Roman" w:cs="Times New Roman"/>
          <w:lang w:val="hr-HR"/>
        </w:rPr>
        <w:t>Nakon članka 24. dodaje se novi članak:</w:t>
      </w:r>
    </w:p>
    <w:p w14:paraId="2194584C" w14:textId="77777777" w:rsidR="00AC1958" w:rsidRPr="00BF15AC" w:rsidRDefault="00AC1958" w:rsidP="00BF15AC">
      <w:pPr>
        <w:spacing w:after="0" w:line="276" w:lineRule="auto"/>
        <w:ind w:firstLine="708"/>
        <w:jc w:val="center"/>
        <w:rPr>
          <w:rFonts w:ascii="Times New Roman" w:hAnsi="Times New Roman" w:cs="Times New Roman"/>
          <w:lang w:val="hr-HR"/>
        </w:rPr>
      </w:pPr>
      <w:r w:rsidRPr="00BF15AC">
        <w:rPr>
          <w:rFonts w:ascii="Times New Roman" w:hAnsi="Times New Roman" w:cs="Times New Roman"/>
          <w:lang w:val="hr-HR"/>
        </w:rPr>
        <w:t>„ČLANAK 24. BIS</w:t>
      </w:r>
    </w:p>
    <w:p w14:paraId="530C1E4B" w14:textId="77777777" w:rsidR="00AC1958" w:rsidRPr="00BF15AC" w:rsidRDefault="00AC1958" w:rsidP="00BF15AC">
      <w:pPr>
        <w:spacing w:after="0" w:line="276" w:lineRule="auto"/>
        <w:ind w:firstLine="708"/>
        <w:jc w:val="center"/>
        <w:rPr>
          <w:rFonts w:ascii="Times New Roman" w:hAnsi="Times New Roman" w:cs="Times New Roman"/>
          <w:lang w:val="hr-HR"/>
        </w:rPr>
      </w:pPr>
      <w:r w:rsidRPr="00BF15AC">
        <w:rPr>
          <w:rFonts w:ascii="Times New Roman" w:hAnsi="Times New Roman" w:cs="Times New Roman"/>
          <w:lang w:val="hr-HR"/>
        </w:rPr>
        <w:t>SIGURNOSNE IZNIMKE</w:t>
      </w:r>
    </w:p>
    <w:p w14:paraId="12F3166A" w14:textId="77777777" w:rsidR="00AC1958" w:rsidRPr="00BF15AC" w:rsidRDefault="00AC1958" w:rsidP="00BF15AC">
      <w:pPr>
        <w:spacing w:line="276" w:lineRule="auto"/>
        <w:ind w:firstLine="708"/>
        <w:rPr>
          <w:rFonts w:ascii="Times New Roman" w:hAnsi="Times New Roman" w:cs="Times New Roman"/>
          <w:lang w:val="hr-HR"/>
        </w:rPr>
      </w:pPr>
    </w:p>
    <w:p w14:paraId="12AF9AF4" w14:textId="217A94EC" w:rsidR="00AC1958" w:rsidRDefault="00AC1958" w:rsidP="00BF15AC">
      <w:pPr>
        <w:pStyle w:val="ListParagraph"/>
        <w:numPr>
          <w:ilvl w:val="0"/>
          <w:numId w:val="14"/>
        </w:numPr>
        <w:spacing w:line="276" w:lineRule="auto"/>
        <w:jc w:val="both"/>
        <w:rPr>
          <w:rFonts w:ascii="Times New Roman" w:hAnsi="Times New Roman" w:cs="Times New Roman"/>
          <w:lang w:val="hr-HR"/>
        </w:rPr>
      </w:pPr>
      <w:r w:rsidRPr="00BF15AC">
        <w:rPr>
          <w:rFonts w:ascii="Times New Roman" w:hAnsi="Times New Roman" w:cs="Times New Roman"/>
          <w:lang w:val="hr-HR"/>
        </w:rPr>
        <w:t>Ništa se u ovom Ugovoru ne smije tumačiti tako da sprječava bilo koju Ugovornu stran</w:t>
      </w:r>
      <w:r w:rsidR="00CF5CA2" w:rsidRPr="00BF15AC">
        <w:rPr>
          <w:rFonts w:ascii="Times New Roman" w:hAnsi="Times New Roman" w:cs="Times New Roman"/>
          <w:lang w:val="hr-HR"/>
        </w:rPr>
        <w:t>k</w:t>
      </w:r>
      <w:r w:rsidRPr="00BF15AC">
        <w:rPr>
          <w:rFonts w:ascii="Times New Roman" w:hAnsi="Times New Roman" w:cs="Times New Roman"/>
          <w:lang w:val="hr-HR"/>
        </w:rPr>
        <w:t>u u poduzimanju bilo koje mjere za očuvanje međunarodnog mira i sigurnosti, niti da zahtijeva od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pružanje bilo kakvih informacija čije otkrivanje smatra protivnim svojim bitnim sigurnosnim interesima.</w:t>
      </w:r>
    </w:p>
    <w:p w14:paraId="6D14E45D" w14:textId="77777777" w:rsidR="00A10316" w:rsidRPr="00BF15AC" w:rsidRDefault="00A10316" w:rsidP="00A10316">
      <w:pPr>
        <w:pStyle w:val="ListParagraph"/>
        <w:spacing w:line="276" w:lineRule="auto"/>
        <w:ind w:left="1068"/>
        <w:jc w:val="both"/>
        <w:rPr>
          <w:rFonts w:ascii="Times New Roman" w:hAnsi="Times New Roman" w:cs="Times New Roman"/>
          <w:lang w:val="hr-HR"/>
        </w:rPr>
      </w:pPr>
    </w:p>
    <w:p w14:paraId="75D85030" w14:textId="73BE2F5F" w:rsidR="00AC1958" w:rsidRPr="00BF15AC" w:rsidRDefault="00AC1958" w:rsidP="00BF15AC">
      <w:pPr>
        <w:pStyle w:val="ListParagraph"/>
        <w:numPr>
          <w:ilvl w:val="0"/>
          <w:numId w:val="14"/>
        </w:numPr>
        <w:spacing w:line="276" w:lineRule="auto"/>
        <w:jc w:val="both"/>
        <w:rPr>
          <w:rFonts w:ascii="Times New Roman" w:hAnsi="Times New Roman" w:cs="Times New Roman"/>
          <w:lang w:val="hr-HR"/>
        </w:rPr>
      </w:pPr>
      <w:r w:rsidRPr="00BF15AC">
        <w:rPr>
          <w:rFonts w:ascii="Times New Roman" w:hAnsi="Times New Roman" w:cs="Times New Roman"/>
          <w:lang w:val="hr-HR"/>
        </w:rPr>
        <w:t>Ne dovodeći u pitanje stavak 1. ovog članka, odredbe ovog Ugovora, osim članaka 12., 13. i 32., ne smiju se tumačiti tako da sprječavaju Ugovornu stran</w:t>
      </w:r>
      <w:r w:rsidR="00CF5CA2" w:rsidRPr="00BF15AC">
        <w:rPr>
          <w:rFonts w:ascii="Times New Roman" w:hAnsi="Times New Roman" w:cs="Times New Roman"/>
          <w:lang w:val="hr-HR"/>
        </w:rPr>
        <w:t>k</w:t>
      </w:r>
      <w:r w:rsidRPr="00BF15AC">
        <w:rPr>
          <w:rFonts w:ascii="Times New Roman" w:hAnsi="Times New Roman" w:cs="Times New Roman"/>
          <w:lang w:val="hr-HR"/>
        </w:rPr>
        <w:t>u u poduzimanju bilo koje mjere koju smatra potrebnom:</w:t>
      </w:r>
    </w:p>
    <w:p w14:paraId="06894192" w14:textId="4E8D9A09" w:rsidR="00AC1958" w:rsidRPr="00BF15AC" w:rsidRDefault="00AC1958" w:rsidP="001012AF">
      <w:pPr>
        <w:spacing w:line="276" w:lineRule="auto"/>
        <w:ind w:left="1134"/>
        <w:jc w:val="both"/>
        <w:rPr>
          <w:rFonts w:ascii="Times New Roman" w:hAnsi="Times New Roman" w:cs="Times New Roman"/>
          <w:lang w:val="hr-HR"/>
        </w:rPr>
      </w:pPr>
      <w:r w:rsidRPr="00BF15AC">
        <w:rPr>
          <w:rFonts w:ascii="Times New Roman" w:hAnsi="Times New Roman" w:cs="Times New Roman"/>
          <w:lang w:val="hr-HR"/>
        </w:rPr>
        <w:t>(a)</w:t>
      </w:r>
      <w:r w:rsidR="00A10316">
        <w:rPr>
          <w:rFonts w:ascii="Times New Roman" w:hAnsi="Times New Roman" w:cs="Times New Roman"/>
          <w:lang w:val="hr-HR"/>
        </w:rPr>
        <w:t xml:space="preserve"> </w:t>
      </w:r>
      <w:r w:rsidRPr="00BF15AC">
        <w:rPr>
          <w:rFonts w:ascii="Times New Roman" w:hAnsi="Times New Roman" w:cs="Times New Roman"/>
          <w:lang w:val="hr-HR"/>
        </w:rPr>
        <w:t>za zaštitu svojih bitnih sigurnosnih interesa, uključujući one:</w:t>
      </w:r>
    </w:p>
    <w:p w14:paraId="5AA52287" w14:textId="77777777" w:rsidR="00AC1958" w:rsidRPr="00BF15AC" w:rsidRDefault="00AC1958" w:rsidP="001012AF">
      <w:pPr>
        <w:pStyle w:val="ListParagraph"/>
        <w:spacing w:line="276" w:lineRule="auto"/>
        <w:ind w:left="1701" w:hanging="285"/>
        <w:jc w:val="both"/>
        <w:rPr>
          <w:rFonts w:ascii="Times New Roman" w:hAnsi="Times New Roman" w:cs="Times New Roman"/>
          <w:lang w:val="hr-HR"/>
        </w:rPr>
      </w:pPr>
      <w:r w:rsidRPr="00BF15AC">
        <w:rPr>
          <w:rFonts w:ascii="Times New Roman" w:hAnsi="Times New Roman" w:cs="Times New Roman"/>
          <w:lang w:val="hr-HR"/>
        </w:rPr>
        <w:t>(i) koji se odnose na opskrbu energetskim materijalima i proizvodima te uslugama povezanima s energijom u svrhu opskrbe vojnih objekata;</w:t>
      </w:r>
    </w:p>
    <w:p w14:paraId="0C2A807E" w14:textId="77777777" w:rsidR="00AC1958" w:rsidRDefault="00AC1958" w:rsidP="00BF15AC">
      <w:pPr>
        <w:pStyle w:val="ListParagraph"/>
        <w:spacing w:line="276" w:lineRule="auto"/>
        <w:ind w:left="1416"/>
        <w:jc w:val="both"/>
        <w:rPr>
          <w:rFonts w:ascii="Times New Roman" w:hAnsi="Times New Roman" w:cs="Times New Roman"/>
          <w:lang w:val="hr-HR"/>
        </w:rPr>
      </w:pPr>
      <w:r w:rsidRPr="00BF15AC">
        <w:rPr>
          <w:rFonts w:ascii="Times New Roman" w:hAnsi="Times New Roman" w:cs="Times New Roman"/>
          <w:lang w:val="hr-HR"/>
        </w:rPr>
        <w:t>(ii) koji se odnose na fisijske i fuzijske materijale ili materijale iz kojih su oni dobiveni; ili”</w:t>
      </w:r>
    </w:p>
    <w:p w14:paraId="5DBAE871" w14:textId="77777777" w:rsidR="00822BCA" w:rsidRPr="00BF15AC" w:rsidRDefault="00822BCA" w:rsidP="00BF15AC">
      <w:pPr>
        <w:pStyle w:val="ListParagraph"/>
        <w:spacing w:line="276" w:lineRule="auto"/>
        <w:ind w:left="1416"/>
        <w:jc w:val="both"/>
        <w:rPr>
          <w:rFonts w:ascii="Times New Roman" w:hAnsi="Times New Roman" w:cs="Times New Roman"/>
          <w:lang w:val="hr-HR"/>
        </w:rPr>
      </w:pPr>
    </w:p>
    <w:p w14:paraId="55902761" w14:textId="77777777" w:rsidR="00AC1958" w:rsidRPr="00BF15AC" w:rsidRDefault="00AC1958" w:rsidP="00BF15AC">
      <w:pPr>
        <w:pStyle w:val="ListParagraph"/>
        <w:spacing w:line="276" w:lineRule="auto"/>
        <w:ind w:left="1416"/>
        <w:jc w:val="both"/>
        <w:rPr>
          <w:rFonts w:ascii="Times New Roman" w:hAnsi="Times New Roman" w:cs="Times New Roman"/>
          <w:lang w:val="hr-HR"/>
        </w:rPr>
      </w:pPr>
      <w:r w:rsidRPr="00BF15AC">
        <w:rPr>
          <w:rFonts w:ascii="Times New Roman" w:hAnsi="Times New Roman" w:cs="Times New Roman"/>
          <w:lang w:val="hr-HR"/>
        </w:rPr>
        <w:t>(iii) poduzetih u vrijeme rata, oružanog sukoba ili druge izvanredne situacije u međunarodnim odnosima; ili</w:t>
      </w:r>
    </w:p>
    <w:p w14:paraId="1643AAA1"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(b) koje se odnose na provedbu nacionalnih politika u vezi s neširenjem nuklearnog oružja ili drugih nuklearnih eksplozivnih naprava ili koje su potrebne za ispunjavanje njezinih obveza prema Ugovoru o neširenju nuklearnog oružja, Smjernicama Skupine nuklearnih dobavljača i drugim međunarodnim obvezama ili dogovorima o neširenju nuklearnog oružja.</w:t>
      </w:r>
    </w:p>
    <w:p w14:paraId="3CF595AA"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(3) Takve mjere ne smiju predstavljati prikriveno ograničenje tranzita.”</w:t>
      </w:r>
    </w:p>
    <w:p w14:paraId="347B76EC"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14. U članku 25. stavku (3) „članak 29.” zamjenjuje se „članak 32.”.</w:t>
      </w:r>
    </w:p>
    <w:p w14:paraId="7F8DFF3E" w14:textId="77777777" w:rsidR="00AC1958" w:rsidRPr="00BF15AC" w:rsidRDefault="00AC1958" w:rsidP="00BF15AC">
      <w:pPr>
        <w:spacing w:line="276" w:lineRule="auto"/>
        <w:jc w:val="both"/>
        <w:rPr>
          <w:rFonts w:ascii="Times New Roman" w:hAnsi="Times New Roman" w:cs="Times New Roman"/>
          <w:b/>
          <w:bCs/>
          <w:lang w:val="hr-HR"/>
        </w:rPr>
      </w:pPr>
      <w:r w:rsidRPr="00BF15AC">
        <w:rPr>
          <w:rFonts w:ascii="Times New Roman" w:hAnsi="Times New Roman" w:cs="Times New Roman"/>
          <w:b/>
          <w:bCs/>
          <w:lang w:val="hr-HR"/>
        </w:rPr>
        <w:t xml:space="preserve">Članak 6. </w:t>
      </w:r>
    </w:p>
    <w:p w14:paraId="0585E09E"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Dio V. mijenja se kako slijedi:</w:t>
      </w:r>
    </w:p>
    <w:p w14:paraId="7C06C0DF"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 U članku 26. stavku (3) podstavku (a) riječi „podstavcima (b) i (c),” zamjenjuju se riječima „podstavcima (b), (c) i (d),”.</w:t>
      </w:r>
    </w:p>
    <w:p w14:paraId="2A22230C"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 U članku 26. stavku (3) podstavku (c) riječi „prema posljednjoj rečenici članka 10. stavka (1)” zamjenjuju se riječima „prema članku 10. stavku (13)”.</w:t>
      </w:r>
    </w:p>
    <w:p w14:paraId="7AA75CE5"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3. U članku 26. stavku (3), nakon podstavka (c), dodaje se novi podstavak:</w:t>
      </w:r>
    </w:p>
    <w:p w14:paraId="01A3BFB8" w14:textId="4F9817C7" w:rsidR="00AC1958" w:rsidRPr="00BF15AC" w:rsidRDefault="00822BCA" w:rsidP="0072161E">
      <w:pPr>
        <w:spacing w:line="276" w:lineRule="auto"/>
        <w:ind w:left="426"/>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(d) Ugovorna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a navedena u Aneksu IA-NI ne daje takav bezuvjetni pristanak u pogledu spora koji proizlazi u vezi s Investicijom na njezinu području Investitora druge Ugovorne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e koja se odnosi na energetske materijale i proizvode ili aktivnosti koje je ta potonja Ugovorna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a isključila u Aneksu NI.”</w:t>
      </w:r>
    </w:p>
    <w:p w14:paraId="01FEB982"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4. U članku 26. stavku (4), nakon riječi „podnijeti” dodaju se riječi „u skladu s odredbama utvrđenima u ovom Ugovoru,”.</w:t>
      </w:r>
    </w:p>
    <w:p w14:paraId="241F6488"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5. U članku 26. stavku (6) engleske riječi prevedene kao „međunarodnim pravom” zamjenjuju se drugim engleskim riječima bez značaja za hrvatski prijevod.</w:t>
      </w:r>
      <w:r w:rsidRPr="00BF15AC">
        <w:rPr>
          <w:rStyle w:val="FootnoteReference"/>
          <w:rFonts w:ascii="Times New Roman" w:hAnsi="Times New Roman" w:cs="Times New Roman"/>
          <w:lang w:val="hr-HR"/>
        </w:rPr>
        <w:footnoteReference w:id="12"/>
      </w:r>
      <w:r w:rsidRPr="00BF15AC">
        <w:rPr>
          <w:rFonts w:ascii="Times New Roman" w:hAnsi="Times New Roman" w:cs="Times New Roman"/>
          <w:lang w:val="hr-HR"/>
        </w:rPr>
        <w:t>”; te se nakon toga dodaje novi nenumerirani podstavak:</w:t>
      </w:r>
    </w:p>
    <w:p w14:paraId="63606C23" w14:textId="2394620F" w:rsidR="00AC1958" w:rsidRPr="00BF15AC" w:rsidRDefault="000F735C" w:rsidP="00BF15AC">
      <w:pPr>
        <w:spacing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Tribunal primjenjuje Pravila UNCITRAL-a o transparentnosti u arbitraži između Investitora i država na temelju ugovora od 1. travnja 2014. (u daljnjem tekstu: „UNCITRAL-ova pravila o transparentnosti”) u skladu sa sljedećim podstavcima:”</w:t>
      </w:r>
    </w:p>
    <w:p w14:paraId="05216B26" w14:textId="5A8F2208" w:rsidR="00AC1958" w:rsidRDefault="00AC1958" w:rsidP="00BF15AC">
      <w:pPr>
        <w:pStyle w:val="ListParagraph"/>
        <w:numPr>
          <w:ilvl w:val="0"/>
          <w:numId w:val="15"/>
        </w:numPr>
        <w:spacing w:line="276" w:lineRule="auto"/>
        <w:jc w:val="both"/>
        <w:rPr>
          <w:rFonts w:ascii="Times New Roman" w:hAnsi="Times New Roman" w:cs="Times New Roman"/>
          <w:lang w:val="hr-HR"/>
        </w:rPr>
      </w:pPr>
      <w:r w:rsidRPr="00BF15AC">
        <w:rPr>
          <w:rFonts w:ascii="Times New Roman" w:hAnsi="Times New Roman" w:cs="Times New Roman"/>
          <w:lang w:val="hr-HR"/>
        </w:rPr>
        <w:t>Ništa u ovom stavku ne obvezuje Ugovornu stran</w:t>
      </w:r>
      <w:r w:rsidR="00CF5CA2" w:rsidRPr="00BF15AC">
        <w:rPr>
          <w:rFonts w:ascii="Times New Roman" w:hAnsi="Times New Roman" w:cs="Times New Roman"/>
          <w:lang w:val="hr-HR"/>
        </w:rPr>
        <w:t>k</w:t>
      </w:r>
      <w:r w:rsidRPr="00BF15AC">
        <w:rPr>
          <w:rFonts w:ascii="Times New Roman" w:hAnsi="Times New Roman" w:cs="Times New Roman"/>
          <w:lang w:val="hr-HR"/>
        </w:rPr>
        <w:t>u da javnosti stavi na raspolaganje ili na drugi način otkrije tijekom ili nakon postupka, uključujući raspravu, povjerljive ili zaštićene informacije u smislu članka 7. stavka 2. UNCITRAL-ovih pravila o transparentnosti, ili informacije čije je otkrivanje ograničeno prema njezinom unutarnjem pravu, ili informacije čije otkrivanje smatra protivnim svojim bitnim sigurnosnim interesima; i</w:t>
      </w:r>
    </w:p>
    <w:p w14:paraId="4F3C0930" w14:textId="77777777" w:rsidR="004658DA" w:rsidRPr="00BF15AC" w:rsidRDefault="004658DA" w:rsidP="004658DA">
      <w:pPr>
        <w:pStyle w:val="ListParagraph"/>
        <w:spacing w:line="276" w:lineRule="auto"/>
        <w:ind w:left="1068"/>
        <w:jc w:val="both"/>
        <w:rPr>
          <w:rFonts w:ascii="Times New Roman" w:hAnsi="Times New Roman" w:cs="Times New Roman"/>
          <w:lang w:val="hr-HR"/>
        </w:rPr>
      </w:pPr>
    </w:p>
    <w:p w14:paraId="6E18464D" w14:textId="77777777" w:rsidR="00AC1958" w:rsidRDefault="00AC1958" w:rsidP="00BF15AC">
      <w:pPr>
        <w:pStyle w:val="ListParagraph"/>
        <w:numPr>
          <w:ilvl w:val="0"/>
          <w:numId w:val="15"/>
        </w:numPr>
        <w:spacing w:line="276" w:lineRule="auto"/>
        <w:jc w:val="both"/>
        <w:rPr>
          <w:rFonts w:ascii="Times New Roman" w:hAnsi="Times New Roman" w:cs="Times New Roman"/>
          <w:lang w:val="hr-HR"/>
        </w:rPr>
      </w:pPr>
      <w:r w:rsidRPr="00BF15AC">
        <w:rPr>
          <w:rFonts w:ascii="Times New Roman" w:hAnsi="Times New Roman" w:cs="Times New Roman"/>
          <w:lang w:val="hr-HR"/>
        </w:rPr>
        <w:t>Bez dovođenja u pitanje članka 3. UNCITRAL-ovih pravila o transparentnosti, stranka u sporu može javnosti staviti na raspolaganje i zahtjev za sporazumno rješenje, sporazum o mirenju, obavijest o izuzeću ili odluku o izuzeću člana tribunala, kao i zahtjev za spajanje postupaka, podložno članku 7. UNCITRAL-ovih pravila o transparentnosti i nakon redigiranja povjerljivih ili zaštićenih informacija provedenog u savjetovanju s drugom strankom u sporu.”</w:t>
      </w:r>
    </w:p>
    <w:p w14:paraId="2DAF241A" w14:textId="77777777" w:rsidR="004658DA" w:rsidRPr="00BF15AC" w:rsidRDefault="004658DA" w:rsidP="004658DA">
      <w:pPr>
        <w:pStyle w:val="ListParagraph"/>
        <w:spacing w:line="276" w:lineRule="auto"/>
        <w:ind w:left="1068"/>
        <w:jc w:val="both"/>
        <w:rPr>
          <w:rFonts w:ascii="Times New Roman" w:hAnsi="Times New Roman" w:cs="Times New Roman"/>
          <w:lang w:val="hr-HR"/>
        </w:rPr>
      </w:pPr>
    </w:p>
    <w:p w14:paraId="344DEC56" w14:textId="77777777" w:rsidR="00AC1958" w:rsidRDefault="00AC1958" w:rsidP="00BF15AC">
      <w:pPr>
        <w:pStyle w:val="ListParagraph"/>
        <w:numPr>
          <w:ilvl w:val="0"/>
          <w:numId w:val="10"/>
        </w:numPr>
        <w:spacing w:line="276" w:lineRule="auto"/>
        <w:jc w:val="both"/>
        <w:rPr>
          <w:rFonts w:ascii="Times New Roman" w:hAnsi="Times New Roman" w:cs="Times New Roman"/>
          <w:lang w:val="hr-HR"/>
        </w:rPr>
      </w:pPr>
      <w:r w:rsidRPr="00BF15AC">
        <w:rPr>
          <w:rFonts w:ascii="Times New Roman" w:hAnsi="Times New Roman" w:cs="Times New Roman"/>
          <w:lang w:val="hr-HR"/>
        </w:rPr>
        <w:t>U članku 26., nakon stavka (8), dodaje se:</w:t>
      </w:r>
    </w:p>
    <w:p w14:paraId="7071194C" w14:textId="77777777" w:rsidR="004658DA" w:rsidRPr="00BF15AC" w:rsidRDefault="004658DA" w:rsidP="004658DA">
      <w:pPr>
        <w:pStyle w:val="ListParagraph"/>
        <w:spacing w:line="276" w:lineRule="auto"/>
        <w:jc w:val="both"/>
        <w:rPr>
          <w:rFonts w:ascii="Times New Roman" w:hAnsi="Times New Roman" w:cs="Times New Roman"/>
          <w:lang w:val="hr-HR"/>
        </w:rPr>
      </w:pPr>
    </w:p>
    <w:p w14:paraId="2C707C88" w14:textId="00B0D8AD" w:rsidR="00AC1958" w:rsidRPr="00BF15AC" w:rsidRDefault="004658DA" w:rsidP="00BF15AC">
      <w:pPr>
        <w:pStyle w:val="ListParagraph"/>
        <w:spacing w:line="276" w:lineRule="auto"/>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(9) Arbitražni tribunal može dosuditi:</w:t>
      </w:r>
    </w:p>
    <w:p w14:paraId="72662659" w14:textId="77777777" w:rsidR="00AC1958" w:rsidRDefault="00AC1958" w:rsidP="00BF15AC">
      <w:pPr>
        <w:pStyle w:val="ListParagraph"/>
        <w:spacing w:line="276" w:lineRule="auto"/>
        <w:ind w:firstLine="696"/>
        <w:jc w:val="both"/>
        <w:rPr>
          <w:rFonts w:ascii="Times New Roman" w:hAnsi="Times New Roman" w:cs="Times New Roman"/>
          <w:lang w:val="hr-HR"/>
        </w:rPr>
      </w:pPr>
      <w:r w:rsidRPr="00BF15AC">
        <w:rPr>
          <w:rFonts w:ascii="Times New Roman" w:hAnsi="Times New Roman" w:cs="Times New Roman"/>
          <w:lang w:val="hr-HR"/>
        </w:rPr>
        <w:t>(a) novčanu odštetu i sve primjenjive kamate; i</w:t>
      </w:r>
    </w:p>
    <w:p w14:paraId="75FC5C48" w14:textId="77777777" w:rsidR="004658DA" w:rsidRPr="00BF15AC" w:rsidRDefault="004658DA" w:rsidP="00BF15AC">
      <w:pPr>
        <w:pStyle w:val="ListParagraph"/>
        <w:spacing w:line="276" w:lineRule="auto"/>
        <w:ind w:firstLine="696"/>
        <w:jc w:val="both"/>
        <w:rPr>
          <w:rFonts w:ascii="Times New Roman" w:hAnsi="Times New Roman" w:cs="Times New Roman"/>
          <w:lang w:val="hr-HR"/>
        </w:rPr>
      </w:pPr>
    </w:p>
    <w:p w14:paraId="53DA2655" w14:textId="4A20A066" w:rsidR="00AC1958" w:rsidRPr="00BF15AC" w:rsidRDefault="00AC1958" w:rsidP="00BF15AC">
      <w:pPr>
        <w:pStyle w:val="ListParagraph"/>
        <w:spacing w:line="276" w:lineRule="auto"/>
        <w:ind w:left="1416"/>
        <w:jc w:val="both"/>
        <w:rPr>
          <w:rFonts w:ascii="Times New Roman" w:hAnsi="Times New Roman" w:cs="Times New Roman"/>
          <w:lang w:val="hr-HR"/>
        </w:rPr>
      </w:pPr>
      <w:r w:rsidRPr="00BF15AC">
        <w:rPr>
          <w:rFonts w:ascii="Times New Roman" w:hAnsi="Times New Roman" w:cs="Times New Roman"/>
          <w:lang w:val="hr-HR"/>
        </w:rPr>
        <w:t>(b) povrat imovine, u kojem slučaju pravorijek mora predvidjeti da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koja je stranka u sporu može platiti novčanu odštetu utvrđenu u skladu s člankom 13. stavkom 1. i sve primjenjive kamate umjesto povrata.</w:t>
      </w:r>
    </w:p>
    <w:p w14:paraId="72FD6A69" w14:textId="72578A95"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(10) Novčana odšteta ne smije biti veća od gubitka koji je pretrpio Investitor kao rezultat kršenja odredbi navedenih u Dijelu III., umanjena za bilo koju prethodnu odštetu ili naknadu koju je dotična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već isplatila. Tribunal ne može dosuditi kaznenu odštetu (</w:t>
      </w:r>
      <w:r w:rsidRPr="00BF15AC">
        <w:rPr>
          <w:rFonts w:ascii="Times New Roman" w:hAnsi="Times New Roman" w:cs="Times New Roman"/>
          <w:i/>
          <w:iCs/>
          <w:lang w:val="hr-HR"/>
        </w:rPr>
        <w:t>punitive damages</w:t>
      </w:r>
      <w:r w:rsidRPr="00BF15AC">
        <w:rPr>
          <w:rFonts w:ascii="Times New Roman" w:hAnsi="Times New Roman" w:cs="Times New Roman"/>
          <w:lang w:val="hr-HR"/>
        </w:rPr>
        <w:t>).</w:t>
      </w:r>
    </w:p>
    <w:p w14:paraId="7EE82EAF"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(11) Tribunal nalaže da troškove postupka i druge razumne troškove snosi strana koja je izgubila spor, osim ako tribunal ne utvrdi da je takva raspodjela nerazumna u okolnostima slučaja. U slučaju djelomičnog uspjeha sa zahtjevima, troškovi se prilagođavaju razmjerno broju ili opsegu usvojenih dijelova zahtjeva.</w:t>
      </w:r>
    </w:p>
    <w:p w14:paraId="2C53E92F" w14:textId="06DD6108"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(12) Zahtjev koji se odnosi na restrukturiranje duga koji je izdala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može se podnijeti prema članku 26. stavku 4. samo u skladu s Aneksom PD.</w:t>
      </w:r>
    </w:p>
    <w:p w14:paraId="2A25826C"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(13) Primjerak pravorijeka pohranjuje se u Tajništvu koje ga objavljuje.”</w:t>
      </w:r>
    </w:p>
    <w:p w14:paraId="6D32FDF4" w14:textId="44E081AD" w:rsidR="00934C47" w:rsidRPr="00BF15AC" w:rsidRDefault="00AC1958" w:rsidP="004658DA">
      <w:pPr>
        <w:spacing w:line="276" w:lineRule="auto"/>
        <w:jc w:val="both"/>
        <w:rPr>
          <w:rFonts w:ascii="Times New Roman" w:hAnsi="Times New Roman" w:cs="Times New Roman"/>
          <w:lang w:val="hr-HR"/>
        </w:rPr>
      </w:pPr>
      <w:r w:rsidRPr="00BF15AC">
        <w:rPr>
          <w:rFonts w:ascii="Times New Roman" w:hAnsi="Times New Roman" w:cs="Times New Roman"/>
          <w:lang w:val="hr-HR"/>
        </w:rPr>
        <w:t>7. Nakon članka 26. dodaju se tri nova članka:</w:t>
      </w:r>
    </w:p>
    <w:p w14:paraId="08343A8A" w14:textId="77777777"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„ČLANAK 27.</w:t>
      </w:r>
    </w:p>
    <w:p w14:paraId="56B668F8" w14:textId="77777777"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NEOSNOVANI ZAHTJEVI</w:t>
      </w:r>
    </w:p>
    <w:p w14:paraId="2EE5CBB6" w14:textId="77777777" w:rsidR="00AC1958" w:rsidRPr="004863A3" w:rsidRDefault="00AC1958" w:rsidP="00AC1958">
      <w:pPr>
        <w:rPr>
          <w:rFonts w:ascii="Times New Roman" w:hAnsi="Times New Roman" w:cs="Times New Roman"/>
          <w:sz w:val="22"/>
          <w:szCs w:val="22"/>
          <w:lang w:val="hr-HR"/>
        </w:rPr>
      </w:pPr>
    </w:p>
    <w:p w14:paraId="40C4C1E2" w14:textId="19304CD1" w:rsidR="00AC1958" w:rsidRPr="00BF15AC" w:rsidRDefault="00AC1958" w:rsidP="00F13510">
      <w:pPr>
        <w:spacing w:line="276" w:lineRule="auto"/>
        <w:ind w:left="720" w:hanging="294"/>
        <w:jc w:val="both"/>
        <w:rPr>
          <w:rFonts w:ascii="Times New Roman" w:hAnsi="Times New Roman" w:cs="Times New Roman"/>
          <w:lang w:val="hr-HR"/>
        </w:rPr>
      </w:pPr>
      <w:r w:rsidRPr="00BF15AC">
        <w:rPr>
          <w:rFonts w:ascii="Times New Roman" w:hAnsi="Times New Roman" w:cs="Times New Roman"/>
          <w:lang w:val="hr-HR"/>
        </w:rPr>
        <w:t>(1) (a)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koja je stranka u sporu može, najkasnije 45 dana nakon osnivanja tribunala utemeljenog prema članku 26. stavku 4. ili prije prvog sastanka, ovisno o tome što je ranije, podnijeti prigovor da je zahtjev ili bilo koji njegov dio očito bez pravne osnove. Prigovor se može odnositi na bit spora, nadležnost ili mjerodavnost tribunala.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koja je stranka u sporu može podnijeti takav prigovor i najkasnije 30 dana nakon što je saznala za činjenice na kojima se prigovor temelji ako, zbog iznimnih okolnosti, za te činjenice nije saznala ranije.</w:t>
      </w:r>
    </w:p>
    <w:p w14:paraId="574EE0DA" w14:textId="77777777" w:rsidR="00AC1958" w:rsidRPr="00BF15AC" w:rsidRDefault="00AC1958" w:rsidP="00F13510">
      <w:pPr>
        <w:spacing w:line="276" w:lineRule="auto"/>
        <w:ind w:left="720"/>
        <w:jc w:val="both"/>
        <w:rPr>
          <w:rFonts w:ascii="Times New Roman" w:hAnsi="Times New Roman" w:cs="Times New Roman"/>
          <w:lang w:val="hr-HR"/>
        </w:rPr>
      </w:pPr>
      <w:r w:rsidRPr="00BF15AC">
        <w:rPr>
          <w:rFonts w:ascii="Times New Roman" w:hAnsi="Times New Roman" w:cs="Times New Roman"/>
          <w:lang w:val="hr-HR"/>
        </w:rPr>
        <w:t>(b) Stranka mora što je preciznije moguće navesti osnovu za prigovor. Tribunal, nakon što strankama u sporu pruži priliku da iznesu svoja očitovanja o prigovoru, na svom prvom sastanku ili odmah nakon njega, donosi odluku ili pravorijek o prigovoru, navodeći razloge za to. Ako je prigovor zaprimljen kasnije od 45 dana nakon osnivanja tribunala, tribunal donosi takvu odluku ili pravorijek što je prije moguće, a najkasnije 120 dana nakon podnošenja prigovora. Tribunal pretpostavlja da su činjenice koje navodi Investitor koji je stranka u sporu istinite, a može razmotriti i sve relevantne činjenice koje nisu sporne.</w:t>
      </w:r>
    </w:p>
    <w:p w14:paraId="0814FEAA" w14:textId="6325F8DC" w:rsidR="00AC1958" w:rsidRPr="00BF15AC" w:rsidRDefault="00AC1958" w:rsidP="00F13510">
      <w:pPr>
        <w:spacing w:line="276" w:lineRule="auto"/>
        <w:ind w:left="720"/>
        <w:jc w:val="both"/>
        <w:rPr>
          <w:rFonts w:ascii="Times New Roman" w:hAnsi="Times New Roman" w:cs="Times New Roman"/>
          <w:lang w:val="hr-HR"/>
        </w:rPr>
      </w:pPr>
      <w:r w:rsidRPr="00BF15AC">
        <w:rPr>
          <w:rFonts w:ascii="Times New Roman" w:hAnsi="Times New Roman" w:cs="Times New Roman"/>
          <w:lang w:val="hr-HR"/>
        </w:rPr>
        <w:t>(c) Po primitku prigovora prema ovom stavku, i osim ako smatra da je prigovor očito neutemeljen, tribunal obustavlja sve postupke o biti spora i određuje rok potreban za razmatranje prigovora i daljnje vođenje postupka. Ako tribunal odluči da su svi dijelovi zahtjeva očito bez pravne osnove, o tome donosi pravorijek. U suprotnom, tribunal donosi odluku o prigovoru. Takva odluka ne utječe na pravo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koja je stranka u sporu da tijekom postupka prigovori na pravnu osnovanost zahtjeva niti na ovlasti tribunala da razmatra druge prigovore kao prethodno pitanje.</w:t>
      </w:r>
    </w:p>
    <w:p w14:paraId="287A6FB7" w14:textId="15F5CA5A" w:rsidR="00AC1958" w:rsidRPr="00BF15AC" w:rsidRDefault="00AC1958" w:rsidP="00F13510">
      <w:pPr>
        <w:spacing w:line="276" w:lineRule="auto"/>
        <w:ind w:left="720" w:hanging="294"/>
        <w:jc w:val="both"/>
        <w:rPr>
          <w:rFonts w:ascii="Times New Roman" w:hAnsi="Times New Roman" w:cs="Times New Roman"/>
          <w:lang w:val="hr-HR"/>
        </w:rPr>
      </w:pPr>
      <w:r w:rsidRPr="00BF15AC">
        <w:rPr>
          <w:rFonts w:ascii="Times New Roman" w:hAnsi="Times New Roman" w:cs="Times New Roman"/>
          <w:lang w:val="hr-HR"/>
        </w:rPr>
        <w:t>(2) (a) Bez dovođenja u pitanje ovlasti tribunala osnovanog prema članku 26. stavku 4. da razmatra druge prigovore kao prethodno pitanje ili prava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koja je stranka u sporu da podnese takve prigovore u bilo kojem primjerenom trenutku, tribunal razmatra i odlučuje kao o prethodnom pitanju o svakom prigovoru Ugovorne stran</w:t>
      </w:r>
      <w:r w:rsidR="00CF5CA2" w:rsidRPr="00BF15AC">
        <w:rPr>
          <w:rFonts w:ascii="Times New Roman" w:hAnsi="Times New Roman" w:cs="Times New Roman"/>
          <w:lang w:val="hr-HR"/>
        </w:rPr>
        <w:t>k</w:t>
      </w:r>
      <w:r w:rsidRPr="00BF15AC">
        <w:rPr>
          <w:rFonts w:ascii="Times New Roman" w:hAnsi="Times New Roman" w:cs="Times New Roman"/>
          <w:lang w:val="hr-HR"/>
        </w:rPr>
        <w:t xml:space="preserve">e koja je stranka u sporu da, s pravnog stajališta, zahtjev ili bilo koji njegov dio nije zahtjev u pogledu kojeg se može donijeti pravorijek u korist Investitora, čak i ako se pretpostavi da su činjenice koje navodi Investitor istinite. Tribunal može razmotriti i sve relevantne činjenice koje nisu sporne. </w:t>
      </w:r>
    </w:p>
    <w:p w14:paraId="7C1C7C8B" w14:textId="17B87BF1" w:rsidR="00AC1958" w:rsidRPr="00BF15AC" w:rsidRDefault="00AC1958" w:rsidP="00F13510">
      <w:pPr>
        <w:spacing w:line="276" w:lineRule="auto"/>
        <w:ind w:left="720"/>
        <w:jc w:val="both"/>
        <w:rPr>
          <w:rFonts w:ascii="Times New Roman" w:hAnsi="Times New Roman" w:cs="Times New Roman"/>
          <w:lang w:val="hr-HR"/>
        </w:rPr>
      </w:pPr>
      <w:r w:rsidRPr="00BF15AC">
        <w:rPr>
          <w:rFonts w:ascii="Times New Roman" w:hAnsi="Times New Roman" w:cs="Times New Roman"/>
          <w:lang w:val="hr-HR"/>
        </w:rPr>
        <w:t>(b) Takav prigovor podnosi se što je prije moguće, a najkasnije do datuma određenog za podnošenje odgovora na zahtjev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koja je stranka u sporu. Ugovorna stran</w:t>
      </w:r>
      <w:r w:rsidR="00CF5CA2" w:rsidRPr="00BF15AC">
        <w:rPr>
          <w:rFonts w:ascii="Times New Roman" w:hAnsi="Times New Roman" w:cs="Times New Roman"/>
          <w:lang w:val="hr-HR"/>
        </w:rPr>
        <w:t>k</w:t>
      </w:r>
      <w:r w:rsidRPr="00BF15AC">
        <w:rPr>
          <w:rFonts w:ascii="Times New Roman" w:hAnsi="Times New Roman" w:cs="Times New Roman"/>
          <w:lang w:val="hr-HR"/>
        </w:rPr>
        <w:t xml:space="preserve">a koja je stranka u sporu može podnijeti takav prigovor i najkasnije 30 dana nakon što je saznala za činjenice na kojima se prigovor temelji ako, zbog iznimnih okolnosti, za te činjenice nije saznala ranije. </w:t>
      </w:r>
    </w:p>
    <w:p w14:paraId="6BE2E21F" w14:textId="77777777" w:rsidR="00AC1958" w:rsidRPr="00BF15AC" w:rsidRDefault="00AC1958" w:rsidP="00F13510">
      <w:pPr>
        <w:spacing w:line="276" w:lineRule="auto"/>
        <w:ind w:left="720"/>
        <w:jc w:val="both"/>
        <w:rPr>
          <w:rFonts w:ascii="Times New Roman" w:hAnsi="Times New Roman" w:cs="Times New Roman"/>
          <w:lang w:val="hr-HR"/>
        </w:rPr>
      </w:pPr>
      <w:r w:rsidRPr="00BF15AC">
        <w:rPr>
          <w:rFonts w:ascii="Times New Roman" w:hAnsi="Times New Roman" w:cs="Times New Roman"/>
          <w:lang w:val="hr-HR"/>
        </w:rPr>
        <w:t>(c) Po primitku prigovora prema ovom stavku, i osim ako smatra da je prigovor očito neutemeljen, tribunal obustavlja sve postupke o biti spora te utvrđuje vremenski raspored za razmatranje prigovora u skladu s bilo kojim rasporedom koji je utvrdio za razmatranje bilo kojeg drugog prethodnog pitanja, te donosi odluku ili pravorijek o prigovoru navodeći razloge za to.</w:t>
      </w:r>
    </w:p>
    <w:p w14:paraId="7A09A263" w14:textId="588B6598" w:rsidR="00AC1958" w:rsidRPr="00BF15AC" w:rsidRDefault="00AC1958" w:rsidP="0047638F">
      <w:pPr>
        <w:spacing w:line="276" w:lineRule="auto"/>
        <w:ind w:left="426" w:hanging="426"/>
        <w:jc w:val="both"/>
        <w:rPr>
          <w:rFonts w:ascii="Times New Roman" w:hAnsi="Times New Roman" w:cs="Times New Roman"/>
          <w:lang w:val="hr-HR"/>
        </w:rPr>
      </w:pPr>
      <w:r w:rsidRPr="00BF15AC">
        <w:rPr>
          <w:rFonts w:ascii="Times New Roman" w:hAnsi="Times New Roman" w:cs="Times New Roman"/>
          <w:lang w:val="hr-HR"/>
        </w:rPr>
        <w:t>(3) Prigovor se ne podnosi prema stavku (1) ako je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koja je stranka u sporu podnijela prigovor prema stavku (2). Ako je prigovor podnesen prema stavku (1), tribunal može, uzimajući u obzir okolnosti tog prigovora, odbiti razmatranje prigovora podnesenog prema stavku (2).</w:t>
      </w:r>
    </w:p>
    <w:p w14:paraId="5EA7BC27" w14:textId="77777777" w:rsidR="00AC1958" w:rsidRPr="00BF15AC" w:rsidRDefault="00AC1958" w:rsidP="0047638F">
      <w:pPr>
        <w:spacing w:line="276" w:lineRule="auto"/>
        <w:ind w:left="426" w:hanging="426"/>
        <w:jc w:val="both"/>
        <w:rPr>
          <w:rFonts w:ascii="Times New Roman" w:hAnsi="Times New Roman" w:cs="Times New Roman"/>
          <w:lang w:val="hr-HR"/>
        </w:rPr>
      </w:pPr>
      <w:r w:rsidRPr="00BF15AC">
        <w:rPr>
          <w:rFonts w:ascii="Times New Roman" w:hAnsi="Times New Roman" w:cs="Times New Roman"/>
          <w:lang w:val="hr-HR"/>
        </w:rPr>
        <w:t>(4) Radi veće sigurnosti, tribunal donosi pravorijek kojim odbacuje nadležnost ako je spor nastao, ili je bio predvidljiv na temelju visokog stupnja vjerojatnosti, u trenutku kada je Investitor koji je stranka u sporu stekao vlasništvo ili kontrolu nad Investicijom koja je predmet spora, te ako tribunal utvrdi, na temelju činjenica slučaja, da je stjecanje takvog vlasništva ili kontrole nad Investicijom imalo za glavni cilj podnošenje zahtjeva prema članku 26. stavku 4. Mogućnost odbacivanja nadležnosti u takvim okolnostima ne dovodi u pitanje druge prigovore na nadležnost koje bi tribunal mogao razmatrati.</w:t>
      </w:r>
    </w:p>
    <w:p w14:paraId="63EA1EAD" w14:textId="77777777" w:rsidR="00AC1958" w:rsidRPr="004863A3" w:rsidRDefault="00AC1958" w:rsidP="00AC1958">
      <w:pPr>
        <w:jc w:val="both"/>
        <w:rPr>
          <w:rFonts w:ascii="Times New Roman" w:hAnsi="Times New Roman" w:cs="Times New Roman"/>
          <w:sz w:val="22"/>
          <w:szCs w:val="22"/>
          <w:lang w:val="hr-HR"/>
        </w:rPr>
      </w:pPr>
    </w:p>
    <w:p w14:paraId="27A7AC04" w14:textId="77777777"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ČLANAK 28.</w:t>
      </w:r>
    </w:p>
    <w:p w14:paraId="667ECEC5" w14:textId="77777777" w:rsidR="00AC1958" w:rsidRPr="00BF15AC" w:rsidRDefault="00AC1958" w:rsidP="00BF15AC">
      <w:pPr>
        <w:spacing w:line="276" w:lineRule="auto"/>
        <w:jc w:val="center"/>
        <w:rPr>
          <w:rFonts w:ascii="Times New Roman" w:hAnsi="Times New Roman" w:cs="Times New Roman"/>
          <w:lang w:val="hr-HR"/>
        </w:rPr>
      </w:pPr>
      <w:r w:rsidRPr="00BF15AC">
        <w:rPr>
          <w:rFonts w:ascii="Times New Roman" w:hAnsi="Times New Roman" w:cs="Times New Roman"/>
          <w:lang w:val="hr-HR"/>
        </w:rPr>
        <w:t>OSIGURANJE ZA TROŠKOVE</w:t>
      </w:r>
    </w:p>
    <w:p w14:paraId="29CF5A0C" w14:textId="4387BCC8" w:rsidR="00AC1958" w:rsidRPr="00BF15AC" w:rsidRDefault="00AC1958" w:rsidP="00FB3A28">
      <w:pPr>
        <w:spacing w:line="276" w:lineRule="auto"/>
        <w:ind w:left="426" w:hanging="426"/>
        <w:jc w:val="both"/>
        <w:rPr>
          <w:rFonts w:ascii="Times New Roman" w:hAnsi="Times New Roman" w:cs="Times New Roman"/>
          <w:lang w:val="hr-HR"/>
        </w:rPr>
      </w:pPr>
      <w:r w:rsidRPr="00BF15AC">
        <w:rPr>
          <w:rFonts w:ascii="Times New Roman" w:hAnsi="Times New Roman" w:cs="Times New Roman"/>
          <w:lang w:val="hr-HR"/>
        </w:rPr>
        <w:t>(1) Na zahtjev Ugovorne stran</w:t>
      </w:r>
      <w:r w:rsidR="00CF5CA2" w:rsidRPr="00BF15AC">
        <w:rPr>
          <w:rFonts w:ascii="Times New Roman" w:hAnsi="Times New Roman" w:cs="Times New Roman"/>
          <w:lang w:val="hr-HR"/>
        </w:rPr>
        <w:t>k</w:t>
      </w:r>
      <w:r w:rsidRPr="00BF15AC">
        <w:rPr>
          <w:rFonts w:ascii="Times New Roman" w:hAnsi="Times New Roman" w:cs="Times New Roman"/>
          <w:lang w:val="hr-HR"/>
        </w:rPr>
        <w:t xml:space="preserve">e koja je stranka u sporu, i nakon pisanog savjetovanja sa strankama u sporu, tribunal osnovan prema članku 26. stavku 4. može naložiti Investitoru koji je stranka u sporu da položi osiguranje za sve ili dio troškova postupka. </w:t>
      </w:r>
    </w:p>
    <w:p w14:paraId="12BE4937"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Primjenjuje se sljedeći postupak:</w:t>
      </w:r>
    </w:p>
    <w:p w14:paraId="290B8811" w14:textId="77777777" w:rsidR="00AC1958" w:rsidRPr="00BF15AC" w:rsidRDefault="00AC1958" w:rsidP="00FB3A28">
      <w:pPr>
        <w:spacing w:line="276" w:lineRule="auto"/>
        <w:ind w:firstLine="720"/>
        <w:jc w:val="both"/>
        <w:rPr>
          <w:rFonts w:ascii="Times New Roman" w:hAnsi="Times New Roman" w:cs="Times New Roman"/>
          <w:lang w:val="hr-HR"/>
        </w:rPr>
      </w:pPr>
      <w:r w:rsidRPr="00BF15AC">
        <w:rPr>
          <w:rFonts w:ascii="Times New Roman" w:hAnsi="Times New Roman" w:cs="Times New Roman"/>
          <w:lang w:val="hr-HR"/>
        </w:rPr>
        <w:t>(a) u zahtjevu se moraju navesti okolnosti koje zahtijevaju osiguranje za troškove;</w:t>
      </w:r>
    </w:p>
    <w:p w14:paraId="3A6FB9C9" w14:textId="77777777" w:rsidR="00AC1958" w:rsidRPr="00BF15AC" w:rsidRDefault="00AC1958" w:rsidP="00FB3A28">
      <w:pPr>
        <w:spacing w:line="276" w:lineRule="auto"/>
        <w:ind w:firstLine="720"/>
        <w:jc w:val="both"/>
        <w:rPr>
          <w:rFonts w:ascii="Times New Roman" w:hAnsi="Times New Roman" w:cs="Times New Roman"/>
          <w:lang w:val="hr-HR"/>
        </w:rPr>
      </w:pPr>
      <w:r w:rsidRPr="00BF15AC">
        <w:rPr>
          <w:rFonts w:ascii="Times New Roman" w:hAnsi="Times New Roman" w:cs="Times New Roman"/>
          <w:lang w:val="hr-HR"/>
        </w:rPr>
        <w:t>(b) tribunal određuje rokove za podnošenje podnesaka o zahtjevu;</w:t>
      </w:r>
    </w:p>
    <w:p w14:paraId="6B37240A" w14:textId="77777777" w:rsidR="00AC1958" w:rsidRPr="00BF15AC" w:rsidRDefault="00AC1958" w:rsidP="00FB3A28">
      <w:pPr>
        <w:spacing w:line="276" w:lineRule="auto"/>
        <w:ind w:left="720"/>
        <w:jc w:val="both"/>
        <w:rPr>
          <w:rFonts w:ascii="Times New Roman" w:hAnsi="Times New Roman" w:cs="Times New Roman"/>
          <w:lang w:val="hr-HR"/>
        </w:rPr>
      </w:pPr>
      <w:r w:rsidRPr="00BF15AC">
        <w:rPr>
          <w:rFonts w:ascii="Times New Roman" w:hAnsi="Times New Roman" w:cs="Times New Roman"/>
          <w:lang w:val="hr-HR"/>
        </w:rPr>
        <w:t>(c) tribunal donosi odluku o zahtjevu u roku od 30 dana od kasnijeg od sljedećih događaja: osnivanja tribunala ili posljednjeg podneska o zahtjevu.</w:t>
      </w:r>
    </w:p>
    <w:p w14:paraId="3DD5D2F8" w14:textId="77777777" w:rsidR="00C15F6F" w:rsidRDefault="00C15F6F" w:rsidP="00C15F6F">
      <w:pPr>
        <w:spacing w:after="0" w:line="276" w:lineRule="auto"/>
        <w:jc w:val="both"/>
        <w:rPr>
          <w:rFonts w:ascii="Times New Roman" w:hAnsi="Times New Roman" w:cs="Times New Roman"/>
          <w:lang w:val="hr-HR"/>
        </w:rPr>
      </w:pPr>
      <w:r>
        <w:rPr>
          <w:rFonts w:ascii="Times New Roman" w:hAnsi="Times New Roman" w:cs="Times New Roman"/>
          <w:lang w:val="hr-HR"/>
        </w:rPr>
        <w:t xml:space="preserve">(2) </w:t>
      </w:r>
      <w:r w:rsidR="00AC1958" w:rsidRPr="00BF15AC">
        <w:rPr>
          <w:rFonts w:ascii="Times New Roman" w:hAnsi="Times New Roman" w:cs="Times New Roman"/>
          <w:lang w:val="hr-HR"/>
        </w:rPr>
        <w:t xml:space="preserve">Pri odlučivanju o tome hoće li naložiti Investitoru koji je stranka u sporu pružanje </w:t>
      </w:r>
      <w:r>
        <w:rPr>
          <w:rFonts w:ascii="Times New Roman" w:hAnsi="Times New Roman" w:cs="Times New Roman"/>
          <w:lang w:val="hr-HR"/>
        </w:rPr>
        <w:t xml:space="preserve"> </w:t>
      </w:r>
    </w:p>
    <w:p w14:paraId="3D6E9389" w14:textId="614F8327" w:rsidR="00AC1958" w:rsidRDefault="00C15F6F" w:rsidP="00C15F6F">
      <w:pPr>
        <w:spacing w:after="0" w:line="276" w:lineRule="auto"/>
        <w:jc w:val="both"/>
        <w:rPr>
          <w:rFonts w:ascii="Times New Roman" w:hAnsi="Times New Roman" w:cs="Times New Roman"/>
          <w:lang w:val="hr-HR"/>
        </w:rPr>
      </w:pPr>
      <w:r>
        <w:rPr>
          <w:rFonts w:ascii="Times New Roman" w:hAnsi="Times New Roman" w:cs="Times New Roman"/>
          <w:lang w:val="hr-HR"/>
        </w:rPr>
        <w:t xml:space="preserve">      </w:t>
      </w:r>
      <w:r w:rsidR="00AC1958" w:rsidRPr="00BF15AC">
        <w:rPr>
          <w:rFonts w:ascii="Times New Roman" w:hAnsi="Times New Roman" w:cs="Times New Roman"/>
          <w:lang w:val="hr-HR"/>
        </w:rPr>
        <w:t>osiguranja za troškove, tribunal razmatra sve relevantne okolnosti, uključujući:</w:t>
      </w:r>
    </w:p>
    <w:p w14:paraId="14C3C5B7" w14:textId="77777777" w:rsidR="00C15F6F" w:rsidRPr="00BF15AC" w:rsidRDefault="00C15F6F" w:rsidP="00C15F6F">
      <w:pPr>
        <w:spacing w:after="0" w:line="276" w:lineRule="auto"/>
        <w:jc w:val="both"/>
        <w:rPr>
          <w:rFonts w:ascii="Times New Roman" w:hAnsi="Times New Roman" w:cs="Times New Roman"/>
          <w:lang w:val="hr-HR"/>
        </w:rPr>
      </w:pPr>
    </w:p>
    <w:p w14:paraId="561ECB01" w14:textId="77777777" w:rsidR="00AC1958" w:rsidRPr="00BF15AC" w:rsidRDefault="00AC1958" w:rsidP="00FB3A28">
      <w:pPr>
        <w:spacing w:line="276" w:lineRule="auto"/>
        <w:ind w:firstLine="720"/>
        <w:jc w:val="both"/>
        <w:rPr>
          <w:rFonts w:ascii="Times New Roman" w:hAnsi="Times New Roman" w:cs="Times New Roman"/>
          <w:lang w:val="hr-HR"/>
        </w:rPr>
      </w:pPr>
      <w:r w:rsidRPr="00BF15AC">
        <w:rPr>
          <w:rFonts w:ascii="Times New Roman" w:hAnsi="Times New Roman" w:cs="Times New Roman"/>
          <w:lang w:val="hr-HR"/>
        </w:rPr>
        <w:t>(a) postoji li rizik da Investitor koji je stranka u sporu neće moći ili htjeti ispoštovati eventualnu odluku o troškovima donesenu protiv njega;</w:t>
      </w:r>
    </w:p>
    <w:p w14:paraId="765ED634" w14:textId="77777777" w:rsidR="00AC1958" w:rsidRPr="00BF15AC" w:rsidRDefault="00AC1958" w:rsidP="00C15F6F">
      <w:pPr>
        <w:spacing w:line="276" w:lineRule="auto"/>
        <w:ind w:left="720"/>
        <w:jc w:val="both"/>
        <w:rPr>
          <w:rFonts w:ascii="Times New Roman" w:hAnsi="Times New Roman" w:cs="Times New Roman"/>
          <w:lang w:val="hr-HR"/>
        </w:rPr>
      </w:pPr>
      <w:r w:rsidRPr="00BF15AC">
        <w:rPr>
          <w:rFonts w:ascii="Times New Roman" w:hAnsi="Times New Roman" w:cs="Times New Roman"/>
          <w:lang w:val="hr-HR"/>
        </w:rPr>
        <w:t>(b) učinak koji pružanje osiguranja za troškove može imati na sposobnost Investitora koji je stranka u sporu da nastavi sa svojim zahtjevom; i</w:t>
      </w:r>
    </w:p>
    <w:p w14:paraId="2F4C77DC" w14:textId="77777777" w:rsidR="00AC1958" w:rsidRPr="00BF15AC" w:rsidRDefault="00AC1958" w:rsidP="00C15F6F">
      <w:pPr>
        <w:spacing w:line="276" w:lineRule="auto"/>
        <w:ind w:firstLine="720"/>
        <w:jc w:val="both"/>
        <w:rPr>
          <w:rFonts w:ascii="Times New Roman" w:hAnsi="Times New Roman" w:cs="Times New Roman"/>
          <w:lang w:val="hr-HR"/>
        </w:rPr>
      </w:pPr>
      <w:r w:rsidRPr="00BF15AC">
        <w:rPr>
          <w:rFonts w:ascii="Times New Roman" w:hAnsi="Times New Roman" w:cs="Times New Roman"/>
          <w:lang w:val="hr-HR"/>
        </w:rPr>
        <w:t>(c) ponašanje stranaka u sporu.</w:t>
      </w:r>
    </w:p>
    <w:p w14:paraId="239F0D36" w14:textId="461F0204" w:rsidR="00AC1958" w:rsidRPr="00BF15AC" w:rsidRDefault="00AC1958" w:rsidP="00C15F6F">
      <w:pPr>
        <w:spacing w:line="276" w:lineRule="auto"/>
        <w:ind w:left="284" w:hanging="284"/>
        <w:jc w:val="both"/>
        <w:rPr>
          <w:rFonts w:ascii="Times New Roman" w:hAnsi="Times New Roman" w:cs="Times New Roman"/>
          <w:lang w:val="hr-HR"/>
        </w:rPr>
      </w:pPr>
      <w:r w:rsidRPr="00BF15AC">
        <w:rPr>
          <w:rFonts w:ascii="Times New Roman" w:hAnsi="Times New Roman" w:cs="Times New Roman"/>
          <w:lang w:val="hr-HR"/>
        </w:rPr>
        <w:t xml:space="preserve">(3) Ako osiguranje za troškove nije u cijelosti položeno u roku od 30 dana nakon izdavanja naloga u skladu sa stavkom (1) ili u bilo kojem drugom roku koji odredi tribunal, tribunal o tome obavještava stranke u sporu. Tribunal, nakon savjetovanja sa strankama u sporu, može naložiti obustavu ili </w:t>
      </w:r>
      <w:r w:rsidR="00712213" w:rsidRPr="00BF15AC">
        <w:rPr>
          <w:rFonts w:ascii="Times New Roman" w:hAnsi="Times New Roman" w:cs="Times New Roman"/>
          <w:lang w:val="hr-HR"/>
        </w:rPr>
        <w:t xml:space="preserve">prestanak </w:t>
      </w:r>
      <w:r w:rsidRPr="00BF15AC">
        <w:rPr>
          <w:rFonts w:ascii="Times New Roman" w:hAnsi="Times New Roman" w:cs="Times New Roman"/>
          <w:lang w:val="hr-HR"/>
        </w:rPr>
        <w:t>postupka.</w:t>
      </w:r>
    </w:p>
    <w:p w14:paraId="27CAA5BD" w14:textId="77777777" w:rsidR="00AC1958" w:rsidRPr="00BF15AC" w:rsidRDefault="00AC1958" w:rsidP="00C15F6F">
      <w:pPr>
        <w:spacing w:line="276" w:lineRule="auto"/>
        <w:ind w:left="284" w:hanging="284"/>
        <w:jc w:val="both"/>
        <w:rPr>
          <w:rFonts w:ascii="Times New Roman" w:hAnsi="Times New Roman" w:cs="Times New Roman"/>
          <w:lang w:val="hr-HR"/>
        </w:rPr>
      </w:pPr>
      <w:r w:rsidRPr="00BF15AC">
        <w:rPr>
          <w:rFonts w:ascii="Times New Roman" w:hAnsi="Times New Roman" w:cs="Times New Roman"/>
          <w:lang w:val="hr-HR"/>
        </w:rPr>
        <w:t>(4) Investitor koji je stranka u sporu mora bez odgađanja otkriti svaku bitnu promjenu okolnosti na temelju kojih je tribunal naložio osiguranje za troškove. Tribunal može u bilo kojem trenutku izmijeniti ili opozvati svoj nalog o osiguranju za troškove, na vlastitu inicijativu ili na zahtjev stranke, nakon što sasluša stranke u sporu.</w:t>
      </w:r>
    </w:p>
    <w:p w14:paraId="2461910C" w14:textId="5845739F" w:rsidR="005E425C" w:rsidRPr="004863A3" w:rsidRDefault="005E425C" w:rsidP="0037080A">
      <w:pPr>
        <w:rPr>
          <w:rFonts w:ascii="Times New Roman" w:hAnsi="Times New Roman" w:cs="Times New Roman"/>
          <w:sz w:val="22"/>
          <w:szCs w:val="22"/>
          <w:lang w:val="hr-HR"/>
        </w:rPr>
      </w:pPr>
    </w:p>
    <w:p w14:paraId="06C3B4A1" w14:textId="77777777"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ČLANAK 29.</w:t>
      </w:r>
    </w:p>
    <w:p w14:paraId="1CF53B1D" w14:textId="77777777"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FINANCIRANJE OD STRANE TREĆIH OSOBA</w:t>
      </w:r>
    </w:p>
    <w:p w14:paraId="06E98AF9" w14:textId="77777777" w:rsidR="00AC1958" w:rsidRPr="004863A3" w:rsidRDefault="00AC1958" w:rsidP="00AC1958">
      <w:pPr>
        <w:spacing w:after="0"/>
        <w:jc w:val="center"/>
        <w:rPr>
          <w:rFonts w:ascii="Times New Roman" w:hAnsi="Times New Roman" w:cs="Times New Roman"/>
          <w:sz w:val="22"/>
          <w:szCs w:val="22"/>
          <w:lang w:val="hr-HR"/>
        </w:rPr>
      </w:pPr>
    </w:p>
    <w:p w14:paraId="48853837" w14:textId="77777777" w:rsidR="00AC1958" w:rsidRPr="00BF15AC" w:rsidRDefault="00AC1958" w:rsidP="00C15F6F">
      <w:pPr>
        <w:spacing w:line="276" w:lineRule="auto"/>
        <w:ind w:left="426" w:hanging="426"/>
        <w:jc w:val="both"/>
        <w:rPr>
          <w:rFonts w:ascii="Times New Roman" w:hAnsi="Times New Roman" w:cs="Times New Roman"/>
          <w:lang w:val="hr-HR"/>
        </w:rPr>
      </w:pPr>
      <w:r w:rsidRPr="00BF15AC">
        <w:rPr>
          <w:rFonts w:ascii="Times New Roman" w:hAnsi="Times New Roman" w:cs="Times New Roman"/>
          <w:lang w:val="hr-HR"/>
        </w:rPr>
        <w:t>(1) Svaka stranka u sporu mora u pisanom obliku otkriti drugoj stranci u sporu i tribunalu osnovanom prema članku 26. stavku 4. ime i adresu, krajnjeg stvarnog vlasnika i korporativnu strukturu, prema potrebi, svake fizičke ili pravne osobe koja osigurava financiranje od strane trećih osoba. „Financiranje od strane trećih osoba“ znači svako financiranje koje osigurava fizička ili pravna osoba koja nije stranka u sporu, radi izravnog ili neizravnog financiranja pokretanja ili obrane u arbitražnom postupku prema članku 26. stavku 4. putem donacije ili darovnice ili putem sporazuma (u daljnjem tekstu: „sporazum o financiranju“) u zamjenu za naknadu koja ovisi o ishodu spora.</w:t>
      </w:r>
    </w:p>
    <w:p w14:paraId="39CA73F1" w14:textId="1CD840E9" w:rsidR="00AC1958" w:rsidRPr="00BF15AC" w:rsidRDefault="00AC1958" w:rsidP="00C15F6F">
      <w:pPr>
        <w:spacing w:line="276" w:lineRule="auto"/>
        <w:ind w:left="284" w:hanging="284"/>
        <w:jc w:val="both"/>
        <w:rPr>
          <w:rFonts w:ascii="Times New Roman" w:hAnsi="Times New Roman" w:cs="Times New Roman"/>
          <w:lang w:val="hr-HR"/>
        </w:rPr>
      </w:pPr>
      <w:r w:rsidRPr="00BF15AC">
        <w:rPr>
          <w:rFonts w:ascii="Times New Roman" w:hAnsi="Times New Roman" w:cs="Times New Roman"/>
          <w:lang w:val="hr-HR"/>
        </w:rPr>
        <w:t xml:space="preserve">(2) Ovakva objava vrši se u trenutku podnošenja spora na rješavanje prema članku 26. stavku </w:t>
      </w:r>
      <w:r w:rsidR="00C15F6F">
        <w:rPr>
          <w:rFonts w:ascii="Times New Roman" w:hAnsi="Times New Roman" w:cs="Times New Roman"/>
          <w:lang w:val="hr-HR"/>
        </w:rPr>
        <w:t xml:space="preserve"> </w:t>
      </w:r>
      <w:r w:rsidRPr="00BF15AC">
        <w:rPr>
          <w:rFonts w:ascii="Times New Roman" w:hAnsi="Times New Roman" w:cs="Times New Roman"/>
          <w:lang w:val="hr-HR"/>
        </w:rPr>
        <w:t xml:space="preserve">4. ili bez odgađanja čim se sklopi sporazum o financiranju ili se dodijeli donacija ili darovnica nakon podnošenja spora na rješavanje prema članku 26. stavku 4. O svim promjenama u objavljenim informacijama odmah se obavještavaju druga stranka u sporu i tribunal. </w:t>
      </w:r>
    </w:p>
    <w:p w14:paraId="26CEB5DA" w14:textId="77777777" w:rsidR="00AC1958" w:rsidRPr="00BF15AC" w:rsidRDefault="00AC1958" w:rsidP="00C15F6F">
      <w:pPr>
        <w:spacing w:line="276" w:lineRule="auto"/>
        <w:ind w:left="426" w:hanging="426"/>
        <w:jc w:val="both"/>
        <w:rPr>
          <w:rFonts w:ascii="Times New Roman" w:hAnsi="Times New Roman" w:cs="Times New Roman"/>
          <w:lang w:val="hr-HR"/>
        </w:rPr>
      </w:pPr>
      <w:r w:rsidRPr="00BF15AC">
        <w:rPr>
          <w:rFonts w:ascii="Times New Roman" w:hAnsi="Times New Roman" w:cs="Times New Roman"/>
          <w:lang w:val="hr-HR"/>
        </w:rPr>
        <w:t xml:space="preserve">(3) Objavljene informacije mogu se razmotriti, uz sve ostale relevantne informacije, radi procjene nepristranosti i neovisnosti arbitra. </w:t>
      </w:r>
    </w:p>
    <w:p w14:paraId="632322BE" w14:textId="77777777" w:rsidR="00AC1958" w:rsidRPr="00BF15AC" w:rsidRDefault="00AC1958" w:rsidP="00C15F6F">
      <w:pPr>
        <w:spacing w:line="276" w:lineRule="auto"/>
        <w:ind w:left="426" w:hanging="426"/>
        <w:jc w:val="both"/>
        <w:rPr>
          <w:rFonts w:ascii="Times New Roman" w:hAnsi="Times New Roman" w:cs="Times New Roman"/>
          <w:lang w:val="hr-HR"/>
        </w:rPr>
      </w:pPr>
      <w:r w:rsidRPr="00BF15AC">
        <w:rPr>
          <w:rFonts w:ascii="Times New Roman" w:hAnsi="Times New Roman" w:cs="Times New Roman"/>
          <w:lang w:val="hr-HR"/>
        </w:rPr>
        <w:t>(4) Tribunal može naložiti objavu daljnjih informacija o sporazumu o financiranju i trećoj strani koja osigurava financiranje ako to smatra potrebnim u bilo kojoj fazi postupka.”</w:t>
      </w:r>
    </w:p>
    <w:p w14:paraId="55F8B5DA" w14:textId="1B156ED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8. </w:t>
      </w:r>
      <w:r w:rsidR="00C15F6F">
        <w:rPr>
          <w:rFonts w:ascii="Times New Roman" w:hAnsi="Times New Roman" w:cs="Times New Roman"/>
          <w:lang w:val="hr-HR"/>
        </w:rPr>
        <w:t xml:space="preserve">  </w:t>
      </w:r>
      <w:r w:rsidRPr="00BF15AC">
        <w:rPr>
          <w:rFonts w:ascii="Times New Roman" w:hAnsi="Times New Roman" w:cs="Times New Roman"/>
          <w:lang w:val="hr-HR"/>
        </w:rPr>
        <w:t>Članak 27. prenumerira se u 30., a na kraj naslova dodaje se „(Bivši članak 27.)”.</w:t>
      </w:r>
    </w:p>
    <w:p w14:paraId="41655C70" w14:textId="1F7B4342" w:rsidR="00AC1958" w:rsidRPr="00BF15AC" w:rsidRDefault="00AC1958" w:rsidP="00C15F6F">
      <w:pPr>
        <w:spacing w:line="276" w:lineRule="auto"/>
        <w:ind w:left="284" w:hanging="284"/>
        <w:jc w:val="both"/>
        <w:rPr>
          <w:rFonts w:ascii="Times New Roman" w:hAnsi="Times New Roman" w:cs="Times New Roman"/>
          <w:lang w:val="hr-HR"/>
        </w:rPr>
      </w:pPr>
      <w:r w:rsidRPr="00BF15AC">
        <w:rPr>
          <w:rFonts w:ascii="Times New Roman" w:hAnsi="Times New Roman" w:cs="Times New Roman"/>
          <w:lang w:val="hr-HR"/>
        </w:rPr>
        <w:t>9.</w:t>
      </w:r>
      <w:r w:rsidR="00C15F6F">
        <w:rPr>
          <w:rFonts w:ascii="Times New Roman" w:hAnsi="Times New Roman" w:cs="Times New Roman"/>
          <w:lang w:val="hr-HR"/>
        </w:rPr>
        <w:t xml:space="preserve"> </w:t>
      </w:r>
      <w:r w:rsidRPr="00BF15AC">
        <w:rPr>
          <w:rFonts w:ascii="Times New Roman" w:hAnsi="Times New Roman" w:cs="Times New Roman"/>
          <w:lang w:val="hr-HR"/>
        </w:rPr>
        <w:t xml:space="preserve"> U članku 27. stavku (2) riječi „tumačenja članka 6. ili članka 19. ili, za Ugovorne stran</w:t>
      </w:r>
      <w:r w:rsidR="00CF5CA2" w:rsidRPr="00BF15AC">
        <w:rPr>
          <w:rFonts w:ascii="Times New Roman" w:hAnsi="Times New Roman" w:cs="Times New Roman"/>
          <w:lang w:val="hr-HR"/>
        </w:rPr>
        <w:t>k</w:t>
      </w:r>
      <w:r w:rsidRPr="00BF15AC">
        <w:rPr>
          <w:rFonts w:ascii="Times New Roman" w:hAnsi="Times New Roman" w:cs="Times New Roman"/>
          <w:lang w:val="hr-HR"/>
        </w:rPr>
        <w:t xml:space="preserve">e </w:t>
      </w:r>
      <w:r w:rsidR="00C15F6F">
        <w:rPr>
          <w:rFonts w:ascii="Times New Roman" w:hAnsi="Times New Roman" w:cs="Times New Roman"/>
          <w:lang w:val="hr-HR"/>
        </w:rPr>
        <w:t xml:space="preserve"> </w:t>
      </w:r>
      <w:r w:rsidRPr="00BF15AC">
        <w:rPr>
          <w:rFonts w:ascii="Times New Roman" w:hAnsi="Times New Roman" w:cs="Times New Roman"/>
          <w:lang w:val="hr-HR"/>
        </w:rPr>
        <w:t>navedene u Aneksu IA, posljednje rečenice članka 10. stavka (1),” zamjenjuju se riječima „tumačenja članka 6., članka 19. ili članka 19. bis ili, za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navedene u Aneksu IA, članka 10. stavka (13),”; a nakon stavka (3) dodaje se:</w:t>
      </w:r>
    </w:p>
    <w:p w14:paraId="68981245" w14:textId="0591370D" w:rsidR="00AC1958" w:rsidRPr="00BF15AC" w:rsidRDefault="00A76E12" w:rsidP="00C15F6F">
      <w:pPr>
        <w:spacing w:line="276" w:lineRule="auto"/>
        <w:ind w:left="284" w:hanging="284"/>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(4) Ugovorne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e koje su stranke u sporu javno objavljuju sljedeće dokumente ili informacije najkasnije 20 dana nakon njihova izdavanja ili, na zahtjev Ugovorne stran</w:t>
      </w:r>
      <w:r w:rsidR="00CF5CA2" w:rsidRPr="00BF15AC">
        <w:rPr>
          <w:rFonts w:ascii="Times New Roman" w:hAnsi="Times New Roman" w:cs="Times New Roman"/>
          <w:lang w:val="hr-HR"/>
        </w:rPr>
        <w:t>k</w:t>
      </w:r>
      <w:r w:rsidR="00AC1958" w:rsidRPr="00BF15AC">
        <w:rPr>
          <w:rFonts w:ascii="Times New Roman" w:hAnsi="Times New Roman" w:cs="Times New Roman"/>
          <w:lang w:val="hr-HR"/>
        </w:rPr>
        <w:t>e koja je stranka u sporu, u skladu s vremenskim rasporedom koji odredi tribunal, osim ako odluče, radi zaštite povjerljivih informacija, ove dokumente objaviti samo djelomično:</w:t>
      </w:r>
    </w:p>
    <w:p w14:paraId="2D01DC40"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 xml:space="preserve">(a) pisanu obavijest kojom se predmet upućuje </w:t>
      </w:r>
      <w:r w:rsidRPr="00BF15AC">
        <w:rPr>
          <w:rFonts w:ascii="Times New Roman" w:hAnsi="Times New Roman" w:cs="Times New Roman"/>
          <w:i/>
          <w:iCs/>
          <w:lang w:val="hr-HR"/>
        </w:rPr>
        <w:t>ad hoc</w:t>
      </w:r>
      <w:r w:rsidRPr="00BF15AC">
        <w:rPr>
          <w:rFonts w:ascii="Times New Roman" w:hAnsi="Times New Roman" w:cs="Times New Roman"/>
          <w:lang w:val="hr-HR"/>
        </w:rPr>
        <w:t xml:space="preserve"> tribunalu sukladno stavku (2);</w:t>
      </w:r>
    </w:p>
    <w:p w14:paraId="3B6B4E67" w14:textId="77777777" w:rsidR="00AC1958" w:rsidRPr="00BF15AC" w:rsidRDefault="00AC1958" w:rsidP="00BF15AC">
      <w:pPr>
        <w:spacing w:line="276" w:lineRule="auto"/>
        <w:ind w:left="708"/>
        <w:jc w:val="both"/>
        <w:rPr>
          <w:rFonts w:ascii="Times New Roman" w:hAnsi="Times New Roman" w:cs="Times New Roman"/>
          <w:lang w:val="hr-HR"/>
        </w:rPr>
      </w:pPr>
      <w:r w:rsidRPr="00BF15AC">
        <w:rPr>
          <w:rFonts w:ascii="Times New Roman" w:hAnsi="Times New Roman" w:cs="Times New Roman"/>
          <w:lang w:val="hr-HR"/>
        </w:rPr>
        <w:t xml:space="preserve">(b) datum osnivanja tribunala u skladu sa stavkom (3), rok za podnošenje podnesaka </w:t>
      </w:r>
      <w:r w:rsidRPr="00BF15AC">
        <w:rPr>
          <w:rFonts w:ascii="Times New Roman" w:hAnsi="Times New Roman" w:cs="Times New Roman"/>
          <w:i/>
          <w:iCs/>
          <w:lang w:val="hr-HR"/>
        </w:rPr>
        <w:t>amicus curiae</w:t>
      </w:r>
      <w:r w:rsidRPr="00BF15AC">
        <w:rPr>
          <w:rFonts w:ascii="Times New Roman" w:hAnsi="Times New Roman" w:cs="Times New Roman"/>
          <w:lang w:val="hr-HR"/>
        </w:rPr>
        <w:t xml:space="preserve"> koji odredi tribunal sukladno stavku (5) te radni jezik postupka pred tribunalom; </w:t>
      </w:r>
    </w:p>
    <w:p w14:paraId="1EABA661" w14:textId="1A1E48E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Ugovorna strana koja je stranka u sporu može javno objaviti svoje pisane podneske i usmene izjave u postupku pred tribunalom, podložno zaštiti povjerljivih informacija. Svaka rasprava pred tribunalom otvorena je za javnost, osim ako se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koje su stranke u sporu ne dogovore drukčije. Tribunal zasjeda na zatvorenim sjednicama ako podnesci ili argumenti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koja je stranka u sporu sadrže informacije koje je ta Ugovorna stran</w:t>
      </w:r>
      <w:r w:rsidR="00CF5CA2" w:rsidRPr="00BF15AC">
        <w:rPr>
          <w:rFonts w:ascii="Times New Roman" w:hAnsi="Times New Roman" w:cs="Times New Roman"/>
          <w:lang w:val="hr-HR"/>
        </w:rPr>
        <w:t>k</w:t>
      </w:r>
      <w:r w:rsidRPr="00BF15AC">
        <w:rPr>
          <w:rFonts w:ascii="Times New Roman" w:hAnsi="Times New Roman" w:cs="Times New Roman"/>
          <w:lang w:val="hr-HR"/>
        </w:rPr>
        <w:t>a označila kao povjerljive. Fizičke osobe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ili pravne osobe osnovane na području Ugovorne stran</w:t>
      </w:r>
      <w:r w:rsidR="00CF5CA2" w:rsidRPr="00BF15AC">
        <w:rPr>
          <w:rFonts w:ascii="Times New Roman" w:hAnsi="Times New Roman" w:cs="Times New Roman"/>
          <w:lang w:val="hr-HR"/>
        </w:rPr>
        <w:t>k</w:t>
      </w:r>
      <w:r w:rsidRPr="00BF15AC">
        <w:rPr>
          <w:rFonts w:ascii="Times New Roman" w:hAnsi="Times New Roman" w:cs="Times New Roman"/>
          <w:lang w:val="hr-HR"/>
        </w:rPr>
        <w:t xml:space="preserve">e mogu podnositi podneske </w:t>
      </w:r>
      <w:r w:rsidRPr="00BF15AC">
        <w:rPr>
          <w:rFonts w:ascii="Times New Roman" w:hAnsi="Times New Roman" w:cs="Times New Roman"/>
          <w:i/>
          <w:iCs/>
          <w:lang w:val="hr-HR"/>
        </w:rPr>
        <w:t>amicus curiae</w:t>
      </w:r>
      <w:r w:rsidRPr="00BF15AC">
        <w:rPr>
          <w:rFonts w:ascii="Times New Roman" w:hAnsi="Times New Roman" w:cs="Times New Roman"/>
          <w:lang w:val="hr-HR"/>
        </w:rPr>
        <w:t xml:space="preserve"> tribunalu u skladu sa stavkom (5). </w:t>
      </w:r>
    </w:p>
    <w:p w14:paraId="239B6621" w14:textId="20F1101C"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Ništa u ovom stavku ne obvezuje Ugovornu stran</w:t>
      </w:r>
      <w:r w:rsidR="00CF5CA2" w:rsidRPr="00BF15AC">
        <w:rPr>
          <w:rFonts w:ascii="Times New Roman" w:hAnsi="Times New Roman" w:cs="Times New Roman"/>
          <w:lang w:val="hr-HR"/>
        </w:rPr>
        <w:t>k</w:t>
      </w:r>
      <w:r w:rsidRPr="00BF15AC">
        <w:rPr>
          <w:rFonts w:ascii="Times New Roman" w:hAnsi="Times New Roman" w:cs="Times New Roman"/>
          <w:lang w:val="hr-HR"/>
        </w:rPr>
        <w:t>u da javnosti stavi na raspolaganje ili na drugi način otkrije tijekom ili nakon postupka pred tribunalom, uključujući raspravu, povjerljive informacije čije je otkrivanje ograničeno prema njezinom unutarnjem pravu, ili koje bi naštetile legitimnim komercijalnim interesima pojedinih poduzeća, javnih ili privatnih, ili informacije čije otkrivanje smatra protivnim svojim bitnim sigurnosnim interesima.</w:t>
      </w:r>
    </w:p>
    <w:p w14:paraId="27879D4F" w14:textId="357F9F87" w:rsidR="00AC1958" w:rsidRPr="00BF15AC" w:rsidRDefault="00AC1958" w:rsidP="00CE27B9">
      <w:pPr>
        <w:spacing w:line="276" w:lineRule="auto"/>
        <w:ind w:left="284" w:hanging="284"/>
        <w:jc w:val="both"/>
        <w:rPr>
          <w:rFonts w:ascii="Times New Roman" w:hAnsi="Times New Roman" w:cs="Times New Roman"/>
          <w:lang w:val="hr-HR"/>
        </w:rPr>
      </w:pPr>
      <w:r w:rsidRPr="00BF15AC">
        <w:rPr>
          <w:rFonts w:ascii="Times New Roman" w:hAnsi="Times New Roman" w:cs="Times New Roman"/>
          <w:lang w:val="hr-HR"/>
        </w:rPr>
        <w:t>(5) Osim ako se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koje su stranke u sporu ne dogovore drukčije u roku od deset dana od datuma osnivanja tribunala, tribunal može primati nepozvane pisane podneske fizičkih osoba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ili pravnih osoba osnovanih na području Ugovorne stran</w:t>
      </w:r>
      <w:r w:rsidR="00CF5CA2" w:rsidRPr="00BF15AC">
        <w:rPr>
          <w:rFonts w:ascii="Times New Roman" w:hAnsi="Times New Roman" w:cs="Times New Roman"/>
          <w:lang w:val="hr-HR"/>
        </w:rPr>
        <w:t>k</w:t>
      </w:r>
      <w:r w:rsidRPr="00BF15AC">
        <w:rPr>
          <w:rFonts w:ascii="Times New Roman" w:hAnsi="Times New Roman" w:cs="Times New Roman"/>
          <w:lang w:val="hr-HR"/>
        </w:rPr>
        <w:t>e koje su neovisne o vladama stranaka u sporu, pod uvjetom da podnesci:</w:t>
      </w:r>
    </w:p>
    <w:p w14:paraId="18AAAB28"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(a) budu zaprimljeni u tribunalu do datuma koji odredi tribunal;</w:t>
      </w:r>
    </w:p>
    <w:p w14:paraId="6674CDA2" w14:textId="75D07774" w:rsidR="00AC1958" w:rsidRPr="00BF15AC" w:rsidRDefault="00AC1958" w:rsidP="00CE27B9">
      <w:pPr>
        <w:spacing w:line="276" w:lineRule="auto"/>
        <w:ind w:left="993" w:hanging="273"/>
        <w:jc w:val="both"/>
        <w:rPr>
          <w:rFonts w:ascii="Times New Roman" w:hAnsi="Times New Roman" w:cs="Times New Roman"/>
          <w:lang w:val="hr-HR"/>
        </w:rPr>
      </w:pPr>
      <w:r w:rsidRPr="00BF15AC">
        <w:rPr>
          <w:rFonts w:ascii="Times New Roman" w:hAnsi="Times New Roman" w:cs="Times New Roman"/>
          <w:lang w:val="hr-HR"/>
        </w:rPr>
        <w:t xml:space="preserve">(b) budu sažeti, pisani s dvostrukim proredom i ne duži od 15 stranica, uključujući sve </w:t>
      </w:r>
      <w:r w:rsidR="00CE27B9">
        <w:rPr>
          <w:rFonts w:ascii="Times New Roman" w:hAnsi="Times New Roman" w:cs="Times New Roman"/>
          <w:lang w:val="hr-HR"/>
        </w:rPr>
        <w:t xml:space="preserve"> </w:t>
      </w:r>
      <w:r w:rsidRPr="00BF15AC">
        <w:rPr>
          <w:rFonts w:ascii="Times New Roman" w:hAnsi="Times New Roman" w:cs="Times New Roman"/>
          <w:lang w:val="hr-HR"/>
        </w:rPr>
        <w:t>Anekse;</w:t>
      </w:r>
    </w:p>
    <w:p w14:paraId="2A01B138"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(c) budu izravno relevantni za činjenično ili pravno pitanje koje tribunal razmatra;</w:t>
      </w:r>
    </w:p>
    <w:p w14:paraId="1DF8845E" w14:textId="77777777" w:rsidR="00AC1958" w:rsidRPr="00BF15AC" w:rsidRDefault="00AC1958" w:rsidP="00CE27B9">
      <w:pPr>
        <w:spacing w:line="276" w:lineRule="auto"/>
        <w:ind w:left="1134" w:hanging="426"/>
        <w:jc w:val="both"/>
        <w:rPr>
          <w:rFonts w:ascii="Times New Roman" w:hAnsi="Times New Roman" w:cs="Times New Roman"/>
          <w:lang w:val="hr-HR"/>
        </w:rPr>
      </w:pPr>
      <w:r w:rsidRPr="00BF15AC">
        <w:rPr>
          <w:rFonts w:ascii="Times New Roman" w:hAnsi="Times New Roman" w:cs="Times New Roman"/>
          <w:lang w:val="hr-HR"/>
        </w:rPr>
        <w:t>(d) sadrže opis osobe koja podnosi podnesak, uključujući, ako je primjenjivo, državljanstvo ili mjesto osnivanja osobe, prirodu njezinih aktivnosti, njezin pravni status, njezine opće ciljeve, izvor njezina financiranja i bilo koji kontrolni subjekt;</w:t>
      </w:r>
    </w:p>
    <w:p w14:paraId="61FAC783"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(e) preciziraju prirodu interesa koji ta osoba ima u postupku;</w:t>
      </w:r>
    </w:p>
    <w:p w14:paraId="6CC4E3B9" w14:textId="77777777" w:rsidR="00AC1958" w:rsidRPr="00BF15AC" w:rsidRDefault="00AC1958" w:rsidP="00BF15AC">
      <w:pPr>
        <w:spacing w:line="276" w:lineRule="auto"/>
        <w:ind w:firstLine="708"/>
        <w:jc w:val="both"/>
        <w:rPr>
          <w:rFonts w:ascii="Times New Roman" w:hAnsi="Times New Roman" w:cs="Times New Roman"/>
          <w:lang w:val="hr-HR"/>
        </w:rPr>
      </w:pPr>
      <w:r w:rsidRPr="00BF15AC">
        <w:rPr>
          <w:rFonts w:ascii="Times New Roman" w:hAnsi="Times New Roman" w:cs="Times New Roman"/>
          <w:lang w:val="hr-HR"/>
        </w:rPr>
        <w:t>(f) budu sastavljeni na radnom jeziku tribunala; i</w:t>
      </w:r>
    </w:p>
    <w:p w14:paraId="58612911" w14:textId="306EB82B" w:rsidR="00AC1958" w:rsidRPr="00BF15AC" w:rsidRDefault="00AC1958" w:rsidP="00CE27B9">
      <w:pPr>
        <w:spacing w:line="276" w:lineRule="auto"/>
        <w:ind w:left="993" w:hanging="285"/>
        <w:jc w:val="both"/>
        <w:rPr>
          <w:rFonts w:ascii="Times New Roman" w:hAnsi="Times New Roman" w:cs="Times New Roman"/>
          <w:lang w:val="hr-HR"/>
        </w:rPr>
      </w:pPr>
      <w:r w:rsidRPr="00BF15AC">
        <w:rPr>
          <w:rFonts w:ascii="Times New Roman" w:hAnsi="Times New Roman" w:cs="Times New Roman"/>
          <w:lang w:val="hr-HR"/>
        </w:rPr>
        <w:t>(g) sadrže izjavu kojom se otkriva ima li osoba bilo kakav odnos, izravan ili neizravan, s bilo kojom Ugovornom stran</w:t>
      </w:r>
      <w:r w:rsidR="00CF5CA2" w:rsidRPr="00BF15AC">
        <w:rPr>
          <w:rFonts w:ascii="Times New Roman" w:hAnsi="Times New Roman" w:cs="Times New Roman"/>
          <w:lang w:val="hr-HR"/>
        </w:rPr>
        <w:t>k</w:t>
      </w:r>
      <w:r w:rsidRPr="00BF15AC">
        <w:rPr>
          <w:rFonts w:ascii="Times New Roman" w:hAnsi="Times New Roman" w:cs="Times New Roman"/>
          <w:lang w:val="hr-HR"/>
        </w:rPr>
        <w:t>om koja je stranka u sporu ili bilo kojom trećom stranom koja je stranka u sporu, kao i je li primila ili će primiti bilo kakvu pomoć, financijsku ili drugu, od Ugovorne stran</w:t>
      </w:r>
      <w:r w:rsidR="00CF5CA2" w:rsidRPr="00BF15AC">
        <w:rPr>
          <w:rFonts w:ascii="Times New Roman" w:hAnsi="Times New Roman" w:cs="Times New Roman"/>
          <w:lang w:val="hr-HR"/>
        </w:rPr>
        <w:t>k</w:t>
      </w:r>
      <w:r w:rsidRPr="00BF15AC">
        <w:rPr>
          <w:rFonts w:ascii="Times New Roman" w:hAnsi="Times New Roman" w:cs="Times New Roman"/>
          <w:lang w:val="hr-HR"/>
        </w:rPr>
        <w:t xml:space="preserve">e koja je stranka u sporu ili treće strane koja je stranka u sporu pri pripremi podnesaka </w:t>
      </w:r>
      <w:r w:rsidRPr="00BF15AC">
        <w:rPr>
          <w:rFonts w:ascii="Times New Roman" w:hAnsi="Times New Roman" w:cs="Times New Roman"/>
          <w:i/>
          <w:iCs/>
          <w:lang w:val="hr-HR"/>
        </w:rPr>
        <w:t>amicus curiae</w:t>
      </w:r>
      <w:r w:rsidRPr="00BF15AC">
        <w:rPr>
          <w:rFonts w:ascii="Times New Roman" w:hAnsi="Times New Roman" w:cs="Times New Roman"/>
          <w:lang w:val="hr-HR"/>
        </w:rPr>
        <w:t>.</w:t>
      </w:r>
    </w:p>
    <w:p w14:paraId="22714A91" w14:textId="00F47B6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Podnesci </w:t>
      </w:r>
      <w:r w:rsidRPr="00BF15AC">
        <w:rPr>
          <w:rFonts w:ascii="Times New Roman" w:hAnsi="Times New Roman" w:cs="Times New Roman"/>
          <w:i/>
          <w:iCs/>
          <w:lang w:val="hr-HR"/>
        </w:rPr>
        <w:t>amicus curiae</w:t>
      </w:r>
      <w:r w:rsidRPr="00BF15AC">
        <w:rPr>
          <w:rFonts w:ascii="Times New Roman" w:hAnsi="Times New Roman" w:cs="Times New Roman"/>
          <w:lang w:val="hr-HR"/>
        </w:rPr>
        <w:t xml:space="preserve"> dostavljaju se Ugovornim stran</w:t>
      </w:r>
      <w:r w:rsidR="00CF5CA2" w:rsidRPr="00BF15AC">
        <w:rPr>
          <w:rFonts w:ascii="Times New Roman" w:hAnsi="Times New Roman" w:cs="Times New Roman"/>
          <w:lang w:val="hr-HR"/>
        </w:rPr>
        <w:t>k</w:t>
      </w:r>
      <w:r w:rsidRPr="00BF15AC">
        <w:rPr>
          <w:rFonts w:ascii="Times New Roman" w:hAnsi="Times New Roman" w:cs="Times New Roman"/>
          <w:lang w:val="hr-HR"/>
        </w:rPr>
        <w:t>ama koje su stranke u sporu radi davanja primjedbi. Ugovorne stran</w:t>
      </w:r>
      <w:r w:rsidR="00CF5CA2" w:rsidRPr="00BF15AC">
        <w:rPr>
          <w:rFonts w:ascii="Times New Roman" w:hAnsi="Times New Roman" w:cs="Times New Roman"/>
          <w:lang w:val="hr-HR"/>
        </w:rPr>
        <w:t>k</w:t>
      </w:r>
      <w:r w:rsidRPr="00BF15AC">
        <w:rPr>
          <w:rFonts w:ascii="Times New Roman" w:hAnsi="Times New Roman" w:cs="Times New Roman"/>
          <w:lang w:val="hr-HR"/>
        </w:rPr>
        <w:t xml:space="preserve">e koje su stranke u sporu mogu podnijeti primjedbe. Tribunal u svom pravorijeku navodi sve podneske </w:t>
      </w:r>
      <w:r w:rsidRPr="00BF15AC">
        <w:rPr>
          <w:rFonts w:ascii="Times New Roman" w:hAnsi="Times New Roman" w:cs="Times New Roman"/>
          <w:i/>
          <w:iCs/>
          <w:lang w:val="hr-HR"/>
        </w:rPr>
        <w:t>amicus curiae</w:t>
      </w:r>
      <w:r w:rsidRPr="00BF15AC">
        <w:rPr>
          <w:rFonts w:ascii="Times New Roman" w:hAnsi="Times New Roman" w:cs="Times New Roman"/>
          <w:lang w:val="hr-HR"/>
        </w:rPr>
        <w:t xml:space="preserve"> koje je zaprimio sukladno stavku (5). Tribunal nije obvezan u svom pravorijeku razmatrati argumente iznesene u tim podnescima. Ako tribunal razmatra u njima iznesene argumente, on također uzima u obzir sve relevantne primjedbe koje su podnijele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koje su stranke u sporu.</w:t>
      </w:r>
    </w:p>
    <w:p w14:paraId="6F466AE6" w14:textId="1E1B2C74" w:rsid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10. Dodaje se novi članak:</w:t>
      </w:r>
    </w:p>
    <w:p w14:paraId="2390A0F8" w14:textId="77777777" w:rsidR="00832659" w:rsidRPr="00BF15AC" w:rsidRDefault="00832659" w:rsidP="00BF15AC">
      <w:pPr>
        <w:spacing w:line="276" w:lineRule="auto"/>
        <w:jc w:val="both"/>
        <w:rPr>
          <w:rFonts w:ascii="Times New Roman" w:hAnsi="Times New Roman" w:cs="Times New Roman"/>
          <w:lang w:val="hr-HR"/>
        </w:rPr>
      </w:pPr>
    </w:p>
    <w:p w14:paraId="7580F189" w14:textId="6F21019D" w:rsidR="00AC1958" w:rsidRPr="00BF15AC" w:rsidRDefault="00AC1958" w:rsidP="00BF15AC">
      <w:pPr>
        <w:spacing w:line="276" w:lineRule="auto"/>
        <w:rPr>
          <w:rFonts w:ascii="Times New Roman" w:hAnsi="Times New Roman" w:cs="Times New Roman"/>
          <w:lang w:val="hr-HR"/>
        </w:rPr>
      </w:pPr>
    </w:p>
    <w:p w14:paraId="6EBEFCB1" w14:textId="7795E65E" w:rsidR="00AC1958" w:rsidRPr="00BF15AC" w:rsidRDefault="00832659" w:rsidP="00BF15AC">
      <w:pPr>
        <w:spacing w:after="0" w:line="276" w:lineRule="auto"/>
        <w:jc w:val="center"/>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ČLANAK 30. BIS</w:t>
      </w:r>
    </w:p>
    <w:p w14:paraId="4E03B4BF" w14:textId="49DB016B" w:rsidR="00AC1958" w:rsidRPr="00BF15AC" w:rsidRDefault="00AC1958" w:rsidP="00BF15AC">
      <w:pPr>
        <w:spacing w:after="0" w:line="276" w:lineRule="auto"/>
        <w:jc w:val="center"/>
        <w:rPr>
          <w:rFonts w:ascii="Times New Roman" w:hAnsi="Times New Roman" w:cs="Times New Roman"/>
          <w:lang w:val="hr-HR"/>
        </w:rPr>
      </w:pPr>
      <w:r w:rsidRPr="00BF15AC">
        <w:rPr>
          <w:rFonts w:ascii="Times New Roman" w:hAnsi="Times New Roman" w:cs="Times New Roman"/>
          <w:lang w:val="hr-HR"/>
        </w:rPr>
        <w:t>RJEŠAVANJE SPOROVA O ODREDBAMA O ODRŽIVOM RAZVOJU IZMEĐU UGOVORNIH STRANA</w:t>
      </w:r>
      <w:r w:rsidR="004174D9" w:rsidRPr="00BF15AC">
        <w:rPr>
          <w:rFonts w:ascii="Times New Roman" w:hAnsi="Times New Roman" w:cs="Times New Roman"/>
          <w:lang w:val="hr-HR"/>
        </w:rPr>
        <w:t>KA</w:t>
      </w:r>
    </w:p>
    <w:p w14:paraId="2AE5AF27" w14:textId="77777777" w:rsidR="009B4371" w:rsidRPr="004863A3" w:rsidRDefault="009B4371" w:rsidP="00934C47">
      <w:pPr>
        <w:spacing w:after="0"/>
        <w:jc w:val="center"/>
        <w:rPr>
          <w:rFonts w:ascii="Times New Roman" w:hAnsi="Times New Roman" w:cs="Times New Roman"/>
          <w:sz w:val="22"/>
          <w:szCs w:val="22"/>
          <w:lang w:val="hr-HR"/>
        </w:rPr>
      </w:pPr>
    </w:p>
    <w:p w14:paraId="7F39F486" w14:textId="16AB8F26" w:rsidR="00AC1958" w:rsidRDefault="00AC1958" w:rsidP="00BF15AC">
      <w:pPr>
        <w:pStyle w:val="ListParagraph"/>
        <w:numPr>
          <w:ilvl w:val="0"/>
          <w:numId w:val="16"/>
        </w:numPr>
        <w:spacing w:line="276" w:lineRule="auto"/>
        <w:jc w:val="both"/>
        <w:rPr>
          <w:rFonts w:ascii="Times New Roman" w:hAnsi="Times New Roman" w:cs="Times New Roman"/>
          <w:lang w:val="hr-HR"/>
        </w:rPr>
      </w:pPr>
      <w:r w:rsidRPr="00BF15AC">
        <w:rPr>
          <w:rFonts w:ascii="Times New Roman" w:hAnsi="Times New Roman" w:cs="Times New Roman"/>
          <w:lang w:val="hr-HR"/>
        </w:rPr>
        <w:t>U slučaju spora između Ugovornih strana</w:t>
      </w:r>
      <w:r w:rsidR="004174D9" w:rsidRPr="00BF15AC">
        <w:rPr>
          <w:rFonts w:ascii="Times New Roman" w:hAnsi="Times New Roman" w:cs="Times New Roman"/>
          <w:lang w:val="hr-HR"/>
        </w:rPr>
        <w:t>ka</w:t>
      </w:r>
      <w:r w:rsidRPr="00BF15AC">
        <w:rPr>
          <w:rFonts w:ascii="Times New Roman" w:hAnsi="Times New Roman" w:cs="Times New Roman"/>
          <w:lang w:val="hr-HR"/>
        </w:rPr>
        <w:t xml:space="preserve"> o bilo kojem pitanju koje se odnosi na tumačenje ili primjenu članaka 19. i 19. bis,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nastoje riješiti spor sporazumno diplomatskim putem.</w:t>
      </w:r>
    </w:p>
    <w:p w14:paraId="243BD0DB" w14:textId="77777777" w:rsidR="00832659" w:rsidRPr="00BF15AC" w:rsidRDefault="00832659" w:rsidP="00832659">
      <w:pPr>
        <w:pStyle w:val="ListParagraph"/>
        <w:spacing w:line="276" w:lineRule="auto"/>
        <w:jc w:val="both"/>
        <w:rPr>
          <w:rFonts w:ascii="Times New Roman" w:hAnsi="Times New Roman" w:cs="Times New Roman"/>
          <w:lang w:val="hr-HR"/>
        </w:rPr>
      </w:pPr>
    </w:p>
    <w:p w14:paraId="6D66C385" w14:textId="4F97FA97" w:rsidR="00AC1958" w:rsidRDefault="00AC1958" w:rsidP="00BF15AC">
      <w:pPr>
        <w:pStyle w:val="ListParagraph"/>
        <w:numPr>
          <w:ilvl w:val="0"/>
          <w:numId w:val="16"/>
        </w:numPr>
        <w:spacing w:line="276" w:lineRule="auto"/>
        <w:jc w:val="both"/>
        <w:rPr>
          <w:rFonts w:ascii="Times New Roman" w:hAnsi="Times New Roman" w:cs="Times New Roman"/>
          <w:lang w:val="hr-HR"/>
        </w:rPr>
      </w:pPr>
      <w:r w:rsidRPr="00BF15AC">
        <w:rPr>
          <w:rFonts w:ascii="Times New Roman" w:hAnsi="Times New Roman" w:cs="Times New Roman"/>
          <w:lang w:val="hr-HR"/>
        </w:rPr>
        <w:t>Ako spor nije riješen u skladu sa stavkom (1) u roku od šest mjeseci, bilo koja Ugovorna stran</w:t>
      </w:r>
      <w:r w:rsidR="004174D9" w:rsidRPr="00BF15AC">
        <w:rPr>
          <w:rFonts w:ascii="Times New Roman" w:hAnsi="Times New Roman" w:cs="Times New Roman"/>
          <w:lang w:val="hr-HR"/>
        </w:rPr>
        <w:t>k</w:t>
      </w:r>
      <w:r w:rsidRPr="00BF15AC">
        <w:rPr>
          <w:rFonts w:ascii="Times New Roman" w:hAnsi="Times New Roman" w:cs="Times New Roman"/>
          <w:lang w:val="hr-HR"/>
        </w:rPr>
        <w:t>a koja je stranka u sporu nastoji pribjeći dogovorima za razmatranje takvog spora u drugim odgovarajućim međunarodnim forumima. Ako ti dogovori za razmatranje spora, osim diplomatskih putova, nisu pokrenuti u roku od dvanaest mjeseci, bilo koja Ugovorna stran</w:t>
      </w:r>
      <w:r w:rsidR="004174D9" w:rsidRPr="00BF15AC">
        <w:rPr>
          <w:rFonts w:ascii="Times New Roman" w:hAnsi="Times New Roman" w:cs="Times New Roman"/>
          <w:lang w:val="hr-HR"/>
        </w:rPr>
        <w:t>k</w:t>
      </w:r>
      <w:r w:rsidRPr="00BF15AC">
        <w:rPr>
          <w:rFonts w:ascii="Times New Roman" w:hAnsi="Times New Roman" w:cs="Times New Roman"/>
          <w:lang w:val="hr-HR"/>
        </w:rPr>
        <w:t xml:space="preserve">a koja je stranka u sporu može uputiti predmet glavnom tajniku putem obavijesti kojom se on sažeto prikazuje. </w:t>
      </w:r>
    </w:p>
    <w:p w14:paraId="0B14C6D4" w14:textId="77777777" w:rsidR="00832659" w:rsidRPr="00BF15AC" w:rsidRDefault="00832659" w:rsidP="00832659">
      <w:pPr>
        <w:pStyle w:val="ListParagraph"/>
        <w:spacing w:line="276" w:lineRule="auto"/>
        <w:jc w:val="both"/>
        <w:rPr>
          <w:rFonts w:ascii="Times New Roman" w:hAnsi="Times New Roman" w:cs="Times New Roman"/>
          <w:lang w:val="hr-HR"/>
        </w:rPr>
      </w:pPr>
    </w:p>
    <w:p w14:paraId="1A67B57D" w14:textId="3DDF1C65" w:rsidR="00AC1958" w:rsidRDefault="00AC1958" w:rsidP="00BF15AC">
      <w:pPr>
        <w:pStyle w:val="ListParagraph"/>
        <w:numPr>
          <w:ilvl w:val="0"/>
          <w:numId w:val="16"/>
        </w:numPr>
        <w:spacing w:line="276" w:lineRule="auto"/>
        <w:jc w:val="both"/>
        <w:rPr>
          <w:rFonts w:ascii="Times New Roman" w:hAnsi="Times New Roman" w:cs="Times New Roman"/>
          <w:lang w:val="hr-HR"/>
        </w:rPr>
      </w:pPr>
      <w:r w:rsidRPr="00BF15AC">
        <w:rPr>
          <w:rFonts w:ascii="Times New Roman" w:hAnsi="Times New Roman" w:cs="Times New Roman"/>
          <w:lang w:val="hr-HR"/>
        </w:rPr>
        <w:t>U roku od 30 dana od primitka takve obavijesti, glavni tajnik, u savjetovanju s Ugovornim stran</w:t>
      </w:r>
      <w:r w:rsidR="004174D9" w:rsidRPr="00BF15AC">
        <w:rPr>
          <w:rFonts w:ascii="Times New Roman" w:hAnsi="Times New Roman" w:cs="Times New Roman"/>
          <w:lang w:val="hr-HR"/>
        </w:rPr>
        <w:t>k</w:t>
      </w:r>
      <w:r w:rsidRPr="00BF15AC">
        <w:rPr>
          <w:rFonts w:ascii="Times New Roman" w:hAnsi="Times New Roman" w:cs="Times New Roman"/>
          <w:lang w:val="hr-HR"/>
        </w:rPr>
        <w:t>ama koje su stranke u sporu, imenuje miritelja. Takav miritelj mora imati znatnu relevantnu stručnost u pitanjima koja su predmet spora i ne smije biti državljanin ili građanin, niti imati stalno boravište u jednoj od Ugovornih strana</w:t>
      </w:r>
      <w:r w:rsidR="004174D9" w:rsidRPr="00BF15AC">
        <w:rPr>
          <w:rFonts w:ascii="Times New Roman" w:hAnsi="Times New Roman" w:cs="Times New Roman"/>
          <w:lang w:val="hr-HR"/>
        </w:rPr>
        <w:t>ka</w:t>
      </w:r>
      <w:r w:rsidRPr="00BF15AC">
        <w:rPr>
          <w:rFonts w:ascii="Times New Roman" w:hAnsi="Times New Roman" w:cs="Times New Roman"/>
          <w:lang w:val="hr-HR"/>
        </w:rPr>
        <w:t xml:space="preserve"> koje su stranke u sporu. Konferencija Povelje donosi standardne odredbe o provođenju mirenja i naknadi miriteljima.</w:t>
      </w:r>
    </w:p>
    <w:p w14:paraId="587D96F8" w14:textId="77777777" w:rsidR="00832659" w:rsidRPr="00BF15AC" w:rsidRDefault="00832659" w:rsidP="00832659">
      <w:pPr>
        <w:pStyle w:val="ListParagraph"/>
        <w:spacing w:line="276" w:lineRule="auto"/>
        <w:jc w:val="both"/>
        <w:rPr>
          <w:rFonts w:ascii="Times New Roman" w:hAnsi="Times New Roman" w:cs="Times New Roman"/>
          <w:lang w:val="hr-HR"/>
        </w:rPr>
      </w:pPr>
    </w:p>
    <w:p w14:paraId="17AA2CBE" w14:textId="1757CEF6" w:rsidR="00AC1958" w:rsidRDefault="00AC1958" w:rsidP="00BF15AC">
      <w:pPr>
        <w:pStyle w:val="ListParagraph"/>
        <w:numPr>
          <w:ilvl w:val="0"/>
          <w:numId w:val="16"/>
        </w:numPr>
        <w:spacing w:line="276" w:lineRule="auto"/>
        <w:jc w:val="both"/>
        <w:rPr>
          <w:rFonts w:ascii="Times New Roman" w:hAnsi="Times New Roman" w:cs="Times New Roman"/>
          <w:lang w:val="hr-HR"/>
        </w:rPr>
      </w:pPr>
      <w:r w:rsidRPr="00BF15AC">
        <w:rPr>
          <w:rFonts w:ascii="Times New Roman" w:hAnsi="Times New Roman" w:cs="Times New Roman"/>
          <w:lang w:val="hr-HR"/>
        </w:rPr>
        <w:t>Miritelj traži informacije i savjete od MOR-a ili relevantnih tijela ili organizacija osnovanih na temelju multilateralnih sporazuma o okolišu. Miritelj, uz suglasnost Ugovornih strana</w:t>
      </w:r>
      <w:r w:rsidR="004174D9" w:rsidRPr="00BF15AC">
        <w:rPr>
          <w:rFonts w:ascii="Times New Roman" w:hAnsi="Times New Roman" w:cs="Times New Roman"/>
          <w:lang w:val="hr-HR"/>
        </w:rPr>
        <w:t>ka</w:t>
      </w:r>
      <w:r w:rsidRPr="00BF15AC">
        <w:rPr>
          <w:rFonts w:ascii="Times New Roman" w:hAnsi="Times New Roman" w:cs="Times New Roman"/>
          <w:lang w:val="hr-HR"/>
        </w:rPr>
        <w:t xml:space="preserve"> koje su stranke u sporu, može tražiti i dodatne informacije iz bilo kojeg izvora koji smatra prikladnim. Miritelj prosljeđuje sve takve informacije ili savjete Ugovornim stran</w:t>
      </w:r>
      <w:r w:rsidR="004174D9" w:rsidRPr="00BF15AC">
        <w:rPr>
          <w:rFonts w:ascii="Times New Roman" w:hAnsi="Times New Roman" w:cs="Times New Roman"/>
          <w:lang w:val="hr-HR"/>
        </w:rPr>
        <w:t>k</w:t>
      </w:r>
      <w:r w:rsidRPr="00BF15AC">
        <w:rPr>
          <w:rFonts w:ascii="Times New Roman" w:hAnsi="Times New Roman" w:cs="Times New Roman"/>
          <w:lang w:val="hr-HR"/>
        </w:rPr>
        <w:t>ama koje su stranke u sporu, omogućujući im da dostave svoje primjedbe u roku od 60 dana od njihova primitka.</w:t>
      </w:r>
    </w:p>
    <w:p w14:paraId="06CD0C7D" w14:textId="77777777" w:rsidR="00832659" w:rsidRPr="00BF15AC" w:rsidRDefault="00832659" w:rsidP="00832659">
      <w:pPr>
        <w:pStyle w:val="ListParagraph"/>
        <w:spacing w:line="276" w:lineRule="auto"/>
        <w:jc w:val="both"/>
        <w:rPr>
          <w:rFonts w:ascii="Times New Roman" w:hAnsi="Times New Roman" w:cs="Times New Roman"/>
          <w:lang w:val="hr-HR"/>
        </w:rPr>
      </w:pPr>
    </w:p>
    <w:p w14:paraId="76832E91" w14:textId="3717202A" w:rsidR="00AC1958" w:rsidRDefault="00AC1958" w:rsidP="00BF15AC">
      <w:pPr>
        <w:pStyle w:val="ListParagraph"/>
        <w:numPr>
          <w:ilvl w:val="0"/>
          <w:numId w:val="16"/>
        </w:numPr>
        <w:spacing w:line="276" w:lineRule="auto"/>
        <w:jc w:val="both"/>
        <w:rPr>
          <w:rFonts w:ascii="Times New Roman" w:hAnsi="Times New Roman" w:cs="Times New Roman"/>
          <w:lang w:val="hr-HR"/>
        </w:rPr>
      </w:pPr>
      <w:r w:rsidRPr="00BF15AC">
        <w:rPr>
          <w:rFonts w:ascii="Times New Roman" w:hAnsi="Times New Roman" w:cs="Times New Roman"/>
          <w:lang w:val="hr-HR"/>
        </w:rPr>
        <w:t>Miritelj nastoji postići sporazum između Ugovornih strana</w:t>
      </w:r>
      <w:r w:rsidR="004174D9" w:rsidRPr="00BF15AC">
        <w:rPr>
          <w:rFonts w:ascii="Times New Roman" w:hAnsi="Times New Roman" w:cs="Times New Roman"/>
          <w:lang w:val="hr-HR"/>
        </w:rPr>
        <w:t>ka</w:t>
      </w:r>
      <w:r w:rsidRPr="00BF15AC">
        <w:rPr>
          <w:rFonts w:ascii="Times New Roman" w:hAnsi="Times New Roman" w:cs="Times New Roman"/>
          <w:lang w:val="hr-HR"/>
        </w:rPr>
        <w:t xml:space="preserve"> koje su stranke u sporu. Ako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koje su stranke u sporu ne mogu postići sporazum, miritelj predlaže potencijalni kompromis ili postupak za njegovo postizanje koji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koje su stranke u sporu moraju razmotriti u dobroj vjeri.</w:t>
      </w:r>
    </w:p>
    <w:p w14:paraId="4DEA8B13" w14:textId="77777777" w:rsidR="00832659" w:rsidRPr="00BF15AC" w:rsidRDefault="00832659" w:rsidP="00832659">
      <w:pPr>
        <w:pStyle w:val="ListParagraph"/>
        <w:spacing w:line="276" w:lineRule="auto"/>
        <w:jc w:val="both"/>
        <w:rPr>
          <w:rFonts w:ascii="Times New Roman" w:hAnsi="Times New Roman" w:cs="Times New Roman"/>
          <w:lang w:val="hr-HR"/>
        </w:rPr>
      </w:pPr>
    </w:p>
    <w:p w14:paraId="219E5DB3" w14:textId="7E6AAAB2" w:rsidR="00AC1958" w:rsidRDefault="00AC1958" w:rsidP="00BF15AC">
      <w:pPr>
        <w:pStyle w:val="ListParagraph"/>
        <w:numPr>
          <w:ilvl w:val="0"/>
          <w:numId w:val="16"/>
        </w:numPr>
        <w:spacing w:line="276" w:lineRule="auto"/>
        <w:jc w:val="both"/>
        <w:rPr>
          <w:rFonts w:ascii="Times New Roman" w:hAnsi="Times New Roman" w:cs="Times New Roman"/>
          <w:lang w:val="hr-HR"/>
        </w:rPr>
      </w:pPr>
      <w:r w:rsidRPr="00BF15AC">
        <w:rPr>
          <w:rFonts w:ascii="Times New Roman" w:hAnsi="Times New Roman" w:cs="Times New Roman"/>
          <w:lang w:val="hr-HR"/>
        </w:rPr>
        <w:t>Ako se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koje su stranke u sporu ne mogu složiti s kompromisom navedenim u stavku (5), miritelj podnosi pravno neobvezujuće izvješće pomoćnom tijelu Konferencije Povelje, utvrđenom odredbama navedenima u stavku (3), najkasnije 180 dana od datuma njegova imenovanja. Pravno neobvezujuće izvješće mora sadržavati relevantne činjenice, primjenjivost relevantnih odredbi i osnovno obrazloženje za sve nalaze i preporuke.</w:t>
      </w:r>
    </w:p>
    <w:p w14:paraId="4FDB2E83" w14:textId="77777777" w:rsidR="00832659" w:rsidRPr="00BF15AC" w:rsidRDefault="00832659" w:rsidP="00832659">
      <w:pPr>
        <w:pStyle w:val="ListParagraph"/>
        <w:spacing w:line="276" w:lineRule="auto"/>
        <w:jc w:val="both"/>
        <w:rPr>
          <w:rFonts w:ascii="Times New Roman" w:hAnsi="Times New Roman" w:cs="Times New Roman"/>
          <w:lang w:val="hr-HR"/>
        </w:rPr>
      </w:pPr>
    </w:p>
    <w:p w14:paraId="537D5A97" w14:textId="3AFD5968" w:rsidR="00AC1958" w:rsidRPr="00BF15AC" w:rsidRDefault="00AC1958" w:rsidP="00BF15AC">
      <w:pPr>
        <w:pStyle w:val="ListParagraph"/>
        <w:numPr>
          <w:ilvl w:val="0"/>
          <w:numId w:val="16"/>
        </w:numPr>
        <w:spacing w:line="276" w:lineRule="auto"/>
        <w:jc w:val="both"/>
        <w:rPr>
          <w:rFonts w:ascii="Times New Roman" w:hAnsi="Times New Roman" w:cs="Times New Roman"/>
          <w:lang w:val="hr-HR"/>
        </w:rPr>
      </w:pPr>
      <w:r w:rsidRPr="00BF15AC">
        <w:rPr>
          <w:rFonts w:ascii="Times New Roman" w:hAnsi="Times New Roman" w:cs="Times New Roman"/>
          <w:lang w:val="hr-HR"/>
        </w:rPr>
        <w:t>Pomoćno tijelo Konferencije Povelje utvrđeno odredbama navedenima u stavku (3) raspravlja o radnjama i mjerama koje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koje su stranke u sporu trebaju provesti, uzimajući u obzir miriteljevo izvješće te u njemu sadržane nalaze i preporuke. Svaka Ugovorna stran</w:t>
      </w:r>
      <w:r w:rsidR="004174D9" w:rsidRPr="00BF15AC">
        <w:rPr>
          <w:rFonts w:ascii="Times New Roman" w:hAnsi="Times New Roman" w:cs="Times New Roman"/>
          <w:lang w:val="hr-HR"/>
        </w:rPr>
        <w:t>k</w:t>
      </w:r>
      <w:r w:rsidRPr="00BF15AC">
        <w:rPr>
          <w:rFonts w:ascii="Times New Roman" w:hAnsi="Times New Roman" w:cs="Times New Roman"/>
          <w:lang w:val="hr-HR"/>
        </w:rPr>
        <w:t>a koja je stranka u sporu obavještava Tajništvo o svojoj provedbi radnji ili mjera najkasnije tri mjeseca nakon datuma izdavanja izvješća. Izvješće se javno objavljuje.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koje su stranke u sporu osiguravaju zaštitu povjerljivih informacija. Pomoćno tijelo Konferencije Povelje prati provedbu svih takvih radnji ili mjera, kontinuirano razmatra predmet i izvještava Konferenciju Povelje tijekom razdoblja utvrđenog standardnim odredbama navedenima u stavku (3).</w:t>
      </w:r>
    </w:p>
    <w:p w14:paraId="0B094666"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11. Članak 28. prenumerira se u 31.; naslov se zamjenjuje naslovom „Neprimjenjivost članka 30. na određene sporove (Bivši članak 28.)”; a brojka „29” zamjenjuje se brojkom „32”, dok se brojka „27” zamjenjuje brojkom „30”.</w:t>
      </w:r>
    </w:p>
    <w:p w14:paraId="7DDE6DF9" w14:textId="77777777" w:rsidR="00AC1958" w:rsidRPr="00BF15AC" w:rsidRDefault="00AC1958" w:rsidP="00BF15AC">
      <w:pPr>
        <w:spacing w:line="276" w:lineRule="auto"/>
        <w:jc w:val="both"/>
        <w:rPr>
          <w:rFonts w:ascii="Times New Roman" w:hAnsi="Times New Roman" w:cs="Times New Roman"/>
          <w:b/>
          <w:bCs/>
          <w:lang w:val="hr-HR"/>
        </w:rPr>
      </w:pPr>
      <w:r w:rsidRPr="00BF15AC">
        <w:rPr>
          <w:rFonts w:ascii="Times New Roman" w:hAnsi="Times New Roman" w:cs="Times New Roman"/>
          <w:b/>
          <w:bCs/>
          <w:lang w:val="hr-HR"/>
        </w:rPr>
        <w:t>Članak 7.</w:t>
      </w:r>
    </w:p>
    <w:p w14:paraId="592DEF21"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Dio VI. mijenja se kako slijedi:</w:t>
      </w:r>
    </w:p>
    <w:p w14:paraId="523BA0A0"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 Članak 29. prenumerira se u 32.; na kraj naslova dodaje se „(Bivši članak 29.)”; a podstavak (2)(b) se briše.</w:t>
      </w:r>
    </w:p>
    <w:p w14:paraId="548DF995"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 U pogledu Izvornog ECT-a, u članku 29. podstavku (2)(a), riječi „podstavcima (b) i (c)” zamjenjuju se riječima „podstavkom (b)”; a podstavak (c) prenumerira se u podstavak (b).</w:t>
      </w:r>
    </w:p>
    <w:p w14:paraId="65ACB2B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3. U pogledu izvornog ECT-a, u članku 29. stavku (3), riječi „Regionalna zajednica gospodarskog udruživanja” zamjenjuju se kraticom „REIO”.</w:t>
      </w:r>
    </w:p>
    <w:p w14:paraId="2D507A9C" w14:textId="4F3B4B4F"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4. U pogledu ECT-a kako je izmijenjen 1998., u članku 29. stavku (3), sva pojavljivanja naziva „Regionalna zajednica gospodarskog udruživanja” zamjenjuju se kraticom „REIO”.</w:t>
      </w:r>
    </w:p>
    <w:p w14:paraId="037C76A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5. U pogledu izvornog ECT-a, u članku 29. stavku (7), tekst nakon riječi „sporazum” zamjenjuje se sljedećim: „kojim se uspostavlja područje slobodne trgovine ili carinska unija kako je opisano u članku XXIV. GATT-a.”.</w:t>
      </w:r>
    </w:p>
    <w:p w14:paraId="58DFF506" w14:textId="30C4FBD4"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6. U pogledu ECT-a kako je izmijenjen 1998., u članku 29. nakon podstavka (9)(c), tekst nakon riječi „sporazum” zamjenjuje se sljedećim: „kojim se uspostavlja područje slobodne trgovine ili carinska unija kako je opisano u članku XXIV. GATT-a iz 1994.”.</w:t>
      </w:r>
    </w:p>
    <w:p w14:paraId="22C7CEA8"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7. Brišu se članci 30. do 32.</w:t>
      </w:r>
    </w:p>
    <w:p w14:paraId="664FD6F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b/>
          <w:bCs/>
          <w:lang w:val="hr-HR"/>
        </w:rPr>
        <w:t>Članak 8.</w:t>
      </w:r>
    </w:p>
    <w:p w14:paraId="1FF612E7"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Dio VII. mijenja se kako slijedi:</w:t>
      </w:r>
    </w:p>
    <w:p w14:paraId="3E3FED9A"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 U članku 33. stavku (3) „Regionalna zajednica gospodarskog udruživanja” zamjenjuje se kraticom „REIO”.</w:t>
      </w:r>
    </w:p>
    <w:p w14:paraId="358B03F0" w14:textId="3C19306F"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 U članku 34. stavku (3) tekst podstavka (g) zamjenjuje se sljedećim: „poticati zajedničke napore usmjerene na olakšavanje i promicanje tržišno utemeljenih reformi i modernizaciju energetskih sektora u onim Ugovornim stran</w:t>
      </w:r>
      <w:r w:rsidR="004174D9" w:rsidRPr="00BF15AC">
        <w:rPr>
          <w:rFonts w:ascii="Times New Roman" w:hAnsi="Times New Roman" w:cs="Times New Roman"/>
          <w:lang w:val="hr-HR"/>
        </w:rPr>
        <w:t>k</w:t>
      </w:r>
      <w:r w:rsidRPr="00BF15AC">
        <w:rPr>
          <w:rFonts w:ascii="Times New Roman" w:hAnsi="Times New Roman" w:cs="Times New Roman"/>
          <w:lang w:val="hr-HR"/>
        </w:rPr>
        <w:t>ama koje prolaze kroz gospodarsku tranziciju;”.</w:t>
      </w:r>
    </w:p>
    <w:p w14:paraId="3122E39B"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3. U članku 34. stavku (4) engleska riječ prevedena kao „zajednica” zamjenjuje se drugom engleskom riječju bez značaja za hrvatski prijevod.</w:t>
      </w:r>
    </w:p>
    <w:p w14:paraId="22828DD9"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4. U pogledu izvornog ECT-a, u članku 34., nakon stavka (7), dodaje se novi stavak: </w:t>
      </w:r>
    </w:p>
    <w:p w14:paraId="05887DD3" w14:textId="2086D576" w:rsidR="00AC1958" w:rsidRPr="00BF15AC" w:rsidRDefault="0078473F" w:rsidP="001E585F">
      <w:pPr>
        <w:spacing w:line="276" w:lineRule="auto"/>
        <w:ind w:left="426" w:hanging="426"/>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(8) Pet godina nakon stupanja na snagu izmjena i dopuna ovog Ugovora odobrenih 3. prosinca 2024., a nakon toga u razmacima od pet godina, ili na datum koji odredi Konferencija Povelje, Konferencija Povelje revidirat će sadržaj Aneksa EM i NI. Tijekom te revizije može odlučiti izmijeniti jedan ili oba Aneksa.”</w:t>
      </w:r>
    </w:p>
    <w:p w14:paraId="604FBFC6" w14:textId="0FFDBD99"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 xml:space="preserve">5. U pogledu ECT-a kako je izmijenjen 1998., u članku 34., nakon stavka (7), dodaje se novi stavak: </w:t>
      </w:r>
    </w:p>
    <w:p w14:paraId="6E7CEAA4" w14:textId="7C34A5F1" w:rsidR="00AC1958" w:rsidRPr="00BF15AC" w:rsidRDefault="0078473F" w:rsidP="001E585F">
      <w:pPr>
        <w:spacing w:line="276" w:lineRule="auto"/>
        <w:ind w:left="426" w:hanging="426"/>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(8) Pet godina nakon stupanja na snagu izmjena i dopuna ovog Ugovora odobrenih 3. prosinca 2024., a nakon toga u razmacima od pet godina, ili na datum koji odredi Konferencija Povelje, Konferencija Povelje revidirat će sadržaj Aneksa EM I i NI. Tijekom te revizije može odlučiti izmijeniti jedan ili oba Aneksa.”</w:t>
      </w:r>
    </w:p>
    <w:p w14:paraId="49427C01"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6. U članku 36. podstavku (1)(a) brišu se riječi „i Aneks T”.</w:t>
      </w:r>
    </w:p>
    <w:p w14:paraId="169C17E5"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7. U članku 36. podstavku (1)(b) riječi „Regionalne zajednice gospodarskog udruživanja” zamjenjuju se kraticom „REIO-vi”; a u stavku (7) riječi „Regionalna zajednica gospodarskog udruživanja” zamjenjuju se kraticom „REIO”, dok se engleska riječ prevedena kao „zajednica“ zamjenjuje drugom engleskom riječju bez značaja za hrvatski prijevod.</w:t>
      </w:r>
    </w:p>
    <w:p w14:paraId="7D4D6462" w14:textId="145F584C"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8. U pogledu ECT-a kako je izmijenjen 1998., u članku 36. podstavku (1)(d) riječi „Aneksima EM,” zamjenjuju se riječima „Aneksima EM I, EM II,”.</w:t>
      </w:r>
    </w:p>
    <w:p w14:paraId="1D110CA6" w14:textId="77777777" w:rsidR="00AC1958" w:rsidRPr="00BF15AC" w:rsidRDefault="00AC1958" w:rsidP="00BF15AC">
      <w:pPr>
        <w:spacing w:line="276" w:lineRule="auto"/>
        <w:jc w:val="both"/>
        <w:rPr>
          <w:rFonts w:ascii="Times New Roman" w:hAnsi="Times New Roman" w:cs="Times New Roman"/>
          <w:b/>
          <w:bCs/>
          <w:lang w:val="hr-HR"/>
        </w:rPr>
      </w:pPr>
      <w:r w:rsidRPr="00BF15AC">
        <w:rPr>
          <w:rFonts w:ascii="Times New Roman" w:hAnsi="Times New Roman" w:cs="Times New Roman"/>
          <w:b/>
          <w:bCs/>
          <w:lang w:val="hr-HR"/>
        </w:rPr>
        <w:t>Članak 9.</w:t>
      </w:r>
    </w:p>
    <w:p w14:paraId="321EF85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Dio VIII. mijenja se kako slijedi:</w:t>
      </w:r>
    </w:p>
    <w:p w14:paraId="69294E95"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1. U članku 38. „Regionalne zajednice gospodarskog udruživanja” zamjenjuju se kraticom „REIO-ve”.</w:t>
      </w:r>
    </w:p>
    <w:p w14:paraId="70B8A070"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2. U članku 40. stavku (1) „Regionalna zajednica gospodarskog udruživanja” zamjenjuje se kraticom „REIO”.</w:t>
      </w:r>
    </w:p>
    <w:p w14:paraId="75EFE19E"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3. U članku 41.  „Regionalnim zajednicama gospodarskog udruživanja” zamjenjuju se kraticom „REIO-vima”.</w:t>
      </w:r>
    </w:p>
    <w:p w14:paraId="0EAF7133"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4. U članku 43. u stavku (1) riječi „Regionalnim gospodarskim integracijskim zajednicama” zamjenjuju se kraticom „REIO-vima”, a engleska riječ prevedena kao „zajednica“ zamjenjuje drugom engleskom riječju bez značaja za hrvatski prijevod; a u stavku (2) riječi „Regionalnom zajednicom gospodarskog udruživanja” zamjenjuju se kraticom „REIO-om”, a engleska riječ prevedena kao „zajednica“ zamjenjuje drugom engleskom riječju bez značaja za hrvatski prijevod.</w:t>
      </w:r>
    </w:p>
    <w:p w14:paraId="7B965C4F"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5. U članku 44. sva pojavljivanja riječi „Regionalna zajednica gospodarskog udruživanja” zamjenjuju se kraticom „REIO”, a engleska riječ prevedena kao „zajednica“ zamjenjuje se drugom engleskom riječju bez značaja za hrvatski prijevod.</w:t>
      </w:r>
    </w:p>
    <w:p w14:paraId="52603809"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6. U članku 45. brišu se podstavak (3)(c) te stavci (4), (5) i (7); stavak (6) prenumerira se u (4) i briše se riječ „privremeno” ispred riječi „Tajništvo”; a u podstavku (3)(b) brišu se riječi „osim ako je drukčije predviđeno u podstavku (c)”.</w:t>
      </w:r>
    </w:p>
    <w:p w14:paraId="50529C7E"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7. U članku 48. postojeći tekst numerira se kao stavak (1); te se dodaje drugi stavak:</w:t>
      </w:r>
    </w:p>
    <w:p w14:paraId="0C4A64D8" w14:textId="387B9D31" w:rsidR="00AC1958" w:rsidRPr="00BF15AC" w:rsidRDefault="002214C8" w:rsidP="002214C8">
      <w:pPr>
        <w:spacing w:line="276" w:lineRule="auto"/>
        <w:ind w:left="142"/>
        <w:jc w:val="both"/>
        <w:rPr>
          <w:rFonts w:ascii="Times New Roman" w:hAnsi="Times New Roman" w:cs="Times New Roman"/>
          <w:lang w:val="hr-HR"/>
        </w:rPr>
      </w:pPr>
      <w:r>
        <w:rPr>
          <w:rFonts w:ascii="Times New Roman" w:hAnsi="Times New Roman" w:cs="Times New Roman"/>
          <w:lang w:val="hr-HR"/>
        </w:rPr>
        <w:t>ˮ</w:t>
      </w:r>
      <w:r w:rsidR="00AC1958" w:rsidRPr="00BF15AC">
        <w:rPr>
          <w:rFonts w:ascii="Times New Roman" w:hAnsi="Times New Roman" w:cs="Times New Roman"/>
          <w:lang w:val="hr-HR"/>
        </w:rPr>
        <w:t xml:space="preserve">(2) </w:t>
      </w:r>
      <w:r w:rsidR="009B1AF9" w:rsidRPr="00BF15AC">
        <w:rPr>
          <w:rFonts w:ascii="Times New Roman" w:hAnsi="Times New Roman" w:cs="Times New Roman"/>
          <w:lang w:val="hr-HR"/>
        </w:rPr>
        <w:t>Preinak</w:t>
      </w:r>
      <w:r w:rsidR="00B06B8A" w:rsidRPr="00BF15AC">
        <w:rPr>
          <w:rFonts w:ascii="Times New Roman" w:hAnsi="Times New Roman" w:cs="Times New Roman"/>
          <w:lang w:val="hr-HR"/>
        </w:rPr>
        <w:t>e i izmjene</w:t>
      </w:r>
      <w:r w:rsidR="009B1AF9" w:rsidRPr="00BF15AC">
        <w:rPr>
          <w:rFonts w:ascii="Times New Roman" w:hAnsi="Times New Roman" w:cs="Times New Roman"/>
          <w:lang w:val="hr-HR"/>
        </w:rPr>
        <w:t xml:space="preserve"> </w:t>
      </w:r>
      <w:r w:rsidR="00AC1958" w:rsidRPr="00BF15AC">
        <w:rPr>
          <w:rFonts w:ascii="Times New Roman" w:hAnsi="Times New Roman" w:cs="Times New Roman"/>
          <w:lang w:val="hr-HR"/>
        </w:rPr>
        <w:t xml:space="preserve">Aneksa stupaju na snagu godinu dana nakon datuma njihova odobrenja od strane Konferencije, osim ako je drukčije navedeno u </w:t>
      </w:r>
      <w:r w:rsidR="009B1AF9" w:rsidRPr="00BF15AC">
        <w:rPr>
          <w:rFonts w:ascii="Times New Roman" w:hAnsi="Times New Roman" w:cs="Times New Roman"/>
          <w:lang w:val="hr-HR"/>
        </w:rPr>
        <w:t xml:space="preserve">preinaci </w:t>
      </w:r>
      <w:r w:rsidR="00B06B8A" w:rsidRPr="00BF15AC">
        <w:rPr>
          <w:rFonts w:ascii="Times New Roman" w:hAnsi="Times New Roman" w:cs="Times New Roman"/>
          <w:lang w:val="hr-HR"/>
        </w:rPr>
        <w:t>ili izmjeni</w:t>
      </w:r>
      <w:r w:rsidR="00D957F7" w:rsidRPr="00BF15AC">
        <w:rPr>
          <w:rFonts w:ascii="Times New Roman" w:hAnsi="Times New Roman" w:cs="Times New Roman"/>
          <w:lang w:val="hr-HR"/>
        </w:rPr>
        <w:t xml:space="preserve"> </w:t>
      </w:r>
      <w:r w:rsidR="00AC1958" w:rsidRPr="00BF15AC">
        <w:rPr>
          <w:rFonts w:ascii="Times New Roman" w:hAnsi="Times New Roman" w:cs="Times New Roman"/>
          <w:lang w:val="hr-HR"/>
        </w:rPr>
        <w:t>Aneks</w:t>
      </w:r>
      <w:r w:rsidR="009B1AF9" w:rsidRPr="00BF15AC">
        <w:rPr>
          <w:rFonts w:ascii="Times New Roman" w:hAnsi="Times New Roman" w:cs="Times New Roman"/>
          <w:lang w:val="hr-HR"/>
        </w:rPr>
        <w:t>a</w:t>
      </w:r>
      <w:r w:rsidR="00AC1958" w:rsidRPr="00BF15AC">
        <w:rPr>
          <w:rFonts w:ascii="Times New Roman" w:hAnsi="Times New Roman" w:cs="Times New Roman"/>
          <w:lang w:val="hr-HR"/>
        </w:rPr>
        <w:t xml:space="preserve"> ili od strane Konferencije </w:t>
      </w:r>
      <w:r w:rsidR="00E530A7" w:rsidRPr="00BF15AC">
        <w:rPr>
          <w:rFonts w:ascii="Times New Roman" w:hAnsi="Times New Roman" w:cs="Times New Roman"/>
          <w:lang w:val="hr-HR"/>
        </w:rPr>
        <w:t>P</w:t>
      </w:r>
      <w:r w:rsidR="00AC1958" w:rsidRPr="00BF15AC">
        <w:rPr>
          <w:rFonts w:ascii="Times New Roman" w:hAnsi="Times New Roman" w:cs="Times New Roman"/>
          <w:lang w:val="hr-HR"/>
        </w:rPr>
        <w:t>ovelje</w:t>
      </w:r>
      <w:r w:rsidR="00AC1958" w:rsidRPr="00BF15AC">
        <w:rPr>
          <w:rFonts w:ascii="Times New Roman" w:hAnsi="Times New Roman" w:cs="Times New Roman"/>
          <w:shd w:val="clear" w:color="auto" w:fill="FFFFFF" w:themeFill="background1"/>
          <w:lang w:val="hr-HR"/>
        </w:rPr>
        <w:t xml:space="preserve">. </w:t>
      </w:r>
      <w:r w:rsidR="00B06B8A" w:rsidRPr="00BF15AC">
        <w:rPr>
          <w:rFonts w:ascii="Times New Roman" w:hAnsi="Times New Roman" w:cs="Times New Roman"/>
          <w:shd w:val="clear" w:color="auto" w:fill="FFFFFF" w:themeFill="background1"/>
          <w:lang w:val="hr-HR"/>
        </w:rPr>
        <w:t>Preinake i izmjene</w:t>
      </w:r>
      <w:r w:rsidR="00AC1958" w:rsidRPr="00BF15AC">
        <w:rPr>
          <w:rFonts w:ascii="Times New Roman" w:hAnsi="Times New Roman" w:cs="Times New Roman"/>
          <w:shd w:val="clear" w:color="auto" w:fill="FFFFFF" w:themeFill="background1"/>
          <w:lang w:val="hr-HR"/>
        </w:rPr>
        <w:t xml:space="preserve"> Aneksa</w:t>
      </w:r>
      <w:r w:rsidR="00AC1958" w:rsidRPr="00BF15AC">
        <w:rPr>
          <w:rFonts w:ascii="Times New Roman" w:hAnsi="Times New Roman" w:cs="Times New Roman"/>
          <w:lang w:val="hr-HR"/>
        </w:rPr>
        <w:t xml:space="preserve"> ne primjenjuju se na spor u tijeku podnesen prema članku 26. prije datuma stupanja na snagu takve izmjene ili dopune. Osim ako je drukčije navedeno u </w:t>
      </w:r>
      <w:r w:rsidR="00AC3104" w:rsidRPr="00BF15AC">
        <w:rPr>
          <w:rFonts w:ascii="Times New Roman" w:hAnsi="Times New Roman" w:cs="Times New Roman"/>
          <w:lang w:val="hr-HR"/>
        </w:rPr>
        <w:t>preinačenom</w:t>
      </w:r>
      <w:r w:rsidR="00B06B8A" w:rsidRPr="00BF15AC">
        <w:rPr>
          <w:rFonts w:ascii="Times New Roman" w:hAnsi="Times New Roman" w:cs="Times New Roman"/>
          <w:lang w:val="hr-HR"/>
        </w:rPr>
        <w:t xml:space="preserve"> ili </w:t>
      </w:r>
      <w:r w:rsidR="00A87621" w:rsidRPr="00BF15AC">
        <w:rPr>
          <w:rFonts w:ascii="Times New Roman" w:hAnsi="Times New Roman" w:cs="Times New Roman"/>
          <w:lang w:val="hr-HR"/>
        </w:rPr>
        <w:t>izmijenjenom</w:t>
      </w:r>
      <w:r w:rsidR="009B1AF9" w:rsidRPr="00BF15AC">
        <w:rPr>
          <w:rFonts w:ascii="Times New Roman" w:hAnsi="Times New Roman" w:cs="Times New Roman"/>
          <w:lang w:val="hr-HR"/>
        </w:rPr>
        <w:t xml:space="preserve"> </w:t>
      </w:r>
      <w:r w:rsidR="00AC1958" w:rsidRPr="00BF15AC">
        <w:rPr>
          <w:rFonts w:ascii="Times New Roman" w:hAnsi="Times New Roman" w:cs="Times New Roman"/>
          <w:lang w:val="hr-HR"/>
        </w:rPr>
        <w:t>Aneks</w:t>
      </w:r>
      <w:r w:rsidR="009B1AF9" w:rsidRPr="00BF15AC">
        <w:rPr>
          <w:rFonts w:ascii="Times New Roman" w:hAnsi="Times New Roman" w:cs="Times New Roman"/>
          <w:lang w:val="hr-HR"/>
        </w:rPr>
        <w:t>a</w:t>
      </w:r>
      <w:r w:rsidR="00AC1958" w:rsidRPr="00BF15AC">
        <w:rPr>
          <w:rFonts w:ascii="Times New Roman" w:hAnsi="Times New Roman" w:cs="Times New Roman"/>
          <w:lang w:val="hr-HR"/>
        </w:rPr>
        <w:t xml:space="preserve"> ili od strane Konferencije Povelje, izmjene i dopune Aneksa primjenjuju se samo na Investicije izvršene nakon datuma stupanja na snagu takve izmjene ili dopune.”</w:t>
      </w:r>
    </w:p>
    <w:p w14:paraId="1D0B687F"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8. U članku 49. riječi „Vlada Portugalske Republike” zamjenjuju se riječju „Tajništvo”.</w:t>
      </w:r>
    </w:p>
    <w:p w14:paraId="59B48230"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9. U članku 50. briše se riječ „talijanski,”.</w:t>
      </w:r>
    </w:p>
    <w:p w14:paraId="7CF35229" w14:textId="77777777" w:rsidR="00AC1958" w:rsidRPr="00BF15AC" w:rsidRDefault="00AC1958" w:rsidP="00BF15AC">
      <w:pPr>
        <w:spacing w:line="276" w:lineRule="auto"/>
        <w:jc w:val="both"/>
        <w:rPr>
          <w:rFonts w:ascii="Times New Roman" w:hAnsi="Times New Roman" w:cs="Times New Roman"/>
          <w:b/>
          <w:bCs/>
          <w:lang w:val="hr-HR"/>
        </w:rPr>
      </w:pPr>
      <w:r w:rsidRPr="00BF15AC">
        <w:rPr>
          <w:rFonts w:ascii="Times New Roman" w:hAnsi="Times New Roman" w:cs="Times New Roman"/>
          <w:b/>
          <w:bCs/>
          <w:lang w:val="hr-HR"/>
        </w:rPr>
        <w:t>Članak 10.</w:t>
      </w:r>
    </w:p>
    <w:p w14:paraId="6F57A86C" w14:textId="0CB54A25" w:rsidR="003A16DE" w:rsidRPr="003A16DE" w:rsidRDefault="00AC1958" w:rsidP="003A16DE">
      <w:pPr>
        <w:spacing w:line="276" w:lineRule="auto"/>
        <w:jc w:val="both"/>
        <w:rPr>
          <w:rFonts w:ascii="Times New Roman" w:hAnsi="Times New Roman" w:cs="Times New Roman"/>
          <w:lang w:val="hr-HR"/>
        </w:rPr>
      </w:pPr>
      <w:r w:rsidRPr="00BF15AC">
        <w:rPr>
          <w:rFonts w:ascii="Times New Roman" w:hAnsi="Times New Roman" w:cs="Times New Roman"/>
          <w:lang w:val="hr-HR"/>
        </w:rPr>
        <w:t>Brišu se Aneksi TFU, PA i T; te se u Anekse Izvornog ECT-a dodaju pod brojevima 12. do 14., a u ECT kako je izmijenjen 1998. pod brojevima 17. do 19., sljedeći tekst:</w:t>
      </w:r>
    </w:p>
    <w:p w14:paraId="79DDB09A" w14:textId="4192D7C8" w:rsidR="00AC1958" w:rsidRPr="00BF15AC" w:rsidRDefault="003A16DE" w:rsidP="00BF15AC">
      <w:pPr>
        <w:spacing w:after="0" w:line="276" w:lineRule="auto"/>
        <w:jc w:val="center"/>
        <w:rPr>
          <w:rFonts w:ascii="Times New Roman" w:hAnsi="Times New Roman" w:cs="Times New Roman"/>
          <w:b/>
          <w:bCs/>
          <w:lang w:val="hr-HR"/>
        </w:rPr>
      </w:pPr>
      <w:r>
        <w:rPr>
          <w:rFonts w:ascii="Times New Roman" w:hAnsi="Times New Roman" w:cs="Times New Roman"/>
          <w:b/>
          <w:bCs/>
          <w:lang w:val="hr-HR"/>
        </w:rPr>
        <w:t>ˮ</w:t>
      </w:r>
      <w:r w:rsidR="00AC1958" w:rsidRPr="00BF15AC">
        <w:rPr>
          <w:rFonts w:ascii="Times New Roman" w:hAnsi="Times New Roman" w:cs="Times New Roman"/>
          <w:b/>
          <w:bCs/>
          <w:lang w:val="hr-HR"/>
        </w:rPr>
        <w:t>ANEKS PD</w:t>
      </w:r>
    </w:p>
    <w:p w14:paraId="48CCF5E9" w14:textId="77777777" w:rsidR="00AC1958" w:rsidRPr="00BF15AC" w:rsidRDefault="00AC1958" w:rsidP="00BF15AC">
      <w:pPr>
        <w:spacing w:after="0" w:line="276" w:lineRule="auto"/>
        <w:ind w:left="2880" w:firstLine="708"/>
        <w:rPr>
          <w:rFonts w:ascii="Times New Roman" w:hAnsi="Times New Roman" w:cs="Times New Roman"/>
          <w:lang w:val="hr-HR"/>
        </w:rPr>
      </w:pPr>
      <w:r w:rsidRPr="00BF15AC">
        <w:rPr>
          <w:rFonts w:ascii="Times New Roman" w:hAnsi="Times New Roman" w:cs="Times New Roman"/>
          <w:b/>
          <w:bCs/>
          <w:lang w:val="hr-HR"/>
        </w:rPr>
        <w:t xml:space="preserve">       Javni dug</w:t>
      </w:r>
      <w:r w:rsidRPr="00BF15AC">
        <w:rPr>
          <w:rFonts w:ascii="Times New Roman" w:hAnsi="Times New Roman" w:cs="Times New Roman"/>
          <w:lang w:val="hr-HR"/>
        </w:rPr>
        <w:t xml:space="preserve"> </w:t>
      </w:r>
    </w:p>
    <w:p w14:paraId="7A02D01F" w14:textId="77777777" w:rsidR="00AC1958" w:rsidRPr="00BF15AC" w:rsidRDefault="00AC1958" w:rsidP="00BF15AC">
      <w:pPr>
        <w:spacing w:after="0" w:line="276" w:lineRule="auto"/>
        <w:ind w:left="2832" w:firstLine="708"/>
        <w:rPr>
          <w:rFonts w:ascii="Times New Roman" w:hAnsi="Times New Roman" w:cs="Times New Roman"/>
          <w:lang w:val="hr-HR"/>
        </w:rPr>
      </w:pPr>
      <w:r w:rsidRPr="00BF15AC">
        <w:rPr>
          <w:rFonts w:ascii="Times New Roman" w:hAnsi="Times New Roman" w:cs="Times New Roman"/>
          <w:lang w:val="hr-HR"/>
        </w:rPr>
        <w:t>(u skladu s člankom 26. stavkom 12.)</w:t>
      </w:r>
    </w:p>
    <w:p w14:paraId="58F7255A" w14:textId="77777777" w:rsidR="00AC1958" w:rsidRPr="004863A3" w:rsidRDefault="00AC1958" w:rsidP="00AC1958">
      <w:pPr>
        <w:spacing w:after="0"/>
        <w:jc w:val="center"/>
        <w:rPr>
          <w:rFonts w:ascii="Times New Roman" w:hAnsi="Times New Roman" w:cs="Times New Roman"/>
          <w:sz w:val="22"/>
          <w:szCs w:val="22"/>
          <w:lang w:val="hr-HR"/>
        </w:rPr>
      </w:pPr>
    </w:p>
    <w:p w14:paraId="1C60E3B6" w14:textId="4AFFD7F1"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Nijedan zahtjev kojim se tvrdi da restrukturiranje duga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krši obvezu iz Dijela III. ovog Ugovora ne može se podnijeti niti se, ako je već podnesen, po njemu može postupati prema članku 26. stavku 4. ako je restrukturiranje dogovoreno restrukturiranje u trenutku podnošenja zahtjeva, ili ako postane dogovoreno restrukturiranje nakon takvog podnošenja, osim u slučaju zahtjeva kojim se tvrdi da restrukturiranje krši članak 10. stavak (8).”</w:t>
      </w:r>
    </w:p>
    <w:p w14:paraId="4C0C73D0" w14:textId="4CE8E3D5"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Neovisno o članku 26. stavku 2. te podložno prethodnom stavku ovog Aneksa, Investitor ne može podnijeti zahtjev prema članku 26. stavku 4. kojim se tvrdi da restrukturiranje duga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krši obvezu iz Dijela III. ovog Ugovora, osim članka 10. stavka (8),</w:t>
      </w:r>
      <w:r w:rsidRPr="00BF15AC">
        <w:rPr>
          <w:rStyle w:val="FootnoteReference"/>
          <w:rFonts w:ascii="Times New Roman" w:hAnsi="Times New Roman" w:cs="Times New Roman"/>
          <w:lang w:val="hr-HR"/>
        </w:rPr>
        <w:footnoteReference w:id="13"/>
      </w:r>
      <w:r w:rsidRPr="00BF15AC">
        <w:rPr>
          <w:rFonts w:ascii="Times New Roman" w:hAnsi="Times New Roman" w:cs="Times New Roman"/>
          <w:lang w:val="hr-HR"/>
        </w:rPr>
        <w:t xml:space="preserve"> osim ako je proteklo 270 dana od datuma kada je Investitor podnio pisani zahtjev za sporazumno rješenje sukladno članku 26. stavku (1).</w:t>
      </w:r>
    </w:p>
    <w:p w14:paraId="14C3E355"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Za potrebe ovog Aneksa:</w:t>
      </w:r>
    </w:p>
    <w:p w14:paraId="39F4F584" w14:textId="741CF67C" w:rsidR="00AC1958" w:rsidRPr="00BF15AC" w:rsidRDefault="00AC1958" w:rsidP="003A16DE">
      <w:pPr>
        <w:spacing w:line="276" w:lineRule="auto"/>
        <w:ind w:left="709" w:hanging="425"/>
        <w:jc w:val="both"/>
        <w:rPr>
          <w:rFonts w:ascii="Times New Roman" w:hAnsi="Times New Roman" w:cs="Times New Roman"/>
          <w:lang w:val="hr-HR"/>
        </w:rPr>
      </w:pPr>
      <w:r w:rsidRPr="00BF15AC">
        <w:rPr>
          <w:rFonts w:ascii="Times New Roman" w:hAnsi="Times New Roman" w:cs="Times New Roman"/>
          <w:lang w:val="hr-HR"/>
        </w:rPr>
        <w:t>(a) „dogovoreno restrukturiranje” označava restrukturiranje ili reprogramiranje duga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koje je provedeno putem (i) izmjene ili dopune instrumenata duga, kako je predviđeno njihovim uvjetima, uključujući njihovo mjerodavno pravo, ili (ii) zamjene duga ili drugog sličnog postupka u kojem su imatelji najmanje 75 % ukupnog iznosa glavnice nepodmirenog duga koji je predmet restrukturiranja, isključujući dug koji drži ta Ugovorna stran</w:t>
      </w:r>
      <w:r w:rsidR="004174D9" w:rsidRPr="00BF15AC">
        <w:rPr>
          <w:rFonts w:ascii="Times New Roman" w:hAnsi="Times New Roman" w:cs="Times New Roman"/>
          <w:lang w:val="hr-HR"/>
        </w:rPr>
        <w:t>k</w:t>
      </w:r>
      <w:r w:rsidRPr="00BF15AC">
        <w:rPr>
          <w:rFonts w:ascii="Times New Roman" w:hAnsi="Times New Roman" w:cs="Times New Roman"/>
          <w:lang w:val="hr-HR"/>
        </w:rPr>
        <w:t>a ili subjekti u njezinu vlasništvu ili pod njezinom kontrolom, pristali na takvu zamjenu duga ili drugi postupak;</w:t>
      </w:r>
    </w:p>
    <w:p w14:paraId="057BA74B" w14:textId="77777777" w:rsidR="00AC1958" w:rsidRPr="00BF15AC" w:rsidRDefault="00AC1958" w:rsidP="003A16DE">
      <w:pPr>
        <w:spacing w:line="276" w:lineRule="auto"/>
        <w:ind w:left="709" w:hanging="425"/>
        <w:jc w:val="both"/>
        <w:rPr>
          <w:rFonts w:ascii="Times New Roman" w:hAnsi="Times New Roman" w:cs="Times New Roman"/>
          <w:lang w:val="hr-HR"/>
        </w:rPr>
      </w:pPr>
      <w:r w:rsidRPr="00BF15AC">
        <w:rPr>
          <w:rFonts w:ascii="Times New Roman" w:hAnsi="Times New Roman" w:cs="Times New Roman"/>
          <w:lang w:val="hr-HR"/>
        </w:rPr>
        <w:t>(b) „mjerodavno pravo” instrumenta duga označava pravni i regulatorni okvir jurisdikcije primjenjiv na taj instrument duga.</w:t>
      </w:r>
    </w:p>
    <w:p w14:paraId="27A72397" w14:textId="4389EB30" w:rsidR="008F4172"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Radi veće sigurnosti, „dug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uključuje dug regionalnih i lokalnih vlada te tijela vlasti unutar njezina područja.</w:t>
      </w:r>
    </w:p>
    <w:p w14:paraId="02046A73" w14:textId="77777777" w:rsidR="00377FFC" w:rsidRDefault="00377FFC" w:rsidP="00BF15AC">
      <w:pPr>
        <w:spacing w:line="276" w:lineRule="auto"/>
        <w:jc w:val="both"/>
        <w:rPr>
          <w:rFonts w:ascii="Times New Roman" w:hAnsi="Times New Roman" w:cs="Times New Roman"/>
          <w:lang w:val="hr-HR"/>
        </w:rPr>
      </w:pPr>
    </w:p>
    <w:p w14:paraId="569F1FF7" w14:textId="77777777" w:rsidR="00377FFC" w:rsidRDefault="00377FFC" w:rsidP="00BF15AC">
      <w:pPr>
        <w:spacing w:line="276" w:lineRule="auto"/>
        <w:jc w:val="both"/>
        <w:rPr>
          <w:rFonts w:ascii="Times New Roman" w:hAnsi="Times New Roman" w:cs="Times New Roman"/>
          <w:lang w:val="hr-HR"/>
        </w:rPr>
      </w:pPr>
    </w:p>
    <w:p w14:paraId="013C4E94" w14:textId="77777777" w:rsidR="00377FFC" w:rsidRDefault="00377FFC" w:rsidP="00BF15AC">
      <w:pPr>
        <w:spacing w:line="276" w:lineRule="auto"/>
        <w:jc w:val="both"/>
        <w:rPr>
          <w:rFonts w:ascii="Times New Roman" w:hAnsi="Times New Roman" w:cs="Times New Roman"/>
          <w:lang w:val="hr-HR"/>
        </w:rPr>
      </w:pPr>
    </w:p>
    <w:p w14:paraId="5181F4F1" w14:textId="77777777" w:rsidR="00377FFC" w:rsidRDefault="00377FFC" w:rsidP="00BF15AC">
      <w:pPr>
        <w:spacing w:line="276" w:lineRule="auto"/>
        <w:jc w:val="both"/>
        <w:rPr>
          <w:rFonts w:ascii="Times New Roman" w:hAnsi="Times New Roman" w:cs="Times New Roman"/>
          <w:lang w:val="hr-HR"/>
        </w:rPr>
      </w:pPr>
    </w:p>
    <w:p w14:paraId="3CB4D65C" w14:textId="77777777" w:rsidR="00377FFC" w:rsidRDefault="00377FFC" w:rsidP="00BF15AC">
      <w:pPr>
        <w:spacing w:line="276" w:lineRule="auto"/>
        <w:jc w:val="both"/>
        <w:rPr>
          <w:rFonts w:ascii="Times New Roman" w:hAnsi="Times New Roman" w:cs="Times New Roman"/>
          <w:lang w:val="hr-HR"/>
        </w:rPr>
      </w:pPr>
    </w:p>
    <w:p w14:paraId="3B8BE006" w14:textId="77777777" w:rsidR="00377FFC" w:rsidRPr="00BF15AC" w:rsidRDefault="00377FFC" w:rsidP="00BF15AC">
      <w:pPr>
        <w:spacing w:line="276" w:lineRule="auto"/>
        <w:jc w:val="both"/>
        <w:rPr>
          <w:rFonts w:ascii="Times New Roman" w:hAnsi="Times New Roman" w:cs="Times New Roman"/>
          <w:lang w:val="hr-HR"/>
        </w:rPr>
      </w:pPr>
    </w:p>
    <w:p w14:paraId="300D0EB4" w14:textId="77777777" w:rsidR="00AC1958" w:rsidRPr="00BF15AC" w:rsidRDefault="00AC1958" w:rsidP="00BF15AC">
      <w:pPr>
        <w:spacing w:line="276" w:lineRule="auto"/>
        <w:jc w:val="center"/>
        <w:rPr>
          <w:rFonts w:ascii="Times New Roman" w:hAnsi="Times New Roman" w:cs="Times New Roman"/>
          <w:b/>
          <w:bCs/>
          <w:lang w:val="hr-HR"/>
        </w:rPr>
      </w:pPr>
      <w:r w:rsidRPr="00BF15AC">
        <w:rPr>
          <w:rFonts w:ascii="Times New Roman" w:hAnsi="Times New Roman" w:cs="Times New Roman"/>
          <w:b/>
          <w:bCs/>
          <w:lang w:val="hr-HR"/>
        </w:rPr>
        <w:t>„ANEKS NPT</w:t>
      </w:r>
    </w:p>
    <w:p w14:paraId="5EB9D106" w14:textId="66FBBDE9" w:rsidR="008F4172" w:rsidRPr="00D52FCD" w:rsidRDefault="00AC1958" w:rsidP="00D52FCD">
      <w:pPr>
        <w:spacing w:line="276" w:lineRule="auto"/>
        <w:jc w:val="center"/>
        <w:rPr>
          <w:rFonts w:ascii="Times New Roman" w:hAnsi="Times New Roman" w:cs="Times New Roman"/>
          <w:b/>
          <w:bCs/>
          <w:lang w:val="hr-HR"/>
        </w:rPr>
      </w:pPr>
      <w:r w:rsidRPr="00BF15AC">
        <w:rPr>
          <w:rFonts w:ascii="Times New Roman" w:hAnsi="Times New Roman" w:cs="Times New Roman"/>
          <w:b/>
          <w:bCs/>
          <w:lang w:val="hr-HR"/>
        </w:rPr>
        <w:t>POPIS UGOVORNIH STRANA</w:t>
      </w:r>
      <w:r w:rsidR="004174D9" w:rsidRPr="00BF15AC">
        <w:rPr>
          <w:rFonts w:ascii="Times New Roman" w:hAnsi="Times New Roman" w:cs="Times New Roman"/>
          <w:b/>
          <w:bCs/>
          <w:lang w:val="hr-HR"/>
        </w:rPr>
        <w:t>KA</w:t>
      </w:r>
      <w:r w:rsidRPr="00BF15AC">
        <w:rPr>
          <w:rFonts w:ascii="Times New Roman" w:hAnsi="Times New Roman" w:cs="Times New Roman"/>
          <w:b/>
          <w:bCs/>
          <w:lang w:val="hr-HR"/>
        </w:rPr>
        <w:t xml:space="preserve"> NA KOJE SE DIO III. NE PRIMJENJUJE U POGLEDU INVESTICIJE NA NJIHOVU PODRUČJU INVESTITORA DRUGE UGOVORNE STRAN</w:t>
      </w:r>
      <w:r w:rsidR="004174D9" w:rsidRPr="00BF15AC">
        <w:rPr>
          <w:rFonts w:ascii="Times New Roman" w:hAnsi="Times New Roman" w:cs="Times New Roman"/>
          <w:b/>
          <w:bCs/>
          <w:lang w:val="hr-HR"/>
        </w:rPr>
        <w:t>K</w:t>
      </w:r>
      <w:r w:rsidRPr="00BF15AC">
        <w:rPr>
          <w:rFonts w:ascii="Times New Roman" w:hAnsi="Times New Roman" w:cs="Times New Roman"/>
          <w:b/>
          <w:bCs/>
          <w:lang w:val="hr-HR"/>
        </w:rPr>
        <w:t>E KOJA SE ODNOSI NA ENERGETSKE MATERIJALE I PROIZVODE ILI AKTIVNOSTI KOJE JE TA POTONJA UGOVORNA STRAN</w:t>
      </w:r>
      <w:r w:rsidR="004174D9" w:rsidRPr="00BF15AC">
        <w:rPr>
          <w:rFonts w:ascii="Times New Roman" w:hAnsi="Times New Roman" w:cs="Times New Roman"/>
          <w:b/>
          <w:bCs/>
          <w:lang w:val="hr-HR"/>
        </w:rPr>
        <w:t>K</w:t>
      </w:r>
      <w:r w:rsidRPr="00BF15AC">
        <w:rPr>
          <w:rFonts w:ascii="Times New Roman" w:hAnsi="Times New Roman" w:cs="Times New Roman"/>
          <w:b/>
          <w:bCs/>
          <w:lang w:val="hr-HR"/>
        </w:rPr>
        <w:t>A ISKLJUČILA U ANEKSU NI</w:t>
      </w:r>
    </w:p>
    <w:p w14:paraId="2D593D71" w14:textId="77777777" w:rsidR="00AC1958" w:rsidRPr="00BF15AC" w:rsidRDefault="00AC1958" w:rsidP="00BF15AC">
      <w:pPr>
        <w:spacing w:line="276" w:lineRule="auto"/>
        <w:jc w:val="center"/>
        <w:rPr>
          <w:rFonts w:ascii="Times New Roman" w:hAnsi="Times New Roman" w:cs="Times New Roman"/>
          <w:lang w:val="hr-HR"/>
        </w:rPr>
      </w:pPr>
      <w:r w:rsidRPr="00BF15AC">
        <w:rPr>
          <w:rFonts w:ascii="Times New Roman" w:hAnsi="Times New Roman" w:cs="Times New Roman"/>
          <w:lang w:val="hr-HR"/>
        </w:rPr>
        <w:t xml:space="preserve"> (U skladu s člankom 16. bis)</w:t>
      </w:r>
    </w:p>
    <w:p w14:paraId="5396D737" w14:textId="77777777" w:rsidR="00AC1958" w:rsidRPr="00BF15AC" w:rsidRDefault="00AC1958" w:rsidP="00BF15AC">
      <w:pPr>
        <w:pStyle w:val="ListParagraph"/>
        <w:numPr>
          <w:ilvl w:val="0"/>
          <w:numId w:val="17"/>
        </w:numPr>
        <w:spacing w:line="276" w:lineRule="auto"/>
        <w:jc w:val="both"/>
        <w:rPr>
          <w:rFonts w:ascii="Times New Roman" w:hAnsi="Times New Roman" w:cs="Times New Roman"/>
          <w:lang w:val="hr-HR"/>
        </w:rPr>
      </w:pPr>
      <w:r w:rsidRPr="00BF15AC">
        <w:rPr>
          <w:rFonts w:ascii="Times New Roman" w:hAnsi="Times New Roman" w:cs="Times New Roman"/>
          <w:lang w:val="hr-HR"/>
        </w:rPr>
        <w:t>Japan</w:t>
      </w:r>
    </w:p>
    <w:p w14:paraId="5CCB378A" w14:textId="77777777" w:rsidR="00AC1958" w:rsidRPr="00BF15AC" w:rsidRDefault="00AC1958" w:rsidP="00BF15AC">
      <w:pPr>
        <w:spacing w:line="276" w:lineRule="auto"/>
        <w:jc w:val="center"/>
        <w:rPr>
          <w:rFonts w:ascii="Times New Roman" w:hAnsi="Times New Roman" w:cs="Times New Roman"/>
          <w:b/>
          <w:bCs/>
          <w:lang w:val="hr-HR"/>
        </w:rPr>
      </w:pPr>
      <w:r w:rsidRPr="00BF15AC">
        <w:rPr>
          <w:rFonts w:ascii="Times New Roman" w:hAnsi="Times New Roman" w:cs="Times New Roman"/>
          <w:b/>
          <w:bCs/>
          <w:lang w:val="hr-HR"/>
        </w:rPr>
        <w:t>ANEKS IA-NI</w:t>
      </w:r>
    </w:p>
    <w:p w14:paraId="7B1E8BCF" w14:textId="7936F6F3" w:rsidR="00AC1958" w:rsidRPr="00BF15AC" w:rsidRDefault="00AC1958" w:rsidP="00BF15AC">
      <w:pPr>
        <w:spacing w:line="276" w:lineRule="auto"/>
        <w:jc w:val="center"/>
        <w:rPr>
          <w:rFonts w:ascii="Times New Roman" w:hAnsi="Times New Roman" w:cs="Times New Roman"/>
          <w:lang w:val="hr-HR"/>
        </w:rPr>
      </w:pPr>
      <w:r w:rsidRPr="00BF15AC">
        <w:rPr>
          <w:rFonts w:ascii="Times New Roman" w:hAnsi="Times New Roman" w:cs="Times New Roman"/>
          <w:b/>
          <w:bCs/>
          <w:lang w:val="hr-HR"/>
        </w:rPr>
        <w:t>POPIS UGOVORNIH STRANA</w:t>
      </w:r>
      <w:r w:rsidR="004174D9" w:rsidRPr="00BF15AC">
        <w:rPr>
          <w:rFonts w:ascii="Times New Roman" w:hAnsi="Times New Roman" w:cs="Times New Roman"/>
          <w:b/>
          <w:bCs/>
          <w:lang w:val="hr-HR"/>
        </w:rPr>
        <w:t>KA</w:t>
      </w:r>
      <w:r w:rsidRPr="00BF15AC">
        <w:rPr>
          <w:rFonts w:ascii="Times New Roman" w:hAnsi="Times New Roman" w:cs="Times New Roman"/>
          <w:b/>
          <w:bCs/>
          <w:lang w:val="hr-HR"/>
        </w:rPr>
        <w:t xml:space="preserve"> KOJE NE DAJU BEZUVJETNI PRISTANAK NA PODNOŠENJE MEĐUNARODNOJ ARBITRAŽI SPORA POVEZANOG S INVESTICIJOM NA NJIHOVU PODRUČJU INVESTITORA DRUGE UGOVORNE STRAN</w:t>
      </w:r>
      <w:r w:rsidR="004174D9" w:rsidRPr="00BF15AC">
        <w:rPr>
          <w:rFonts w:ascii="Times New Roman" w:hAnsi="Times New Roman" w:cs="Times New Roman"/>
          <w:b/>
          <w:bCs/>
          <w:lang w:val="hr-HR"/>
        </w:rPr>
        <w:t>K</w:t>
      </w:r>
      <w:r w:rsidRPr="00BF15AC">
        <w:rPr>
          <w:rFonts w:ascii="Times New Roman" w:hAnsi="Times New Roman" w:cs="Times New Roman"/>
          <w:b/>
          <w:bCs/>
          <w:lang w:val="hr-HR"/>
        </w:rPr>
        <w:t>E KOJA SE ODNOSI NA ENERGETSKE MATERIJALE I PROIZVODE ILI AKTIVNOSTI KOJE JE TA POTONJA UGOVORNA STRAN</w:t>
      </w:r>
      <w:r w:rsidR="004174D9" w:rsidRPr="00BF15AC">
        <w:rPr>
          <w:rFonts w:ascii="Times New Roman" w:hAnsi="Times New Roman" w:cs="Times New Roman"/>
          <w:b/>
          <w:bCs/>
          <w:lang w:val="hr-HR"/>
        </w:rPr>
        <w:t>K</w:t>
      </w:r>
      <w:r w:rsidRPr="00BF15AC">
        <w:rPr>
          <w:rFonts w:ascii="Times New Roman" w:hAnsi="Times New Roman" w:cs="Times New Roman"/>
          <w:b/>
          <w:bCs/>
          <w:lang w:val="hr-HR"/>
        </w:rPr>
        <w:t>A ISKLJUČILA U ANEKSU NI</w:t>
      </w:r>
    </w:p>
    <w:p w14:paraId="5DE68CDE" w14:textId="77777777" w:rsidR="00AC1958" w:rsidRPr="00BF15AC" w:rsidRDefault="00AC1958" w:rsidP="00BF15AC">
      <w:pPr>
        <w:spacing w:line="276" w:lineRule="auto"/>
        <w:jc w:val="center"/>
        <w:rPr>
          <w:rFonts w:ascii="Times New Roman" w:hAnsi="Times New Roman" w:cs="Times New Roman"/>
          <w:lang w:val="hr-HR"/>
        </w:rPr>
      </w:pPr>
      <w:r w:rsidRPr="00BF15AC">
        <w:rPr>
          <w:rFonts w:ascii="Times New Roman" w:hAnsi="Times New Roman" w:cs="Times New Roman"/>
          <w:lang w:val="hr-HR"/>
        </w:rPr>
        <w:t xml:space="preserve"> (U skladu s člankom 26. stavkom 3. točkom (d))</w:t>
      </w:r>
    </w:p>
    <w:p w14:paraId="70B70679" w14:textId="77777777" w:rsidR="00AC1958" w:rsidRPr="00BF15AC" w:rsidRDefault="00AC1958" w:rsidP="00BF15AC">
      <w:pPr>
        <w:pStyle w:val="ListParagraph"/>
        <w:numPr>
          <w:ilvl w:val="0"/>
          <w:numId w:val="18"/>
        </w:numPr>
        <w:spacing w:line="276" w:lineRule="auto"/>
        <w:jc w:val="both"/>
        <w:rPr>
          <w:rFonts w:ascii="Times New Roman" w:hAnsi="Times New Roman" w:cs="Times New Roman"/>
          <w:lang w:val="hr-HR"/>
        </w:rPr>
      </w:pPr>
      <w:r w:rsidRPr="00BF15AC">
        <w:rPr>
          <w:rFonts w:ascii="Times New Roman" w:hAnsi="Times New Roman" w:cs="Times New Roman"/>
          <w:lang w:val="hr-HR"/>
        </w:rPr>
        <w:t>Švicarska</w:t>
      </w:r>
    </w:p>
    <w:p w14:paraId="38804A64" w14:textId="77777777" w:rsidR="00AC1958" w:rsidRDefault="00AC1958" w:rsidP="00BF15AC">
      <w:pPr>
        <w:pStyle w:val="ListParagraph"/>
        <w:numPr>
          <w:ilvl w:val="0"/>
          <w:numId w:val="18"/>
        </w:numPr>
        <w:spacing w:line="276" w:lineRule="auto"/>
        <w:jc w:val="both"/>
        <w:rPr>
          <w:rFonts w:ascii="Times New Roman" w:hAnsi="Times New Roman" w:cs="Times New Roman"/>
          <w:lang w:val="hr-HR"/>
        </w:rPr>
      </w:pPr>
      <w:r w:rsidRPr="00BF15AC">
        <w:rPr>
          <w:rFonts w:ascii="Times New Roman" w:hAnsi="Times New Roman" w:cs="Times New Roman"/>
          <w:lang w:val="hr-HR"/>
        </w:rPr>
        <w:t>Turska (Türkiye)”</w:t>
      </w:r>
    </w:p>
    <w:p w14:paraId="473E98EC" w14:textId="77777777" w:rsidR="00E977AA" w:rsidRPr="00BF15AC" w:rsidRDefault="00E977AA" w:rsidP="00E977AA">
      <w:pPr>
        <w:pStyle w:val="ListParagraph"/>
        <w:spacing w:line="276" w:lineRule="auto"/>
        <w:jc w:val="both"/>
        <w:rPr>
          <w:rFonts w:ascii="Times New Roman" w:hAnsi="Times New Roman" w:cs="Times New Roman"/>
          <w:lang w:val="hr-HR"/>
        </w:rPr>
      </w:pPr>
    </w:p>
    <w:p w14:paraId="2CB2B0AD" w14:textId="77777777" w:rsidR="00AC1958" w:rsidRPr="00BF15AC" w:rsidRDefault="00AC1958" w:rsidP="00BF15AC">
      <w:pPr>
        <w:spacing w:line="276" w:lineRule="auto"/>
        <w:jc w:val="both"/>
        <w:rPr>
          <w:rFonts w:ascii="Times New Roman" w:hAnsi="Times New Roman" w:cs="Times New Roman"/>
          <w:b/>
          <w:bCs/>
          <w:lang w:val="hr-HR"/>
        </w:rPr>
      </w:pPr>
      <w:r w:rsidRPr="00BF15AC">
        <w:rPr>
          <w:rFonts w:ascii="Times New Roman" w:hAnsi="Times New Roman" w:cs="Times New Roman"/>
          <w:b/>
          <w:bCs/>
          <w:lang w:val="hr-HR"/>
        </w:rPr>
        <w:t>Članak 11.</w:t>
      </w:r>
    </w:p>
    <w:p w14:paraId="5E30A839" w14:textId="77777777"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Ove se izmjene i dopune primjenjuju privremeno i stupaju na snagu u skladu s odlukom Konferencije CCDEC 2024 15 GEN.</w:t>
      </w:r>
    </w:p>
    <w:p w14:paraId="35222A10" w14:textId="77777777" w:rsidR="00E977AA" w:rsidRPr="00BF15AC" w:rsidRDefault="00E977AA" w:rsidP="00BF15AC">
      <w:pPr>
        <w:spacing w:line="276" w:lineRule="auto"/>
        <w:jc w:val="both"/>
        <w:rPr>
          <w:rFonts w:ascii="Times New Roman" w:hAnsi="Times New Roman" w:cs="Times New Roman"/>
          <w:lang w:val="hr-HR"/>
        </w:rPr>
      </w:pPr>
    </w:p>
    <w:p w14:paraId="512D659B" w14:textId="326615E7" w:rsidR="00AC1958" w:rsidRPr="00BF15AC" w:rsidRDefault="00AC1958" w:rsidP="00BF15AC">
      <w:pPr>
        <w:spacing w:line="276" w:lineRule="auto"/>
        <w:rPr>
          <w:rFonts w:ascii="Times New Roman" w:hAnsi="Times New Roman" w:cs="Times New Roman"/>
          <w:b/>
          <w:bCs/>
          <w:lang w:val="hr-HR"/>
        </w:rPr>
      </w:pPr>
      <w:r w:rsidRPr="00BF15AC">
        <w:rPr>
          <w:rFonts w:ascii="Times New Roman" w:hAnsi="Times New Roman" w:cs="Times New Roman"/>
          <w:b/>
          <w:bCs/>
          <w:lang w:val="hr-HR"/>
        </w:rPr>
        <w:t>I.</w:t>
      </w:r>
      <w:r w:rsidR="00B10909" w:rsidRPr="00BF15AC">
        <w:rPr>
          <w:rFonts w:ascii="Times New Roman" w:hAnsi="Times New Roman" w:cs="Times New Roman"/>
          <w:b/>
          <w:bCs/>
          <w:lang w:val="hr-HR"/>
        </w:rPr>
        <w:tab/>
      </w:r>
      <w:r w:rsidR="004326B1" w:rsidRPr="00BF15AC">
        <w:rPr>
          <w:rFonts w:ascii="Times New Roman" w:hAnsi="Times New Roman" w:cs="Times New Roman"/>
          <w:b/>
          <w:bCs/>
          <w:lang w:val="hr-HR"/>
        </w:rPr>
        <w:t xml:space="preserve">PREINAKE </w:t>
      </w:r>
      <w:r w:rsidRPr="00BF15AC">
        <w:rPr>
          <w:rFonts w:ascii="Times New Roman" w:hAnsi="Times New Roman" w:cs="Times New Roman"/>
          <w:b/>
          <w:bCs/>
          <w:lang w:val="hr-HR"/>
        </w:rPr>
        <w:t>ANEKSA NI</w:t>
      </w:r>
    </w:p>
    <w:p w14:paraId="559FBEC7" w14:textId="4A4E8EDD" w:rsidR="00AC1958" w:rsidRPr="00BF15AC" w:rsidRDefault="00AC1958" w:rsidP="00DD5F13">
      <w:pPr>
        <w:spacing w:after="0" w:line="276" w:lineRule="auto"/>
        <w:ind w:left="284" w:hanging="284"/>
        <w:jc w:val="both"/>
        <w:rPr>
          <w:rFonts w:ascii="Times New Roman" w:hAnsi="Times New Roman" w:cs="Times New Roman"/>
          <w:lang w:val="hr-HR"/>
        </w:rPr>
      </w:pPr>
      <w:r w:rsidRPr="00BF15AC">
        <w:rPr>
          <w:rFonts w:ascii="Times New Roman" w:hAnsi="Times New Roman" w:cs="Times New Roman"/>
          <w:lang w:val="hr-HR"/>
        </w:rPr>
        <w:t>1. Ugovorne stran</w:t>
      </w:r>
      <w:r w:rsidR="004174D9" w:rsidRPr="00BF15AC">
        <w:rPr>
          <w:rFonts w:ascii="Times New Roman" w:hAnsi="Times New Roman" w:cs="Times New Roman"/>
          <w:lang w:val="hr-HR"/>
        </w:rPr>
        <w:t>k</w:t>
      </w:r>
      <w:r w:rsidRPr="00BF15AC">
        <w:rPr>
          <w:rFonts w:ascii="Times New Roman" w:hAnsi="Times New Roman" w:cs="Times New Roman"/>
          <w:lang w:val="hr-HR"/>
        </w:rPr>
        <w:t xml:space="preserve">e potvrdile su da je isključenje fosilnih goriva iz zaštite ulaganja putem </w:t>
      </w:r>
      <w:r w:rsidR="005E0583" w:rsidRPr="00BF15AC">
        <w:rPr>
          <w:rFonts w:ascii="Times New Roman" w:hAnsi="Times New Roman" w:cs="Times New Roman"/>
          <w:lang w:val="hr-HR"/>
        </w:rPr>
        <w:t xml:space="preserve">preinaka </w:t>
      </w:r>
      <w:r w:rsidRPr="00BF15AC">
        <w:rPr>
          <w:rFonts w:ascii="Times New Roman" w:hAnsi="Times New Roman" w:cs="Times New Roman"/>
          <w:lang w:val="hr-HR"/>
        </w:rPr>
        <w:t>Aneksa NI, kao rezultat modernizacije Ugovora o Energetskoj povelji, iznimna mjera te da se ona ne postavlja kao osnova za pregovaranje o novim sporazumima ili reviziju drugih sporazuma, uključujući sporazume koji se odnose na promicanje i zaštitu ulaganja.</w:t>
      </w:r>
    </w:p>
    <w:p w14:paraId="6C66BF78" w14:textId="77777777" w:rsidR="00AC1958" w:rsidRPr="00BF15AC" w:rsidRDefault="00AC1958" w:rsidP="00DD5F13">
      <w:pPr>
        <w:spacing w:after="0" w:line="276" w:lineRule="auto"/>
        <w:ind w:left="284" w:hanging="284"/>
        <w:jc w:val="both"/>
        <w:rPr>
          <w:rFonts w:ascii="Times New Roman" w:hAnsi="Times New Roman" w:cs="Times New Roman"/>
          <w:lang w:val="hr-HR"/>
        </w:rPr>
      </w:pPr>
    </w:p>
    <w:p w14:paraId="3CCC3D01" w14:textId="14A661DB" w:rsidR="00AC1958" w:rsidRPr="00BF15AC" w:rsidRDefault="00AC1958" w:rsidP="00DD5F13">
      <w:pPr>
        <w:spacing w:after="0" w:line="276" w:lineRule="auto"/>
        <w:ind w:left="284" w:hanging="284"/>
        <w:jc w:val="both"/>
        <w:rPr>
          <w:rFonts w:ascii="Times New Roman" w:hAnsi="Times New Roman" w:cs="Times New Roman"/>
          <w:lang w:val="hr-HR"/>
        </w:rPr>
      </w:pPr>
      <w:r w:rsidRPr="00BF15AC">
        <w:rPr>
          <w:rFonts w:ascii="Times New Roman" w:hAnsi="Times New Roman" w:cs="Times New Roman"/>
          <w:lang w:val="hr-HR"/>
        </w:rPr>
        <w:t xml:space="preserve">2. Naslov se zamjenjuje sljedećim tekstom koji se odnosi na Aneks EM u izmjeni izvornog ECT-a i na Aneks EM I u ECT-u kako je izmijenjen 1998. </w:t>
      </w:r>
    </w:p>
    <w:p w14:paraId="024D241C" w14:textId="77777777" w:rsidR="00AC1958" w:rsidRPr="00BF15AC" w:rsidRDefault="00AC1958" w:rsidP="00BF15AC">
      <w:pPr>
        <w:spacing w:after="0" w:line="276" w:lineRule="auto"/>
        <w:jc w:val="both"/>
        <w:rPr>
          <w:rFonts w:ascii="Times New Roman" w:hAnsi="Times New Roman" w:cs="Times New Roman"/>
          <w:lang w:val="hr-HR"/>
        </w:rPr>
      </w:pPr>
    </w:p>
    <w:p w14:paraId="646F0A5B" w14:textId="77777777" w:rsidR="00AC1958" w:rsidRPr="00BF15AC" w:rsidRDefault="00AC1958" w:rsidP="00DD5F13">
      <w:pPr>
        <w:spacing w:after="0" w:line="276" w:lineRule="auto"/>
        <w:ind w:left="284"/>
        <w:jc w:val="both"/>
        <w:rPr>
          <w:rFonts w:ascii="Times New Roman" w:hAnsi="Times New Roman" w:cs="Times New Roman"/>
          <w:lang w:val="hr-HR"/>
        </w:rPr>
      </w:pPr>
      <w:r w:rsidRPr="00BF15AC">
        <w:rPr>
          <w:rFonts w:ascii="Times New Roman" w:hAnsi="Times New Roman" w:cs="Times New Roman"/>
          <w:lang w:val="hr-HR"/>
        </w:rPr>
        <w:t>„Energetski materijali i proizvodi u Aneksu EM I pod tarifnim podbrojevima 27.01-27.15, 2804.10 i 44.01-44.02, električna energija (tarifni podbroj 27.16) proizvedena iz njih, sintetička goriva i aktivnosti isključene iz definicije gospodarske aktivnosti u energetskom sektoru (u skladu s člankom 1. stavkom (5))”</w:t>
      </w:r>
    </w:p>
    <w:p w14:paraId="12ED2A24" w14:textId="77777777" w:rsidR="00AC1958" w:rsidRPr="00BF15AC" w:rsidRDefault="00AC1958" w:rsidP="00BF15AC">
      <w:pPr>
        <w:spacing w:after="0" w:line="276" w:lineRule="auto"/>
        <w:jc w:val="both"/>
        <w:rPr>
          <w:rFonts w:ascii="Times New Roman" w:hAnsi="Times New Roman" w:cs="Times New Roman"/>
          <w:lang w:val="hr-HR"/>
        </w:rPr>
      </w:pPr>
    </w:p>
    <w:p w14:paraId="2F7672D5" w14:textId="2B7A1811" w:rsidR="00AC1958" w:rsidRPr="00BF15AC" w:rsidRDefault="00AC1958" w:rsidP="00DD5F13">
      <w:pPr>
        <w:spacing w:after="0" w:line="276" w:lineRule="auto"/>
        <w:ind w:left="284" w:hanging="284"/>
        <w:jc w:val="both"/>
        <w:rPr>
          <w:rFonts w:ascii="Times New Roman" w:hAnsi="Times New Roman" w:cs="Times New Roman"/>
          <w:lang w:val="hr-HR"/>
        </w:rPr>
      </w:pPr>
      <w:r w:rsidRPr="00BF15AC">
        <w:rPr>
          <w:rFonts w:ascii="Times New Roman" w:hAnsi="Times New Roman" w:cs="Times New Roman"/>
          <w:lang w:val="hr-HR"/>
        </w:rPr>
        <w:t xml:space="preserve">3. Tekst Aneksa zamjenjuje se sljedećim tekstom koji se odnosi na Aneks EM u </w:t>
      </w:r>
      <w:r w:rsidR="00845ACC" w:rsidRPr="00BF15AC">
        <w:rPr>
          <w:rFonts w:ascii="Times New Roman" w:hAnsi="Times New Roman" w:cs="Times New Roman"/>
          <w:lang w:val="hr-HR"/>
        </w:rPr>
        <w:t>preinaci</w:t>
      </w:r>
      <w:r w:rsidRPr="00BF15AC">
        <w:rPr>
          <w:rFonts w:ascii="Times New Roman" w:hAnsi="Times New Roman" w:cs="Times New Roman"/>
          <w:lang w:val="hr-HR"/>
        </w:rPr>
        <w:t xml:space="preserve"> izvornog ECT-a i na Aneks EM I u izmjeni ECT-a kako je izmijenjen 1998. </w:t>
      </w:r>
    </w:p>
    <w:p w14:paraId="6E20215B" w14:textId="77777777" w:rsidR="00AC1958" w:rsidRPr="00BF15AC" w:rsidRDefault="00AC1958" w:rsidP="00DD5F13">
      <w:pPr>
        <w:spacing w:line="276" w:lineRule="auto"/>
        <w:ind w:left="284" w:hanging="284"/>
        <w:jc w:val="both"/>
        <w:rPr>
          <w:rFonts w:ascii="Times New Roman" w:hAnsi="Times New Roman" w:cs="Times New Roman"/>
          <w:lang w:val="hr-HR"/>
        </w:rPr>
      </w:pPr>
    </w:p>
    <w:p w14:paraId="31DB7225" w14:textId="3CA6A1C7" w:rsidR="00AC1958" w:rsidRPr="00BF15AC" w:rsidRDefault="00AC1958" w:rsidP="00D52FCD">
      <w:pPr>
        <w:spacing w:after="0" w:line="276" w:lineRule="auto"/>
        <w:jc w:val="center"/>
        <w:rPr>
          <w:rFonts w:ascii="Times New Roman" w:hAnsi="Times New Roman" w:cs="Times New Roman"/>
          <w:b/>
          <w:bCs/>
          <w:lang w:val="hr-HR"/>
        </w:rPr>
      </w:pPr>
      <w:r w:rsidRPr="00BF15AC">
        <w:rPr>
          <w:rFonts w:ascii="Times New Roman" w:hAnsi="Times New Roman" w:cs="Times New Roman"/>
          <w:b/>
          <w:bCs/>
          <w:lang w:val="hr-HR"/>
        </w:rPr>
        <w:t>„Odjeljak A</w:t>
      </w:r>
    </w:p>
    <w:p w14:paraId="4AB6D20D" w14:textId="0E8A9EEE" w:rsidR="00AC1958" w:rsidRPr="00BF15AC" w:rsidRDefault="00AC1958" w:rsidP="00BF15AC">
      <w:pPr>
        <w:spacing w:line="276" w:lineRule="auto"/>
        <w:jc w:val="both"/>
        <w:rPr>
          <w:rFonts w:ascii="Times New Roman" w:hAnsi="Times New Roman" w:cs="Times New Roman"/>
          <w:lang w:val="hr-HR"/>
        </w:rPr>
      </w:pPr>
      <w:r w:rsidRPr="00BF15AC">
        <w:rPr>
          <w:rFonts w:ascii="Times New Roman" w:hAnsi="Times New Roman" w:cs="Times New Roman"/>
          <w:lang w:val="hr-HR"/>
        </w:rPr>
        <w:t>U odnosu na sve Ugovorne stran</w:t>
      </w:r>
      <w:r w:rsidR="004174D9" w:rsidRPr="00BF15AC">
        <w:rPr>
          <w:rFonts w:ascii="Times New Roman" w:hAnsi="Times New Roman" w:cs="Times New Roman"/>
          <w:lang w:val="hr-HR"/>
        </w:rPr>
        <w:t>k</w:t>
      </w:r>
      <w:r w:rsidRPr="00BF15AC">
        <w:rPr>
          <w:rFonts w:ascii="Times New Roman" w:hAnsi="Times New Roman" w:cs="Times New Roman"/>
          <w:lang w:val="hr-HR"/>
        </w:rPr>
        <w:t>e, energetski materijali i proizvodi te aktivnosti navedeni u ovom odjeljku isključeni su iz definicije gospodarske aktivnosti u energetskom sektoru.</w:t>
      </w:r>
    </w:p>
    <w:p w14:paraId="62A52A0B" w14:textId="77777777" w:rsidR="00AC1958" w:rsidRPr="00BF15AC" w:rsidRDefault="00AC1958" w:rsidP="00BF15AC">
      <w:pPr>
        <w:spacing w:line="276" w:lineRule="auto"/>
        <w:ind w:left="705" w:hanging="705"/>
        <w:jc w:val="both"/>
        <w:rPr>
          <w:rFonts w:ascii="Times New Roman" w:hAnsi="Times New Roman" w:cs="Times New Roman"/>
          <w:lang w:val="hr-HR"/>
        </w:rPr>
      </w:pPr>
      <w:r w:rsidRPr="00BF15AC">
        <w:rPr>
          <w:rFonts w:ascii="Times New Roman" w:hAnsi="Times New Roman" w:cs="Times New Roman"/>
          <w:lang w:val="hr-HR"/>
        </w:rPr>
        <w:t>27.07</w:t>
      </w:r>
      <w:r w:rsidRPr="00BF15AC">
        <w:rPr>
          <w:rFonts w:ascii="Times New Roman" w:hAnsi="Times New Roman" w:cs="Times New Roman"/>
          <w:lang w:val="hr-HR"/>
        </w:rPr>
        <w:tab/>
        <w:t>Ulja i ostali proizvodi destilacije katrana kamenog ugljena na visokim temperaturama; slični proizvodi kod kojih masa aromatskih sastojaka premašuje masu nearomatskih sastojaka.</w:t>
      </w:r>
    </w:p>
    <w:p w14:paraId="754AC25B" w14:textId="77777777" w:rsidR="00AC1958" w:rsidRPr="00BF15AC" w:rsidRDefault="00AC1958" w:rsidP="00BF15AC">
      <w:pPr>
        <w:spacing w:line="276" w:lineRule="auto"/>
        <w:ind w:left="705" w:hanging="705"/>
        <w:jc w:val="both"/>
        <w:rPr>
          <w:rFonts w:ascii="Times New Roman" w:hAnsi="Times New Roman" w:cs="Times New Roman"/>
          <w:lang w:val="hr-HR"/>
        </w:rPr>
      </w:pPr>
      <w:r w:rsidRPr="00BF15AC">
        <w:rPr>
          <w:rFonts w:ascii="Times New Roman" w:hAnsi="Times New Roman" w:cs="Times New Roman"/>
          <w:lang w:val="hr-HR"/>
        </w:rPr>
        <w:t>Ex 44.01 Ogrjevno drvo u obliku oblica, cjepanica, grančica, snopova ili u sličnim oblicima; drvna sječka ili iverje; piljevina, ostaci i otpaci od drva, neovisno jesu li aglomerirani u oblice, brikete, pelete ili slične oblike ili ne.</w:t>
      </w:r>
    </w:p>
    <w:p w14:paraId="500F1F82" w14:textId="77777777" w:rsidR="00AC1958" w:rsidRPr="00BF15AC" w:rsidRDefault="00AC1958" w:rsidP="0037356A">
      <w:pPr>
        <w:spacing w:line="276" w:lineRule="auto"/>
        <w:ind w:left="709"/>
        <w:jc w:val="both"/>
        <w:rPr>
          <w:rFonts w:ascii="Times New Roman" w:hAnsi="Times New Roman" w:cs="Times New Roman"/>
          <w:lang w:val="hr-HR"/>
        </w:rPr>
      </w:pPr>
      <w:r w:rsidRPr="00BF15AC">
        <w:rPr>
          <w:rFonts w:ascii="Times New Roman" w:hAnsi="Times New Roman" w:cs="Times New Roman"/>
          <w:lang w:val="hr-HR"/>
        </w:rPr>
        <w:t>4401.10 – Ogrjevno drvo u obliku oblica, cjepanica, grančica, snopova ili u sličnim oblicima.</w:t>
      </w:r>
    </w:p>
    <w:p w14:paraId="6F38A134" w14:textId="77777777" w:rsidR="00AC1958" w:rsidRPr="00BF15AC" w:rsidRDefault="00AC1958" w:rsidP="00D048DA">
      <w:pPr>
        <w:spacing w:after="0" w:line="276" w:lineRule="auto"/>
        <w:ind w:left="567" w:hanging="567"/>
        <w:jc w:val="both"/>
        <w:rPr>
          <w:rFonts w:ascii="Times New Roman" w:hAnsi="Times New Roman" w:cs="Times New Roman"/>
          <w:lang w:val="hr-HR"/>
        </w:rPr>
      </w:pPr>
      <w:r w:rsidRPr="00BF15AC">
        <w:rPr>
          <w:rFonts w:ascii="Times New Roman" w:hAnsi="Times New Roman" w:cs="Times New Roman"/>
          <w:lang w:val="hr-HR"/>
        </w:rPr>
        <w:t>44.02 Drveni ugljen (uključujući ugljen od ljusaka ili orašastih plodova), neovisno je li aglomeriran ili ne.</w:t>
      </w:r>
    </w:p>
    <w:p w14:paraId="6A8D4611" w14:textId="77777777" w:rsidR="00AC1958" w:rsidRPr="00BF15AC" w:rsidRDefault="00AC1958" w:rsidP="00BF15AC">
      <w:pPr>
        <w:spacing w:after="0" w:line="276" w:lineRule="auto"/>
        <w:jc w:val="both"/>
        <w:rPr>
          <w:rFonts w:ascii="Times New Roman" w:hAnsi="Times New Roman" w:cs="Times New Roman"/>
          <w:lang w:val="hr-HR"/>
        </w:rPr>
      </w:pPr>
    </w:p>
    <w:p w14:paraId="48C5F5E2" w14:textId="77777777" w:rsidR="00AC1958" w:rsidRPr="00BF15AC" w:rsidRDefault="00AC1958" w:rsidP="00BF15AC">
      <w:pPr>
        <w:spacing w:after="0" w:line="276" w:lineRule="auto"/>
        <w:jc w:val="center"/>
        <w:rPr>
          <w:rFonts w:ascii="Times New Roman" w:hAnsi="Times New Roman" w:cs="Times New Roman"/>
          <w:b/>
          <w:bCs/>
          <w:lang w:val="hr-HR"/>
        </w:rPr>
      </w:pPr>
      <w:r w:rsidRPr="00BF15AC">
        <w:rPr>
          <w:rFonts w:ascii="Times New Roman" w:hAnsi="Times New Roman" w:cs="Times New Roman"/>
          <w:b/>
          <w:bCs/>
          <w:lang w:val="hr-HR"/>
        </w:rPr>
        <w:t>Odjeljak B</w:t>
      </w:r>
    </w:p>
    <w:p w14:paraId="6D76B4AB" w14:textId="77777777" w:rsidR="00AC1958" w:rsidRPr="004863A3" w:rsidRDefault="00AC1958" w:rsidP="00AC1958">
      <w:pPr>
        <w:jc w:val="center"/>
        <w:rPr>
          <w:rFonts w:ascii="Times New Roman" w:hAnsi="Times New Roman" w:cs="Times New Roman"/>
          <w:b/>
          <w:bCs/>
          <w:sz w:val="22"/>
          <w:szCs w:val="22"/>
          <w:lang w:val="hr-HR"/>
        </w:rPr>
      </w:pPr>
    </w:p>
    <w:p w14:paraId="7DFDEE97" w14:textId="57E01EF3" w:rsidR="00AC1958" w:rsidRPr="00B6750D" w:rsidRDefault="00AC1958" w:rsidP="004E1B34">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(1) U odnosu na ulaganja izvršena 3. rujna 2025. ili nakon tog datuma u Europskoj uniji i njezinim državama članicama koje su Ugovorne stran</w:t>
      </w:r>
      <w:r w:rsidR="004174D9" w:rsidRPr="00B6750D">
        <w:rPr>
          <w:rFonts w:ascii="Times New Roman" w:hAnsi="Times New Roman" w:cs="Times New Roman"/>
          <w:lang w:val="hr-HR"/>
        </w:rPr>
        <w:t>k</w:t>
      </w:r>
      <w:r w:rsidRPr="00B6750D">
        <w:rPr>
          <w:rFonts w:ascii="Times New Roman" w:hAnsi="Times New Roman" w:cs="Times New Roman"/>
          <w:lang w:val="hr-HR"/>
        </w:rPr>
        <w:t>e ovog Ugovora, sljedeći energetski materijali i proizvodi te aktivnosti isključeni su iz definicije gospodarske aktivnosti u energetskom sektoru isključivo u pogledu dijela III. ovog Ugovora:</w:t>
      </w:r>
    </w:p>
    <w:p w14:paraId="5642AC00" w14:textId="77777777" w:rsidR="00900062" w:rsidRDefault="00AC1958" w:rsidP="00774159">
      <w:pPr>
        <w:spacing w:after="0" w:line="276" w:lineRule="auto"/>
        <w:ind w:left="993" w:hanging="709"/>
        <w:jc w:val="both"/>
        <w:rPr>
          <w:rFonts w:ascii="Times New Roman" w:hAnsi="Times New Roman" w:cs="Times New Roman"/>
          <w:lang w:val="hr-HR"/>
        </w:rPr>
      </w:pPr>
      <w:r w:rsidRPr="00B6750D">
        <w:rPr>
          <w:rFonts w:ascii="Times New Roman" w:hAnsi="Times New Roman" w:cs="Times New Roman"/>
          <w:lang w:val="hr-HR"/>
        </w:rPr>
        <w:t>(a)</w:t>
      </w:r>
      <w:r w:rsidR="00774159">
        <w:rPr>
          <w:rFonts w:ascii="Times New Roman" w:hAnsi="Times New Roman" w:cs="Times New Roman"/>
          <w:lang w:val="hr-HR"/>
        </w:rPr>
        <w:t xml:space="preserve">   </w:t>
      </w:r>
      <w:r w:rsidRPr="00B6750D">
        <w:rPr>
          <w:rFonts w:ascii="Times New Roman" w:hAnsi="Times New Roman" w:cs="Times New Roman"/>
          <w:lang w:val="hr-HR"/>
        </w:rPr>
        <w:t>(i)</w:t>
      </w:r>
      <w:r w:rsidRPr="00B6750D">
        <w:rPr>
          <w:rFonts w:ascii="Times New Roman" w:hAnsi="Times New Roman" w:cs="Times New Roman"/>
          <w:lang w:val="hr-HR"/>
        </w:rPr>
        <w:tab/>
      </w:r>
      <w:r w:rsidR="00774159">
        <w:rPr>
          <w:rFonts w:ascii="Times New Roman" w:hAnsi="Times New Roman" w:cs="Times New Roman"/>
          <w:lang w:val="hr-HR"/>
        </w:rPr>
        <w:t xml:space="preserve">       </w:t>
      </w:r>
      <w:r w:rsidRPr="00B6750D">
        <w:rPr>
          <w:rFonts w:ascii="Times New Roman" w:hAnsi="Times New Roman" w:cs="Times New Roman"/>
          <w:lang w:val="hr-HR"/>
        </w:rPr>
        <w:t xml:space="preserve">energetski materijali i proizvodi iz Aneksa EM I pod tarifnim podbrojevima </w:t>
      </w:r>
      <w:r w:rsidR="00900062">
        <w:rPr>
          <w:rFonts w:ascii="Times New Roman" w:hAnsi="Times New Roman" w:cs="Times New Roman"/>
          <w:lang w:val="hr-HR"/>
        </w:rPr>
        <w:t xml:space="preserve">  </w:t>
      </w:r>
    </w:p>
    <w:p w14:paraId="65C3982E" w14:textId="78A05496" w:rsidR="00AC1958" w:rsidRDefault="00900062" w:rsidP="00774159">
      <w:pPr>
        <w:spacing w:after="0" w:line="276" w:lineRule="auto"/>
        <w:ind w:left="993" w:hanging="709"/>
        <w:jc w:val="both"/>
        <w:rPr>
          <w:rFonts w:ascii="Times New Roman" w:hAnsi="Times New Roman" w:cs="Times New Roman"/>
          <w:lang w:val="hr-HR"/>
        </w:rPr>
      </w:pPr>
      <w:r>
        <w:rPr>
          <w:rFonts w:ascii="Times New Roman" w:hAnsi="Times New Roman" w:cs="Times New Roman"/>
          <w:lang w:val="hr-HR"/>
        </w:rPr>
        <w:t xml:space="preserve">                   </w:t>
      </w:r>
      <w:r w:rsidR="00AC1958" w:rsidRPr="00B6750D">
        <w:rPr>
          <w:rFonts w:ascii="Times New Roman" w:hAnsi="Times New Roman" w:cs="Times New Roman"/>
          <w:lang w:val="hr-HR"/>
        </w:rPr>
        <w:t>27.01 do</w:t>
      </w:r>
      <w:r w:rsidR="00774159">
        <w:rPr>
          <w:rFonts w:ascii="Times New Roman" w:hAnsi="Times New Roman" w:cs="Times New Roman"/>
          <w:lang w:val="hr-HR"/>
        </w:rPr>
        <w:t xml:space="preserve"> </w:t>
      </w:r>
      <w:r w:rsidR="00AC1958" w:rsidRPr="00B6750D">
        <w:rPr>
          <w:rFonts w:ascii="Times New Roman" w:hAnsi="Times New Roman" w:cs="Times New Roman"/>
          <w:lang w:val="hr-HR"/>
        </w:rPr>
        <w:t>27.15 te električna energija (tarifni podbroj 27.16) proizvedena iz njih.</w:t>
      </w:r>
    </w:p>
    <w:p w14:paraId="773B7061" w14:textId="77777777" w:rsidR="00900062" w:rsidRPr="00B6750D" w:rsidRDefault="00900062" w:rsidP="00774159">
      <w:pPr>
        <w:spacing w:after="0" w:line="276" w:lineRule="auto"/>
        <w:ind w:left="993" w:hanging="709"/>
        <w:jc w:val="both"/>
        <w:rPr>
          <w:rFonts w:ascii="Times New Roman" w:hAnsi="Times New Roman" w:cs="Times New Roman"/>
          <w:lang w:val="hr-HR"/>
        </w:rPr>
      </w:pPr>
    </w:p>
    <w:p w14:paraId="1BB1FC8C" w14:textId="035444DC" w:rsidR="00AC1958" w:rsidRPr="00B6750D" w:rsidRDefault="00AC1958" w:rsidP="00B6750D">
      <w:pPr>
        <w:spacing w:line="276" w:lineRule="auto"/>
        <w:ind w:left="1416" w:hanging="705"/>
        <w:jc w:val="both"/>
        <w:rPr>
          <w:rFonts w:ascii="Times New Roman" w:hAnsi="Times New Roman" w:cs="Times New Roman"/>
          <w:lang w:val="hr-HR"/>
        </w:rPr>
      </w:pPr>
      <w:r w:rsidRPr="00B6750D">
        <w:rPr>
          <w:rFonts w:ascii="Times New Roman" w:hAnsi="Times New Roman" w:cs="Times New Roman"/>
          <w:lang w:val="hr-HR"/>
        </w:rPr>
        <w:t xml:space="preserve">(ii) </w:t>
      </w:r>
      <w:r w:rsidRPr="00B6750D">
        <w:rPr>
          <w:rFonts w:ascii="Times New Roman" w:hAnsi="Times New Roman" w:cs="Times New Roman"/>
          <w:lang w:val="hr-HR"/>
        </w:rPr>
        <w:tab/>
        <w:t>2804.10 Vodik, uz iznimku niskougljičnog vodika i obnovljivog vodika, koji ostaju u okviru definicije gospodarske aktivnosti u energetskom sektoru. Niskougljični vodik označava vodik proizveden iz neobnovljivih izvora, sa značajno smanjenim emisijama</w:t>
      </w:r>
      <w:r w:rsidR="003C4025" w:rsidRPr="00B6750D">
        <w:rPr>
          <w:rFonts w:ascii="Times New Roman" w:hAnsi="Times New Roman" w:cs="Times New Roman"/>
          <w:lang w:val="hr-HR"/>
        </w:rPr>
        <w:t xml:space="preserve"> </w:t>
      </w:r>
      <w:r w:rsidRPr="00B6750D">
        <w:rPr>
          <w:rFonts w:ascii="Times New Roman" w:hAnsi="Times New Roman" w:cs="Times New Roman"/>
          <w:lang w:val="hr-HR"/>
        </w:rPr>
        <w:t>u cijelom životnom ciklusu koje rezultiraju s manje od 3 tCO2eq/tH2 (tona ekvivalenta CO2 po toni vodika). Obnovljivi vodik označava vodik proizveden iz obnovljivih izvora, uz iznimku biomase, koji rezultira emisijama u cijelom životnom ciklusu manjim od 3 tCO2eq/tH2.</w:t>
      </w:r>
    </w:p>
    <w:p w14:paraId="1632468D" w14:textId="77777777" w:rsidR="00AC1958" w:rsidRPr="00B6750D" w:rsidRDefault="00AC1958" w:rsidP="00B6750D">
      <w:pPr>
        <w:spacing w:line="276" w:lineRule="auto"/>
        <w:ind w:left="1416" w:hanging="705"/>
        <w:jc w:val="both"/>
        <w:rPr>
          <w:rFonts w:ascii="Times New Roman" w:hAnsi="Times New Roman" w:cs="Times New Roman"/>
          <w:lang w:val="hr-HR"/>
        </w:rPr>
      </w:pPr>
      <w:r w:rsidRPr="00B6750D">
        <w:rPr>
          <w:rFonts w:ascii="Times New Roman" w:hAnsi="Times New Roman" w:cs="Times New Roman"/>
          <w:lang w:val="hr-HR"/>
        </w:rPr>
        <w:t xml:space="preserve">(iii) </w:t>
      </w:r>
      <w:r w:rsidRPr="00B6750D">
        <w:rPr>
          <w:rFonts w:ascii="Times New Roman" w:hAnsi="Times New Roman" w:cs="Times New Roman"/>
          <w:lang w:val="hr-HR"/>
        </w:rPr>
        <w:tab/>
        <w:t>Sintetička goriva, uz iznimku niskougljičnih goriva, koja ostaju u okviru definicije gospodarske aktivnosti u energetskom sektoru. Niskougljična goriva označavaju reciklirana ugljikova goriva, niskougljični vodik te sintetička plinovita i tekuća goriva proizvedena iz niskougljičnog vodika, koja postižu smanjenje emisija u cijelom životnom ciklusu od 70 %. Reciklirana ugljikova goriva označavaju tekuća i plinovita goriva proizvedena iz tekućeg ili krutog otpada neobnovljivog podrijetla ili iz plina dobivenog obradom otpada i ispušnih plinova neobnovljivog podrijetla.</w:t>
      </w:r>
    </w:p>
    <w:p w14:paraId="21C951D6" w14:textId="77777777" w:rsidR="00AC1958" w:rsidRPr="00B6750D" w:rsidRDefault="00AC1958" w:rsidP="00B6750D">
      <w:pPr>
        <w:spacing w:line="276" w:lineRule="auto"/>
        <w:ind w:left="1416" w:hanging="705"/>
        <w:jc w:val="both"/>
        <w:rPr>
          <w:rFonts w:ascii="Times New Roman" w:hAnsi="Times New Roman" w:cs="Times New Roman"/>
          <w:lang w:val="hr-HR"/>
        </w:rPr>
      </w:pPr>
      <w:r w:rsidRPr="00B6750D">
        <w:rPr>
          <w:rFonts w:ascii="Times New Roman" w:hAnsi="Times New Roman" w:cs="Times New Roman"/>
          <w:lang w:val="hr-HR"/>
        </w:rPr>
        <w:t xml:space="preserve">(iv) </w:t>
      </w:r>
      <w:r w:rsidRPr="00B6750D">
        <w:rPr>
          <w:rFonts w:ascii="Times New Roman" w:hAnsi="Times New Roman" w:cs="Times New Roman"/>
          <w:lang w:val="hr-HR"/>
        </w:rPr>
        <w:tab/>
        <w:t>Gospodarske aktivnosti koje se odnose na hvatanje, uporabu i skladištenje ugljikovog dioksida (CCUS).</w:t>
      </w:r>
    </w:p>
    <w:p w14:paraId="43554493" w14:textId="77777777"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(b) Neovisno o podstavku (a):</w:t>
      </w:r>
    </w:p>
    <w:p w14:paraId="3934A055" w14:textId="77777777" w:rsidR="00AC1958" w:rsidRPr="00B6750D" w:rsidRDefault="00AC1958" w:rsidP="00B6750D">
      <w:pPr>
        <w:spacing w:line="276" w:lineRule="auto"/>
        <w:ind w:left="1416" w:hanging="705"/>
        <w:jc w:val="both"/>
        <w:rPr>
          <w:rFonts w:ascii="Times New Roman" w:hAnsi="Times New Roman" w:cs="Times New Roman"/>
          <w:lang w:val="hr-HR"/>
        </w:rPr>
      </w:pPr>
      <w:r w:rsidRPr="00B6750D">
        <w:rPr>
          <w:rFonts w:ascii="Times New Roman" w:hAnsi="Times New Roman" w:cs="Times New Roman"/>
          <w:lang w:val="hr-HR"/>
        </w:rPr>
        <w:t xml:space="preserve">(i) </w:t>
      </w:r>
      <w:r w:rsidRPr="00B6750D">
        <w:rPr>
          <w:rFonts w:ascii="Times New Roman" w:hAnsi="Times New Roman" w:cs="Times New Roman"/>
          <w:lang w:val="hr-HR"/>
        </w:rPr>
        <w:tab/>
        <w:t xml:space="preserve">Električna energija (tarifni podbroj 27.16) proizvedena iz naftnih plinova i ostalih plinovitih ugljikovodika (tarifni podbroj 27.11) putem elektrana i infrastrukture koja omogućuje uporabu obnovljivih i niskougljičnih plinova, a koja ispušta manje od 380 g CO2 fosilnog podrijetla po kWh električne energije, isključuje se iz definicije gospodarske aktivnosti u energetskom sektoru isključivo u pogledu dijela III. ovog Ugovora nakon 31. prosinca 2030. </w:t>
      </w:r>
    </w:p>
    <w:p w14:paraId="32F7AA0E" w14:textId="77777777" w:rsidR="00AC1958" w:rsidRPr="00B6750D" w:rsidRDefault="00AC1958" w:rsidP="00B6750D">
      <w:pPr>
        <w:spacing w:line="276" w:lineRule="auto"/>
        <w:ind w:left="1416" w:hanging="705"/>
        <w:jc w:val="both"/>
        <w:rPr>
          <w:rFonts w:ascii="Times New Roman" w:hAnsi="Times New Roman" w:cs="Times New Roman"/>
          <w:lang w:val="hr-HR"/>
        </w:rPr>
      </w:pPr>
      <w:r w:rsidRPr="00B6750D">
        <w:rPr>
          <w:rFonts w:ascii="Times New Roman" w:hAnsi="Times New Roman" w:cs="Times New Roman"/>
          <w:lang w:val="hr-HR"/>
        </w:rPr>
        <w:t xml:space="preserve">(ii) </w:t>
      </w:r>
      <w:r w:rsidRPr="00B6750D">
        <w:rPr>
          <w:rFonts w:ascii="Times New Roman" w:hAnsi="Times New Roman" w:cs="Times New Roman"/>
          <w:lang w:val="hr-HR"/>
        </w:rPr>
        <w:tab/>
        <w:t xml:space="preserve">Električna energija (tarifni podbroj 27.16) proizvedena iz naftnih plinova i ostalih plinovitih ugljikovodika (tarifni podbroj 27.11) putem elektrana i infrastrukture koja omogućuje uporabu obnovljivih i niskougljičnih plinova, a koja ispušta manje od 380 g CO2 fosilnog podrijetla po kWh električne energije, koja se odnosi na ulaganja koja zamjenjuju postojeća ulaganja za proizvodnju električne energije iz energetskih materijala i proizvoda pod tarifnim podbrojevima 27.01 do 27.10, isključuje se iz definicije gospodarske aktivnosti u energetskom sektoru isključivo u pogledu dijela III. ovog Ugovora deset godina nakon datuma stupanja na snagu izmjena i dopuna u Odjeljku B ovog Aneksa odobrenih 3. prosinca 2024. </w:t>
      </w:r>
    </w:p>
    <w:p w14:paraId="6243B85F" w14:textId="77777777" w:rsidR="00AC1958" w:rsidRPr="00B6750D" w:rsidRDefault="00AC1958" w:rsidP="00B6750D">
      <w:pPr>
        <w:spacing w:line="276" w:lineRule="auto"/>
        <w:ind w:left="1416" w:hanging="705"/>
        <w:jc w:val="both"/>
        <w:rPr>
          <w:rFonts w:ascii="Times New Roman" w:hAnsi="Times New Roman" w:cs="Times New Roman"/>
          <w:lang w:val="hr-HR"/>
        </w:rPr>
      </w:pPr>
      <w:r w:rsidRPr="00B6750D">
        <w:rPr>
          <w:rFonts w:ascii="Times New Roman" w:hAnsi="Times New Roman" w:cs="Times New Roman"/>
          <w:lang w:val="hr-HR"/>
        </w:rPr>
        <w:t xml:space="preserve">(iii) </w:t>
      </w:r>
      <w:r w:rsidRPr="00B6750D">
        <w:rPr>
          <w:rFonts w:ascii="Times New Roman" w:hAnsi="Times New Roman" w:cs="Times New Roman"/>
          <w:lang w:val="hr-HR"/>
        </w:rPr>
        <w:tab/>
        <w:t>Transport, prijenos i distribucija naftnih plinova i ostalih plinovitih ugljikovodika (tarifni podbroj 27.11) putem cjevovoda, pod uvjetom da su cjevovodi sposobni za siguran i održiv transport obnovljivih i niskougljičnih plinova, uključujući vodik, isključuju se iz definicije gospodarske aktivnosti u energetskom sektoru isključivo u pogledu dijela III. ovog Ugovora deset godina nakon datuma stupanja na snagu izmjena i dopuna u Odjeljku B ovog Aneksa odobrenih 3. prosinca 2024.</w:t>
      </w:r>
    </w:p>
    <w:p w14:paraId="5B04F3D2" w14:textId="77777777" w:rsidR="00AC1958" w:rsidRPr="00B6750D" w:rsidRDefault="00AC1958" w:rsidP="00C16B8A">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(2) U odnosu na ulaganja izvršena 3. rujna 2025. ili nakon tog datuma u Švicarskoj, sljedeći energetski materijali i proizvodi te aktivnosti isključeni su iz definicije gospodarske aktivnosti u energetskom sektoru isključivo u pogledu dijela III. ovog Ugovora:</w:t>
      </w:r>
    </w:p>
    <w:p w14:paraId="680A9AED" w14:textId="5B0455B2" w:rsidR="00AC1958" w:rsidRPr="00B6750D" w:rsidRDefault="00AC1958" w:rsidP="00C16B8A">
      <w:pPr>
        <w:spacing w:line="276" w:lineRule="auto"/>
        <w:ind w:left="993" w:hanging="285"/>
        <w:jc w:val="both"/>
        <w:rPr>
          <w:rFonts w:ascii="Times New Roman" w:hAnsi="Times New Roman" w:cs="Times New Roman"/>
          <w:lang w:val="hr-HR"/>
        </w:rPr>
      </w:pPr>
      <w:r w:rsidRPr="00B6750D">
        <w:rPr>
          <w:rFonts w:ascii="Times New Roman" w:hAnsi="Times New Roman" w:cs="Times New Roman"/>
          <w:lang w:val="hr-HR"/>
        </w:rPr>
        <w:t>(a) 2804.10 Vodik, uz iznimku niskougljičnog vodika i obnovljivog vodika, koji ostaju u okviru definicije gospodarske aktivnosti u energetskom sektoru. Niskougljični vodik označava vodik na bazi fosilnih goriva i vodik na bazi električne energije, sa značajno smanjenim emisijama stakleničkih plinova u cijelom životnom ciklusu koje rezultiraju s manje od 3 t CO2 eq / t H2.</w:t>
      </w:r>
      <w:r w:rsidR="00C16B8A">
        <w:rPr>
          <w:rFonts w:ascii="Times New Roman" w:hAnsi="Times New Roman" w:cs="Times New Roman"/>
          <w:lang w:val="hr-HR"/>
        </w:rPr>
        <w:t xml:space="preserve"> </w:t>
      </w:r>
      <w:r w:rsidRPr="00B6750D">
        <w:rPr>
          <w:rFonts w:ascii="Times New Roman" w:hAnsi="Times New Roman" w:cs="Times New Roman"/>
          <w:lang w:val="hr-HR"/>
        </w:rPr>
        <w:t>Obnovljivi vodik označava vodik proizveden iz obnovljivih izvora koji rezultira emisijama stakleničkih plinova u životnom ciklusu manjim od 3 t CO2 eq / t H2.</w:t>
      </w:r>
    </w:p>
    <w:p w14:paraId="79E6558E" w14:textId="77777777" w:rsidR="00AC1958" w:rsidRPr="00B6750D" w:rsidRDefault="00AC1958" w:rsidP="00C16B8A">
      <w:pPr>
        <w:spacing w:line="276" w:lineRule="auto"/>
        <w:ind w:left="993" w:hanging="285"/>
        <w:jc w:val="both"/>
        <w:rPr>
          <w:rFonts w:ascii="Times New Roman" w:hAnsi="Times New Roman" w:cs="Times New Roman"/>
          <w:lang w:val="hr-HR"/>
        </w:rPr>
      </w:pPr>
      <w:r w:rsidRPr="00B6750D">
        <w:rPr>
          <w:rFonts w:ascii="Times New Roman" w:hAnsi="Times New Roman" w:cs="Times New Roman"/>
          <w:lang w:val="hr-HR"/>
        </w:rPr>
        <w:t>(b) Sintetička goriva bez značajno smanjenih emisija stakleničkih plinova u životnom ciklusu u usporedbi sa sintetičkim gorivima proizvedenim iz fosilnih goriva bez smanjenja emisija. Pod pojmom „značajno” podrazumijeva se postizanje praga od 70% ili više.</w:t>
      </w:r>
    </w:p>
    <w:p w14:paraId="2A492A0F" w14:textId="77777777" w:rsidR="00B10909" w:rsidRPr="00B6750D" w:rsidRDefault="00B10909" w:rsidP="00B6750D">
      <w:pPr>
        <w:spacing w:line="276" w:lineRule="auto"/>
        <w:ind w:left="708"/>
        <w:jc w:val="both"/>
        <w:rPr>
          <w:rFonts w:ascii="Times New Roman" w:hAnsi="Times New Roman" w:cs="Times New Roman"/>
          <w:lang w:val="hr-HR"/>
        </w:rPr>
      </w:pPr>
    </w:p>
    <w:p w14:paraId="146D122A" w14:textId="77777777" w:rsidR="00AC1958" w:rsidRPr="00B6750D" w:rsidRDefault="00AC1958" w:rsidP="004C78C0">
      <w:pPr>
        <w:spacing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(3) U odnosu na ulaganja izvršena 3. rujna 2025. ili nakon tog datuma u Ujedinjenom Kraljevstvu, sljedeći energetski materijali i proizvodi te aktivnosti isključeni su iz definicije gospodarske aktivnosti u energetskom sektoru isključivo u pogledu dijela III. ovog Ugovora:</w:t>
      </w:r>
    </w:p>
    <w:p w14:paraId="375E8630" w14:textId="77777777" w:rsidR="00AC1958" w:rsidRPr="00B6750D" w:rsidRDefault="00AC1958" w:rsidP="004C78C0">
      <w:pPr>
        <w:spacing w:line="276" w:lineRule="auto"/>
        <w:ind w:left="1134" w:hanging="283"/>
        <w:jc w:val="both"/>
        <w:rPr>
          <w:rFonts w:ascii="Times New Roman" w:hAnsi="Times New Roman" w:cs="Times New Roman"/>
          <w:lang w:val="hr-HR"/>
        </w:rPr>
      </w:pPr>
      <w:r w:rsidRPr="00B6750D">
        <w:rPr>
          <w:rFonts w:ascii="Times New Roman" w:hAnsi="Times New Roman" w:cs="Times New Roman"/>
          <w:lang w:val="hr-HR"/>
        </w:rPr>
        <w:t>(a) energetski materijali i proizvodi iz Aneksa EM I pod tarifnim podbrojevima 27.01 do 27.15 te električna energija (tarifni podbroj 27.16) proizvedena iz njih.</w:t>
      </w:r>
    </w:p>
    <w:p w14:paraId="404EAA5E" w14:textId="77777777" w:rsidR="00AC1958" w:rsidRPr="00B6750D" w:rsidRDefault="00AC1958" w:rsidP="004C78C0">
      <w:pPr>
        <w:spacing w:line="276" w:lineRule="auto"/>
        <w:ind w:left="1134" w:hanging="283"/>
        <w:jc w:val="both"/>
        <w:rPr>
          <w:rFonts w:ascii="Times New Roman" w:hAnsi="Times New Roman" w:cs="Times New Roman"/>
          <w:lang w:val="hr-HR"/>
        </w:rPr>
      </w:pPr>
      <w:r w:rsidRPr="00B6750D">
        <w:rPr>
          <w:rFonts w:ascii="Times New Roman" w:hAnsi="Times New Roman" w:cs="Times New Roman"/>
          <w:lang w:val="hr-HR"/>
        </w:rPr>
        <w:t>(b) 2804.10 Vodik, uz iznimku niskougljičnog vodika koji ostaje u okviru definicije gospodarske aktivnosti u energetskom sektoru. Niskougljični vodik označava:</w:t>
      </w:r>
    </w:p>
    <w:p w14:paraId="24EAA434" w14:textId="77777777" w:rsidR="00AC1958" w:rsidRPr="00B6750D" w:rsidRDefault="00AC1958" w:rsidP="004C78C0">
      <w:pPr>
        <w:spacing w:line="276" w:lineRule="auto"/>
        <w:ind w:left="993" w:firstLine="708"/>
        <w:jc w:val="both"/>
        <w:rPr>
          <w:rFonts w:ascii="Times New Roman" w:hAnsi="Times New Roman" w:cs="Times New Roman"/>
          <w:lang w:val="hr-HR"/>
        </w:rPr>
      </w:pPr>
      <w:r w:rsidRPr="00B6750D">
        <w:rPr>
          <w:rFonts w:ascii="Times New Roman" w:hAnsi="Times New Roman" w:cs="Times New Roman"/>
          <w:lang w:val="hr-HR"/>
        </w:rPr>
        <w:t>(i) vodik na bazi fosilnih goriva s hvatanjem i skladištenjem ugljika;</w:t>
      </w:r>
    </w:p>
    <w:p w14:paraId="58AA2060" w14:textId="77777777" w:rsidR="00AC1958" w:rsidRPr="00B6750D" w:rsidRDefault="00AC1958" w:rsidP="004C78C0">
      <w:pPr>
        <w:spacing w:line="276" w:lineRule="auto"/>
        <w:ind w:left="993" w:firstLine="708"/>
        <w:jc w:val="both"/>
        <w:rPr>
          <w:rFonts w:ascii="Times New Roman" w:hAnsi="Times New Roman" w:cs="Times New Roman"/>
          <w:lang w:val="hr-HR"/>
        </w:rPr>
      </w:pPr>
      <w:r w:rsidRPr="00B6750D">
        <w:rPr>
          <w:rFonts w:ascii="Times New Roman" w:hAnsi="Times New Roman" w:cs="Times New Roman"/>
          <w:lang w:val="hr-HR"/>
        </w:rPr>
        <w:t>(ii) vodik na bazi električne energije; ili</w:t>
      </w:r>
    </w:p>
    <w:p w14:paraId="11A8F9A4" w14:textId="77777777" w:rsidR="00AC1958" w:rsidRPr="00B6750D" w:rsidRDefault="00AC1958" w:rsidP="004C78C0">
      <w:pPr>
        <w:spacing w:line="276" w:lineRule="auto"/>
        <w:ind w:left="993" w:firstLine="708"/>
        <w:jc w:val="both"/>
        <w:rPr>
          <w:rFonts w:ascii="Times New Roman" w:hAnsi="Times New Roman" w:cs="Times New Roman"/>
          <w:lang w:val="hr-HR"/>
        </w:rPr>
      </w:pPr>
      <w:r w:rsidRPr="00B6750D">
        <w:rPr>
          <w:rFonts w:ascii="Times New Roman" w:hAnsi="Times New Roman" w:cs="Times New Roman"/>
          <w:lang w:val="hr-HR"/>
        </w:rPr>
        <w:t>(iii) vodik proizveden drugim metodama proizvodnje;</w:t>
      </w:r>
    </w:p>
    <w:p w14:paraId="1A7DB83C" w14:textId="77777777" w:rsidR="00AC1958" w:rsidRPr="00B6750D" w:rsidRDefault="00AC1958" w:rsidP="004C78C0">
      <w:pPr>
        <w:spacing w:line="276" w:lineRule="auto"/>
        <w:ind w:left="1701"/>
        <w:jc w:val="both"/>
        <w:rPr>
          <w:rFonts w:ascii="Times New Roman" w:hAnsi="Times New Roman" w:cs="Times New Roman"/>
          <w:lang w:val="hr-HR"/>
        </w:rPr>
      </w:pPr>
      <w:r w:rsidRPr="00B6750D">
        <w:rPr>
          <w:rFonts w:ascii="Times New Roman" w:hAnsi="Times New Roman" w:cs="Times New Roman"/>
          <w:lang w:val="hr-HR"/>
        </w:rPr>
        <w:t>koji zadovoljava Standard za niskougljični vodik Ujedinjenog Kraljevstva važeći u trenutku izvršenja ulaganja.</w:t>
      </w:r>
    </w:p>
    <w:p w14:paraId="64119D5A" w14:textId="77777777" w:rsidR="00AC1958" w:rsidRPr="00B6750D" w:rsidRDefault="00AC1958" w:rsidP="004C78C0">
      <w:pPr>
        <w:spacing w:line="276" w:lineRule="auto"/>
        <w:ind w:left="1276" w:hanging="283"/>
        <w:jc w:val="both"/>
        <w:rPr>
          <w:rFonts w:ascii="Times New Roman" w:hAnsi="Times New Roman" w:cs="Times New Roman"/>
          <w:lang w:val="hr-HR"/>
        </w:rPr>
      </w:pPr>
      <w:r w:rsidRPr="00B6750D">
        <w:rPr>
          <w:rFonts w:ascii="Times New Roman" w:hAnsi="Times New Roman" w:cs="Times New Roman"/>
          <w:lang w:val="hr-HR"/>
        </w:rPr>
        <w:t>(c) Podstavci (a) i (b) ne primjenjuju se na sljedeće energetske materijale i proizvode, koji ostaju uključeni u okvir definicije gospodarske aktivnosti u energetskom sektoru:</w:t>
      </w:r>
    </w:p>
    <w:p w14:paraId="12CE7172" w14:textId="77777777" w:rsidR="00AC1958" w:rsidRPr="00B6750D" w:rsidRDefault="00AC1958" w:rsidP="004C78C0">
      <w:pPr>
        <w:spacing w:line="276" w:lineRule="auto"/>
        <w:ind w:left="2127" w:hanging="284"/>
        <w:jc w:val="both"/>
        <w:rPr>
          <w:rFonts w:ascii="Times New Roman" w:hAnsi="Times New Roman" w:cs="Times New Roman"/>
          <w:lang w:val="hr-HR"/>
        </w:rPr>
      </w:pPr>
      <w:r w:rsidRPr="00B6750D">
        <w:rPr>
          <w:rFonts w:ascii="Times New Roman" w:hAnsi="Times New Roman" w:cs="Times New Roman"/>
          <w:lang w:val="hr-HR"/>
        </w:rPr>
        <w:t>(i) električna energija (tarifni podbroj 27.16 iz Aneksa EM I) proizvedena iz naftnih plinova i ostalih plinovitih ugljikovodika (tarifni podbroj 27.11 iz Aneksa EM I) putem elektrana i infrastrukture koja koristi hvatanje i skladištenje ugljika, pri čemu su emisije stakleničkih plinova u životnom ciklusu značajno smanjene;</w:t>
      </w:r>
    </w:p>
    <w:p w14:paraId="14E2DD89" w14:textId="77777777" w:rsidR="00AC1958" w:rsidRPr="00B6750D" w:rsidRDefault="00AC1958" w:rsidP="004C78C0">
      <w:pPr>
        <w:spacing w:line="276" w:lineRule="auto"/>
        <w:ind w:left="2127" w:hanging="284"/>
        <w:jc w:val="both"/>
        <w:rPr>
          <w:rFonts w:ascii="Times New Roman" w:hAnsi="Times New Roman" w:cs="Times New Roman"/>
          <w:lang w:val="hr-HR"/>
        </w:rPr>
      </w:pPr>
      <w:r w:rsidRPr="00B6750D">
        <w:rPr>
          <w:rFonts w:ascii="Times New Roman" w:hAnsi="Times New Roman" w:cs="Times New Roman"/>
          <w:lang w:val="hr-HR"/>
        </w:rPr>
        <w:t>(ii) transport, prijenos i distribucija naftnih plinova i ostalih plinovitih ugljikovodika (tarifni podbroj 27.11 iz Aneksa EM I) putem cjevovoda, pod uvjetom da su cjevovodi sposobni za transport obnovljivih i niskougljičnih plinova.</w:t>
      </w:r>
    </w:p>
    <w:p w14:paraId="5E59904F" w14:textId="7BD6A72D" w:rsidR="00AC1958" w:rsidRPr="00B6750D" w:rsidRDefault="00AC1958" w:rsidP="00C13124">
      <w:pPr>
        <w:spacing w:line="276" w:lineRule="auto"/>
        <w:ind w:left="709" w:hanging="705"/>
        <w:jc w:val="both"/>
        <w:rPr>
          <w:rFonts w:ascii="Times New Roman" w:hAnsi="Times New Roman" w:cs="Times New Roman"/>
          <w:lang w:val="hr-HR"/>
        </w:rPr>
      </w:pPr>
      <w:r w:rsidRPr="00B6750D">
        <w:rPr>
          <w:rFonts w:ascii="Times New Roman" w:hAnsi="Times New Roman" w:cs="Times New Roman"/>
          <w:lang w:val="hr-HR"/>
        </w:rPr>
        <w:t>(4)</w:t>
      </w:r>
      <w:r w:rsidR="00C13124" w:rsidRPr="00C13124">
        <w:rPr>
          <w:rFonts w:ascii="Times New Roman" w:hAnsi="Times New Roman" w:cs="Times New Roman"/>
          <w:lang w:val="hr-HR"/>
        </w:rPr>
        <w:t xml:space="preserve"> </w:t>
      </w:r>
      <w:r w:rsidR="00C13124" w:rsidRPr="00B6750D">
        <w:rPr>
          <w:rFonts w:ascii="Times New Roman" w:hAnsi="Times New Roman" w:cs="Times New Roman"/>
          <w:lang w:val="hr-HR"/>
        </w:rPr>
        <w:t>(a)</w:t>
      </w:r>
      <w:r w:rsidRPr="00B6750D">
        <w:rPr>
          <w:rFonts w:ascii="Times New Roman" w:hAnsi="Times New Roman" w:cs="Times New Roman"/>
          <w:lang w:val="hr-HR"/>
        </w:rPr>
        <w:tab/>
        <w:t>Do stupanja na snagu izmjena i dopuna ovog Ugovora usvojenih 3. prosinca 2024., dio III. ovog Ugovora ne primjenjuje se na Ugovornu stran</w:t>
      </w:r>
      <w:r w:rsidR="004174D9" w:rsidRPr="00B6750D">
        <w:rPr>
          <w:rFonts w:ascii="Times New Roman" w:hAnsi="Times New Roman" w:cs="Times New Roman"/>
          <w:lang w:val="hr-HR"/>
        </w:rPr>
        <w:t>k</w:t>
      </w:r>
      <w:r w:rsidRPr="00B6750D">
        <w:rPr>
          <w:rFonts w:ascii="Times New Roman" w:hAnsi="Times New Roman" w:cs="Times New Roman"/>
          <w:lang w:val="hr-HR"/>
        </w:rPr>
        <w:t>u navedenu u nastavku u pogledu ulaganja Investitora druge Ugovorne stran</w:t>
      </w:r>
      <w:r w:rsidR="004174D9" w:rsidRPr="00B6750D">
        <w:rPr>
          <w:rFonts w:ascii="Times New Roman" w:hAnsi="Times New Roman" w:cs="Times New Roman"/>
          <w:lang w:val="hr-HR"/>
        </w:rPr>
        <w:t>k</w:t>
      </w:r>
      <w:r w:rsidRPr="00B6750D">
        <w:rPr>
          <w:rFonts w:ascii="Times New Roman" w:hAnsi="Times New Roman" w:cs="Times New Roman"/>
          <w:lang w:val="hr-HR"/>
        </w:rPr>
        <w:t>e na njezinom području, a koja se odnose na energetske materijale i proizvode ili aktivnosti koje je ta druga Ugovorna stran</w:t>
      </w:r>
      <w:r w:rsidR="004174D9" w:rsidRPr="00B6750D">
        <w:rPr>
          <w:rFonts w:ascii="Times New Roman" w:hAnsi="Times New Roman" w:cs="Times New Roman"/>
          <w:lang w:val="hr-HR"/>
        </w:rPr>
        <w:t>k</w:t>
      </w:r>
      <w:r w:rsidRPr="00B6750D">
        <w:rPr>
          <w:rFonts w:ascii="Times New Roman" w:hAnsi="Times New Roman" w:cs="Times New Roman"/>
          <w:lang w:val="hr-HR"/>
        </w:rPr>
        <w:t>a isključila u odjeljku B ovog Aneksa:</w:t>
      </w:r>
    </w:p>
    <w:p w14:paraId="2D0201BD" w14:textId="77777777" w:rsidR="00AC1958" w:rsidRPr="00B6750D" w:rsidRDefault="00AC1958" w:rsidP="00B6750D">
      <w:pPr>
        <w:spacing w:line="276" w:lineRule="auto"/>
        <w:ind w:firstLine="705"/>
        <w:jc w:val="both"/>
        <w:rPr>
          <w:rFonts w:ascii="Times New Roman" w:hAnsi="Times New Roman" w:cs="Times New Roman"/>
          <w:lang w:val="hr-HR"/>
        </w:rPr>
      </w:pPr>
      <w:r w:rsidRPr="00B6750D">
        <w:rPr>
          <w:rFonts w:ascii="Times New Roman" w:hAnsi="Times New Roman" w:cs="Times New Roman"/>
          <w:lang w:val="hr-HR"/>
        </w:rPr>
        <w:t>1. Japan</w:t>
      </w:r>
    </w:p>
    <w:p w14:paraId="41097DBC" w14:textId="559EA530" w:rsidR="00AC1958" w:rsidRDefault="0098680C" w:rsidP="0098680C">
      <w:pPr>
        <w:spacing w:line="276" w:lineRule="auto"/>
        <w:ind w:left="567" w:hanging="567"/>
        <w:jc w:val="both"/>
        <w:rPr>
          <w:rFonts w:ascii="Times New Roman" w:hAnsi="Times New Roman" w:cs="Times New Roman"/>
          <w:lang w:val="hr-HR"/>
        </w:rPr>
      </w:pPr>
      <w:r>
        <w:rPr>
          <w:rFonts w:ascii="Times New Roman" w:hAnsi="Times New Roman" w:cs="Times New Roman"/>
          <w:lang w:val="hr-HR"/>
        </w:rPr>
        <w:t xml:space="preserve">    </w:t>
      </w:r>
      <w:r w:rsidR="00AC1958" w:rsidRPr="00B6750D">
        <w:rPr>
          <w:rFonts w:ascii="Times New Roman" w:hAnsi="Times New Roman" w:cs="Times New Roman"/>
          <w:lang w:val="hr-HR"/>
        </w:rPr>
        <w:t>(b)</w:t>
      </w:r>
      <w:r w:rsidR="007C46CB">
        <w:rPr>
          <w:rFonts w:ascii="Times New Roman" w:hAnsi="Times New Roman" w:cs="Times New Roman"/>
          <w:lang w:val="hr-HR"/>
        </w:rPr>
        <w:t xml:space="preserve"> </w:t>
      </w:r>
      <w:r w:rsidR="00AC1958" w:rsidRPr="00B6750D">
        <w:rPr>
          <w:rFonts w:ascii="Times New Roman" w:hAnsi="Times New Roman" w:cs="Times New Roman"/>
          <w:lang w:val="hr-HR"/>
        </w:rPr>
        <w:t xml:space="preserve">Do stupanja na snagu izmjena i dopuna ovog Ugovora usvojenih 3. prosinca 2024., </w:t>
      </w:r>
      <w:r w:rsidR="007C46CB">
        <w:rPr>
          <w:rFonts w:ascii="Times New Roman" w:hAnsi="Times New Roman" w:cs="Times New Roman"/>
          <w:lang w:val="hr-HR"/>
        </w:rPr>
        <w:t xml:space="preserve"> </w:t>
      </w:r>
      <w:r w:rsidR="00AC1958" w:rsidRPr="00B6750D">
        <w:rPr>
          <w:rFonts w:ascii="Times New Roman" w:hAnsi="Times New Roman" w:cs="Times New Roman"/>
          <w:lang w:val="hr-HR"/>
        </w:rPr>
        <w:t>Ugovorna stran</w:t>
      </w:r>
      <w:r w:rsidR="004174D9" w:rsidRPr="00B6750D">
        <w:rPr>
          <w:rFonts w:ascii="Times New Roman" w:hAnsi="Times New Roman" w:cs="Times New Roman"/>
          <w:lang w:val="hr-HR"/>
        </w:rPr>
        <w:t>k</w:t>
      </w:r>
      <w:r w:rsidR="00AC1958" w:rsidRPr="00B6750D">
        <w:rPr>
          <w:rFonts w:ascii="Times New Roman" w:hAnsi="Times New Roman" w:cs="Times New Roman"/>
          <w:lang w:val="hr-HR"/>
        </w:rPr>
        <w:t>a navedena u nastavku ne daje svoj bezuvjetni pristanak u skladu s člankom 26. stavkom (3) točkom (a) u odnosu na spor koji proizlazi iz ulaganja Investitora druge Ugovorne stran</w:t>
      </w:r>
      <w:r w:rsidR="004174D9" w:rsidRPr="00B6750D">
        <w:rPr>
          <w:rFonts w:ascii="Times New Roman" w:hAnsi="Times New Roman" w:cs="Times New Roman"/>
          <w:lang w:val="hr-HR"/>
        </w:rPr>
        <w:t>k</w:t>
      </w:r>
      <w:r w:rsidR="00AC1958" w:rsidRPr="00B6750D">
        <w:rPr>
          <w:rFonts w:ascii="Times New Roman" w:hAnsi="Times New Roman" w:cs="Times New Roman"/>
          <w:lang w:val="hr-HR"/>
        </w:rPr>
        <w:t>e, a koja se odnose na energetske materijale i proizvode ili aktivnosti koje je ta druga Ugovorna stran</w:t>
      </w:r>
      <w:r w:rsidR="0084131E" w:rsidRPr="00B6750D">
        <w:rPr>
          <w:rFonts w:ascii="Times New Roman" w:hAnsi="Times New Roman" w:cs="Times New Roman"/>
          <w:lang w:val="hr-HR"/>
        </w:rPr>
        <w:t>k</w:t>
      </w:r>
      <w:r w:rsidR="00AC1958" w:rsidRPr="00B6750D">
        <w:rPr>
          <w:rFonts w:ascii="Times New Roman" w:hAnsi="Times New Roman" w:cs="Times New Roman"/>
          <w:lang w:val="hr-HR"/>
        </w:rPr>
        <w:t>a isključila u odjeljku B ovog Aneksa:</w:t>
      </w:r>
    </w:p>
    <w:p w14:paraId="628F7CDD" w14:textId="77777777" w:rsidR="007C46CB" w:rsidRPr="00B6750D" w:rsidRDefault="007C46CB" w:rsidP="0098680C">
      <w:pPr>
        <w:spacing w:line="276" w:lineRule="auto"/>
        <w:ind w:left="567" w:hanging="567"/>
        <w:jc w:val="both"/>
        <w:rPr>
          <w:rFonts w:ascii="Times New Roman" w:hAnsi="Times New Roman" w:cs="Times New Roman"/>
          <w:lang w:val="hr-HR"/>
        </w:rPr>
      </w:pPr>
    </w:p>
    <w:p w14:paraId="699B8D03" w14:textId="013116BD" w:rsidR="00AC1958" w:rsidRPr="00B6750D" w:rsidRDefault="00AC1958" w:rsidP="00B6750D">
      <w:pPr>
        <w:spacing w:after="0" w:line="276" w:lineRule="auto"/>
        <w:ind w:firstLine="705"/>
        <w:jc w:val="both"/>
        <w:rPr>
          <w:rFonts w:ascii="Times New Roman" w:hAnsi="Times New Roman" w:cs="Times New Roman"/>
          <w:lang w:val="hr-HR"/>
        </w:rPr>
      </w:pPr>
      <w:r w:rsidRPr="00B6750D">
        <w:rPr>
          <w:rFonts w:ascii="Times New Roman" w:hAnsi="Times New Roman" w:cs="Times New Roman"/>
          <w:lang w:val="hr-HR"/>
        </w:rPr>
        <w:t>1. Švicarska</w:t>
      </w:r>
    </w:p>
    <w:p w14:paraId="6626118A" w14:textId="77777777" w:rsidR="00AC1958" w:rsidRPr="00B6750D" w:rsidRDefault="00AC1958" w:rsidP="00B6750D">
      <w:pPr>
        <w:spacing w:after="0" w:line="276" w:lineRule="auto"/>
        <w:ind w:firstLine="705"/>
        <w:jc w:val="both"/>
        <w:rPr>
          <w:rFonts w:ascii="Times New Roman" w:hAnsi="Times New Roman" w:cs="Times New Roman"/>
          <w:lang w:val="hr-HR"/>
        </w:rPr>
      </w:pPr>
      <w:r w:rsidRPr="00B6750D">
        <w:rPr>
          <w:rFonts w:ascii="Times New Roman" w:hAnsi="Times New Roman" w:cs="Times New Roman"/>
          <w:lang w:val="hr-HR"/>
        </w:rPr>
        <w:t>2. Turska (Türkiye)</w:t>
      </w:r>
    </w:p>
    <w:p w14:paraId="5D7BBB44" w14:textId="77777777" w:rsidR="00AC1958" w:rsidRPr="00B6750D" w:rsidRDefault="00AC1958" w:rsidP="00B6750D">
      <w:pPr>
        <w:spacing w:line="276" w:lineRule="auto"/>
        <w:ind w:firstLine="705"/>
        <w:jc w:val="both"/>
        <w:rPr>
          <w:rFonts w:ascii="Times New Roman" w:hAnsi="Times New Roman" w:cs="Times New Roman"/>
          <w:lang w:val="hr-HR"/>
        </w:rPr>
      </w:pPr>
    </w:p>
    <w:p w14:paraId="6ECBFB43" w14:textId="77777777" w:rsidR="00AC1958" w:rsidRPr="00B6750D" w:rsidRDefault="00AC1958" w:rsidP="00B6750D">
      <w:pPr>
        <w:spacing w:line="276" w:lineRule="auto"/>
        <w:jc w:val="center"/>
        <w:rPr>
          <w:rFonts w:ascii="Times New Roman" w:hAnsi="Times New Roman" w:cs="Times New Roman"/>
          <w:b/>
          <w:bCs/>
          <w:lang w:val="hr-HR"/>
        </w:rPr>
      </w:pPr>
      <w:r w:rsidRPr="00B6750D">
        <w:rPr>
          <w:rFonts w:ascii="Times New Roman" w:hAnsi="Times New Roman" w:cs="Times New Roman"/>
          <w:b/>
          <w:bCs/>
          <w:lang w:val="hr-HR"/>
        </w:rPr>
        <w:t>Odjeljak C</w:t>
      </w:r>
    </w:p>
    <w:p w14:paraId="22733832" w14:textId="77777777" w:rsidR="00AC1958" w:rsidRPr="00B6750D" w:rsidRDefault="00AC1958" w:rsidP="00B6750D">
      <w:pPr>
        <w:spacing w:after="0" w:line="276" w:lineRule="auto"/>
        <w:jc w:val="center"/>
        <w:rPr>
          <w:rFonts w:ascii="Times New Roman" w:hAnsi="Times New Roman" w:cs="Times New Roman"/>
          <w:b/>
          <w:bCs/>
          <w:lang w:val="hr-HR"/>
        </w:rPr>
      </w:pPr>
    </w:p>
    <w:p w14:paraId="3D1CB544" w14:textId="1E1ADEED" w:rsidR="00AC1958" w:rsidRPr="00B6750D" w:rsidRDefault="00AC1958" w:rsidP="007C46CB">
      <w:pPr>
        <w:spacing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(1) U odnosu na ulaganja izvršena prije 3. rujna 2025. u Europskoj uniji i njezinim državama članicama koje su Ugovorne stran</w:t>
      </w:r>
      <w:r w:rsidR="0084131E" w:rsidRPr="00B6750D">
        <w:rPr>
          <w:rFonts w:ascii="Times New Roman" w:hAnsi="Times New Roman" w:cs="Times New Roman"/>
          <w:lang w:val="hr-HR"/>
        </w:rPr>
        <w:t>k</w:t>
      </w:r>
      <w:r w:rsidRPr="00B6750D">
        <w:rPr>
          <w:rFonts w:ascii="Times New Roman" w:hAnsi="Times New Roman" w:cs="Times New Roman"/>
          <w:lang w:val="hr-HR"/>
        </w:rPr>
        <w:t>e ovog Ugovora, energetski materijali i proizvodi te aktivnosti navedeni u stavku 1. točki (a) Odjeljka B ovog Aneksa isključuju se iz definicije gospodarske aktivnosti u energetskom sektoru isključivo u pogledu dijela III. ovog Ugovora deset godina nakon datuma stupanja na snagu izmjena i dopuna u Odjeljku C ovog Aneksa odobrenih 3. prosinca 2024., ali najkasnije do 31. prosinca 2040.</w:t>
      </w:r>
    </w:p>
    <w:p w14:paraId="588CC7D9" w14:textId="77777777"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 xml:space="preserve">(2) U odnosu na ulaganja izvršena prije 3. rujna 2025. u Ujedinjenom Kraljevstvu: </w:t>
      </w:r>
    </w:p>
    <w:p w14:paraId="2BDBB98F" w14:textId="77777777" w:rsidR="00AC1958" w:rsidRPr="00B6750D" w:rsidRDefault="00AC1958" w:rsidP="007C46CB">
      <w:pPr>
        <w:spacing w:line="276" w:lineRule="auto"/>
        <w:ind w:left="993" w:hanging="285"/>
        <w:jc w:val="both"/>
        <w:rPr>
          <w:rFonts w:ascii="Times New Roman" w:hAnsi="Times New Roman" w:cs="Times New Roman"/>
          <w:lang w:val="hr-HR"/>
        </w:rPr>
      </w:pPr>
      <w:r w:rsidRPr="00B6750D">
        <w:rPr>
          <w:rFonts w:ascii="Times New Roman" w:hAnsi="Times New Roman" w:cs="Times New Roman"/>
          <w:lang w:val="hr-HR"/>
        </w:rPr>
        <w:t xml:space="preserve">(a) energetski materijali i proizvodi iz Aneksa EM I pod tarifnim podbrojevima 27.01 do 27.04 te električna energija (tarifni podbroj 27.16) proizvedena iz njih, isključuju se iz definicije gospodarske aktivnosti u energetskom sektoru isključivo u pogledu dijela III. ovog Ugovora od datuma stupanja na snagu izmjena i dopuna u Odjeljku C ovog Aneksa odobrenih 3. prosinca 2024.; </w:t>
      </w:r>
    </w:p>
    <w:p w14:paraId="276A61BE" w14:textId="77777777" w:rsidR="00AC1958" w:rsidRPr="00B6750D" w:rsidRDefault="00AC1958" w:rsidP="007C46CB">
      <w:pPr>
        <w:spacing w:line="276" w:lineRule="auto"/>
        <w:ind w:left="1134" w:hanging="426"/>
        <w:jc w:val="both"/>
        <w:rPr>
          <w:rFonts w:ascii="Times New Roman" w:hAnsi="Times New Roman" w:cs="Times New Roman"/>
          <w:lang w:val="hr-HR"/>
        </w:rPr>
      </w:pPr>
      <w:r w:rsidRPr="00B6750D">
        <w:rPr>
          <w:rFonts w:ascii="Times New Roman" w:hAnsi="Times New Roman" w:cs="Times New Roman"/>
          <w:lang w:val="hr-HR"/>
        </w:rPr>
        <w:t>(b) energetski materijali i proizvodi iz Aneksa EM I pod tarifnim podbrojevima 27.05 do 27.15 te električna energija (tarifni podbroj 27.16) proizvedena iz njih, isključuju se iz definicije gospodarske aktivnosti u energetskom sektoru isključivo u pogledu dijela III. ovog Ugovora 10 godina nakon datuma stupanja na snagu izmjena i dopuna u Odjeljku C ovog Aneksa odobrenih 3. prosinca 2024.;</w:t>
      </w:r>
    </w:p>
    <w:p w14:paraId="373471BE" w14:textId="77777777" w:rsidR="00AC1958" w:rsidRPr="00B6750D" w:rsidRDefault="00AC1958" w:rsidP="008D2877">
      <w:pPr>
        <w:spacing w:line="276" w:lineRule="auto"/>
        <w:ind w:left="1134" w:hanging="285"/>
        <w:jc w:val="both"/>
        <w:rPr>
          <w:rFonts w:ascii="Times New Roman" w:hAnsi="Times New Roman" w:cs="Times New Roman"/>
          <w:lang w:val="hr-HR"/>
        </w:rPr>
      </w:pPr>
      <w:r w:rsidRPr="00B6750D">
        <w:rPr>
          <w:rFonts w:ascii="Times New Roman" w:hAnsi="Times New Roman" w:cs="Times New Roman"/>
          <w:lang w:val="hr-HR"/>
        </w:rPr>
        <w:t>(c) podstavci (a) i (b) ne primjenjuju se na sljedeće energetske materijale i proizvode, koji ostaju uključeni u okvir definicije gospodarske aktivnosti u energetskom sektoru:</w:t>
      </w:r>
    </w:p>
    <w:p w14:paraId="71FC56F1" w14:textId="77777777" w:rsidR="00AC1958" w:rsidRPr="00B6750D" w:rsidRDefault="00AC1958" w:rsidP="008D2877">
      <w:pPr>
        <w:spacing w:after="0" w:line="276" w:lineRule="auto"/>
        <w:ind w:left="1985" w:hanging="284"/>
        <w:jc w:val="both"/>
        <w:rPr>
          <w:rFonts w:ascii="Times New Roman" w:hAnsi="Times New Roman" w:cs="Times New Roman"/>
          <w:lang w:val="hr-HR"/>
        </w:rPr>
      </w:pPr>
      <w:r w:rsidRPr="00B6750D">
        <w:rPr>
          <w:rFonts w:ascii="Times New Roman" w:hAnsi="Times New Roman" w:cs="Times New Roman"/>
          <w:lang w:val="hr-HR"/>
        </w:rPr>
        <w:t>(i) Električna energija (tarifni podbroj 27.16 iz Aneksa EM I) proizvedena iz naftnih plinova i ostalih plinovitih ugljikovodika (tarifni podbroj 27.11 iz Aneksa EM I) putem elektrana i infrastrukture koja koristi hvatanje i skladištenje ugljika, pri čemu su emisije stakleničkih plinova u životnom ciklusu značajno smanjene.</w:t>
      </w:r>
    </w:p>
    <w:p w14:paraId="78A06258" w14:textId="77777777" w:rsidR="00AC1958" w:rsidRPr="00B6750D" w:rsidRDefault="00AC1958" w:rsidP="00B6750D">
      <w:pPr>
        <w:spacing w:after="0" w:line="276" w:lineRule="auto"/>
        <w:ind w:left="1416"/>
        <w:jc w:val="both"/>
        <w:rPr>
          <w:rFonts w:ascii="Times New Roman" w:hAnsi="Times New Roman" w:cs="Times New Roman"/>
          <w:lang w:val="hr-HR"/>
        </w:rPr>
      </w:pPr>
    </w:p>
    <w:p w14:paraId="3BE9C17B" w14:textId="77777777" w:rsidR="00AC1958" w:rsidRPr="00B6750D" w:rsidRDefault="00AC1958" w:rsidP="008D2877">
      <w:pPr>
        <w:spacing w:line="276" w:lineRule="auto"/>
        <w:ind w:left="2127" w:hanging="426"/>
        <w:jc w:val="both"/>
        <w:rPr>
          <w:rFonts w:ascii="Times New Roman" w:hAnsi="Times New Roman" w:cs="Times New Roman"/>
          <w:lang w:val="hr-HR"/>
        </w:rPr>
      </w:pPr>
      <w:r w:rsidRPr="00B6750D">
        <w:rPr>
          <w:rFonts w:ascii="Times New Roman" w:hAnsi="Times New Roman" w:cs="Times New Roman"/>
          <w:lang w:val="hr-HR"/>
        </w:rPr>
        <w:t>(ii) Transport, prijenos i distribucija naftnih plinova i ostalih plinovitih ugljikovodika (tarifni podbroj 27.11 iz Aneksa EM I) putem cjevovoda, pod uvjetom da su cjevovodi sposobni za transport obnovljivih i niskougljičnih plinova.”</w:t>
      </w:r>
    </w:p>
    <w:p w14:paraId="11B05ABC" w14:textId="77777777" w:rsidR="00AC1958" w:rsidRPr="00B6750D" w:rsidRDefault="00AC1958" w:rsidP="00B6750D">
      <w:pPr>
        <w:spacing w:line="276" w:lineRule="auto"/>
        <w:jc w:val="both"/>
        <w:rPr>
          <w:rFonts w:ascii="Times New Roman" w:hAnsi="Times New Roman" w:cs="Times New Roman"/>
          <w:lang w:val="hr-HR"/>
        </w:rPr>
      </w:pPr>
    </w:p>
    <w:p w14:paraId="3595A9FA" w14:textId="518E442E" w:rsidR="00AC1958" w:rsidRPr="004863A3" w:rsidRDefault="00AC1958" w:rsidP="00B6750D">
      <w:pPr>
        <w:spacing w:line="276" w:lineRule="auto"/>
        <w:jc w:val="both"/>
        <w:rPr>
          <w:rFonts w:ascii="Times New Roman" w:hAnsi="Times New Roman" w:cs="Times New Roman"/>
          <w:sz w:val="22"/>
          <w:szCs w:val="22"/>
          <w:lang w:val="hr-HR"/>
        </w:rPr>
      </w:pPr>
      <w:r w:rsidRPr="00B6750D">
        <w:rPr>
          <w:rFonts w:ascii="Times New Roman" w:hAnsi="Times New Roman" w:cs="Times New Roman"/>
          <w:b/>
          <w:bCs/>
          <w:lang w:val="hr-HR"/>
        </w:rPr>
        <w:t>II.</w:t>
      </w:r>
      <w:r w:rsidR="00B10909" w:rsidRPr="00B6750D">
        <w:rPr>
          <w:rFonts w:ascii="Times New Roman" w:hAnsi="Times New Roman" w:cs="Times New Roman"/>
          <w:b/>
          <w:bCs/>
          <w:lang w:val="hr-HR"/>
        </w:rPr>
        <w:tab/>
      </w:r>
      <w:r w:rsidR="00845ACC" w:rsidRPr="00B6750D">
        <w:rPr>
          <w:rFonts w:ascii="Times New Roman" w:hAnsi="Times New Roman" w:cs="Times New Roman"/>
          <w:b/>
          <w:bCs/>
          <w:lang w:val="hr-HR"/>
        </w:rPr>
        <w:t xml:space="preserve">PREINAKE </w:t>
      </w:r>
      <w:r w:rsidRPr="00B6750D">
        <w:rPr>
          <w:rFonts w:ascii="Times New Roman" w:hAnsi="Times New Roman" w:cs="Times New Roman"/>
          <w:b/>
          <w:bCs/>
          <w:lang w:val="hr-HR"/>
        </w:rPr>
        <w:t>ANEKSA EM</w:t>
      </w:r>
      <w:r w:rsidRPr="00B6750D">
        <w:rPr>
          <w:rFonts w:ascii="Times New Roman" w:hAnsi="Times New Roman" w:cs="Times New Roman"/>
          <w:lang w:val="hr-HR"/>
        </w:rPr>
        <w:t xml:space="preserve"> (izvorni ECT) / </w:t>
      </w:r>
      <w:r w:rsidRPr="00B6750D">
        <w:rPr>
          <w:rFonts w:ascii="Times New Roman" w:hAnsi="Times New Roman" w:cs="Times New Roman"/>
          <w:b/>
          <w:bCs/>
          <w:lang w:val="hr-HR"/>
        </w:rPr>
        <w:t>EM I</w:t>
      </w:r>
      <w:r w:rsidRPr="00B6750D">
        <w:rPr>
          <w:rFonts w:ascii="Times New Roman" w:hAnsi="Times New Roman" w:cs="Times New Roman"/>
          <w:lang w:val="hr-HR"/>
        </w:rPr>
        <w:t xml:space="preserve"> (ECT kako je izmijenjen 1998.)</w:t>
      </w:r>
    </w:p>
    <w:p w14:paraId="49A6A0D4" w14:textId="77777777"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1. Na početku Aneksa dodaje se:</w:t>
      </w:r>
    </w:p>
    <w:p w14:paraId="1874CA06" w14:textId="46533425" w:rsidR="00AC1958" w:rsidRPr="00B6750D" w:rsidRDefault="001004CA" w:rsidP="00BF1555">
      <w:pPr>
        <w:spacing w:after="0" w:line="276" w:lineRule="auto"/>
        <w:ind w:left="142"/>
        <w:jc w:val="both"/>
        <w:rPr>
          <w:rFonts w:ascii="Times New Roman" w:hAnsi="Times New Roman" w:cs="Times New Roman"/>
          <w:lang w:val="hr-HR"/>
        </w:rPr>
      </w:pPr>
      <w:r>
        <w:rPr>
          <w:rFonts w:ascii="Times New Roman" w:hAnsi="Times New Roman" w:cs="Times New Roman"/>
          <w:lang w:val="hr-HR"/>
        </w:rPr>
        <w:t>ˮ</w:t>
      </w:r>
      <w:r w:rsidR="00AC1958" w:rsidRPr="00B6750D">
        <w:rPr>
          <w:rFonts w:ascii="Times New Roman" w:hAnsi="Times New Roman" w:cs="Times New Roman"/>
          <w:lang w:val="hr-HR"/>
        </w:rPr>
        <w:t>Za potrebe ovog Aneksa, oznaka „Ex” unesena je kako bi označila da se navedeni opis proizvoda ne odnosi na cijeli raspon proizvoda unutar tarifnih brojeva Nomenklature Svjetske carinske organizacije ili kodova Harmoniziranog sustava navedenih u nastavku.”</w:t>
      </w:r>
    </w:p>
    <w:p w14:paraId="5376F5F6" w14:textId="77777777" w:rsidR="00AC1958" w:rsidRPr="00B6750D" w:rsidRDefault="00AC1958" w:rsidP="00BF1555">
      <w:pPr>
        <w:spacing w:line="276" w:lineRule="auto"/>
        <w:ind w:left="142"/>
        <w:jc w:val="both"/>
        <w:rPr>
          <w:rFonts w:ascii="Times New Roman" w:hAnsi="Times New Roman" w:cs="Times New Roman"/>
          <w:lang w:val="hr-HR"/>
        </w:rPr>
      </w:pPr>
    </w:p>
    <w:p w14:paraId="15C6B789" w14:textId="6E1F7CEE" w:rsidR="00AC1958" w:rsidRPr="00B6750D" w:rsidRDefault="00AC1958" w:rsidP="00BF1555">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2. </w:t>
      </w:r>
      <w:r w:rsidR="004E3ADA">
        <w:rPr>
          <w:rFonts w:ascii="Times New Roman" w:hAnsi="Times New Roman" w:cs="Times New Roman"/>
          <w:lang w:val="hr-HR"/>
        </w:rPr>
        <w:t>ˮ</w:t>
      </w:r>
      <w:r w:rsidRPr="00B6750D">
        <w:rPr>
          <w:rFonts w:ascii="Times New Roman" w:hAnsi="Times New Roman" w:cs="Times New Roman"/>
          <w:lang w:val="hr-HR"/>
        </w:rPr>
        <w:t>26.12.10” zamjenjuje se s „2612.10”, a „26.12.20” s „2612.20”; te se na kraju Aneksa, u odjeljku „Ostala energija”, dodaje:</w:t>
      </w:r>
    </w:p>
    <w:p w14:paraId="037BBC18" w14:textId="6E31EB0E" w:rsidR="00AC1958" w:rsidRPr="00B6750D" w:rsidRDefault="004E3ADA" w:rsidP="00BF1555">
      <w:pPr>
        <w:spacing w:line="276" w:lineRule="auto"/>
        <w:ind w:left="142"/>
        <w:jc w:val="both"/>
        <w:rPr>
          <w:rFonts w:ascii="Times New Roman" w:hAnsi="Times New Roman" w:cs="Times New Roman"/>
          <w:lang w:val="hr-HR"/>
        </w:rPr>
      </w:pPr>
      <w:r>
        <w:rPr>
          <w:rFonts w:ascii="Times New Roman" w:hAnsi="Times New Roman" w:cs="Times New Roman"/>
          <w:lang w:val="hr-HR"/>
        </w:rPr>
        <w:t>ˮ</w:t>
      </w:r>
      <w:r w:rsidR="00AC1958" w:rsidRPr="00B6750D">
        <w:rPr>
          <w:rFonts w:ascii="Times New Roman" w:hAnsi="Times New Roman" w:cs="Times New Roman"/>
          <w:lang w:val="hr-HR"/>
        </w:rPr>
        <w:t>2207.10 Nedenaturirani etilni alkohol s volumnim udjelom alkohola od 80% vol ili većim.</w:t>
      </w:r>
    </w:p>
    <w:p w14:paraId="56C6EC65" w14:textId="77A49D3D" w:rsidR="00AC1958" w:rsidRPr="00B6750D" w:rsidRDefault="00AC1958" w:rsidP="00BF1555">
      <w:pPr>
        <w:spacing w:line="276" w:lineRule="auto"/>
        <w:ind w:left="142"/>
        <w:jc w:val="both"/>
        <w:rPr>
          <w:rFonts w:ascii="Times New Roman" w:hAnsi="Times New Roman" w:cs="Times New Roman"/>
          <w:lang w:val="hr-HR"/>
        </w:rPr>
      </w:pPr>
      <w:r w:rsidRPr="00B6750D">
        <w:rPr>
          <w:rFonts w:ascii="Times New Roman" w:hAnsi="Times New Roman" w:cs="Times New Roman"/>
          <w:lang w:val="hr-HR"/>
        </w:rPr>
        <w:t>2804.10 Vodik.</w:t>
      </w:r>
    </w:p>
    <w:p w14:paraId="34F86AD0" w14:textId="77777777" w:rsidR="00AC1958" w:rsidRPr="00B6750D" w:rsidRDefault="00AC1958" w:rsidP="00BF1555">
      <w:pPr>
        <w:spacing w:line="276" w:lineRule="auto"/>
        <w:ind w:left="142"/>
        <w:jc w:val="both"/>
        <w:rPr>
          <w:rFonts w:ascii="Times New Roman" w:hAnsi="Times New Roman" w:cs="Times New Roman"/>
          <w:lang w:val="hr-HR"/>
        </w:rPr>
      </w:pPr>
      <w:r w:rsidRPr="00B6750D">
        <w:rPr>
          <w:rFonts w:ascii="Times New Roman" w:hAnsi="Times New Roman" w:cs="Times New Roman"/>
          <w:lang w:val="hr-HR"/>
        </w:rPr>
        <w:t>2814.10 Bezvodni amonijak.</w:t>
      </w:r>
    </w:p>
    <w:p w14:paraId="392672A6" w14:textId="77777777" w:rsidR="00AC1958" w:rsidRPr="00B6750D" w:rsidRDefault="00AC1958" w:rsidP="00BF1555">
      <w:pPr>
        <w:spacing w:line="276" w:lineRule="auto"/>
        <w:ind w:left="142"/>
        <w:jc w:val="both"/>
        <w:rPr>
          <w:rFonts w:ascii="Times New Roman" w:hAnsi="Times New Roman" w:cs="Times New Roman"/>
          <w:lang w:val="hr-HR"/>
        </w:rPr>
      </w:pPr>
      <w:r w:rsidRPr="00B6750D">
        <w:rPr>
          <w:rFonts w:ascii="Times New Roman" w:hAnsi="Times New Roman" w:cs="Times New Roman"/>
          <w:lang w:val="hr-HR"/>
        </w:rPr>
        <w:t>2905.11 Metanol.</w:t>
      </w:r>
    </w:p>
    <w:p w14:paraId="13090FEB" w14:textId="77777777" w:rsidR="00AC1958" w:rsidRPr="00B6750D" w:rsidRDefault="00AC1958" w:rsidP="00BF1555">
      <w:pPr>
        <w:spacing w:line="276" w:lineRule="auto"/>
        <w:ind w:left="142"/>
        <w:jc w:val="both"/>
        <w:rPr>
          <w:rFonts w:ascii="Times New Roman" w:hAnsi="Times New Roman" w:cs="Times New Roman"/>
          <w:lang w:val="hr-HR"/>
        </w:rPr>
      </w:pPr>
      <w:r w:rsidRPr="00B6750D">
        <w:rPr>
          <w:rFonts w:ascii="Times New Roman" w:hAnsi="Times New Roman" w:cs="Times New Roman"/>
          <w:lang w:val="hr-HR"/>
        </w:rPr>
        <w:t>2915.11 Mravlja kiselina.</w:t>
      </w:r>
    </w:p>
    <w:p w14:paraId="5DB45408" w14:textId="77777777" w:rsidR="00AC1958" w:rsidRPr="00B6750D" w:rsidRDefault="00AC1958" w:rsidP="00BF1555">
      <w:pPr>
        <w:spacing w:line="276" w:lineRule="auto"/>
        <w:ind w:left="1134" w:hanging="1134"/>
        <w:jc w:val="both"/>
        <w:rPr>
          <w:rFonts w:ascii="Times New Roman" w:hAnsi="Times New Roman" w:cs="Times New Roman"/>
          <w:lang w:val="hr-HR"/>
        </w:rPr>
      </w:pPr>
      <w:r w:rsidRPr="00B6750D">
        <w:rPr>
          <w:rFonts w:ascii="Times New Roman" w:hAnsi="Times New Roman" w:cs="Times New Roman"/>
          <w:lang w:val="hr-HR"/>
        </w:rPr>
        <w:t>Biomasa – označava biorazgradivu frakciju proizvoda, otpada i ostataka biološkog podrijetla  iz poljoprivrede, uključujući tvari biljnog i životinjskog podrijetla, iz šumarstva i srodnih industrija, uključujući ribarstvo i akvakulturu, kao i biorazgradivu frakciju otpada, uključujući industrijski i komunalni otpad biološkog podrijetla.</w:t>
      </w:r>
    </w:p>
    <w:p w14:paraId="6A089071" w14:textId="2FE443CD"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 xml:space="preserve">Bioplin </w:t>
      </w:r>
      <w:r w:rsidR="00BF1555">
        <w:rPr>
          <w:rFonts w:ascii="Times New Roman" w:hAnsi="Times New Roman" w:cs="Times New Roman"/>
          <w:lang w:val="hr-HR"/>
        </w:rPr>
        <w:t xml:space="preserve"> </w:t>
      </w:r>
      <w:r w:rsidRPr="00B6750D">
        <w:rPr>
          <w:rFonts w:ascii="Times New Roman" w:hAnsi="Times New Roman" w:cs="Times New Roman"/>
          <w:lang w:val="hr-HR"/>
        </w:rPr>
        <w:t xml:space="preserve">– </w:t>
      </w:r>
      <w:r w:rsidR="00BF1555">
        <w:rPr>
          <w:rFonts w:ascii="Times New Roman" w:hAnsi="Times New Roman" w:cs="Times New Roman"/>
          <w:lang w:val="hr-HR"/>
        </w:rPr>
        <w:t xml:space="preserve">  </w:t>
      </w:r>
      <w:r w:rsidRPr="00B6750D">
        <w:rPr>
          <w:rFonts w:ascii="Times New Roman" w:hAnsi="Times New Roman" w:cs="Times New Roman"/>
          <w:lang w:val="hr-HR"/>
        </w:rPr>
        <w:t>označava plinovita goriva proizvedena iz biomase.</w:t>
      </w:r>
    </w:p>
    <w:p w14:paraId="659A4193" w14:textId="77777777"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Sintetička goriva – označavaju goriva koja su sintetizirana iz tokova vodika i ugljika.”</w:t>
      </w:r>
    </w:p>
    <w:p w14:paraId="27825B47" w14:textId="77777777" w:rsidR="00B10909" w:rsidRPr="00B6750D" w:rsidRDefault="00B10909" w:rsidP="00B6750D">
      <w:pPr>
        <w:spacing w:line="276" w:lineRule="auto"/>
        <w:jc w:val="both"/>
        <w:rPr>
          <w:rFonts w:ascii="Times New Roman" w:hAnsi="Times New Roman" w:cs="Times New Roman"/>
          <w:lang w:val="hr-HR"/>
        </w:rPr>
      </w:pPr>
    </w:p>
    <w:p w14:paraId="4DA90685" w14:textId="6158BBDF"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b/>
          <w:bCs/>
          <w:lang w:val="hr-HR"/>
        </w:rPr>
        <w:t>III.</w:t>
      </w:r>
      <w:r w:rsidR="00B10909" w:rsidRPr="00B6750D">
        <w:rPr>
          <w:rFonts w:ascii="Times New Roman" w:hAnsi="Times New Roman" w:cs="Times New Roman"/>
          <w:b/>
          <w:bCs/>
          <w:lang w:val="hr-HR"/>
        </w:rPr>
        <w:tab/>
      </w:r>
      <w:r w:rsidR="00845ACC" w:rsidRPr="00B6750D">
        <w:rPr>
          <w:rFonts w:ascii="Times New Roman" w:hAnsi="Times New Roman" w:cs="Times New Roman"/>
          <w:b/>
          <w:bCs/>
          <w:lang w:val="hr-HR"/>
        </w:rPr>
        <w:t xml:space="preserve">PREINAKE </w:t>
      </w:r>
      <w:r w:rsidRPr="00B6750D">
        <w:rPr>
          <w:rFonts w:ascii="Times New Roman" w:hAnsi="Times New Roman" w:cs="Times New Roman"/>
          <w:b/>
          <w:bCs/>
          <w:lang w:val="hr-HR"/>
        </w:rPr>
        <w:t>ANEKSA G</w:t>
      </w:r>
      <w:r w:rsidRPr="00B6750D">
        <w:rPr>
          <w:rFonts w:ascii="Times New Roman" w:hAnsi="Times New Roman" w:cs="Times New Roman"/>
          <w:lang w:val="hr-HR"/>
        </w:rPr>
        <w:t xml:space="preserve"> (Izvorni ECT) / </w:t>
      </w:r>
      <w:r w:rsidRPr="00B6750D">
        <w:rPr>
          <w:rFonts w:ascii="Times New Roman" w:hAnsi="Times New Roman" w:cs="Times New Roman"/>
          <w:b/>
          <w:bCs/>
          <w:lang w:val="hr-HR"/>
        </w:rPr>
        <w:t>W</w:t>
      </w:r>
      <w:r w:rsidRPr="00B6750D">
        <w:rPr>
          <w:rFonts w:ascii="Times New Roman" w:hAnsi="Times New Roman" w:cs="Times New Roman"/>
          <w:lang w:val="hr-HR"/>
        </w:rPr>
        <w:t xml:space="preserve"> (ECT kako je izmijenjen 1998.)</w:t>
      </w:r>
    </w:p>
    <w:p w14:paraId="686BF627" w14:textId="77777777"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1. U naslovu i u tekstu sva upućivanja na broj „29” zamjenjuju se brojem „32”.</w:t>
      </w:r>
    </w:p>
    <w:p w14:paraId="10CF2E35" w14:textId="77777777" w:rsidR="00AC1958" w:rsidRDefault="00AC1958" w:rsidP="00B6750D">
      <w:pPr>
        <w:shd w:val="clear" w:color="auto" w:fill="FFFFFF" w:themeFill="background1"/>
        <w:spacing w:line="276" w:lineRule="auto"/>
        <w:jc w:val="both"/>
        <w:rPr>
          <w:rFonts w:ascii="Times New Roman" w:hAnsi="Times New Roman" w:cs="Times New Roman"/>
          <w:b/>
          <w:bCs/>
          <w:lang w:val="hr-HR"/>
        </w:rPr>
      </w:pPr>
    </w:p>
    <w:p w14:paraId="0FFD03D9" w14:textId="77777777" w:rsidR="00D52FCD" w:rsidRDefault="00D52FCD" w:rsidP="00B6750D">
      <w:pPr>
        <w:shd w:val="clear" w:color="auto" w:fill="FFFFFF" w:themeFill="background1"/>
        <w:spacing w:line="276" w:lineRule="auto"/>
        <w:jc w:val="both"/>
        <w:rPr>
          <w:rFonts w:ascii="Times New Roman" w:hAnsi="Times New Roman" w:cs="Times New Roman"/>
          <w:b/>
          <w:bCs/>
          <w:lang w:val="hr-HR"/>
        </w:rPr>
      </w:pPr>
    </w:p>
    <w:p w14:paraId="46A29AC7" w14:textId="77777777" w:rsidR="00D52FCD" w:rsidRPr="00B6750D" w:rsidRDefault="00D52FCD" w:rsidP="00B6750D">
      <w:pPr>
        <w:shd w:val="clear" w:color="auto" w:fill="FFFFFF" w:themeFill="background1"/>
        <w:spacing w:line="276" w:lineRule="auto"/>
        <w:jc w:val="both"/>
        <w:rPr>
          <w:rFonts w:ascii="Times New Roman" w:hAnsi="Times New Roman" w:cs="Times New Roman"/>
          <w:b/>
          <w:bCs/>
          <w:lang w:val="hr-HR"/>
        </w:rPr>
      </w:pPr>
    </w:p>
    <w:p w14:paraId="772C5A47" w14:textId="67405345" w:rsidR="00AC1958" w:rsidRPr="00B6750D" w:rsidRDefault="00AC1958" w:rsidP="00B6750D">
      <w:pPr>
        <w:shd w:val="clear" w:color="auto" w:fill="FFFFFF" w:themeFill="background1"/>
        <w:spacing w:line="276" w:lineRule="auto"/>
        <w:jc w:val="both"/>
        <w:rPr>
          <w:rFonts w:ascii="Times New Roman" w:hAnsi="Times New Roman" w:cs="Times New Roman"/>
          <w:b/>
          <w:bCs/>
          <w:lang w:val="hr-HR"/>
        </w:rPr>
      </w:pPr>
      <w:r w:rsidRPr="00B6750D">
        <w:rPr>
          <w:rFonts w:ascii="Times New Roman" w:hAnsi="Times New Roman" w:cs="Times New Roman"/>
          <w:b/>
          <w:bCs/>
          <w:lang w:val="hr-HR"/>
        </w:rPr>
        <w:t>IV.</w:t>
      </w:r>
      <w:r w:rsidR="00B10909" w:rsidRPr="00B6750D">
        <w:rPr>
          <w:rFonts w:ascii="Times New Roman" w:hAnsi="Times New Roman" w:cs="Times New Roman"/>
          <w:b/>
          <w:bCs/>
          <w:lang w:val="hr-HR"/>
        </w:rPr>
        <w:tab/>
      </w:r>
      <w:r w:rsidR="00BE79D0" w:rsidRPr="00B6750D">
        <w:rPr>
          <w:rFonts w:ascii="Times New Roman" w:hAnsi="Times New Roman" w:cs="Times New Roman"/>
          <w:b/>
          <w:bCs/>
          <w:lang w:val="hr-HR"/>
        </w:rPr>
        <w:t xml:space="preserve">IZMJENE </w:t>
      </w:r>
      <w:r w:rsidRPr="00B6750D">
        <w:rPr>
          <w:rFonts w:ascii="Times New Roman" w:hAnsi="Times New Roman" w:cs="Times New Roman"/>
          <w:b/>
          <w:bCs/>
          <w:lang w:val="hr-HR"/>
        </w:rPr>
        <w:t>ANEKSA</w:t>
      </w:r>
    </w:p>
    <w:p w14:paraId="7B904A61" w14:textId="4B1055AE" w:rsidR="00AC1958"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1. Sadržaj Aneksa zamjenjuje se sljedećim:</w:t>
      </w:r>
    </w:p>
    <w:tbl>
      <w:tblPr>
        <w:tblStyle w:val="TableGrid"/>
        <w:tblW w:w="9016" w:type="dxa"/>
        <w:tblLook w:val="04A0" w:firstRow="1" w:lastRow="0" w:firstColumn="1" w:lastColumn="0" w:noHBand="0" w:noVBand="1"/>
      </w:tblPr>
      <w:tblGrid>
        <w:gridCol w:w="4508"/>
        <w:gridCol w:w="4508"/>
      </w:tblGrid>
      <w:tr w:rsidR="00226CB4" w:rsidRPr="006358D6" w14:paraId="2A46C64D" w14:textId="77777777" w:rsidTr="00226CB4">
        <w:tc>
          <w:tcPr>
            <w:tcW w:w="4508" w:type="dxa"/>
          </w:tcPr>
          <w:p w14:paraId="7E2B6DD8" w14:textId="4019331B" w:rsidR="00226CB4" w:rsidRPr="006775F4" w:rsidRDefault="00B71244" w:rsidP="006F338B">
            <w:pPr>
              <w:pStyle w:val="TableParagraph"/>
              <w:spacing w:before="13" w:line="230" w:lineRule="exact"/>
              <w:ind w:left="122"/>
              <w:rPr>
                <w:color w:val="1C1C1C"/>
                <w:sz w:val="23"/>
                <w:lang w:val="hr-HR"/>
              </w:rPr>
            </w:pPr>
            <w:r w:rsidRPr="006775F4">
              <w:rPr>
                <w:sz w:val="23"/>
                <w:szCs w:val="23"/>
                <w:lang w:val="hr-HR"/>
              </w:rPr>
              <w:t>Izvorni ECT</w:t>
            </w:r>
          </w:p>
        </w:tc>
        <w:tc>
          <w:tcPr>
            <w:tcW w:w="4508" w:type="dxa"/>
          </w:tcPr>
          <w:p w14:paraId="6321FF29" w14:textId="2DD947C5" w:rsidR="00226CB4" w:rsidRPr="006775F4" w:rsidRDefault="009950CF" w:rsidP="006F338B">
            <w:pPr>
              <w:pStyle w:val="TableParagraph"/>
              <w:spacing w:before="13" w:line="230" w:lineRule="exact"/>
              <w:ind w:left="122" w:right="-468"/>
              <w:rPr>
                <w:color w:val="1C1C1C"/>
                <w:sz w:val="23"/>
                <w:lang w:val="hr-HR"/>
              </w:rPr>
            </w:pPr>
            <w:r w:rsidRPr="006775F4">
              <w:rPr>
                <w:color w:val="1C1C1C"/>
                <w:sz w:val="23"/>
                <w:lang w:val="hr-HR"/>
              </w:rPr>
              <w:t>ECT kako je izmijenjen 199</w:t>
            </w:r>
            <w:r w:rsidR="006775F4" w:rsidRPr="006775F4">
              <w:rPr>
                <w:color w:val="1C1C1C"/>
                <w:sz w:val="23"/>
                <w:lang w:val="hr-HR"/>
              </w:rPr>
              <w:t>8.</w:t>
            </w:r>
          </w:p>
        </w:tc>
      </w:tr>
      <w:tr w:rsidR="00226CB4" w:rsidRPr="006358D6" w14:paraId="074F1722" w14:textId="77777777" w:rsidTr="00226CB4">
        <w:tc>
          <w:tcPr>
            <w:tcW w:w="4508" w:type="dxa"/>
          </w:tcPr>
          <w:p w14:paraId="7CD494C6" w14:textId="77777777" w:rsidR="00B71244" w:rsidRPr="006D1267" w:rsidRDefault="00B71244" w:rsidP="00D455FF">
            <w:pPr>
              <w:ind w:left="33"/>
              <w:jc w:val="both"/>
              <w:rPr>
                <w:rFonts w:ascii="Times New Roman" w:hAnsi="Times New Roman" w:cs="Times New Roman"/>
                <w:sz w:val="23"/>
                <w:szCs w:val="23"/>
              </w:rPr>
            </w:pPr>
            <w:r w:rsidRPr="006D1267">
              <w:rPr>
                <w:rFonts w:ascii="Times New Roman" w:hAnsi="Times New Roman" w:cs="Times New Roman"/>
                <w:sz w:val="23"/>
                <w:szCs w:val="23"/>
              </w:rPr>
              <w:t>1. Aneks EM</w:t>
            </w:r>
          </w:p>
          <w:p w14:paraId="025C7083" w14:textId="77777777" w:rsidR="00B71244" w:rsidRPr="006D1267" w:rsidRDefault="00B71244" w:rsidP="00D455FF">
            <w:pPr>
              <w:ind w:left="33"/>
              <w:jc w:val="both"/>
              <w:rPr>
                <w:rFonts w:ascii="Times New Roman" w:hAnsi="Times New Roman" w:cs="Times New Roman"/>
                <w:sz w:val="23"/>
                <w:szCs w:val="23"/>
              </w:rPr>
            </w:pPr>
            <w:r w:rsidRPr="006D1267">
              <w:rPr>
                <w:rFonts w:ascii="Times New Roman" w:hAnsi="Times New Roman" w:cs="Times New Roman"/>
                <w:sz w:val="23"/>
                <w:szCs w:val="23"/>
              </w:rPr>
              <w:t>Energetski materijali i proizvodi</w:t>
            </w:r>
          </w:p>
          <w:p w14:paraId="2F54F961" w14:textId="77777777" w:rsidR="00B71244" w:rsidRPr="006D1267" w:rsidRDefault="00B71244" w:rsidP="00D455FF">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1. stavkom (4))</w:t>
            </w:r>
          </w:p>
          <w:p w14:paraId="672E691F" w14:textId="77777777" w:rsidR="00226CB4" w:rsidRDefault="00226CB4" w:rsidP="006F338B">
            <w:pPr>
              <w:pStyle w:val="TableParagraph"/>
              <w:spacing w:before="3"/>
              <w:ind w:left="93"/>
              <w:rPr>
                <w:color w:val="1C1C1C"/>
                <w:spacing w:val="-2"/>
                <w:w w:val="105"/>
                <w:sz w:val="23"/>
              </w:rPr>
            </w:pPr>
          </w:p>
          <w:p w14:paraId="7A83B448" w14:textId="77777777" w:rsidR="00226CB4" w:rsidRDefault="00226CB4" w:rsidP="006F338B">
            <w:pPr>
              <w:pStyle w:val="TableParagraph"/>
              <w:spacing w:before="3"/>
              <w:ind w:left="93"/>
              <w:rPr>
                <w:color w:val="1C1C1C"/>
                <w:spacing w:val="-2"/>
                <w:w w:val="105"/>
                <w:sz w:val="23"/>
              </w:rPr>
            </w:pPr>
          </w:p>
          <w:p w14:paraId="29A82F2F" w14:textId="77777777" w:rsidR="00226CB4" w:rsidRDefault="00226CB4" w:rsidP="006F338B">
            <w:pPr>
              <w:pStyle w:val="TableParagraph"/>
              <w:spacing w:before="3"/>
              <w:ind w:left="93"/>
              <w:rPr>
                <w:color w:val="1C1C1C"/>
                <w:spacing w:val="-2"/>
                <w:w w:val="105"/>
                <w:sz w:val="23"/>
              </w:rPr>
            </w:pPr>
          </w:p>
          <w:p w14:paraId="3426EFD2" w14:textId="77777777" w:rsidR="00226CB4" w:rsidRDefault="00226CB4" w:rsidP="006F338B">
            <w:pPr>
              <w:pStyle w:val="TableParagraph"/>
              <w:spacing w:before="3"/>
              <w:ind w:left="93"/>
              <w:rPr>
                <w:color w:val="1C1C1C"/>
                <w:spacing w:val="-2"/>
                <w:w w:val="105"/>
                <w:sz w:val="23"/>
              </w:rPr>
            </w:pPr>
          </w:p>
          <w:p w14:paraId="54CB2BA5" w14:textId="77777777" w:rsidR="00226CB4" w:rsidRDefault="00226CB4" w:rsidP="006F338B">
            <w:pPr>
              <w:pStyle w:val="TableParagraph"/>
              <w:spacing w:before="3"/>
              <w:ind w:left="93"/>
              <w:rPr>
                <w:color w:val="1C1C1C"/>
                <w:spacing w:val="-2"/>
                <w:w w:val="105"/>
                <w:sz w:val="23"/>
              </w:rPr>
            </w:pPr>
          </w:p>
          <w:p w14:paraId="11564969" w14:textId="77777777" w:rsidR="00226CB4" w:rsidRDefault="00226CB4" w:rsidP="006F338B">
            <w:pPr>
              <w:pStyle w:val="TableParagraph"/>
              <w:spacing w:before="3"/>
              <w:ind w:left="93"/>
              <w:rPr>
                <w:color w:val="1C1C1C"/>
                <w:spacing w:val="-2"/>
                <w:w w:val="105"/>
                <w:sz w:val="23"/>
              </w:rPr>
            </w:pPr>
          </w:p>
          <w:p w14:paraId="364B0D46" w14:textId="77777777" w:rsidR="00226CB4" w:rsidRDefault="00226CB4" w:rsidP="006F338B">
            <w:pPr>
              <w:pStyle w:val="TableParagraph"/>
              <w:spacing w:before="3"/>
              <w:ind w:left="93"/>
              <w:rPr>
                <w:color w:val="1C1C1C"/>
                <w:spacing w:val="-2"/>
                <w:w w:val="105"/>
                <w:sz w:val="23"/>
              </w:rPr>
            </w:pPr>
          </w:p>
          <w:p w14:paraId="7848FEE2" w14:textId="77777777" w:rsidR="00226CB4" w:rsidRDefault="00226CB4" w:rsidP="006F338B">
            <w:pPr>
              <w:pStyle w:val="TableParagraph"/>
              <w:spacing w:before="3"/>
              <w:ind w:left="93"/>
              <w:rPr>
                <w:color w:val="1C1C1C"/>
                <w:spacing w:val="-2"/>
                <w:w w:val="105"/>
                <w:sz w:val="23"/>
              </w:rPr>
            </w:pPr>
          </w:p>
          <w:p w14:paraId="236716BE" w14:textId="77777777" w:rsidR="00226CB4" w:rsidRDefault="00226CB4" w:rsidP="006F338B">
            <w:pPr>
              <w:pStyle w:val="TableParagraph"/>
              <w:spacing w:before="3"/>
              <w:ind w:left="93"/>
              <w:rPr>
                <w:color w:val="1C1C1C"/>
                <w:spacing w:val="-2"/>
                <w:w w:val="105"/>
                <w:sz w:val="23"/>
              </w:rPr>
            </w:pPr>
          </w:p>
          <w:p w14:paraId="44E04D91" w14:textId="77777777" w:rsidR="00226CB4" w:rsidRDefault="00226CB4" w:rsidP="006F338B">
            <w:pPr>
              <w:pStyle w:val="TableParagraph"/>
              <w:spacing w:before="3"/>
              <w:ind w:left="93"/>
              <w:rPr>
                <w:color w:val="1C1C1C"/>
                <w:spacing w:val="-2"/>
                <w:w w:val="105"/>
                <w:sz w:val="23"/>
              </w:rPr>
            </w:pPr>
          </w:p>
          <w:p w14:paraId="6C0C85A5" w14:textId="77777777" w:rsidR="00226CB4" w:rsidRDefault="00226CB4" w:rsidP="006F338B">
            <w:pPr>
              <w:pStyle w:val="TableParagraph"/>
              <w:spacing w:before="3"/>
              <w:ind w:left="93"/>
              <w:rPr>
                <w:color w:val="1C1C1C"/>
                <w:spacing w:val="-2"/>
                <w:w w:val="105"/>
                <w:sz w:val="23"/>
              </w:rPr>
            </w:pPr>
          </w:p>
          <w:p w14:paraId="286782AF" w14:textId="4D5F5BB8" w:rsidR="00D455FF" w:rsidRPr="006D1267" w:rsidRDefault="00D455FF" w:rsidP="00D455FF">
            <w:pPr>
              <w:ind w:left="33"/>
              <w:jc w:val="both"/>
              <w:rPr>
                <w:rFonts w:ascii="Times New Roman" w:hAnsi="Times New Roman" w:cs="Times New Roman"/>
                <w:sz w:val="23"/>
                <w:szCs w:val="23"/>
              </w:rPr>
            </w:pPr>
            <w:r w:rsidRPr="006D1267">
              <w:rPr>
                <w:rFonts w:ascii="Times New Roman" w:hAnsi="Times New Roman" w:cs="Times New Roman"/>
                <w:sz w:val="23"/>
                <w:szCs w:val="23"/>
              </w:rPr>
              <w:t>2. Aneks NI</w:t>
            </w:r>
          </w:p>
          <w:p w14:paraId="260D32D1" w14:textId="6E293493" w:rsidR="00D455FF" w:rsidRPr="006D1267" w:rsidRDefault="00D455FF" w:rsidP="00D455FF">
            <w:pPr>
              <w:ind w:left="33"/>
              <w:jc w:val="both"/>
              <w:rPr>
                <w:rFonts w:ascii="Times New Roman" w:hAnsi="Times New Roman" w:cs="Times New Roman"/>
                <w:sz w:val="23"/>
                <w:szCs w:val="23"/>
              </w:rPr>
            </w:pPr>
            <w:r w:rsidRPr="006D1267">
              <w:rPr>
                <w:rFonts w:ascii="Times New Roman" w:hAnsi="Times New Roman" w:cs="Times New Roman"/>
                <w:sz w:val="23"/>
                <w:szCs w:val="23"/>
              </w:rPr>
              <w:t>Energetski materijali i proizvodi iz Aneksa EM pod</w:t>
            </w:r>
            <w:r w:rsidR="008C2973">
              <w:rPr>
                <w:rFonts w:ascii="Times New Roman" w:hAnsi="Times New Roman" w:cs="Times New Roman"/>
                <w:sz w:val="23"/>
                <w:szCs w:val="23"/>
              </w:rPr>
              <w:t xml:space="preserve"> </w:t>
            </w:r>
            <w:r w:rsidRPr="006D1267">
              <w:rPr>
                <w:rFonts w:ascii="Times New Roman" w:hAnsi="Times New Roman" w:cs="Times New Roman"/>
                <w:sz w:val="23"/>
                <w:szCs w:val="23"/>
              </w:rPr>
              <w:t>tarifnim podbrojevima 27.01-27.15, 2804.10 i 44.01-44.02, električna energija (tarifni podbroj 27.16) proizvedena iz njih, sintetička goriva i aktivnosti isključene iz definicije gospodarske aktivnosti u energetskom sektoru</w:t>
            </w:r>
          </w:p>
          <w:p w14:paraId="63633B17" w14:textId="77777777" w:rsidR="00D455FF" w:rsidRDefault="00D455FF" w:rsidP="00D455FF">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1. stavkom (5))</w:t>
            </w:r>
          </w:p>
          <w:p w14:paraId="168EE9FF" w14:textId="77777777" w:rsidR="008263E6" w:rsidRPr="006D1267" w:rsidRDefault="008263E6" w:rsidP="00D455FF">
            <w:pPr>
              <w:ind w:left="33"/>
              <w:jc w:val="both"/>
              <w:rPr>
                <w:rFonts w:ascii="Times New Roman" w:hAnsi="Times New Roman" w:cs="Times New Roman"/>
                <w:sz w:val="23"/>
                <w:szCs w:val="23"/>
              </w:rPr>
            </w:pPr>
          </w:p>
          <w:p w14:paraId="2647DE7C" w14:textId="77777777" w:rsidR="00FC252C" w:rsidRPr="006D1267"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3. Aneks TRM</w:t>
            </w:r>
          </w:p>
          <w:p w14:paraId="2E2EF51F" w14:textId="77777777" w:rsidR="00FC252C" w:rsidRPr="006D1267"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Obavješćivanje i postupno ukidanje (TRIM)</w:t>
            </w:r>
          </w:p>
          <w:p w14:paraId="5A7E67F9" w14:textId="77777777" w:rsidR="00FC252C"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5. stavkom (4))</w:t>
            </w:r>
          </w:p>
          <w:p w14:paraId="1C43A92A" w14:textId="77777777" w:rsidR="008263E6" w:rsidRDefault="008263E6" w:rsidP="00C70075">
            <w:pPr>
              <w:ind w:left="33"/>
              <w:jc w:val="both"/>
              <w:rPr>
                <w:rFonts w:ascii="Times New Roman" w:hAnsi="Times New Roman" w:cs="Times New Roman"/>
                <w:sz w:val="23"/>
                <w:szCs w:val="23"/>
              </w:rPr>
            </w:pPr>
          </w:p>
          <w:p w14:paraId="542258E6" w14:textId="77777777" w:rsidR="00046080" w:rsidRDefault="00046080" w:rsidP="00C70075">
            <w:pPr>
              <w:ind w:left="33"/>
              <w:jc w:val="both"/>
              <w:rPr>
                <w:rFonts w:ascii="Times New Roman" w:hAnsi="Times New Roman" w:cs="Times New Roman"/>
                <w:sz w:val="23"/>
                <w:szCs w:val="23"/>
              </w:rPr>
            </w:pPr>
          </w:p>
          <w:p w14:paraId="1210C713" w14:textId="77777777" w:rsidR="00046080" w:rsidRDefault="00046080" w:rsidP="00C70075">
            <w:pPr>
              <w:ind w:left="33"/>
              <w:jc w:val="both"/>
              <w:rPr>
                <w:rFonts w:ascii="Times New Roman" w:hAnsi="Times New Roman" w:cs="Times New Roman"/>
                <w:sz w:val="23"/>
                <w:szCs w:val="23"/>
              </w:rPr>
            </w:pPr>
          </w:p>
          <w:p w14:paraId="4BC85D14" w14:textId="77777777" w:rsidR="00046080" w:rsidRPr="006D1267" w:rsidRDefault="00046080" w:rsidP="00C70075">
            <w:pPr>
              <w:ind w:left="33"/>
              <w:jc w:val="both"/>
              <w:rPr>
                <w:rFonts w:ascii="Times New Roman" w:hAnsi="Times New Roman" w:cs="Times New Roman"/>
                <w:sz w:val="23"/>
                <w:szCs w:val="23"/>
              </w:rPr>
            </w:pPr>
          </w:p>
          <w:p w14:paraId="3E67A0C3" w14:textId="77777777" w:rsidR="00FC252C" w:rsidRPr="006D1267"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4. Aneks N</w:t>
            </w:r>
          </w:p>
          <w:p w14:paraId="288F227F" w14:textId="77777777" w:rsidR="00FC252C" w:rsidRPr="006D1267"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Popis Ugovornih stranaka koje zahtijevaju sudjelovanje najmanje triju zasebnih područja u tranzitu</w:t>
            </w:r>
          </w:p>
          <w:p w14:paraId="162B2AD2" w14:textId="77777777" w:rsidR="00FC252C"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7. stavkom (1) ii.)</w:t>
            </w:r>
          </w:p>
          <w:p w14:paraId="00993E99" w14:textId="77777777" w:rsidR="008263E6" w:rsidRPr="006D1267" w:rsidRDefault="008263E6" w:rsidP="00C70075">
            <w:pPr>
              <w:ind w:left="33"/>
              <w:jc w:val="both"/>
              <w:rPr>
                <w:rFonts w:ascii="Times New Roman" w:hAnsi="Times New Roman" w:cs="Times New Roman"/>
                <w:sz w:val="23"/>
                <w:szCs w:val="23"/>
              </w:rPr>
            </w:pPr>
          </w:p>
          <w:p w14:paraId="1116751C" w14:textId="77777777" w:rsidR="00FC252C" w:rsidRPr="006D1267"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5. Aneks VC</w:t>
            </w:r>
          </w:p>
          <w:p w14:paraId="25977D34" w14:textId="77777777" w:rsidR="00FC252C" w:rsidRPr="006D1267"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Popis Ugovornih stranaka koje su preuzele dobrovoljne obvezujuće obveze u pogledu članka 10. stavka (5)</w:t>
            </w:r>
          </w:p>
          <w:p w14:paraId="7C0D452B" w14:textId="3586F85B" w:rsidR="00226CB4" w:rsidRDefault="00FC252C" w:rsidP="00C70075">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10. stavkom (</w:t>
            </w:r>
            <w:r w:rsidR="008263E6">
              <w:rPr>
                <w:rFonts w:ascii="Times New Roman" w:hAnsi="Times New Roman" w:cs="Times New Roman"/>
                <w:sz w:val="23"/>
                <w:szCs w:val="23"/>
              </w:rPr>
              <w:t>7</w:t>
            </w:r>
            <w:r w:rsidRPr="006D1267">
              <w:rPr>
                <w:rFonts w:ascii="Times New Roman" w:hAnsi="Times New Roman" w:cs="Times New Roman"/>
                <w:sz w:val="23"/>
                <w:szCs w:val="23"/>
              </w:rPr>
              <w:t>))</w:t>
            </w:r>
          </w:p>
          <w:p w14:paraId="07B52B57" w14:textId="77777777" w:rsidR="008263E6" w:rsidRDefault="008263E6" w:rsidP="00C70075">
            <w:pPr>
              <w:ind w:left="33"/>
              <w:jc w:val="both"/>
              <w:rPr>
                <w:rFonts w:ascii="Times New Roman" w:hAnsi="Times New Roman" w:cs="Times New Roman"/>
                <w:sz w:val="23"/>
                <w:szCs w:val="23"/>
              </w:rPr>
            </w:pPr>
          </w:p>
          <w:p w14:paraId="4410EBCA"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6. Aneks ID</w:t>
            </w:r>
          </w:p>
          <w:p w14:paraId="58327754"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Popis Ugovornih stranaka koje Investitoru ne dopuštaju ponovno podnošenje istog spora na međunarodnu arbitražu u kasnijoj fazi prema članku 26.</w:t>
            </w:r>
          </w:p>
          <w:p w14:paraId="2318AE47"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26. stavkom (3) (b) i.)</w:t>
            </w:r>
          </w:p>
          <w:p w14:paraId="04E2AEB1" w14:textId="77777777" w:rsidR="008263E6" w:rsidRPr="006D1267" w:rsidRDefault="008263E6" w:rsidP="008263E6">
            <w:pPr>
              <w:ind w:left="33"/>
              <w:jc w:val="both"/>
              <w:rPr>
                <w:rFonts w:ascii="Times New Roman" w:hAnsi="Times New Roman" w:cs="Times New Roman"/>
                <w:sz w:val="23"/>
                <w:szCs w:val="23"/>
              </w:rPr>
            </w:pPr>
          </w:p>
          <w:p w14:paraId="07546810"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7. Aneks IA</w:t>
            </w:r>
          </w:p>
          <w:p w14:paraId="4C28E449"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Popis Ugovornih stranaka koje Investitoru ili Ugovornoj strani ne dopuštaju podnošenje spora koji se odnosi na članak 10. stavak (13) na međunarodnu arbitražu</w:t>
            </w:r>
          </w:p>
          <w:p w14:paraId="57CAA061"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26. stavkom (3)(c) i člankom 30. stavkom (2))</w:t>
            </w:r>
          </w:p>
          <w:p w14:paraId="13779D9B" w14:textId="77777777" w:rsidR="008263E6" w:rsidRPr="006D1267" w:rsidRDefault="008263E6" w:rsidP="008263E6">
            <w:pPr>
              <w:ind w:left="33"/>
              <w:jc w:val="both"/>
              <w:rPr>
                <w:rFonts w:ascii="Times New Roman" w:hAnsi="Times New Roman" w:cs="Times New Roman"/>
                <w:sz w:val="23"/>
                <w:szCs w:val="23"/>
              </w:rPr>
            </w:pPr>
          </w:p>
          <w:p w14:paraId="6EE5FA27"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8. Aneks P</w:t>
            </w:r>
          </w:p>
          <w:p w14:paraId="07BAA8E0"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Poseban postupak za sporove na podnacionalnoj razini</w:t>
            </w:r>
          </w:p>
          <w:p w14:paraId="1EED52D9"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30. stavkom (3) (i))</w:t>
            </w:r>
          </w:p>
          <w:p w14:paraId="11900E86" w14:textId="77777777" w:rsidR="008263E6" w:rsidRPr="006D1267" w:rsidRDefault="008263E6" w:rsidP="008263E6">
            <w:pPr>
              <w:ind w:left="33"/>
              <w:jc w:val="both"/>
              <w:rPr>
                <w:rFonts w:ascii="Times New Roman" w:hAnsi="Times New Roman" w:cs="Times New Roman"/>
                <w:sz w:val="23"/>
                <w:szCs w:val="23"/>
              </w:rPr>
            </w:pPr>
          </w:p>
          <w:p w14:paraId="5E89ED4A"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9. Aneks G</w:t>
            </w:r>
          </w:p>
          <w:p w14:paraId="6C611C14"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Iznimke i pravila koja uređuju primjenu odredbi GATT-a i povezanih instrumenata</w:t>
            </w:r>
          </w:p>
          <w:p w14:paraId="647F1031" w14:textId="77777777" w:rsidR="008263E6" w:rsidRPr="006D1267" w:rsidRDefault="008263E6" w:rsidP="008263E6">
            <w:pPr>
              <w:ind w:left="33"/>
              <w:jc w:val="both"/>
              <w:rPr>
                <w:rFonts w:ascii="Times New Roman" w:hAnsi="Times New Roman" w:cs="Times New Roman"/>
                <w:sz w:val="23"/>
                <w:szCs w:val="23"/>
              </w:rPr>
            </w:pPr>
            <w:r w:rsidRPr="006D1267">
              <w:rPr>
                <w:rFonts w:ascii="Times New Roman" w:hAnsi="Times New Roman" w:cs="Times New Roman"/>
                <w:sz w:val="23"/>
                <w:szCs w:val="23"/>
              </w:rPr>
              <w:t>(u skladu s člankom 32. stavkom (2) (a))</w:t>
            </w:r>
          </w:p>
          <w:p w14:paraId="29BFF46E" w14:textId="77777777" w:rsidR="008263E6" w:rsidRDefault="008263E6" w:rsidP="00C70075">
            <w:pPr>
              <w:ind w:left="33"/>
              <w:jc w:val="both"/>
              <w:rPr>
                <w:rFonts w:ascii="Times New Roman" w:hAnsi="Times New Roman" w:cs="Times New Roman"/>
                <w:sz w:val="23"/>
                <w:szCs w:val="23"/>
              </w:rPr>
            </w:pPr>
          </w:p>
          <w:p w14:paraId="36DFFBA4" w14:textId="77777777" w:rsidR="00B830A3" w:rsidRDefault="00B830A3" w:rsidP="00C70075">
            <w:pPr>
              <w:ind w:left="33"/>
              <w:jc w:val="both"/>
              <w:rPr>
                <w:rFonts w:ascii="Times New Roman" w:hAnsi="Times New Roman" w:cs="Times New Roman"/>
                <w:sz w:val="23"/>
                <w:szCs w:val="23"/>
              </w:rPr>
            </w:pPr>
          </w:p>
          <w:p w14:paraId="3D84613E" w14:textId="77777777" w:rsidR="00B830A3" w:rsidRDefault="00B830A3" w:rsidP="00C70075">
            <w:pPr>
              <w:ind w:left="33"/>
              <w:jc w:val="both"/>
              <w:rPr>
                <w:rFonts w:ascii="Times New Roman" w:hAnsi="Times New Roman" w:cs="Times New Roman"/>
                <w:sz w:val="23"/>
                <w:szCs w:val="23"/>
              </w:rPr>
            </w:pPr>
          </w:p>
          <w:p w14:paraId="20A6BA01" w14:textId="77777777" w:rsidR="00B830A3" w:rsidRDefault="00B830A3" w:rsidP="00C70075">
            <w:pPr>
              <w:ind w:left="33"/>
              <w:jc w:val="both"/>
              <w:rPr>
                <w:rFonts w:ascii="Times New Roman" w:hAnsi="Times New Roman" w:cs="Times New Roman"/>
                <w:sz w:val="23"/>
                <w:szCs w:val="23"/>
              </w:rPr>
            </w:pPr>
          </w:p>
          <w:p w14:paraId="5C470F3A" w14:textId="77777777" w:rsidR="00B830A3" w:rsidRDefault="00B830A3" w:rsidP="00C70075">
            <w:pPr>
              <w:ind w:left="33"/>
              <w:jc w:val="both"/>
              <w:rPr>
                <w:rFonts w:ascii="Times New Roman" w:hAnsi="Times New Roman" w:cs="Times New Roman"/>
                <w:sz w:val="23"/>
                <w:szCs w:val="23"/>
              </w:rPr>
            </w:pPr>
          </w:p>
          <w:p w14:paraId="406DB908" w14:textId="77777777" w:rsidR="00B830A3" w:rsidRDefault="00B830A3" w:rsidP="00C70075">
            <w:pPr>
              <w:ind w:left="33"/>
              <w:jc w:val="both"/>
              <w:rPr>
                <w:rFonts w:ascii="Times New Roman" w:hAnsi="Times New Roman" w:cs="Times New Roman"/>
                <w:sz w:val="23"/>
                <w:szCs w:val="23"/>
              </w:rPr>
            </w:pPr>
          </w:p>
          <w:p w14:paraId="2287FC6A" w14:textId="77777777" w:rsidR="00B830A3" w:rsidRDefault="00B830A3" w:rsidP="00C70075">
            <w:pPr>
              <w:ind w:left="33"/>
              <w:jc w:val="both"/>
              <w:rPr>
                <w:rFonts w:ascii="Times New Roman" w:hAnsi="Times New Roman" w:cs="Times New Roman"/>
                <w:sz w:val="23"/>
                <w:szCs w:val="23"/>
              </w:rPr>
            </w:pPr>
          </w:p>
          <w:p w14:paraId="3DC1F5D3" w14:textId="77777777" w:rsidR="00B830A3" w:rsidRDefault="00B830A3" w:rsidP="00C70075">
            <w:pPr>
              <w:ind w:left="33"/>
              <w:jc w:val="both"/>
              <w:rPr>
                <w:rFonts w:ascii="Times New Roman" w:hAnsi="Times New Roman" w:cs="Times New Roman"/>
                <w:sz w:val="23"/>
                <w:szCs w:val="23"/>
              </w:rPr>
            </w:pPr>
          </w:p>
          <w:p w14:paraId="0D3C1438" w14:textId="77777777" w:rsidR="00B830A3" w:rsidRDefault="00B830A3" w:rsidP="00C70075">
            <w:pPr>
              <w:ind w:left="33"/>
              <w:jc w:val="both"/>
              <w:rPr>
                <w:rFonts w:ascii="Times New Roman" w:hAnsi="Times New Roman" w:cs="Times New Roman"/>
                <w:sz w:val="23"/>
                <w:szCs w:val="23"/>
              </w:rPr>
            </w:pPr>
          </w:p>
          <w:p w14:paraId="49562CE4" w14:textId="77777777" w:rsidR="00046080" w:rsidRDefault="00046080" w:rsidP="00C70075">
            <w:pPr>
              <w:ind w:left="33"/>
              <w:jc w:val="both"/>
              <w:rPr>
                <w:rFonts w:ascii="Times New Roman" w:hAnsi="Times New Roman" w:cs="Times New Roman"/>
                <w:sz w:val="23"/>
                <w:szCs w:val="23"/>
              </w:rPr>
            </w:pPr>
          </w:p>
          <w:p w14:paraId="7C6A9820" w14:textId="77777777" w:rsidR="00046080" w:rsidRDefault="00046080" w:rsidP="00C70075">
            <w:pPr>
              <w:ind w:left="33"/>
              <w:jc w:val="both"/>
              <w:rPr>
                <w:rFonts w:ascii="Times New Roman" w:hAnsi="Times New Roman" w:cs="Times New Roman"/>
                <w:sz w:val="23"/>
                <w:szCs w:val="23"/>
              </w:rPr>
            </w:pPr>
          </w:p>
          <w:p w14:paraId="60217D01" w14:textId="77777777" w:rsidR="00046080" w:rsidRDefault="00046080" w:rsidP="00C70075">
            <w:pPr>
              <w:ind w:left="33"/>
              <w:jc w:val="both"/>
              <w:rPr>
                <w:rFonts w:ascii="Times New Roman" w:hAnsi="Times New Roman" w:cs="Times New Roman"/>
                <w:sz w:val="23"/>
                <w:szCs w:val="23"/>
              </w:rPr>
            </w:pPr>
          </w:p>
          <w:p w14:paraId="3CD3889C" w14:textId="77777777" w:rsidR="00B830A3" w:rsidRDefault="00B830A3" w:rsidP="00C70075">
            <w:pPr>
              <w:ind w:left="33"/>
              <w:jc w:val="both"/>
              <w:rPr>
                <w:rFonts w:ascii="Times New Roman" w:hAnsi="Times New Roman" w:cs="Times New Roman"/>
                <w:sz w:val="23"/>
                <w:szCs w:val="23"/>
              </w:rPr>
            </w:pPr>
          </w:p>
          <w:p w14:paraId="3D4F2E2B" w14:textId="77777777" w:rsidR="00B830A3" w:rsidRDefault="00B830A3" w:rsidP="00C70075">
            <w:pPr>
              <w:ind w:left="33"/>
              <w:jc w:val="both"/>
              <w:rPr>
                <w:rFonts w:ascii="Times New Roman" w:hAnsi="Times New Roman" w:cs="Times New Roman"/>
                <w:sz w:val="23"/>
                <w:szCs w:val="23"/>
              </w:rPr>
            </w:pPr>
          </w:p>
          <w:p w14:paraId="36E58EBE" w14:textId="77777777" w:rsidR="00B830A3" w:rsidRDefault="00B830A3" w:rsidP="00C70075">
            <w:pPr>
              <w:ind w:left="33"/>
              <w:jc w:val="both"/>
              <w:rPr>
                <w:rFonts w:ascii="Times New Roman" w:hAnsi="Times New Roman" w:cs="Times New Roman"/>
                <w:sz w:val="23"/>
                <w:szCs w:val="23"/>
              </w:rPr>
            </w:pPr>
          </w:p>
          <w:p w14:paraId="1D44C7F0" w14:textId="77777777" w:rsidR="00B830A3" w:rsidRDefault="00B830A3" w:rsidP="00C70075">
            <w:pPr>
              <w:ind w:left="33"/>
              <w:jc w:val="both"/>
              <w:rPr>
                <w:rFonts w:ascii="Times New Roman" w:hAnsi="Times New Roman" w:cs="Times New Roman"/>
                <w:sz w:val="23"/>
                <w:szCs w:val="23"/>
              </w:rPr>
            </w:pPr>
          </w:p>
          <w:p w14:paraId="3019CA44"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10. Aneks D</w:t>
            </w:r>
          </w:p>
          <w:p w14:paraId="687161FA"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Prijelazne odredbe za rješavanje trgovinskih sporova</w:t>
            </w:r>
          </w:p>
          <w:p w14:paraId="60C89467"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(u skladu s člankom 32. stavkom (7))</w:t>
            </w:r>
          </w:p>
          <w:p w14:paraId="09F2126E" w14:textId="77777777" w:rsidR="008263E6" w:rsidRPr="002F745E" w:rsidRDefault="008263E6" w:rsidP="008263E6">
            <w:pPr>
              <w:pStyle w:val="TableParagraph"/>
              <w:ind w:left="68"/>
              <w:jc w:val="both"/>
              <w:rPr>
                <w:color w:val="1F1F1F"/>
                <w:sz w:val="23"/>
                <w:lang w:val="hr-HR"/>
              </w:rPr>
            </w:pPr>
          </w:p>
          <w:p w14:paraId="26B9C5BA"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11. Aneks B</w:t>
            </w:r>
          </w:p>
          <w:p w14:paraId="3FE33A26"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Formula za raspodjelu troškova Povelje</w:t>
            </w:r>
          </w:p>
          <w:p w14:paraId="127F1372" w14:textId="0B3AABE2" w:rsidR="008263E6" w:rsidRPr="002F745E" w:rsidRDefault="008263E6" w:rsidP="008263E6">
            <w:pPr>
              <w:pStyle w:val="TableParagraph"/>
              <w:ind w:left="68"/>
              <w:jc w:val="both"/>
              <w:rPr>
                <w:color w:val="1F1F1F"/>
                <w:sz w:val="23"/>
                <w:lang w:val="hr-HR"/>
              </w:rPr>
            </w:pPr>
            <w:r w:rsidRPr="002F745E">
              <w:rPr>
                <w:color w:val="1F1F1F"/>
                <w:sz w:val="23"/>
                <w:lang w:val="hr-HR"/>
              </w:rPr>
              <w:t>(u skladu s člankom 37. stavkom (3))</w:t>
            </w:r>
          </w:p>
          <w:p w14:paraId="05BDEE1C" w14:textId="77777777" w:rsidR="008263E6" w:rsidRPr="002F745E" w:rsidRDefault="008263E6" w:rsidP="008263E6">
            <w:pPr>
              <w:pStyle w:val="TableParagraph"/>
              <w:ind w:left="68"/>
              <w:jc w:val="both"/>
              <w:rPr>
                <w:color w:val="1F1F1F"/>
                <w:sz w:val="23"/>
                <w:lang w:val="hr-HR"/>
              </w:rPr>
            </w:pPr>
          </w:p>
          <w:p w14:paraId="0E369F5A"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12. Aneks PD</w:t>
            </w:r>
          </w:p>
          <w:p w14:paraId="608BFC50"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Javni dug</w:t>
            </w:r>
          </w:p>
          <w:p w14:paraId="755B60E0"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(u skladu s člankom 26. stavkom (12))</w:t>
            </w:r>
          </w:p>
          <w:p w14:paraId="4DA06D15" w14:textId="77777777" w:rsidR="008263E6" w:rsidRPr="002F745E" w:rsidRDefault="008263E6" w:rsidP="008263E6">
            <w:pPr>
              <w:jc w:val="both"/>
              <w:rPr>
                <w:rFonts w:ascii="Times New Roman" w:hAnsi="Times New Roman" w:cs="Times New Roman"/>
                <w:sz w:val="23"/>
                <w:szCs w:val="23"/>
              </w:rPr>
            </w:pPr>
          </w:p>
          <w:p w14:paraId="1E859446"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13. Aneks NPT</w:t>
            </w:r>
          </w:p>
          <w:p w14:paraId="686AB137" w14:textId="1163FDA4" w:rsidR="008263E6" w:rsidRPr="002F745E" w:rsidRDefault="008263E6" w:rsidP="006E151B">
            <w:pPr>
              <w:pStyle w:val="TableParagraph"/>
              <w:ind w:left="68"/>
              <w:jc w:val="both"/>
              <w:rPr>
                <w:color w:val="1F1F1F"/>
                <w:sz w:val="23"/>
                <w:lang w:val="hr-HR"/>
              </w:rPr>
            </w:pPr>
            <w:r w:rsidRPr="002F745E">
              <w:rPr>
                <w:color w:val="1F1F1F"/>
                <w:sz w:val="23"/>
                <w:lang w:val="hr-HR"/>
              </w:rPr>
              <w:t>Popis Ugovornih stranaka na koje se dio III. ne primjenjuje u pogledu ulaganja Investitora druge Ugovorne stranke na njihovom području, a koja se odnose na energetske materijale i proizvode ili aktivnosti koje je ta druga Ugovorna stranka isključila u Aneksu NI(u skladu s člankom 16.bis)</w:t>
            </w:r>
          </w:p>
          <w:p w14:paraId="601D6A96" w14:textId="77777777" w:rsidR="008263E6" w:rsidRPr="002F745E" w:rsidRDefault="008263E6" w:rsidP="008263E6">
            <w:pPr>
              <w:pStyle w:val="TableParagraph"/>
              <w:ind w:left="68"/>
              <w:jc w:val="both"/>
              <w:rPr>
                <w:color w:val="1F1F1F"/>
                <w:sz w:val="23"/>
                <w:lang w:val="hr-HR"/>
              </w:rPr>
            </w:pPr>
          </w:p>
          <w:p w14:paraId="3DF8290A" w14:textId="77777777" w:rsidR="006E151B" w:rsidRDefault="006E151B" w:rsidP="008263E6">
            <w:pPr>
              <w:pStyle w:val="TableParagraph"/>
              <w:ind w:left="68"/>
              <w:jc w:val="both"/>
              <w:rPr>
                <w:color w:val="1F1F1F"/>
                <w:sz w:val="23"/>
                <w:lang w:val="hr-HR"/>
              </w:rPr>
            </w:pPr>
          </w:p>
          <w:p w14:paraId="638EF400" w14:textId="44063A52" w:rsidR="008263E6" w:rsidRPr="002F745E" w:rsidRDefault="008263E6" w:rsidP="008263E6">
            <w:pPr>
              <w:pStyle w:val="TableParagraph"/>
              <w:ind w:left="68"/>
              <w:jc w:val="both"/>
              <w:rPr>
                <w:color w:val="1F1F1F"/>
                <w:sz w:val="23"/>
                <w:lang w:val="hr-HR"/>
              </w:rPr>
            </w:pPr>
            <w:r w:rsidRPr="002F745E">
              <w:rPr>
                <w:color w:val="1F1F1F"/>
                <w:sz w:val="23"/>
                <w:lang w:val="hr-HR"/>
              </w:rPr>
              <w:t>14. Aneks IA-NI</w:t>
            </w:r>
          </w:p>
          <w:p w14:paraId="7E339956" w14:textId="77777777" w:rsidR="008263E6" w:rsidRPr="002F745E" w:rsidRDefault="008263E6" w:rsidP="008263E6">
            <w:pPr>
              <w:pStyle w:val="TableParagraph"/>
              <w:ind w:left="68"/>
              <w:jc w:val="both"/>
              <w:rPr>
                <w:color w:val="1F1F1F"/>
                <w:sz w:val="23"/>
                <w:lang w:val="hr-HR"/>
              </w:rPr>
            </w:pPr>
            <w:r w:rsidRPr="002F745E">
              <w:rPr>
                <w:color w:val="1F1F1F"/>
                <w:sz w:val="23"/>
                <w:lang w:val="hr-HR"/>
              </w:rPr>
              <w:t>Popis Ugovornih stranaka koje ne daju svoj bezuvjetni pristanak na podnošenje međunarodnoj arbitraži spora povezanog s ulaganjem Investitora druge Ugovorne stranke na njihovom području, a koji se odnosi na energetske materijale i proizvode ili aktivnosti koje je ta druga Ugovorna stranka isključila u Aneksu NI</w:t>
            </w:r>
          </w:p>
          <w:p w14:paraId="6E26B76B" w14:textId="3ECD5E25" w:rsidR="00226CB4" w:rsidRPr="002D2827" w:rsidRDefault="008263E6" w:rsidP="002D2827">
            <w:pPr>
              <w:pStyle w:val="TableParagraph"/>
              <w:ind w:left="68"/>
              <w:jc w:val="both"/>
              <w:rPr>
                <w:color w:val="1F1F1F"/>
                <w:sz w:val="23"/>
              </w:rPr>
            </w:pPr>
            <w:r w:rsidRPr="002F745E">
              <w:rPr>
                <w:color w:val="1F1F1F"/>
                <w:sz w:val="23"/>
                <w:lang w:val="hr-HR"/>
              </w:rPr>
              <w:t>(u skladu s člankom 26. stavkom (3) (d))</w:t>
            </w:r>
          </w:p>
        </w:tc>
        <w:tc>
          <w:tcPr>
            <w:tcW w:w="4508" w:type="dxa"/>
          </w:tcPr>
          <w:p w14:paraId="5DB7BD0C"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1. Aneks EM I</w:t>
            </w:r>
          </w:p>
          <w:p w14:paraId="6CDC61EE"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Energetski materijali i proizvodi</w:t>
            </w:r>
          </w:p>
          <w:p w14:paraId="5DA5C8DE"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 xml:space="preserve">(u skladu s člankom 1. stavkom (4)) </w:t>
            </w:r>
          </w:p>
          <w:p w14:paraId="3C17CB95"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2. Aneks EM II</w:t>
            </w:r>
          </w:p>
          <w:p w14:paraId="77E9F249"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Energetski materijali i proizvodi</w:t>
            </w:r>
          </w:p>
          <w:p w14:paraId="6500CE95"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(u skladu s člankom 1. stavkom (4))</w:t>
            </w:r>
          </w:p>
          <w:p w14:paraId="1950DFCC" w14:textId="77777777" w:rsidR="008D0F8C" w:rsidRPr="006775F4" w:rsidRDefault="008D0F8C" w:rsidP="00315300">
            <w:pPr>
              <w:ind w:left="33"/>
              <w:jc w:val="both"/>
              <w:rPr>
                <w:rFonts w:ascii="Times New Roman" w:hAnsi="Times New Roman" w:cs="Times New Roman"/>
                <w:sz w:val="23"/>
                <w:szCs w:val="23"/>
              </w:rPr>
            </w:pPr>
          </w:p>
          <w:p w14:paraId="6B0211E7"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3. Aneks EQ I</w:t>
            </w:r>
          </w:p>
          <w:p w14:paraId="4975BAB6"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Popis opreme povezane s energijom</w:t>
            </w:r>
          </w:p>
          <w:p w14:paraId="4488B242"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 xml:space="preserve">(u skladu s člankom 1. stavkom 4.bis) </w:t>
            </w:r>
          </w:p>
          <w:p w14:paraId="4B2B5528"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4. Aneks EQ II</w:t>
            </w:r>
          </w:p>
          <w:p w14:paraId="586ECECC"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Popis opreme povezane s energijom</w:t>
            </w:r>
          </w:p>
          <w:p w14:paraId="2E005E33" w14:textId="77777777" w:rsidR="00315300" w:rsidRPr="006775F4" w:rsidRDefault="00315300" w:rsidP="00315300">
            <w:pPr>
              <w:ind w:left="33"/>
              <w:jc w:val="both"/>
              <w:rPr>
                <w:rFonts w:ascii="Times New Roman" w:hAnsi="Times New Roman" w:cs="Times New Roman"/>
                <w:sz w:val="23"/>
                <w:szCs w:val="23"/>
              </w:rPr>
            </w:pPr>
            <w:r w:rsidRPr="006775F4">
              <w:rPr>
                <w:rFonts w:ascii="Times New Roman" w:hAnsi="Times New Roman" w:cs="Times New Roman"/>
                <w:sz w:val="23"/>
                <w:szCs w:val="23"/>
              </w:rPr>
              <w:t>(u skladu s člankom 1. stavkom 4.bis)</w:t>
            </w:r>
          </w:p>
          <w:p w14:paraId="1849F9C5" w14:textId="77777777" w:rsidR="00226CB4" w:rsidRPr="006775F4" w:rsidRDefault="00226CB4" w:rsidP="006F338B">
            <w:pPr>
              <w:pStyle w:val="TableParagraph"/>
              <w:ind w:left="442" w:hanging="391"/>
              <w:rPr>
                <w:color w:val="1C1C1C"/>
                <w:sz w:val="23"/>
                <w:lang w:val="hr-HR"/>
              </w:rPr>
            </w:pPr>
          </w:p>
          <w:p w14:paraId="1E657132"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5. Aneks NI</w:t>
            </w:r>
          </w:p>
          <w:p w14:paraId="34B4465C" w14:textId="77777777" w:rsidR="008D0F8C" w:rsidRPr="006775F4" w:rsidRDefault="008D0F8C" w:rsidP="00610B7A">
            <w:pPr>
              <w:jc w:val="both"/>
              <w:rPr>
                <w:rFonts w:ascii="Times New Roman" w:hAnsi="Times New Roman" w:cs="Times New Roman"/>
                <w:sz w:val="23"/>
                <w:szCs w:val="23"/>
              </w:rPr>
            </w:pPr>
            <w:r w:rsidRPr="006775F4">
              <w:rPr>
                <w:rFonts w:ascii="Times New Roman" w:hAnsi="Times New Roman" w:cs="Times New Roman"/>
                <w:sz w:val="23"/>
                <w:szCs w:val="23"/>
              </w:rPr>
              <w:t>Energetski materijali i proizvodi iz Aneksa EM I pod tarifnim podbrojevima 27.01-27.15, 2804.10 i 44.01-44.02, električna energija (tarifni podbroj 27.16) proizvedena iz njih, sintetička goriva i aktivnosti isključene iz definicije gospodarske aktivnosti u energetskom sektoru</w:t>
            </w:r>
          </w:p>
          <w:p w14:paraId="02FC096F" w14:textId="77777777" w:rsidR="008D0F8C" w:rsidRPr="006775F4" w:rsidRDefault="008D0F8C" w:rsidP="00610B7A">
            <w:pPr>
              <w:jc w:val="both"/>
              <w:rPr>
                <w:rFonts w:ascii="Times New Roman" w:hAnsi="Times New Roman" w:cs="Times New Roman"/>
                <w:sz w:val="23"/>
                <w:szCs w:val="23"/>
              </w:rPr>
            </w:pPr>
            <w:r w:rsidRPr="006775F4">
              <w:rPr>
                <w:rFonts w:ascii="Times New Roman" w:hAnsi="Times New Roman" w:cs="Times New Roman"/>
                <w:sz w:val="23"/>
                <w:szCs w:val="23"/>
              </w:rPr>
              <w:t>(u skladu s člankom 1. stavkom (5))</w:t>
            </w:r>
          </w:p>
          <w:p w14:paraId="43AD0CA4" w14:textId="77777777" w:rsidR="00EF63A0" w:rsidRPr="006775F4" w:rsidRDefault="00EF63A0" w:rsidP="008D0F8C">
            <w:pPr>
              <w:rPr>
                <w:rFonts w:ascii="Times New Roman" w:hAnsi="Times New Roman" w:cs="Times New Roman"/>
                <w:sz w:val="23"/>
                <w:szCs w:val="23"/>
              </w:rPr>
            </w:pPr>
          </w:p>
          <w:p w14:paraId="1A02A687"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6. Aneks TRM</w:t>
            </w:r>
          </w:p>
          <w:p w14:paraId="72BB57E8"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Obavješćivanje i postupno ukidanje (TRIM)</w:t>
            </w:r>
          </w:p>
          <w:p w14:paraId="182843BA"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(u skladu s člankom 5. stavkom (4))</w:t>
            </w:r>
          </w:p>
          <w:p w14:paraId="5D78ACBC" w14:textId="77777777" w:rsidR="00EF63A0" w:rsidRPr="006775F4" w:rsidRDefault="00EF63A0" w:rsidP="008D0F8C">
            <w:pPr>
              <w:rPr>
                <w:rFonts w:ascii="Times New Roman" w:hAnsi="Times New Roman" w:cs="Times New Roman"/>
                <w:sz w:val="23"/>
                <w:szCs w:val="23"/>
              </w:rPr>
            </w:pPr>
          </w:p>
          <w:p w14:paraId="1C195F6E" w14:textId="77777777" w:rsidR="00046080" w:rsidRPr="006775F4" w:rsidRDefault="00046080" w:rsidP="008D0F8C">
            <w:pPr>
              <w:rPr>
                <w:rFonts w:ascii="Times New Roman" w:hAnsi="Times New Roman" w:cs="Times New Roman"/>
                <w:sz w:val="23"/>
                <w:szCs w:val="23"/>
              </w:rPr>
            </w:pPr>
          </w:p>
          <w:p w14:paraId="75CBC3D7" w14:textId="77777777" w:rsidR="00046080" w:rsidRPr="006775F4" w:rsidRDefault="00046080" w:rsidP="008D0F8C">
            <w:pPr>
              <w:rPr>
                <w:rFonts w:ascii="Times New Roman" w:hAnsi="Times New Roman" w:cs="Times New Roman"/>
                <w:sz w:val="23"/>
                <w:szCs w:val="23"/>
              </w:rPr>
            </w:pPr>
          </w:p>
          <w:p w14:paraId="173F78AD" w14:textId="77777777" w:rsidR="00046080" w:rsidRPr="006775F4" w:rsidRDefault="00046080" w:rsidP="008D0F8C">
            <w:pPr>
              <w:rPr>
                <w:rFonts w:ascii="Times New Roman" w:hAnsi="Times New Roman" w:cs="Times New Roman"/>
                <w:sz w:val="23"/>
                <w:szCs w:val="23"/>
              </w:rPr>
            </w:pPr>
          </w:p>
          <w:p w14:paraId="5BBAE9BF"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7. Aneks N</w:t>
            </w:r>
          </w:p>
          <w:p w14:paraId="2CA6208D"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Popis Ugovornih stranaka koje zahtijevaju sudjelovanje najmanje triju zasebnih područja u tranzitu</w:t>
            </w:r>
          </w:p>
          <w:p w14:paraId="7C3B84BB"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(u skladu s člankom 7. stavkom (1) ii.)</w:t>
            </w:r>
          </w:p>
          <w:p w14:paraId="5E47CE02" w14:textId="77777777" w:rsidR="00EF63A0" w:rsidRPr="006775F4" w:rsidRDefault="00EF63A0" w:rsidP="008D0F8C">
            <w:pPr>
              <w:rPr>
                <w:rFonts w:ascii="Times New Roman" w:hAnsi="Times New Roman" w:cs="Times New Roman"/>
                <w:sz w:val="23"/>
                <w:szCs w:val="23"/>
              </w:rPr>
            </w:pPr>
          </w:p>
          <w:p w14:paraId="125FED07"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8. Aneks VC</w:t>
            </w:r>
          </w:p>
          <w:p w14:paraId="0514D906" w14:textId="77777777" w:rsidR="008D0F8C" w:rsidRPr="006775F4" w:rsidRDefault="008D0F8C" w:rsidP="008D0F8C">
            <w:pPr>
              <w:rPr>
                <w:rFonts w:ascii="Times New Roman" w:hAnsi="Times New Roman" w:cs="Times New Roman"/>
                <w:sz w:val="23"/>
                <w:szCs w:val="23"/>
              </w:rPr>
            </w:pPr>
            <w:r w:rsidRPr="006775F4">
              <w:rPr>
                <w:rFonts w:ascii="Times New Roman" w:hAnsi="Times New Roman" w:cs="Times New Roman"/>
                <w:sz w:val="23"/>
                <w:szCs w:val="23"/>
              </w:rPr>
              <w:t>Popis Ugovornih stranaka koje su preuzele dobrovoljne obvezujuće obveze u pogledu članka 10. stavka (5)</w:t>
            </w:r>
          </w:p>
          <w:p w14:paraId="7E6B17BF" w14:textId="0BD6667E" w:rsidR="00226CB4" w:rsidRPr="006775F4" w:rsidRDefault="008D0F8C" w:rsidP="008D0F8C">
            <w:pPr>
              <w:pStyle w:val="TableParagraph"/>
              <w:spacing w:before="3"/>
              <w:ind w:left="440" w:hanging="391"/>
              <w:rPr>
                <w:sz w:val="23"/>
                <w:szCs w:val="23"/>
                <w:lang w:val="hr-HR"/>
              </w:rPr>
            </w:pPr>
            <w:r w:rsidRPr="006775F4">
              <w:rPr>
                <w:sz w:val="23"/>
                <w:szCs w:val="23"/>
                <w:lang w:val="hr-HR"/>
              </w:rPr>
              <w:t>(u skladu s člankom 10. stavkom (7))</w:t>
            </w:r>
          </w:p>
          <w:p w14:paraId="1E04185A" w14:textId="77777777" w:rsidR="00EF63A0" w:rsidRPr="006775F4" w:rsidRDefault="00EF63A0" w:rsidP="008D0F8C">
            <w:pPr>
              <w:pStyle w:val="TableParagraph"/>
              <w:spacing w:before="3"/>
              <w:ind w:left="440" w:hanging="391"/>
              <w:rPr>
                <w:color w:val="1C1C1C"/>
                <w:sz w:val="23"/>
                <w:lang w:val="hr-HR"/>
              </w:rPr>
            </w:pPr>
          </w:p>
          <w:p w14:paraId="16A67962"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9. Aneks ID</w:t>
            </w:r>
          </w:p>
          <w:p w14:paraId="0B8B5B3A"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Popis Ugovornih stranaka koje Investitoru ne dopuštaju ponovno podnošenje istog spora na međunarodnu arbitražu u kasnijoj fazi prema članku 26.</w:t>
            </w:r>
          </w:p>
          <w:p w14:paraId="7C378381"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(u skladu s člankom 26. stavkom (3)(b) i.)</w:t>
            </w:r>
          </w:p>
          <w:p w14:paraId="78BCD7FB" w14:textId="77777777" w:rsidR="00ED1044" w:rsidRPr="006775F4" w:rsidRDefault="00ED1044" w:rsidP="00ED1044">
            <w:pPr>
              <w:jc w:val="both"/>
              <w:rPr>
                <w:rFonts w:ascii="Times New Roman" w:hAnsi="Times New Roman" w:cs="Times New Roman"/>
                <w:sz w:val="23"/>
                <w:szCs w:val="23"/>
              </w:rPr>
            </w:pPr>
          </w:p>
          <w:p w14:paraId="7FB6BC94"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10. Aneks IA</w:t>
            </w:r>
          </w:p>
          <w:p w14:paraId="206D7879"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Popis Ugovornih stranaka koje Investitoru ili Ugovornoj strani ne dopuštaju podnošenje spora koji se odnosi na članak 10. stavak (13) na međunarodnu arbitražu</w:t>
            </w:r>
          </w:p>
          <w:p w14:paraId="22B3736E"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(u skladu s člankom 26. stavkom (3)(c) i člankom 30. stavkom (2))</w:t>
            </w:r>
          </w:p>
          <w:p w14:paraId="596002A6" w14:textId="77777777" w:rsidR="00ED1044" w:rsidRPr="006775F4" w:rsidRDefault="00ED1044" w:rsidP="00ED1044">
            <w:pPr>
              <w:jc w:val="both"/>
              <w:rPr>
                <w:rFonts w:ascii="Times New Roman" w:hAnsi="Times New Roman" w:cs="Times New Roman"/>
                <w:sz w:val="23"/>
                <w:szCs w:val="23"/>
              </w:rPr>
            </w:pPr>
          </w:p>
          <w:p w14:paraId="53528347"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11. Aneks P</w:t>
            </w:r>
          </w:p>
          <w:p w14:paraId="1F8326FE"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Poseban postupak za sporove na podnacionalnoj razini</w:t>
            </w:r>
          </w:p>
          <w:p w14:paraId="057B9CD8"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(u skladu s člankom 30. stavkom (3) (i))</w:t>
            </w:r>
          </w:p>
          <w:p w14:paraId="723CB147" w14:textId="77777777" w:rsidR="00ED1044" w:rsidRPr="006775F4" w:rsidRDefault="00ED1044" w:rsidP="00ED1044">
            <w:pPr>
              <w:jc w:val="both"/>
              <w:rPr>
                <w:rFonts w:ascii="Times New Roman" w:hAnsi="Times New Roman" w:cs="Times New Roman"/>
                <w:sz w:val="23"/>
                <w:szCs w:val="23"/>
              </w:rPr>
            </w:pPr>
          </w:p>
          <w:p w14:paraId="1D69F472"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12. Aneks W</w:t>
            </w:r>
          </w:p>
          <w:p w14:paraId="04D37270"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Iznimke i pravila koja uređuju primjenu odredbi Sporazuma o WTO-u</w:t>
            </w:r>
          </w:p>
          <w:p w14:paraId="3ED9EEEE"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(u skladu s člankom 32. stavkom (2) (a))</w:t>
            </w:r>
          </w:p>
          <w:p w14:paraId="49AFFBCC" w14:textId="77777777" w:rsidR="00ED1044" w:rsidRPr="006775F4" w:rsidRDefault="00ED1044" w:rsidP="00ED1044">
            <w:pPr>
              <w:jc w:val="both"/>
              <w:rPr>
                <w:rFonts w:ascii="Times New Roman" w:hAnsi="Times New Roman" w:cs="Times New Roman"/>
                <w:sz w:val="23"/>
                <w:szCs w:val="23"/>
              </w:rPr>
            </w:pPr>
          </w:p>
          <w:p w14:paraId="7F5BAB0E"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13. Aneks BR</w:t>
            </w:r>
          </w:p>
          <w:p w14:paraId="7ABE3224"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Popis Ugovornih stranaka koje ne smiju povećati carine ili druge pristojbe iznad razine koja proizlazi iz njihovih obveza ili bilo kojih odredbi koje se na njih primjenjuju prema Sporazumu o WTO-u</w:t>
            </w:r>
          </w:p>
          <w:p w14:paraId="6D968B3B"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(u skladu s člankom 32. stavkom (7))</w:t>
            </w:r>
          </w:p>
          <w:p w14:paraId="14B3BE42"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14. Aneks BRQ</w:t>
            </w:r>
          </w:p>
          <w:p w14:paraId="4E96A6D1"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Popis Ugovornih stranaka koje ne smiju povećati carine ili druge pristojbe iznad razine koja proizlazi iz njihovih obveza ili bilo kojih odredbi koje se na njih primjenjuju prema Sporazumu o WTO-u</w:t>
            </w:r>
          </w:p>
          <w:p w14:paraId="048A8CA7"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(u skladu s člankom 32. stavkom (7))</w:t>
            </w:r>
          </w:p>
          <w:p w14:paraId="52428549" w14:textId="77777777" w:rsidR="00ED1044" w:rsidRPr="006775F4" w:rsidRDefault="00ED1044" w:rsidP="00ED1044">
            <w:pPr>
              <w:jc w:val="both"/>
              <w:rPr>
                <w:rFonts w:ascii="Times New Roman" w:hAnsi="Times New Roman" w:cs="Times New Roman"/>
                <w:sz w:val="23"/>
                <w:szCs w:val="23"/>
              </w:rPr>
            </w:pPr>
          </w:p>
          <w:p w14:paraId="5D001836"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15. Aneks D</w:t>
            </w:r>
          </w:p>
          <w:p w14:paraId="67ADAF86"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Prijelazne odredbe za rješavanje trgovinskih sporova</w:t>
            </w:r>
          </w:p>
          <w:p w14:paraId="0D3394B4"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(u skladu s člankom 32. stavkom (9))</w:t>
            </w:r>
          </w:p>
          <w:p w14:paraId="0EDC7BE2" w14:textId="77777777" w:rsidR="00ED1044" w:rsidRPr="006775F4" w:rsidRDefault="00ED1044" w:rsidP="00ED1044">
            <w:pPr>
              <w:jc w:val="both"/>
              <w:rPr>
                <w:rFonts w:ascii="Times New Roman" w:hAnsi="Times New Roman" w:cs="Times New Roman"/>
                <w:sz w:val="23"/>
                <w:szCs w:val="23"/>
              </w:rPr>
            </w:pPr>
          </w:p>
          <w:p w14:paraId="3B89534F"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16. Aneks B</w:t>
            </w:r>
          </w:p>
          <w:p w14:paraId="1E4DDF1C" w14:textId="77777777" w:rsidR="00ED1044" w:rsidRPr="006775F4" w:rsidRDefault="00ED1044" w:rsidP="00ED1044">
            <w:pPr>
              <w:jc w:val="both"/>
              <w:rPr>
                <w:rFonts w:ascii="Times New Roman" w:hAnsi="Times New Roman" w:cs="Times New Roman"/>
                <w:sz w:val="23"/>
                <w:szCs w:val="23"/>
              </w:rPr>
            </w:pPr>
            <w:r w:rsidRPr="006775F4">
              <w:rPr>
                <w:rFonts w:ascii="Times New Roman" w:hAnsi="Times New Roman" w:cs="Times New Roman"/>
                <w:sz w:val="23"/>
                <w:szCs w:val="23"/>
              </w:rPr>
              <w:t>Formula za raspodjelu troškova Povelje</w:t>
            </w:r>
          </w:p>
          <w:p w14:paraId="31E4B789" w14:textId="2C74EDBF" w:rsidR="00226CB4" w:rsidRPr="006775F4" w:rsidRDefault="00ED1044" w:rsidP="001A2630">
            <w:pPr>
              <w:pStyle w:val="TableParagraph"/>
              <w:spacing w:before="3"/>
              <w:rPr>
                <w:sz w:val="23"/>
                <w:szCs w:val="23"/>
                <w:lang w:val="hr-HR"/>
              </w:rPr>
            </w:pPr>
            <w:r w:rsidRPr="006775F4">
              <w:rPr>
                <w:sz w:val="23"/>
                <w:szCs w:val="23"/>
                <w:lang w:val="hr-HR"/>
              </w:rPr>
              <w:t>(u skladu s člankom 37. stavkom (3))</w:t>
            </w:r>
          </w:p>
          <w:p w14:paraId="6CA3CB79" w14:textId="77777777" w:rsidR="00ED1044" w:rsidRPr="006775F4" w:rsidRDefault="00ED1044" w:rsidP="00ED1044">
            <w:pPr>
              <w:pStyle w:val="TableParagraph"/>
              <w:spacing w:before="3"/>
              <w:ind w:left="440" w:hanging="391"/>
              <w:rPr>
                <w:color w:val="1C1C1C"/>
                <w:sz w:val="23"/>
                <w:lang w:val="hr-HR"/>
              </w:rPr>
            </w:pPr>
          </w:p>
          <w:p w14:paraId="30DB419E" w14:textId="77777777" w:rsidR="001A2630" w:rsidRPr="006775F4" w:rsidRDefault="001A2630" w:rsidP="001A2630">
            <w:pPr>
              <w:jc w:val="both"/>
              <w:rPr>
                <w:rFonts w:ascii="Times New Roman" w:hAnsi="Times New Roman" w:cs="Times New Roman"/>
                <w:sz w:val="23"/>
                <w:szCs w:val="23"/>
              </w:rPr>
            </w:pPr>
            <w:r w:rsidRPr="006775F4">
              <w:rPr>
                <w:rFonts w:ascii="Times New Roman" w:hAnsi="Times New Roman" w:cs="Times New Roman"/>
                <w:sz w:val="23"/>
                <w:szCs w:val="23"/>
              </w:rPr>
              <w:t>17. Aneks PD</w:t>
            </w:r>
          </w:p>
          <w:p w14:paraId="66712596" w14:textId="77777777" w:rsidR="001A2630" w:rsidRPr="006775F4" w:rsidRDefault="001A2630" w:rsidP="001A2630">
            <w:pPr>
              <w:jc w:val="both"/>
              <w:rPr>
                <w:rFonts w:ascii="Times New Roman" w:hAnsi="Times New Roman" w:cs="Times New Roman"/>
                <w:sz w:val="23"/>
                <w:szCs w:val="23"/>
              </w:rPr>
            </w:pPr>
            <w:r w:rsidRPr="006775F4">
              <w:rPr>
                <w:rFonts w:ascii="Times New Roman" w:hAnsi="Times New Roman" w:cs="Times New Roman"/>
                <w:sz w:val="23"/>
                <w:szCs w:val="23"/>
              </w:rPr>
              <w:t>Javni dug</w:t>
            </w:r>
          </w:p>
          <w:p w14:paraId="1DBBC782" w14:textId="77777777" w:rsidR="001A2630" w:rsidRPr="006775F4" w:rsidRDefault="001A2630" w:rsidP="001A2630">
            <w:pPr>
              <w:jc w:val="both"/>
              <w:rPr>
                <w:rFonts w:ascii="Times New Roman" w:hAnsi="Times New Roman" w:cs="Times New Roman"/>
                <w:sz w:val="23"/>
                <w:szCs w:val="23"/>
              </w:rPr>
            </w:pPr>
            <w:r w:rsidRPr="006775F4">
              <w:rPr>
                <w:rFonts w:ascii="Times New Roman" w:hAnsi="Times New Roman" w:cs="Times New Roman"/>
                <w:sz w:val="23"/>
                <w:szCs w:val="23"/>
              </w:rPr>
              <w:t>(u skladu s člankom 26. stavkom (12))</w:t>
            </w:r>
          </w:p>
          <w:p w14:paraId="47E17BCD" w14:textId="77777777" w:rsidR="001A2630" w:rsidRPr="006775F4" w:rsidRDefault="001A2630" w:rsidP="001A2630">
            <w:pPr>
              <w:jc w:val="both"/>
              <w:rPr>
                <w:rFonts w:ascii="Times New Roman" w:hAnsi="Times New Roman" w:cs="Times New Roman"/>
                <w:sz w:val="23"/>
                <w:szCs w:val="23"/>
              </w:rPr>
            </w:pPr>
          </w:p>
          <w:p w14:paraId="30573C71" w14:textId="77777777" w:rsidR="001A2630" w:rsidRPr="006775F4" w:rsidRDefault="001A2630" w:rsidP="001A2630">
            <w:pPr>
              <w:jc w:val="both"/>
              <w:rPr>
                <w:rFonts w:ascii="Times New Roman" w:hAnsi="Times New Roman" w:cs="Times New Roman"/>
                <w:sz w:val="23"/>
                <w:szCs w:val="23"/>
              </w:rPr>
            </w:pPr>
            <w:r w:rsidRPr="006775F4">
              <w:rPr>
                <w:rFonts w:ascii="Times New Roman" w:hAnsi="Times New Roman" w:cs="Times New Roman"/>
                <w:sz w:val="23"/>
                <w:szCs w:val="23"/>
              </w:rPr>
              <w:t>18. Aneks NPT</w:t>
            </w:r>
          </w:p>
          <w:p w14:paraId="1DB69425" w14:textId="77777777" w:rsidR="001A2630" w:rsidRPr="006775F4" w:rsidRDefault="001A2630" w:rsidP="001A2630">
            <w:pPr>
              <w:jc w:val="both"/>
              <w:rPr>
                <w:rFonts w:ascii="Times New Roman" w:hAnsi="Times New Roman" w:cs="Times New Roman"/>
                <w:sz w:val="23"/>
                <w:szCs w:val="23"/>
              </w:rPr>
            </w:pPr>
            <w:r w:rsidRPr="006775F4">
              <w:rPr>
                <w:rFonts w:ascii="Times New Roman" w:hAnsi="Times New Roman" w:cs="Times New Roman"/>
                <w:sz w:val="23"/>
                <w:szCs w:val="23"/>
              </w:rPr>
              <w:t>Popis Ugovornih stranaka na koje se dio III. ne primjenjuje u pogledu ulaganja Investitora druge Ugovorne stranke na njihovom području, a koja se odnose na energetske materijale i proizvode ili aktivnosti koje je ta druga Ugovorna stranka isključila u Aneksu NI</w:t>
            </w:r>
          </w:p>
          <w:p w14:paraId="005E01CC" w14:textId="77777777" w:rsidR="001A2630" w:rsidRPr="006775F4" w:rsidRDefault="001A2630" w:rsidP="001A2630">
            <w:pPr>
              <w:jc w:val="both"/>
              <w:rPr>
                <w:rFonts w:ascii="Times New Roman" w:hAnsi="Times New Roman" w:cs="Times New Roman"/>
                <w:sz w:val="23"/>
                <w:szCs w:val="23"/>
              </w:rPr>
            </w:pPr>
            <w:r w:rsidRPr="006775F4">
              <w:rPr>
                <w:rFonts w:ascii="Times New Roman" w:hAnsi="Times New Roman" w:cs="Times New Roman"/>
                <w:sz w:val="23"/>
                <w:szCs w:val="23"/>
              </w:rPr>
              <w:t>(u skladu s člankom 16.bis)</w:t>
            </w:r>
          </w:p>
          <w:p w14:paraId="3177A4FC" w14:textId="77777777" w:rsidR="001A2630" w:rsidRPr="006775F4" w:rsidRDefault="001A2630" w:rsidP="001A2630">
            <w:pPr>
              <w:jc w:val="both"/>
              <w:rPr>
                <w:rFonts w:ascii="Times New Roman" w:hAnsi="Times New Roman" w:cs="Times New Roman"/>
                <w:sz w:val="23"/>
                <w:szCs w:val="23"/>
              </w:rPr>
            </w:pPr>
          </w:p>
          <w:p w14:paraId="6C3DA38A" w14:textId="77777777" w:rsidR="002D2827" w:rsidRPr="006775F4" w:rsidRDefault="002D2827" w:rsidP="001A2630">
            <w:pPr>
              <w:jc w:val="both"/>
              <w:rPr>
                <w:rFonts w:ascii="Times New Roman" w:hAnsi="Times New Roman" w:cs="Times New Roman"/>
                <w:sz w:val="23"/>
                <w:szCs w:val="23"/>
              </w:rPr>
            </w:pPr>
          </w:p>
          <w:p w14:paraId="56012207" w14:textId="16A5A87E" w:rsidR="001A2630" w:rsidRPr="006775F4" w:rsidRDefault="001A2630" w:rsidP="001A2630">
            <w:pPr>
              <w:jc w:val="both"/>
              <w:rPr>
                <w:rFonts w:ascii="Times New Roman" w:hAnsi="Times New Roman" w:cs="Times New Roman"/>
                <w:sz w:val="23"/>
                <w:szCs w:val="23"/>
              </w:rPr>
            </w:pPr>
            <w:r w:rsidRPr="006775F4">
              <w:rPr>
                <w:rFonts w:ascii="Times New Roman" w:hAnsi="Times New Roman" w:cs="Times New Roman"/>
                <w:sz w:val="23"/>
                <w:szCs w:val="23"/>
              </w:rPr>
              <w:t>19. Aneks IA-NI</w:t>
            </w:r>
          </w:p>
          <w:p w14:paraId="04833D8A" w14:textId="77777777" w:rsidR="001A2630" w:rsidRPr="006775F4" w:rsidRDefault="001A2630" w:rsidP="001A2630">
            <w:pPr>
              <w:jc w:val="both"/>
              <w:rPr>
                <w:rFonts w:ascii="Times New Roman" w:hAnsi="Times New Roman" w:cs="Times New Roman"/>
                <w:sz w:val="23"/>
                <w:szCs w:val="23"/>
              </w:rPr>
            </w:pPr>
            <w:r w:rsidRPr="006775F4">
              <w:rPr>
                <w:rFonts w:ascii="Times New Roman" w:hAnsi="Times New Roman" w:cs="Times New Roman"/>
                <w:sz w:val="23"/>
                <w:szCs w:val="23"/>
              </w:rPr>
              <w:t>Popis Ugovornih stranaka koje ne daju svoj bezuvjetni pristanak na podnošenje međunarodnoj arbitraži spora povezanog s ulaganjem Investitora druge Ugovorne stranke na njihovom području, a koji se odnosi na energetske materijale i proizvode ili aktivnosti koje je ta druga Ugovorna stranka isključila u Aneksu NI</w:t>
            </w:r>
          </w:p>
          <w:p w14:paraId="6F616AE7" w14:textId="39DC8630" w:rsidR="00226CB4" w:rsidRPr="006775F4" w:rsidRDefault="001A2630" w:rsidP="001A2630">
            <w:pPr>
              <w:ind w:left="84" w:right="112" w:firstLine="9"/>
              <w:rPr>
                <w:rFonts w:ascii="Times New Roman" w:hAnsi="Times New Roman" w:cs="Times New Roman"/>
                <w:color w:val="1C1C1C"/>
                <w:sz w:val="23"/>
              </w:rPr>
            </w:pPr>
            <w:r w:rsidRPr="006775F4">
              <w:rPr>
                <w:rFonts w:ascii="Times New Roman" w:hAnsi="Times New Roman" w:cs="Times New Roman"/>
                <w:sz w:val="23"/>
                <w:szCs w:val="23"/>
              </w:rPr>
              <w:t>(u skladu s člankom 26. stavkom (3) (d))</w:t>
            </w:r>
          </w:p>
        </w:tc>
      </w:tr>
    </w:tbl>
    <w:p w14:paraId="2A0760FB" w14:textId="77777777" w:rsidR="00AC1958" w:rsidRPr="004863A3" w:rsidRDefault="00AC1958" w:rsidP="00AC1958">
      <w:pPr>
        <w:jc w:val="both"/>
        <w:rPr>
          <w:rFonts w:ascii="Times New Roman" w:hAnsi="Times New Roman" w:cs="Times New Roman"/>
          <w:sz w:val="22"/>
          <w:szCs w:val="22"/>
          <w:lang w:val="hr-HR"/>
        </w:rPr>
      </w:pPr>
    </w:p>
    <w:p w14:paraId="282C69A8" w14:textId="77777777"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2. U Aneksu EQ I, ispred „Ex 73.04*” dodaje se:</w:t>
      </w:r>
    </w:p>
    <w:p w14:paraId="4ADE0A9A" w14:textId="2C69F8C1" w:rsidR="00AC1958" w:rsidRPr="00B6750D" w:rsidRDefault="006F4F18" w:rsidP="00E94F14">
      <w:pPr>
        <w:spacing w:line="276" w:lineRule="auto"/>
        <w:ind w:left="993" w:hanging="710"/>
        <w:jc w:val="both"/>
        <w:rPr>
          <w:rFonts w:ascii="Times New Roman" w:hAnsi="Times New Roman" w:cs="Times New Roman"/>
          <w:lang w:val="hr-HR"/>
        </w:rPr>
      </w:pPr>
      <w:r>
        <w:rPr>
          <w:rFonts w:ascii="Times New Roman" w:hAnsi="Times New Roman" w:cs="Times New Roman"/>
          <w:lang w:val="hr-HR"/>
        </w:rPr>
        <w:t>ˮ</w:t>
      </w:r>
      <w:r w:rsidR="00AC1958" w:rsidRPr="00B6750D">
        <w:rPr>
          <w:rFonts w:ascii="Times New Roman" w:hAnsi="Times New Roman" w:cs="Times New Roman"/>
          <w:lang w:val="hr-HR"/>
        </w:rPr>
        <w:t>68.06 vuna od troske, kamena vuna i slične mineralne vune; ekspandirani vermikulit, ekspandirana glina, pjenasta šljaka i slični ekspandirani mineralni materijali; mješavine i proizvodi od mineralnih materijala za toplinsku izolaciju, zvučnu izolaciju ili apsorpciju zvuka, osim onih iz tarifnog broja 68.11 ili 68.12 ili iz poglavlja 69.</w:t>
      </w:r>
    </w:p>
    <w:p w14:paraId="4349951B" w14:textId="77777777" w:rsidR="00AC1958" w:rsidRPr="00B6750D" w:rsidRDefault="00AC1958" w:rsidP="00E94F14">
      <w:pPr>
        <w:spacing w:line="276" w:lineRule="auto"/>
        <w:ind w:left="-426" w:firstLine="708"/>
        <w:jc w:val="both"/>
        <w:rPr>
          <w:rFonts w:ascii="Times New Roman" w:hAnsi="Times New Roman" w:cs="Times New Roman"/>
          <w:lang w:val="hr-HR"/>
        </w:rPr>
      </w:pPr>
      <w:r w:rsidRPr="00B6750D">
        <w:rPr>
          <w:rFonts w:ascii="Times New Roman" w:hAnsi="Times New Roman" w:cs="Times New Roman"/>
          <w:lang w:val="hr-HR"/>
        </w:rPr>
        <w:t>70.08 Višeslojne izolacijske jedinice od stakla.”</w:t>
      </w:r>
    </w:p>
    <w:p w14:paraId="78E9FA82" w14:textId="77777777"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3. U Aneksu EQ I, u Ex 85.17, dodaje se „pametni telefoni i ostali” nakon riječi „uključujući”.</w:t>
      </w:r>
    </w:p>
    <w:p w14:paraId="433C34ED" w14:textId="4D4E2F0B" w:rsidR="00AC1958" w:rsidRPr="00B6750D" w:rsidRDefault="00AC1958" w:rsidP="00E94F14">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4.</w:t>
      </w:r>
      <w:r w:rsidR="00E94F14">
        <w:rPr>
          <w:rFonts w:ascii="Times New Roman" w:hAnsi="Times New Roman" w:cs="Times New Roman"/>
          <w:lang w:val="hr-HR"/>
        </w:rPr>
        <w:t xml:space="preserve"> </w:t>
      </w:r>
      <w:r w:rsidRPr="00B6750D">
        <w:rPr>
          <w:rFonts w:ascii="Times New Roman" w:hAnsi="Times New Roman" w:cs="Times New Roman"/>
          <w:lang w:val="hr-HR"/>
        </w:rPr>
        <w:t>U Aneksu EQ I, „85.28.41” zamjenjuje se s „85.28.42”; „85.28.51” zamjenjuje se s „85.28.52”; „85.28.61” zamjenjuje se s „85.28.62”; te se u sva tri slučaja tekst „Vrste koja se isključivo ili prvenstveno koristi u sustavu za automatsku obradu podataka iz tarifnog broja 84.71” zamjenjuje tekstom „Sposobni za izravno povezivanje i projektirani za uporabu sa sustavom za automatsku obradu podataka iz tarifnog broja 84.71”.</w:t>
      </w:r>
    </w:p>
    <w:p w14:paraId="77C750EB" w14:textId="77777777" w:rsidR="00AC1958" w:rsidRPr="00B6750D" w:rsidRDefault="00AC1958" w:rsidP="00E94F14">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5. U Aneksu EQ I, naslov tarifnog broja 85.41 zamjenjuje se sljedećim: „Poluvodički uređaji (na primjer, diode, tranzistori, pretvarači na bazi poluvodiča); fotoosjetljivi poluvodički uređaji, uključujući fotonaponske ćelije, neovisno jesu li sastavljene u module ili oblikovane u panele ili ne; diode koje emitiraju svjetlost (LED), neovisno jesu li sastavljene s drugim diodama koje emitiraju svjetlost (LED) ili ne; montirani piezoelektrični kristali.”; te se dodaje „(LED):” nakon riječi „diode” u Ex 8541.40.</w:t>
      </w:r>
    </w:p>
    <w:p w14:paraId="34784BFF" w14:textId="77777777" w:rsidR="00AC1958" w:rsidRPr="00B6750D" w:rsidRDefault="00AC1958" w:rsidP="00E94F14">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6. U Aneksu EQ I, u unosu nakon „Ex 9030.10”, dodaje se „(osim onih za mjerenje ili provjeru poluvodičkih pločica ili uređaja)” nakon riječi „snaga”.</w:t>
      </w:r>
    </w:p>
    <w:p w14:paraId="06083C99" w14:textId="77777777" w:rsidR="00AC1958" w:rsidRPr="00B6750D" w:rsidRDefault="00AC1958" w:rsidP="00E94F14">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7. U naslovu Aneksa N, „članak 7. stavak (10) (a)” zamjenjuje se s „članak 7. stavak (1) (ii)”; te se briše referenca na Kanadu i Sjedinjene Američke Države.</w:t>
      </w:r>
    </w:p>
    <w:p w14:paraId="05096D96" w14:textId="77777777" w:rsidR="00AC1958" w:rsidRPr="00B6750D" w:rsidRDefault="00AC1958" w:rsidP="00E94F14">
      <w:pPr>
        <w:tabs>
          <w:tab w:val="left" w:pos="142"/>
        </w:tabs>
        <w:spacing w:line="276" w:lineRule="auto"/>
        <w:ind w:left="142" w:hanging="142"/>
        <w:jc w:val="both"/>
        <w:rPr>
          <w:rFonts w:ascii="Times New Roman" w:hAnsi="Times New Roman" w:cs="Times New Roman"/>
          <w:lang w:val="hr-HR"/>
        </w:rPr>
      </w:pPr>
      <w:r w:rsidRPr="00B6750D">
        <w:rPr>
          <w:rFonts w:ascii="Times New Roman" w:hAnsi="Times New Roman" w:cs="Times New Roman"/>
          <w:lang w:val="hr-HR"/>
        </w:rPr>
        <w:t>8. U naslovu Aneksa VC, „članak 10. stavak (3)” zamjenjuje se s „članak 10. stavak (5)”, a „članak 10. stavak (6)” zamjenjuje se s „članak 10. stavak (7)”.</w:t>
      </w:r>
    </w:p>
    <w:p w14:paraId="55BDC937" w14:textId="77777777"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9. Popis u Aneksu ID zamjenjuje se sljedećim:</w:t>
      </w:r>
    </w:p>
    <w:p w14:paraId="6CDD25E2"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 Azerbajdžan</w:t>
      </w:r>
    </w:p>
    <w:p w14:paraId="7B03464F"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2. Bosna i Hercegovina</w:t>
      </w:r>
    </w:p>
    <w:p w14:paraId="47AD449A"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3. Bugarska</w:t>
      </w:r>
    </w:p>
    <w:p w14:paraId="5D2DA42E"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4. Hrvatska</w:t>
      </w:r>
    </w:p>
    <w:p w14:paraId="3B00698E"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5. Cipar</w:t>
      </w:r>
    </w:p>
    <w:p w14:paraId="19DE3532"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 xml:space="preserve">6. Češka </w:t>
      </w:r>
    </w:p>
    <w:p w14:paraId="7CAB7303"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7. Europska unija i Euratom</w:t>
      </w:r>
    </w:p>
    <w:p w14:paraId="58682E9A"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8. Finska</w:t>
      </w:r>
    </w:p>
    <w:p w14:paraId="2FD0B52B"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9. Grčka</w:t>
      </w:r>
    </w:p>
    <w:p w14:paraId="74C309AF"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10. Mađarska</w:t>
      </w:r>
    </w:p>
    <w:p w14:paraId="79578152"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11. Irska</w:t>
      </w:r>
    </w:p>
    <w:p w14:paraId="2D0925A5"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12. Italija</w:t>
      </w:r>
    </w:p>
    <w:p w14:paraId="52F5F259"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13. Japan</w:t>
      </w:r>
    </w:p>
    <w:p w14:paraId="405F1E24"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14. Kazahstan</w:t>
      </w:r>
    </w:p>
    <w:p w14:paraId="1C1434CE"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15. Mongolija</w:t>
      </w:r>
    </w:p>
    <w:p w14:paraId="4E3A81A0"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16. Sjeverna Makedonija</w:t>
      </w:r>
    </w:p>
    <w:p w14:paraId="358BB935"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17. Norveška</w:t>
      </w:r>
    </w:p>
    <w:p w14:paraId="4C4CF72D"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18. Poljska</w:t>
      </w:r>
    </w:p>
    <w:p w14:paraId="3FB359C8"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19. Portugal</w:t>
      </w:r>
    </w:p>
    <w:p w14:paraId="5E881EBA"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20. Rumunjska</w:t>
      </w:r>
    </w:p>
    <w:p w14:paraId="270FB3F1"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21. Slovenija</w:t>
      </w:r>
    </w:p>
    <w:p w14:paraId="2076ED62"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22. Španjolska</w:t>
      </w:r>
    </w:p>
    <w:p w14:paraId="0D7D915C"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23. Švedska</w:t>
      </w:r>
    </w:p>
    <w:p w14:paraId="253E3836"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24. Turska (Türkiye)”</w:t>
      </w:r>
    </w:p>
    <w:p w14:paraId="22913273" w14:textId="77777777" w:rsidR="00AC1958" w:rsidRPr="00B6750D" w:rsidRDefault="00AC1958" w:rsidP="00B6750D">
      <w:pPr>
        <w:spacing w:before="240" w:line="276" w:lineRule="auto"/>
        <w:ind w:firstLine="708"/>
        <w:jc w:val="both"/>
        <w:rPr>
          <w:rFonts w:ascii="Times New Roman" w:hAnsi="Times New Roman" w:cs="Times New Roman"/>
          <w:lang w:val="hr-HR"/>
        </w:rPr>
      </w:pPr>
    </w:p>
    <w:p w14:paraId="7FB54193" w14:textId="74266ED7" w:rsidR="00AC1958" w:rsidRDefault="00AC1958" w:rsidP="00801509">
      <w:pPr>
        <w:spacing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10. Naslov Aneksa IA zamjenjuje se sljedećim: „Popis Ugovornih strana</w:t>
      </w:r>
      <w:r w:rsidR="0084131E" w:rsidRPr="00B6750D">
        <w:rPr>
          <w:rFonts w:ascii="Times New Roman" w:hAnsi="Times New Roman" w:cs="Times New Roman"/>
          <w:lang w:val="hr-HR"/>
        </w:rPr>
        <w:t>ka</w:t>
      </w:r>
      <w:r w:rsidRPr="00B6750D">
        <w:rPr>
          <w:rFonts w:ascii="Times New Roman" w:hAnsi="Times New Roman" w:cs="Times New Roman"/>
          <w:lang w:val="hr-HR"/>
        </w:rPr>
        <w:t xml:space="preserve"> koje Investitoru ili Ugovornoj stran</w:t>
      </w:r>
      <w:r w:rsidR="0084131E" w:rsidRPr="00B6750D">
        <w:rPr>
          <w:rFonts w:ascii="Times New Roman" w:hAnsi="Times New Roman" w:cs="Times New Roman"/>
          <w:lang w:val="hr-HR"/>
        </w:rPr>
        <w:t>k</w:t>
      </w:r>
      <w:r w:rsidRPr="00B6750D">
        <w:rPr>
          <w:rFonts w:ascii="Times New Roman" w:hAnsi="Times New Roman" w:cs="Times New Roman"/>
          <w:lang w:val="hr-HR"/>
        </w:rPr>
        <w:t>i ne dopuštaju podnošenje spora koji se odnosi na članak 10. stavak (13) na međunarodnu arbitražu (u skladu s člankom 26. stavkom (3) (c) i člankom 30. stavkom (2))”; te se navedene države zamjenjuju sljedećima:</w:t>
      </w:r>
    </w:p>
    <w:p w14:paraId="05C43404" w14:textId="77777777" w:rsidR="00801509" w:rsidRPr="00B6750D" w:rsidRDefault="00801509" w:rsidP="00801509">
      <w:pPr>
        <w:spacing w:line="276" w:lineRule="auto"/>
        <w:ind w:left="426" w:hanging="426"/>
        <w:jc w:val="both"/>
        <w:rPr>
          <w:rFonts w:ascii="Times New Roman" w:hAnsi="Times New Roman" w:cs="Times New Roman"/>
          <w:lang w:val="hr-HR"/>
        </w:rPr>
      </w:pPr>
    </w:p>
    <w:p w14:paraId="67A193D2"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„1. Mađarska</w:t>
      </w:r>
    </w:p>
    <w:p w14:paraId="3CB0BD06" w14:textId="77777777" w:rsidR="00AC1958" w:rsidRPr="00B6750D" w:rsidRDefault="00AC1958" w:rsidP="00B6750D">
      <w:pPr>
        <w:spacing w:after="0" w:line="276" w:lineRule="auto"/>
        <w:ind w:firstLine="708"/>
        <w:jc w:val="both"/>
        <w:rPr>
          <w:rFonts w:ascii="Times New Roman" w:hAnsi="Times New Roman" w:cs="Times New Roman"/>
          <w:lang w:val="hr-HR"/>
        </w:rPr>
      </w:pPr>
      <w:r w:rsidRPr="00B6750D">
        <w:rPr>
          <w:rFonts w:ascii="Times New Roman" w:hAnsi="Times New Roman" w:cs="Times New Roman"/>
          <w:lang w:val="hr-HR"/>
        </w:rPr>
        <w:t>2. Norveška”.</w:t>
      </w:r>
    </w:p>
    <w:p w14:paraId="635071EF" w14:textId="77777777" w:rsidR="00AC1958" w:rsidRPr="00B6750D" w:rsidRDefault="00AC1958" w:rsidP="00B6750D">
      <w:pPr>
        <w:spacing w:after="0" w:line="276" w:lineRule="auto"/>
        <w:jc w:val="both"/>
        <w:rPr>
          <w:rFonts w:ascii="Times New Roman" w:hAnsi="Times New Roman" w:cs="Times New Roman"/>
          <w:lang w:val="hr-HR"/>
        </w:rPr>
      </w:pPr>
    </w:p>
    <w:p w14:paraId="202FC71A" w14:textId="77777777" w:rsidR="00AC1958" w:rsidRPr="00B6750D" w:rsidRDefault="00AC1958" w:rsidP="00801509">
      <w:pPr>
        <w:spacing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11. U naslovu Aneksa P, „članak 27. stavak (3) (i)” zamjenjuje se s „članak 30. stavak (3)(i)”; te se u dijelu I. brišu reference na Kanadu i Australiju.</w:t>
      </w:r>
    </w:p>
    <w:p w14:paraId="63F5EBC9" w14:textId="77777777" w:rsidR="00AC1958" w:rsidRPr="00B6750D" w:rsidRDefault="00AC1958" w:rsidP="00801509">
      <w:pPr>
        <w:spacing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12. U naslovima Aneksa BR i BRQ, „članak 29. stavak (7)” zamjenjuje se s „članak 32. stavak (7)”.</w:t>
      </w:r>
    </w:p>
    <w:p w14:paraId="20D542AE" w14:textId="7D6AF06B" w:rsidR="006439D4" w:rsidRPr="00B6750D" w:rsidRDefault="00AC1958" w:rsidP="00B6750D">
      <w:pPr>
        <w:spacing w:line="276" w:lineRule="auto"/>
        <w:jc w:val="both"/>
        <w:rPr>
          <w:rFonts w:ascii="Times New Roman" w:eastAsia="Times New Roman" w:hAnsi="Times New Roman" w:cs="Times New Roman"/>
          <w:noProof/>
          <w:kern w:val="0"/>
          <w:lang w:val="hr-HR" w:eastAsia="fr-BE"/>
          <w14:ligatures w14:val="none"/>
        </w:rPr>
      </w:pPr>
      <w:r w:rsidRPr="00B6750D">
        <w:rPr>
          <w:rFonts w:ascii="Times New Roman" w:hAnsi="Times New Roman" w:cs="Times New Roman"/>
          <w:lang w:val="hr-HR"/>
        </w:rPr>
        <w:t>13.U naslovu i u tekstu Aneksa D, sva upućivanja na broj „29” zamjenjuju se brojem „32”.</w:t>
      </w:r>
    </w:p>
    <w:p w14:paraId="3BA74C6A" w14:textId="77777777" w:rsidR="00EC4873" w:rsidRDefault="00EC4873" w:rsidP="00B10909">
      <w:pPr>
        <w:rPr>
          <w:rFonts w:ascii="Times New Roman" w:hAnsi="Times New Roman" w:cs="Times New Roman"/>
          <w:b/>
          <w:bCs/>
          <w:sz w:val="22"/>
          <w:szCs w:val="22"/>
          <w:lang w:val="hr-HR"/>
        </w:rPr>
      </w:pPr>
    </w:p>
    <w:p w14:paraId="52A9F97B" w14:textId="1B5AE1F1" w:rsidR="00AC1958" w:rsidRPr="00B6750D" w:rsidRDefault="00AC1958" w:rsidP="00B6750D">
      <w:pPr>
        <w:shd w:val="clear" w:color="auto" w:fill="FFFFFF" w:themeFill="background1"/>
        <w:spacing w:line="276" w:lineRule="auto"/>
        <w:jc w:val="both"/>
        <w:rPr>
          <w:rFonts w:ascii="Times New Roman" w:hAnsi="Times New Roman" w:cs="Times New Roman"/>
          <w:b/>
          <w:bCs/>
          <w:lang w:val="hr-HR"/>
        </w:rPr>
      </w:pPr>
      <w:r w:rsidRPr="00B6750D">
        <w:rPr>
          <w:rFonts w:ascii="Times New Roman" w:hAnsi="Times New Roman" w:cs="Times New Roman"/>
          <w:b/>
          <w:bCs/>
          <w:lang w:val="hr-HR"/>
        </w:rPr>
        <w:t>I.</w:t>
      </w:r>
      <w:r w:rsidRPr="00B6750D">
        <w:rPr>
          <w:rFonts w:ascii="Times New Roman" w:hAnsi="Times New Roman" w:cs="Times New Roman"/>
          <w:b/>
          <w:bCs/>
          <w:lang w:val="hr-HR"/>
        </w:rPr>
        <w:tab/>
        <w:t xml:space="preserve">IZMJENE </w:t>
      </w:r>
      <w:r w:rsidR="00552F59" w:rsidRPr="00B6750D">
        <w:rPr>
          <w:rFonts w:ascii="Times New Roman" w:hAnsi="Times New Roman" w:cs="Times New Roman"/>
          <w:b/>
          <w:bCs/>
          <w:lang w:val="hr-HR"/>
        </w:rPr>
        <w:t>UTANAČENJA</w:t>
      </w:r>
    </w:p>
    <w:p w14:paraId="47071D60" w14:textId="089AA209" w:rsidR="00AC1958" w:rsidRPr="00B6750D" w:rsidRDefault="00AC1958" w:rsidP="004F153C">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1. U </w:t>
      </w:r>
      <w:r w:rsidR="00552F59" w:rsidRPr="00B6750D">
        <w:rPr>
          <w:rFonts w:ascii="Times New Roman" w:hAnsi="Times New Roman" w:cs="Times New Roman"/>
          <w:lang w:val="hr-HR"/>
        </w:rPr>
        <w:t xml:space="preserve">utanačenju </w:t>
      </w:r>
      <w:r w:rsidRPr="00B6750D">
        <w:rPr>
          <w:rFonts w:ascii="Times New Roman" w:hAnsi="Times New Roman" w:cs="Times New Roman"/>
          <w:lang w:val="hr-HR"/>
        </w:rPr>
        <w:t>br. 1, u odnosu na Ugovor u cjelini, podstavku (b)(i), engleska riječ prevedena kao „treća strana“ zamjenjuje se drugom engleskom riječju bez značaja za hrvatski prijevod.</w:t>
      </w:r>
    </w:p>
    <w:p w14:paraId="38EBCF4D" w14:textId="77777777" w:rsidR="00627C42" w:rsidRPr="00B6750D" w:rsidRDefault="00627C42" w:rsidP="004F153C">
      <w:pPr>
        <w:spacing w:after="0" w:line="276" w:lineRule="auto"/>
        <w:ind w:left="284" w:hanging="284"/>
        <w:jc w:val="both"/>
        <w:rPr>
          <w:rFonts w:ascii="Times New Roman" w:hAnsi="Times New Roman" w:cs="Times New Roman"/>
          <w:lang w:val="hr-HR"/>
        </w:rPr>
      </w:pPr>
    </w:p>
    <w:p w14:paraId="76FEC7E2" w14:textId="2F46F1B0" w:rsidR="00AC1958" w:rsidRPr="00B6750D" w:rsidRDefault="00AC1958" w:rsidP="004F153C">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2.</w:t>
      </w:r>
      <w:r w:rsidR="0037080A" w:rsidRPr="00B6750D">
        <w:rPr>
          <w:rFonts w:ascii="Times New Roman" w:hAnsi="Times New Roman" w:cs="Times New Roman"/>
          <w:lang w:val="hr-HR"/>
        </w:rPr>
        <w:t xml:space="preserve"> </w:t>
      </w:r>
      <w:r w:rsidRPr="00B6750D">
        <w:rPr>
          <w:rFonts w:ascii="Times New Roman" w:hAnsi="Times New Roman" w:cs="Times New Roman"/>
          <w:lang w:val="hr-HR"/>
        </w:rPr>
        <w:t xml:space="preserve">U </w:t>
      </w:r>
      <w:r w:rsidR="00552F59" w:rsidRPr="00B6750D">
        <w:rPr>
          <w:rFonts w:ascii="Times New Roman" w:hAnsi="Times New Roman" w:cs="Times New Roman"/>
          <w:lang w:val="hr-HR"/>
        </w:rPr>
        <w:t>utanačenju</w:t>
      </w:r>
      <w:r w:rsidRPr="00B6750D">
        <w:rPr>
          <w:rFonts w:ascii="Times New Roman" w:hAnsi="Times New Roman" w:cs="Times New Roman"/>
          <w:lang w:val="hr-HR"/>
        </w:rPr>
        <w:t xml:space="preserve"> br. 2, u odnosu na članak 1. stavak (5) (b)(iii), engleska riječ prevedena kao „transport” zamjenjuje se drugom engleskom riječju bez značaja za hrvatski prijevod; u podstavcima (b)(iv) i (v), engleska riječ prevedena kao „energetski” zamjenjuje se drugom engleskom riječju bez značaja za hrvatski prijevod; a na kraju podstavka (b)(vii) dodaje se „kako je definirano u članku 19. stavku (7) (c)”.</w:t>
      </w:r>
    </w:p>
    <w:p w14:paraId="27472B67" w14:textId="77777777" w:rsidR="00AC1958" w:rsidRPr="00B6750D" w:rsidRDefault="00AC1958" w:rsidP="004F153C">
      <w:pPr>
        <w:spacing w:after="0" w:line="276" w:lineRule="auto"/>
        <w:ind w:left="284" w:hanging="284"/>
        <w:jc w:val="both"/>
        <w:rPr>
          <w:rFonts w:ascii="Times New Roman" w:hAnsi="Times New Roman" w:cs="Times New Roman"/>
          <w:lang w:val="hr-HR"/>
        </w:rPr>
      </w:pPr>
    </w:p>
    <w:p w14:paraId="7058E375" w14:textId="4FB2AC2D"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3. Briše se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 4, u odnosu na članak 1. stavak (8).</w:t>
      </w:r>
    </w:p>
    <w:p w14:paraId="1D1B05ED" w14:textId="77777777" w:rsidR="00AC1958" w:rsidRPr="00B6750D" w:rsidRDefault="00AC1958" w:rsidP="00B6750D">
      <w:pPr>
        <w:spacing w:after="0" w:line="276" w:lineRule="auto"/>
        <w:jc w:val="both"/>
        <w:rPr>
          <w:rFonts w:ascii="Times New Roman" w:hAnsi="Times New Roman" w:cs="Times New Roman"/>
          <w:lang w:val="hr-HR"/>
        </w:rPr>
      </w:pPr>
    </w:p>
    <w:p w14:paraId="30BF29D8" w14:textId="14841FE1"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4. Briše se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 5, u odnosu na članak 1. stavak (12).</w:t>
      </w:r>
    </w:p>
    <w:p w14:paraId="30B507A8" w14:textId="77777777" w:rsidR="00AC1958" w:rsidRPr="00B6750D" w:rsidRDefault="00AC1958" w:rsidP="00B6750D">
      <w:pPr>
        <w:spacing w:after="0" w:line="276" w:lineRule="auto"/>
        <w:jc w:val="both"/>
        <w:rPr>
          <w:rFonts w:ascii="Times New Roman" w:hAnsi="Times New Roman" w:cs="Times New Roman"/>
          <w:lang w:val="hr-HR"/>
        </w:rPr>
      </w:pPr>
    </w:p>
    <w:p w14:paraId="2BF376BF" w14:textId="2BC7B2F0"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5. U </w:t>
      </w:r>
      <w:r w:rsidR="00552F59" w:rsidRPr="00B6750D">
        <w:rPr>
          <w:rFonts w:ascii="Times New Roman" w:hAnsi="Times New Roman" w:cs="Times New Roman"/>
          <w:lang w:val="hr-HR"/>
        </w:rPr>
        <w:t xml:space="preserve">utanačenju </w:t>
      </w:r>
      <w:r w:rsidRPr="00B6750D">
        <w:rPr>
          <w:rFonts w:ascii="Times New Roman" w:hAnsi="Times New Roman" w:cs="Times New Roman"/>
          <w:lang w:val="hr-HR"/>
        </w:rPr>
        <w:t>br. 8, u odnosu na članak 7. stavak (4), „(4)” se zamjenjuje sa „(7)”.</w:t>
      </w:r>
    </w:p>
    <w:p w14:paraId="361F5880" w14:textId="77777777" w:rsidR="00AC1958" w:rsidRPr="00B6750D" w:rsidRDefault="00AC1958" w:rsidP="00B6750D">
      <w:pPr>
        <w:spacing w:after="0" w:line="276" w:lineRule="auto"/>
        <w:jc w:val="both"/>
        <w:rPr>
          <w:rFonts w:ascii="Times New Roman" w:hAnsi="Times New Roman" w:cs="Times New Roman"/>
          <w:lang w:val="hr-HR"/>
        </w:rPr>
      </w:pPr>
    </w:p>
    <w:p w14:paraId="6B92FB8B" w14:textId="27285D82"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6. </w:t>
      </w:r>
      <w:r w:rsidR="00552F59" w:rsidRPr="00B6750D">
        <w:rPr>
          <w:rFonts w:ascii="Times New Roman" w:hAnsi="Times New Roman" w:cs="Times New Roman"/>
          <w:lang w:val="hr-HR"/>
        </w:rPr>
        <w:t xml:space="preserve">Utanačenja </w:t>
      </w:r>
      <w:r w:rsidRPr="00B6750D">
        <w:rPr>
          <w:rFonts w:ascii="Times New Roman" w:hAnsi="Times New Roman" w:cs="Times New Roman"/>
          <w:lang w:val="hr-HR"/>
        </w:rPr>
        <w:t>od 6. do 9. prenumeriraju se u 4. do 7.</w:t>
      </w:r>
    </w:p>
    <w:p w14:paraId="00C8E38F" w14:textId="77777777" w:rsidR="00AC1958" w:rsidRPr="00B6750D" w:rsidRDefault="00AC1958" w:rsidP="00B6750D">
      <w:pPr>
        <w:spacing w:after="0" w:line="276" w:lineRule="auto"/>
        <w:jc w:val="both"/>
        <w:rPr>
          <w:rFonts w:ascii="Times New Roman" w:hAnsi="Times New Roman" w:cs="Times New Roman"/>
          <w:lang w:val="hr-HR"/>
        </w:rPr>
      </w:pPr>
    </w:p>
    <w:p w14:paraId="35CE9355" w14:textId="5298002B"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7. Briše se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 10, u odnosu na članak 10. stavak (4).</w:t>
      </w:r>
    </w:p>
    <w:p w14:paraId="50F6E810" w14:textId="77777777" w:rsidR="00AC1958" w:rsidRPr="00B6750D" w:rsidRDefault="00AC1958" w:rsidP="00B6750D">
      <w:pPr>
        <w:spacing w:after="0" w:line="276" w:lineRule="auto"/>
        <w:jc w:val="both"/>
        <w:rPr>
          <w:rFonts w:ascii="Times New Roman" w:hAnsi="Times New Roman" w:cs="Times New Roman"/>
          <w:lang w:val="hr-HR"/>
        </w:rPr>
      </w:pPr>
    </w:p>
    <w:p w14:paraId="2B319E5B" w14:textId="2C4B5773"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8. Briše se </w:t>
      </w:r>
      <w:r w:rsidR="00552F59" w:rsidRPr="00B6750D">
        <w:rPr>
          <w:rFonts w:ascii="Times New Roman" w:hAnsi="Times New Roman" w:cs="Times New Roman"/>
          <w:lang w:val="hr-HR"/>
        </w:rPr>
        <w:t>utanačenje</w:t>
      </w:r>
      <w:r w:rsidRPr="00B6750D">
        <w:rPr>
          <w:rFonts w:ascii="Times New Roman" w:hAnsi="Times New Roman" w:cs="Times New Roman"/>
          <w:lang w:val="hr-HR"/>
        </w:rPr>
        <w:t xml:space="preserve"> br. 11, u odnosu na članke 10. stavak (4) i 29. stavak (6).</w:t>
      </w:r>
    </w:p>
    <w:p w14:paraId="2994DC28" w14:textId="77777777" w:rsidR="00AC1958" w:rsidRPr="00B6750D" w:rsidRDefault="00AC1958" w:rsidP="00B6750D">
      <w:pPr>
        <w:spacing w:after="0" w:line="276" w:lineRule="auto"/>
        <w:jc w:val="both"/>
        <w:rPr>
          <w:rFonts w:ascii="Times New Roman" w:hAnsi="Times New Roman" w:cs="Times New Roman"/>
          <w:lang w:val="hr-HR"/>
        </w:rPr>
      </w:pPr>
    </w:p>
    <w:p w14:paraId="4ECEAEDE" w14:textId="6166AAD8"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9. Briše se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 12, u odnosu na članak 14. stavak (5).</w:t>
      </w:r>
    </w:p>
    <w:p w14:paraId="6A17474C" w14:textId="77777777" w:rsidR="00AC1958" w:rsidRPr="00B6750D" w:rsidRDefault="00AC1958" w:rsidP="00B6750D">
      <w:pPr>
        <w:spacing w:after="0" w:line="276" w:lineRule="auto"/>
        <w:jc w:val="both"/>
        <w:rPr>
          <w:rFonts w:ascii="Times New Roman" w:hAnsi="Times New Roman" w:cs="Times New Roman"/>
          <w:lang w:val="hr-HR"/>
        </w:rPr>
      </w:pPr>
    </w:p>
    <w:p w14:paraId="1A1727D9" w14:textId="3AB51907"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10. Dodaje se novo </w:t>
      </w:r>
      <w:r w:rsidR="00552F59" w:rsidRPr="00B6750D">
        <w:rPr>
          <w:rFonts w:ascii="Times New Roman" w:hAnsi="Times New Roman" w:cs="Times New Roman"/>
          <w:lang w:val="hr-HR"/>
        </w:rPr>
        <w:t>utanačenje</w:t>
      </w:r>
      <w:r w:rsidRPr="00B6750D">
        <w:rPr>
          <w:rFonts w:ascii="Times New Roman" w:hAnsi="Times New Roman" w:cs="Times New Roman"/>
          <w:lang w:val="hr-HR"/>
        </w:rPr>
        <w:t xml:space="preserve"> br. 8, u odnosu na članak 17.bis:</w:t>
      </w:r>
    </w:p>
    <w:p w14:paraId="05605F44" w14:textId="77777777" w:rsidR="00AC1958" w:rsidRPr="00B6750D" w:rsidRDefault="00AC1958" w:rsidP="00B6750D">
      <w:pPr>
        <w:spacing w:after="0" w:line="276" w:lineRule="auto"/>
        <w:jc w:val="both"/>
        <w:rPr>
          <w:rFonts w:ascii="Times New Roman" w:hAnsi="Times New Roman" w:cs="Times New Roman"/>
          <w:lang w:val="hr-HR"/>
        </w:rPr>
      </w:pPr>
    </w:p>
    <w:p w14:paraId="5D33665A" w14:textId="77777777"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„U slučaju Europske unije:</w:t>
      </w:r>
    </w:p>
    <w:p w14:paraId="17EA82CF" w14:textId="77777777" w:rsidR="00AC1958" w:rsidRPr="00B6750D" w:rsidRDefault="00AC1958" w:rsidP="00B6750D">
      <w:pPr>
        <w:spacing w:after="0" w:line="276" w:lineRule="auto"/>
        <w:ind w:firstLine="708"/>
        <w:jc w:val="both"/>
        <w:rPr>
          <w:rFonts w:ascii="Times New Roman" w:hAnsi="Times New Roman" w:cs="Times New Roman"/>
          <w:lang w:val="hr-HR"/>
        </w:rPr>
      </w:pPr>
    </w:p>
    <w:p w14:paraId="1AA8F932" w14:textId="77777777" w:rsidR="00AC1958" w:rsidRPr="00B6750D" w:rsidRDefault="00AC1958" w:rsidP="004F153C">
      <w:pPr>
        <w:spacing w:after="0" w:line="276" w:lineRule="auto"/>
        <w:ind w:left="1134" w:hanging="426"/>
        <w:jc w:val="both"/>
        <w:rPr>
          <w:rFonts w:ascii="Times New Roman" w:hAnsi="Times New Roman" w:cs="Times New Roman"/>
          <w:lang w:val="hr-HR"/>
        </w:rPr>
      </w:pPr>
      <w:r w:rsidRPr="00B6750D">
        <w:rPr>
          <w:rFonts w:ascii="Times New Roman" w:hAnsi="Times New Roman" w:cs="Times New Roman"/>
          <w:lang w:val="hr-HR"/>
        </w:rPr>
        <w:t>(a) „subvencija” uključuje „državnu potporu” kako je definirana u pravu Europske unije;</w:t>
      </w:r>
    </w:p>
    <w:p w14:paraId="5F6CBD44" w14:textId="77777777" w:rsidR="00AC1958" w:rsidRPr="00B6750D" w:rsidRDefault="00AC1958" w:rsidP="004F153C">
      <w:pPr>
        <w:spacing w:after="0" w:line="276" w:lineRule="auto"/>
        <w:ind w:left="1134" w:hanging="426"/>
        <w:jc w:val="both"/>
        <w:rPr>
          <w:rFonts w:ascii="Times New Roman" w:hAnsi="Times New Roman" w:cs="Times New Roman"/>
          <w:lang w:val="hr-HR"/>
        </w:rPr>
      </w:pPr>
      <w:r w:rsidRPr="00B6750D">
        <w:rPr>
          <w:rFonts w:ascii="Times New Roman" w:hAnsi="Times New Roman" w:cs="Times New Roman"/>
          <w:lang w:val="hr-HR"/>
        </w:rPr>
        <w:t>(b) nadležna tijela ovlaštena naložiti radnje navedene u članku 17.bis su Europska komisija ili sud države članice pri primjeni prava Europske unije o državnim potporama.”</w:t>
      </w:r>
    </w:p>
    <w:p w14:paraId="69A5CC31" w14:textId="77777777" w:rsidR="00AC1958" w:rsidRPr="00B6750D" w:rsidRDefault="00AC1958" w:rsidP="00B6750D">
      <w:pPr>
        <w:spacing w:after="0" w:line="276" w:lineRule="auto"/>
        <w:ind w:left="708"/>
        <w:jc w:val="both"/>
        <w:rPr>
          <w:rFonts w:ascii="Times New Roman" w:hAnsi="Times New Roman" w:cs="Times New Roman"/>
          <w:lang w:val="hr-HR"/>
        </w:rPr>
      </w:pPr>
    </w:p>
    <w:p w14:paraId="1897629F" w14:textId="736FFF12" w:rsidR="00AC1958" w:rsidRPr="00B6750D" w:rsidRDefault="00AC1958" w:rsidP="00FA56B4">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11.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13, u odnosu na članak 19. stavak (1) (i), prenumerira se u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 9, a u naslovu se „(1)” zamjenjuje s „(5)”.</w:t>
      </w:r>
    </w:p>
    <w:p w14:paraId="02AF3A0B" w14:textId="77777777" w:rsidR="00AC1958" w:rsidRPr="00B6750D" w:rsidRDefault="00AC1958" w:rsidP="00B6750D">
      <w:pPr>
        <w:spacing w:after="0" w:line="276" w:lineRule="auto"/>
        <w:jc w:val="both"/>
        <w:rPr>
          <w:rFonts w:ascii="Times New Roman" w:hAnsi="Times New Roman" w:cs="Times New Roman"/>
          <w:lang w:val="hr-HR"/>
        </w:rPr>
      </w:pPr>
    </w:p>
    <w:p w14:paraId="531C1FB0" w14:textId="55C35FA2" w:rsidR="00AC1958" w:rsidRPr="00B6750D" w:rsidRDefault="00AC1958" w:rsidP="00FA56B4">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12.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14, u odnosu na članke 22. i 23., prenumerira se u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 10; a „članak 29.” zamjenjuje se s „članak 32.”.</w:t>
      </w:r>
    </w:p>
    <w:p w14:paraId="434B8EF8" w14:textId="77777777" w:rsidR="0037080A" w:rsidRPr="00B6750D" w:rsidRDefault="0037080A" w:rsidP="00B6750D">
      <w:pPr>
        <w:spacing w:after="0" w:line="276" w:lineRule="auto"/>
        <w:jc w:val="both"/>
        <w:rPr>
          <w:rFonts w:ascii="Times New Roman" w:hAnsi="Times New Roman" w:cs="Times New Roman"/>
          <w:lang w:val="hr-HR"/>
        </w:rPr>
      </w:pPr>
    </w:p>
    <w:p w14:paraId="32F87894" w14:textId="0FB9DE73" w:rsidR="00AC1958" w:rsidRPr="00B6750D" w:rsidRDefault="00AC1958" w:rsidP="00FA56B4">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13. U odnosu na izvorni ECT,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15, u odnosu na članak 24., prenumerira se u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w:t>
      </w:r>
      <w:r w:rsidR="00B10909" w:rsidRPr="00B6750D">
        <w:rPr>
          <w:rFonts w:ascii="Times New Roman" w:hAnsi="Times New Roman" w:cs="Times New Roman"/>
          <w:lang w:val="hr-HR"/>
        </w:rPr>
        <w:t xml:space="preserve"> </w:t>
      </w:r>
      <w:r w:rsidRPr="00B6750D">
        <w:rPr>
          <w:rFonts w:ascii="Times New Roman" w:hAnsi="Times New Roman" w:cs="Times New Roman"/>
          <w:lang w:val="hr-HR"/>
        </w:rPr>
        <w:t>11; u naslovu se „članak 24.” zamjenjuje s „članci 24. i 24.bis”; a tekst se zamjenjuje sljedećim:</w:t>
      </w:r>
    </w:p>
    <w:p w14:paraId="0136963E" w14:textId="3ACA17A7" w:rsidR="00AC1958" w:rsidRPr="00B6750D" w:rsidRDefault="00AC1958" w:rsidP="00FA56B4">
      <w:pPr>
        <w:spacing w:after="0" w:line="276" w:lineRule="auto"/>
        <w:ind w:left="284" w:hanging="142"/>
        <w:jc w:val="both"/>
        <w:rPr>
          <w:rFonts w:ascii="Times New Roman" w:hAnsi="Times New Roman" w:cs="Times New Roman"/>
          <w:lang w:val="hr-HR"/>
        </w:rPr>
      </w:pPr>
      <w:r w:rsidRPr="00B6750D">
        <w:rPr>
          <w:rFonts w:ascii="Times New Roman" w:hAnsi="Times New Roman" w:cs="Times New Roman"/>
          <w:lang w:val="hr-HR"/>
        </w:rPr>
        <w:t>„Iznimke sadržane u GATT-u i povezanim instrumentima primjenjuju se između pojedinih Ugovornih strana</w:t>
      </w:r>
      <w:r w:rsidR="0084131E" w:rsidRPr="00B6750D">
        <w:rPr>
          <w:rFonts w:ascii="Times New Roman" w:hAnsi="Times New Roman" w:cs="Times New Roman"/>
          <w:lang w:val="hr-HR"/>
        </w:rPr>
        <w:t>ka</w:t>
      </w:r>
      <w:r w:rsidRPr="00B6750D">
        <w:rPr>
          <w:rFonts w:ascii="Times New Roman" w:hAnsi="Times New Roman" w:cs="Times New Roman"/>
          <w:lang w:val="hr-HR"/>
        </w:rPr>
        <w:t xml:space="preserve"> koje su stranke GATT-a, kako je priznato člankom 4. U pogledu trgovine energetskim materijalima i proizvodima koju uređuje članak 32., taj članak specificira odredbe relevantne za predmete obuhvaćene člancima 24. i 24.bis.”</w:t>
      </w:r>
    </w:p>
    <w:p w14:paraId="7EBC2A20" w14:textId="77777777" w:rsidR="00EC4873" w:rsidRPr="00B6750D" w:rsidRDefault="00EC4873" w:rsidP="00B6750D">
      <w:pPr>
        <w:spacing w:line="276" w:lineRule="auto"/>
        <w:jc w:val="both"/>
        <w:rPr>
          <w:rFonts w:ascii="Times New Roman" w:hAnsi="Times New Roman" w:cs="Times New Roman"/>
          <w:lang w:val="hr-HR"/>
        </w:rPr>
      </w:pPr>
    </w:p>
    <w:p w14:paraId="26340C4E" w14:textId="68978FEE" w:rsidR="00AC1958" w:rsidRPr="00B6750D" w:rsidRDefault="00AC1958" w:rsidP="00FA56B4">
      <w:pPr>
        <w:spacing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14. U odnosu na ECT kako je izmijenjen 1998., tumačenje br. 15, u odnosu na članak 24., prenumerira se u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 11; u naslovu se „24” zamjenjuje s „24. i 24.bis”; a tekst se zamjenjuje sljedećim:</w:t>
      </w:r>
    </w:p>
    <w:p w14:paraId="35C8CE59" w14:textId="25F6D102" w:rsidR="00AC1958" w:rsidRPr="00B6750D" w:rsidRDefault="00AC1958" w:rsidP="00D17474">
      <w:pPr>
        <w:spacing w:after="0" w:line="276" w:lineRule="auto"/>
        <w:ind w:left="284"/>
        <w:jc w:val="both"/>
        <w:rPr>
          <w:rFonts w:ascii="Times New Roman" w:hAnsi="Times New Roman" w:cs="Times New Roman"/>
          <w:lang w:val="hr-HR"/>
        </w:rPr>
      </w:pPr>
      <w:r w:rsidRPr="00B6750D">
        <w:rPr>
          <w:rFonts w:ascii="Times New Roman" w:hAnsi="Times New Roman" w:cs="Times New Roman"/>
          <w:lang w:val="hr-HR"/>
        </w:rPr>
        <w:t>„Iznimke sadržane u GATT-u, GATS-u i povezanim instrumentima primjenjuju se između pojedinih Ugovornih strana</w:t>
      </w:r>
      <w:r w:rsidR="0084131E" w:rsidRPr="00B6750D">
        <w:rPr>
          <w:rFonts w:ascii="Times New Roman" w:hAnsi="Times New Roman" w:cs="Times New Roman"/>
          <w:lang w:val="hr-HR"/>
        </w:rPr>
        <w:t>ka</w:t>
      </w:r>
      <w:r w:rsidRPr="00B6750D">
        <w:rPr>
          <w:rFonts w:ascii="Times New Roman" w:hAnsi="Times New Roman" w:cs="Times New Roman"/>
          <w:lang w:val="hr-HR"/>
        </w:rPr>
        <w:t xml:space="preserve"> koje su članice WTO-a, kako je priznato člankom 4. U pogledu trgovine energetskim materijalima i proizvodima koju uređuje članak 32., taj članak specificira odredbe relevantne za predmete obuhvaćene člancima 24. i 24.bis.”</w:t>
      </w:r>
    </w:p>
    <w:p w14:paraId="73A10724" w14:textId="77777777" w:rsidR="00AC1958" w:rsidRPr="00B6750D" w:rsidRDefault="00AC1958" w:rsidP="00B6750D">
      <w:pPr>
        <w:spacing w:after="0" w:line="276" w:lineRule="auto"/>
        <w:jc w:val="both"/>
        <w:rPr>
          <w:rFonts w:ascii="Times New Roman" w:hAnsi="Times New Roman" w:cs="Times New Roman"/>
          <w:lang w:val="hr-HR"/>
        </w:rPr>
      </w:pPr>
    </w:p>
    <w:p w14:paraId="039BF5FB" w14:textId="69015BAB" w:rsidR="00AC1958" w:rsidRPr="00B6750D" w:rsidRDefault="00AC1958" w:rsidP="00D17474">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15.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16, u odnosu na članak 26. stavak (2) (a), prenumerira se u </w:t>
      </w:r>
      <w:r w:rsidR="00552F59" w:rsidRPr="00B6750D">
        <w:rPr>
          <w:rFonts w:ascii="Times New Roman" w:hAnsi="Times New Roman" w:cs="Times New Roman"/>
          <w:lang w:val="hr-HR"/>
        </w:rPr>
        <w:t xml:space="preserve">utanačenje </w:t>
      </w:r>
      <w:r w:rsidRPr="00B6750D">
        <w:rPr>
          <w:rFonts w:ascii="Times New Roman" w:hAnsi="Times New Roman" w:cs="Times New Roman"/>
          <w:lang w:val="hr-HR"/>
        </w:rPr>
        <w:t>br. 12.</w:t>
      </w:r>
    </w:p>
    <w:p w14:paraId="11384214" w14:textId="77777777" w:rsidR="00AC1958" w:rsidRPr="00B6750D" w:rsidRDefault="00AC1958" w:rsidP="00B6750D">
      <w:pPr>
        <w:spacing w:after="0" w:line="276" w:lineRule="auto"/>
        <w:jc w:val="both"/>
        <w:rPr>
          <w:rFonts w:ascii="Times New Roman" w:hAnsi="Times New Roman" w:cs="Times New Roman"/>
          <w:lang w:val="hr-HR"/>
        </w:rPr>
      </w:pPr>
    </w:p>
    <w:p w14:paraId="364BACF8" w14:textId="7426AF78"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16. Briše se </w:t>
      </w:r>
      <w:r w:rsidR="003C20EB" w:rsidRPr="00B6750D">
        <w:rPr>
          <w:rFonts w:ascii="Times New Roman" w:hAnsi="Times New Roman" w:cs="Times New Roman"/>
          <w:lang w:val="hr-HR"/>
        </w:rPr>
        <w:t>utanačenje</w:t>
      </w:r>
      <w:r w:rsidRPr="00B6750D">
        <w:rPr>
          <w:rFonts w:ascii="Times New Roman" w:hAnsi="Times New Roman" w:cs="Times New Roman"/>
          <w:lang w:val="hr-HR"/>
        </w:rPr>
        <w:t xml:space="preserve"> br. 17, u odnosu na članke 26. i 27.</w:t>
      </w:r>
    </w:p>
    <w:p w14:paraId="1037664F" w14:textId="77777777" w:rsidR="00AC1958" w:rsidRPr="00B6750D" w:rsidRDefault="00AC1958" w:rsidP="00B6750D">
      <w:pPr>
        <w:spacing w:after="0" w:line="276" w:lineRule="auto"/>
        <w:jc w:val="both"/>
        <w:rPr>
          <w:rFonts w:ascii="Times New Roman" w:hAnsi="Times New Roman" w:cs="Times New Roman"/>
          <w:lang w:val="hr-HR"/>
        </w:rPr>
      </w:pPr>
    </w:p>
    <w:p w14:paraId="385CB1BA" w14:textId="621E4FD2" w:rsidR="00AC1958" w:rsidRPr="00B6750D" w:rsidRDefault="00AC1958" w:rsidP="00D17474">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17. U odnosu na izvorni ECT, </w:t>
      </w:r>
      <w:r w:rsidR="003C20EB" w:rsidRPr="00B6750D">
        <w:rPr>
          <w:rFonts w:ascii="Times New Roman" w:hAnsi="Times New Roman" w:cs="Times New Roman"/>
          <w:lang w:val="hr-HR"/>
        </w:rPr>
        <w:t>utanačenje</w:t>
      </w:r>
      <w:r w:rsidRPr="00B6750D">
        <w:rPr>
          <w:rFonts w:ascii="Times New Roman" w:hAnsi="Times New Roman" w:cs="Times New Roman"/>
          <w:lang w:val="hr-HR"/>
        </w:rPr>
        <w:t xml:space="preserve"> br. 18, u odnosu na članak 29. stavak (2)(a), prenumerira se u </w:t>
      </w:r>
      <w:r w:rsidR="003C20EB" w:rsidRPr="00B6750D">
        <w:rPr>
          <w:rFonts w:ascii="Times New Roman" w:hAnsi="Times New Roman" w:cs="Times New Roman"/>
          <w:lang w:val="hr-HR"/>
        </w:rPr>
        <w:t>utanačenje</w:t>
      </w:r>
      <w:r w:rsidRPr="00B6750D">
        <w:rPr>
          <w:rFonts w:ascii="Times New Roman" w:hAnsi="Times New Roman" w:cs="Times New Roman"/>
          <w:lang w:val="hr-HR"/>
        </w:rPr>
        <w:t xml:space="preserve"> br. 13; te se preimenuje u „u odnosu na članak 32. stavak (2)(a)”.</w:t>
      </w:r>
    </w:p>
    <w:p w14:paraId="571AFBEB" w14:textId="77777777" w:rsidR="00AC1958" w:rsidRPr="00B6750D" w:rsidRDefault="00AC1958" w:rsidP="00B6750D">
      <w:pPr>
        <w:spacing w:after="0" w:line="276" w:lineRule="auto"/>
        <w:jc w:val="both"/>
        <w:rPr>
          <w:rFonts w:ascii="Times New Roman" w:hAnsi="Times New Roman" w:cs="Times New Roman"/>
          <w:lang w:val="hr-HR"/>
        </w:rPr>
      </w:pPr>
    </w:p>
    <w:p w14:paraId="349D31A0" w14:textId="1C23BEA9" w:rsidR="00AC1958" w:rsidRPr="00B6750D" w:rsidRDefault="00AC1958" w:rsidP="00D17474">
      <w:pPr>
        <w:spacing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18. Završni akt Međunarodne konferencije i Odluka Konferencije o Energetskoj povelji u pogledu </w:t>
      </w:r>
      <w:r w:rsidR="003C20EB" w:rsidRPr="00B6750D">
        <w:rPr>
          <w:rFonts w:ascii="Times New Roman" w:hAnsi="Times New Roman" w:cs="Times New Roman"/>
          <w:lang w:val="hr-HR"/>
        </w:rPr>
        <w:t>Izmjena i dopuna odredbi</w:t>
      </w:r>
      <w:r w:rsidRPr="00B6750D">
        <w:rPr>
          <w:rFonts w:ascii="Times New Roman" w:hAnsi="Times New Roman" w:cs="Times New Roman"/>
          <w:lang w:val="hr-HR"/>
        </w:rPr>
        <w:t xml:space="preserve"> ECT-a koje se odnose na trgovinu: </w:t>
      </w:r>
      <w:r w:rsidR="003C20EB" w:rsidRPr="00B6750D">
        <w:rPr>
          <w:rFonts w:ascii="Times New Roman" w:hAnsi="Times New Roman" w:cs="Times New Roman"/>
          <w:lang w:val="hr-HR"/>
        </w:rPr>
        <w:t xml:space="preserve">utanačenje </w:t>
      </w:r>
      <w:r w:rsidRPr="00B6750D">
        <w:rPr>
          <w:rFonts w:ascii="Times New Roman" w:hAnsi="Times New Roman" w:cs="Times New Roman"/>
          <w:lang w:val="hr-HR"/>
        </w:rPr>
        <w:t>br. 1, u odnosu na članak 29. stavak (2) (a) i Aneks W, preimenuje se u „u odnosu na članak 32. stavak (2)(a) i Aneks W”;</w:t>
      </w:r>
    </w:p>
    <w:p w14:paraId="56A301C3" w14:textId="225617A9" w:rsidR="00AC1958" w:rsidRPr="00B6750D" w:rsidRDefault="00AC1958" w:rsidP="00ED516F">
      <w:pPr>
        <w:spacing w:line="276" w:lineRule="auto"/>
        <w:ind w:left="426"/>
        <w:jc w:val="both"/>
        <w:rPr>
          <w:rFonts w:ascii="Times New Roman" w:hAnsi="Times New Roman" w:cs="Times New Roman"/>
          <w:lang w:val="hr-HR"/>
        </w:rPr>
      </w:pPr>
      <w:r w:rsidRPr="00B6750D">
        <w:rPr>
          <w:rFonts w:ascii="Times New Roman" w:hAnsi="Times New Roman" w:cs="Times New Roman"/>
          <w:lang w:val="hr-HR"/>
        </w:rPr>
        <w:t xml:space="preserve">Na početku </w:t>
      </w:r>
      <w:r w:rsidR="003C20EB" w:rsidRPr="00B6750D">
        <w:rPr>
          <w:rFonts w:ascii="Times New Roman" w:hAnsi="Times New Roman" w:cs="Times New Roman"/>
          <w:lang w:val="hr-HR"/>
        </w:rPr>
        <w:t xml:space="preserve">utanačenja </w:t>
      </w:r>
      <w:r w:rsidRPr="00B6750D">
        <w:rPr>
          <w:rFonts w:ascii="Times New Roman" w:hAnsi="Times New Roman" w:cs="Times New Roman"/>
          <w:lang w:val="hr-HR"/>
        </w:rPr>
        <w:t>dodaje se: „Kada odredba prava WTO-a navedena u ovom stavku predviđa zajedničko djelovanje članica WTO-a, namjera je da Konferencija o Povelji poduzme takvo djelovanje.”; a riječ „potpisnica” zamjenjuje se riječju „Ugovorna strana”.</w:t>
      </w:r>
    </w:p>
    <w:p w14:paraId="4687694F" w14:textId="26A3D128" w:rsidR="00AC1958" w:rsidRPr="00B6750D" w:rsidRDefault="00AC1958" w:rsidP="00ED516F">
      <w:pPr>
        <w:spacing w:after="0" w:line="276" w:lineRule="auto"/>
        <w:ind w:left="426"/>
        <w:jc w:val="both"/>
        <w:rPr>
          <w:rFonts w:ascii="Times New Roman" w:hAnsi="Times New Roman" w:cs="Times New Roman"/>
          <w:lang w:val="hr-HR"/>
        </w:rPr>
      </w:pPr>
      <w:r w:rsidRPr="00B6750D">
        <w:rPr>
          <w:rFonts w:ascii="Times New Roman" w:hAnsi="Times New Roman" w:cs="Times New Roman"/>
          <w:lang w:val="hr-HR"/>
        </w:rPr>
        <w:t xml:space="preserve">Ovo </w:t>
      </w:r>
      <w:r w:rsidR="00717075"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zamjenjuje </w:t>
      </w:r>
      <w:r w:rsidR="00717075"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18 Završnog akta Europske konferencije o Energetskoj povelji u odnosu na ECT kako je izmijenjen 1998., kao </w:t>
      </w:r>
      <w:r w:rsidR="00717075"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13. </w:t>
      </w:r>
    </w:p>
    <w:p w14:paraId="53DFE2E0" w14:textId="77777777" w:rsidR="00AC1958" w:rsidRPr="00B6750D" w:rsidRDefault="00AC1958" w:rsidP="00B6750D">
      <w:pPr>
        <w:spacing w:after="0" w:line="276" w:lineRule="auto"/>
        <w:jc w:val="both"/>
        <w:rPr>
          <w:rFonts w:ascii="Times New Roman" w:hAnsi="Times New Roman" w:cs="Times New Roman"/>
          <w:lang w:val="hr-HR"/>
        </w:rPr>
      </w:pPr>
    </w:p>
    <w:p w14:paraId="4F0F89C9" w14:textId="184F1172" w:rsidR="00AC1958" w:rsidRPr="00B6750D" w:rsidRDefault="00AC1958" w:rsidP="00ED516F">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19. Završni akt Međunarodne konferencije i Odluka Konferencije o Energetskoj povelji u pogledu </w:t>
      </w:r>
      <w:r w:rsidR="00717075" w:rsidRPr="00B6750D">
        <w:rPr>
          <w:rFonts w:ascii="Times New Roman" w:hAnsi="Times New Roman" w:cs="Times New Roman"/>
          <w:lang w:val="hr-HR"/>
        </w:rPr>
        <w:t>Izmjena i dopuna odredbi</w:t>
      </w:r>
      <w:r w:rsidRPr="00B6750D">
        <w:rPr>
          <w:rFonts w:ascii="Times New Roman" w:hAnsi="Times New Roman" w:cs="Times New Roman"/>
          <w:lang w:val="hr-HR"/>
        </w:rPr>
        <w:t xml:space="preserve"> ECT-a koje se odnose na trgovinu: naslov </w:t>
      </w:r>
      <w:r w:rsidR="00EC10AC" w:rsidRPr="00B6750D">
        <w:rPr>
          <w:rFonts w:ascii="Times New Roman" w:hAnsi="Times New Roman" w:cs="Times New Roman"/>
          <w:lang w:val="hr-HR"/>
        </w:rPr>
        <w:t>utanačenja</w:t>
      </w:r>
      <w:r w:rsidR="00717075" w:rsidRPr="00B6750D">
        <w:rPr>
          <w:rFonts w:ascii="Times New Roman" w:hAnsi="Times New Roman" w:cs="Times New Roman"/>
          <w:lang w:val="hr-HR"/>
        </w:rPr>
        <w:t xml:space="preserve"> </w:t>
      </w:r>
      <w:r w:rsidRPr="00B6750D">
        <w:rPr>
          <w:rFonts w:ascii="Times New Roman" w:hAnsi="Times New Roman" w:cs="Times New Roman"/>
          <w:lang w:val="hr-HR"/>
        </w:rPr>
        <w:t xml:space="preserve"> br. 2, u odnosu na članak 29. stavak (7), preimenuje se u „u odnosu na članak 32. stavak (7)”; a riječ „potpisnica” zamjenjuje se riječju „Ugovorna strana”. Ovo se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dodaje kao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14 Završnog akta Europske konferencije o Energetskoj povelji u odnosu na ECT kako je izmijenjen 1998. </w:t>
      </w:r>
    </w:p>
    <w:p w14:paraId="2225B8C4" w14:textId="77777777" w:rsidR="00AC1958" w:rsidRPr="00B6750D" w:rsidRDefault="00AC1958" w:rsidP="00B6750D">
      <w:pPr>
        <w:spacing w:after="0" w:line="276" w:lineRule="auto"/>
        <w:jc w:val="both"/>
        <w:rPr>
          <w:rFonts w:ascii="Times New Roman" w:hAnsi="Times New Roman" w:cs="Times New Roman"/>
          <w:lang w:val="hr-HR"/>
        </w:rPr>
      </w:pPr>
    </w:p>
    <w:p w14:paraId="1C2DFB64" w14:textId="2443850A" w:rsidR="00AC1958" w:rsidRPr="00B6750D" w:rsidRDefault="00AC1958" w:rsidP="00ED516F">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20. Završni akt Međunarodne konferencije i Odluka Konferencije o Energetskoj povelji u pogledu </w:t>
      </w:r>
      <w:r w:rsidR="00EC10AC" w:rsidRPr="00B6750D">
        <w:rPr>
          <w:rFonts w:ascii="Times New Roman" w:hAnsi="Times New Roman" w:cs="Times New Roman"/>
          <w:lang w:val="hr-HR"/>
        </w:rPr>
        <w:t xml:space="preserve">Izmjena i dopuna </w:t>
      </w:r>
      <w:r w:rsidR="008E65A5" w:rsidRPr="00B6750D">
        <w:rPr>
          <w:rFonts w:ascii="Times New Roman" w:hAnsi="Times New Roman" w:cs="Times New Roman"/>
          <w:lang w:val="hr-HR"/>
        </w:rPr>
        <w:t>odredbi</w:t>
      </w:r>
      <w:r w:rsidRPr="00B6750D">
        <w:rPr>
          <w:rFonts w:ascii="Times New Roman" w:hAnsi="Times New Roman" w:cs="Times New Roman"/>
          <w:lang w:val="hr-HR"/>
        </w:rPr>
        <w:t xml:space="preserve"> ECT-a koje se odnose na trgovinu: naslov </w:t>
      </w:r>
      <w:r w:rsidR="00EC10AC" w:rsidRPr="00B6750D">
        <w:rPr>
          <w:rFonts w:ascii="Times New Roman" w:hAnsi="Times New Roman" w:cs="Times New Roman"/>
          <w:lang w:val="hr-HR"/>
        </w:rPr>
        <w:t xml:space="preserve">utanačenja </w:t>
      </w:r>
      <w:r w:rsidRPr="00B6750D">
        <w:rPr>
          <w:rFonts w:ascii="Times New Roman" w:hAnsi="Times New Roman" w:cs="Times New Roman"/>
          <w:lang w:val="hr-HR"/>
        </w:rPr>
        <w:t xml:space="preserve">br. 3, u odnosu na članke 29. stavke (6) i (7) te 34. stavak (3) (o), preimenuje se u „u odnosu na članke 32. stavke (6) i (7) te 34. stavak (3)(o)”. Ovo se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dodaje kao </w:t>
      </w:r>
      <w:r w:rsidR="00F8726F"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15 Završnog akt Europske konferencije o Energetskoj povelji u odnosu na ECT kako je izmijenjen 1998. </w:t>
      </w:r>
    </w:p>
    <w:p w14:paraId="2B11EA0B" w14:textId="77777777" w:rsidR="00AC1958" w:rsidRPr="00B6750D" w:rsidRDefault="00AC1958" w:rsidP="00B6750D">
      <w:pPr>
        <w:spacing w:after="0" w:line="276" w:lineRule="auto"/>
        <w:jc w:val="both"/>
        <w:rPr>
          <w:rFonts w:ascii="Times New Roman" w:hAnsi="Times New Roman" w:cs="Times New Roman"/>
          <w:lang w:val="hr-HR"/>
        </w:rPr>
      </w:pPr>
    </w:p>
    <w:p w14:paraId="694C831B" w14:textId="4D539771"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21. Briše se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br. 19, u odnosu na članak 33.</w:t>
      </w:r>
    </w:p>
    <w:p w14:paraId="374E9E37" w14:textId="77777777" w:rsidR="00AC1958" w:rsidRPr="00B6750D" w:rsidRDefault="00AC1958" w:rsidP="00B6750D">
      <w:pPr>
        <w:spacing w:after="0" w:line="276" w:lineRule="auto"/>
        <w:jc w:val="both"/>
        <w:rPr>
          <w:rFonts w:ascii="Times New Roman" w:hAnsi="Times New Roman" w:cs="Times New Roman"/>
          <w:lang w:val="hr-HR"/>
        </w:rPr>
      </w:pPr>
    </w:p>
    <w:p w14:paraId="5E188409" w14:textId="3B437AE9" w:rsidR="00AC1958" w:rsidRPr="00B6750D" w:rsidRDefault="00AC1958" w:rsidP="00ED516F">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22. U odnosu na izvorni ECT,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20, u odnosu na članak 34., prenumerira se u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14; a tekst se zamjenjuje sljedećim: „Konferencija o Povelji trebala bi usvojiti godišnji proračun prije početka financijske godine.”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 xml:space="preserve">br. 21 prenumerira se u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br. 15.</w:t>
      </w:r>
    </w:p>
    <w:p w14:paraId="46DD258C" w14:textId="77777777" w:rsidR="00AC1958" w:rsidRPr="00B6750D" w:rsidRDefault="00AC1958" w:rsidP="00B6750D">
      <w:pPr>
        <w:spacing w:line="276" w:lineRule="auto"/>
        <w:jc w:val="both"/>
        <w:rPr>
          <w:rFonts w:ascii="Times New Roman" w:hAnsi="Times New Roman" w:cs="Times New Roman"/>
          <w:lang w:val="hr-HR"/>
        </w:rPr>
      </w:pPr>
    </w:p>
    <w:p w14:paraId="04B20AE1" w14:textId="38DB0ED1" w:rsidR="006E6ADC" w:rsidRPr="00B6750D" w:rsidRDefault="00AC1958" w:rsidP="00ED516F">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23. U odnosu na ECT kako je izmijenjen 1998., </w:t>
      </w:r>
      <w:r w:rsidR="00EC10AC" w:rsidRPr="00B6750D">
        <w:rPr>
          <w:rFonts w:ascii="Times New Roman" w:hAnsi="Times New Roman" w:cs="Times New Roman"/>
          <w:lang w:val="hr-HR"/>
        </w:rPr>
        <w:t>utanačenje</w:t>
      </w:r>
      <w:r w:rsidRPr="00B6750D">
        <w:rPr>
          <w:rFonts w:ascii="Times New Roman" w:hAnsi="Times New Roman" w:cs="Times New Roman"/>
          <w:lang w:val="hr-HR"/>
        </w:rPr>
        <w:t xml:space="preserve"> br. 20, u odnosu na članak 34., prenumerira se u </w:t>
      </w:r>
      <w:r w:rsidR="00EC10AC" w:rsidRPr="00B6750D">
        <w:rPr>
          <w:rFonts w:ascii="Times New Roman" w:hAnsi="Times New Roman" w:cs="Times New Roman"/>
          <w:lang w:val="hr-HR"/>
        </w:rPr>
        <w:t xml:space="preserve">utanačenje </w:t>
      </w:r>
      <w:r w:rsidRPr="00B6750D">
        <w:rPr>
          <w:rFonts w:ascii="Times New Roman" w:hAnsi="Times New Roman" w:cs="Times New Roman"/>
          <w:lang w:val="hr-HR"/>
        </w:rPr>
        <w:t>br. 16; a tekst se zamjenjuje sljedećim: „Konferencija o Povelji trebala bi usvojiti</w:t>
      </w:r>
      <w:r w:rsidR="006E6ADC" w:rsidRPr="00B6750D">
        <w:rPr>
          <w:rFonts w:ascii="Times New Roman" w:hAnsi="Times New Roman" w:cs="Times New Roman"/>
          <w:lang w:val="hr-HR"/>
        </w:rPr>
        <w:t>godišnji proračun prije početka financijske godine.” Utanačenje br. 21 prenumerira se u utanačenje br. 17.</w:t>
      </w:r>
    </w:p>
    <w:p w14:paraId="04BE1E0C" w14:textId="77777777" w:rsidR="00EC4873" w:rsidRPr="00B6750D" w:rsidRDefault="00EC4873" w:rsidP="00B6750D">
      <w:pPr>
        <w:spacing w:after="0" w:line="276" w:lineRule="auto"/>
        <w:jc w:val="both"/>
        <w:rPr>
          <w:rFonts w:ascii="Times New Roman" w:hAnsi="Times New Roman" w:cs="Times New Roman"/>
          <w:lang w:val="hr-HR"/>
        </w:rPr>
      </w:pPr>
    </w:p>
    <w:p w14:paraId="604BFE50" w14:textId="230E413B" w:rsidR="00AC1958" w:rsidRPr="00B6750D" w:rsidRDefault="00AC1958" w:rsidP="0015217A">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24. U odnosu na Izvorni ECT, dodaje se novo </w:t>
      </w:r>
      <w:r w:rsidR="006E6ADC" w:rsidRPr="00B6750D">
        <w:rPr>
          <w:rFonts w:ascii="Times New Roman" w:hAnsi="Times New Roman" w:cs="Times New Roman"/>
          <w:lang w:val="hr-HR"/>
        </w:rPr>
        <w:t xml:space="preserve">utanačenje </w:t>
      </w:r>
      <w:r w:rsidRPr="00B6750D">
        <w:rPr>
          <w:rFonts w:ascii="Times New Roman" w:hAnsi="Times New Roman" w:cs="Times New Roman"/>
          <w:lang w:val="hr-HR"/>
        </w:rPr>
        <w:t>br. 16, u odnosu na članak 49.:</w:t>
      </w:r>
      <w:r w:rsidR="00ED516F">
        <w:rPr>
          <w:rFonts w:ascii="Times New Roman" w:hAnsi="Times New Roman" w:cs="Times New Roman"/>
          <w:lang w:val="hr-HR"/>
        </w:rPr>
        <w:t>ˮ</w:t>
      </w:r>
      <w:r w:rsidRPr="00B6750D">
        <w:rPr>
          <w:rFonts w:ascii="Times New Roman" w:hAnsi="Times New Roman" w:cs="Times New Roman"/>
          <w:lang w:val="hr-HR"/>
        </w:rPr>
        <w:t xml:space="preserve">Tajništvo” u članku 49. označava </w:t>
      </w:r>
      <w:r w:rsidR="00ED516F">
        <w:rPr>
          <w:rFonts w:ascii="Times New Roman" w:hAnsi="Times New Roman" w:cs="Times New Roman"/>
          <w:lang w:val="hr-HR"/>
        </w:rPr>
        <w:t>ˮ</w:t>
      </w:r>
      <w:r w:rsidRPr="00B6750D">
        <w:rPr>
          <w:rFonts w:ascii="Times New Roman" w:hAnsi="Times New Roman" w:cs="Times New Roman"/>
          <w:lang w:val="hr-HR"/>
        </w:rPr>
        <w:t>Tajništvo” definirano u članku 35. Radi izbjegavanja dvojbe, sve upute na „</w:t>
      </w:r>
      <w:r w:rsidR="00712213" w:rsidRPr="00B6750D">
        <w:rPr>
          <w:rFonts w:ascii="Times New Roman" w:hAnsi="Times New Roman" w:cs="Times New Roman"/>
          <w:lang w:val="hr-HR"/>
        </w:rPr>
        <w:t>Depozitara</w:t>
      </w:r>
      <w:r w:rsidRPr="00B6750D">
        <w:rPr>
          <w:rFonts w:ascii="Times New Roman" w:hAnsi="Times New Roman" w:cs="Times New Roman"/>
          <w:lang w:val="hr-HR"/>
        </w:rPr>
        <w:t>” u ovom Ugovoru označavaju „Tajništvo” definirano u članku 35. u svojstvu</w:t>
      </w:r>
      <w:r w:rsidR="00ED516F">
        <w:rPr>
          <w:rFonts w:ascii="Times New Roman" w:hAnsi="Times New Roman" w:cs="Times New Roman"/>
          <w:lang w:val="hr-HR"/>
        </w:rPr>
        <w:t xml:space="preserve"> </w:t>
      </w:r>
      <w:r w:rsidR="00712213" w:rsidRPr="00B6750D">
        <w:rPr>
          <w:rFonts w:ascii="Times New Roman" w:hAnsi="Times New Roman" w:cs="Times New Roman"/>
          <w:lang w:val="hr-HR"/>
        </w:rPr>
        <w:t>Depozitara</w:t>
      </w:r>
      <w:r w:rsidRPr="00B6750D">
        <w:rPr>
          <w:rFonts w:ascii="Times New Roman" w:hAnsi="Times New Roman" w:cs="Times New Roman"/>
          <w:lang w:val="hr-HR"/>
        </w:rPr>
        <w:t>.”</w:t>
      </w:r>
    </w:p>
    <w:p w14:paraId="722C19B6" w14:textId="77777777" w:rsidR="00627C42" w:rsidRPr="00B6750D" w:rsidRDefault="00627C42" w:rsidP="00B6750D">
      <w:pPr>
        <w:spacing w:after="0" w:line="276" w:lineRule="auto"/>
        <w:jc w:val="both"/>
        <w:rPr>
          <w:rFonts w:ascii="Times New Roman" w:hAnsi="Times New Roman" w:cs="Times New Roman"/>
          <w:lang w:val="hr-HR"/>
        </w:rPr>
      </w:pPr>
    </w:p>
    <w:p w14:paraId="54FA9D6C" w14:textId="77777777" w:rsidR="0015217A" w:rsidRDefault="00AC1958" w:rsidP="0015217A">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 xml:space="preserve">25. U odnosu na ECT kako je izmijenjen 1998., dodaje se novo </w:t>
      </w:r>
      <w:r w:rsidR="006E6ADC" w:rsidRPr="00B6750D">
        <w:rPr>
          <w:rFonts w:ascii="Times New Roman" w:hAnsi="Times New Roman" w:cs="Times New Roman"/>
          <w:lang w:val="hr-HR"/>
        </w:rPr>
        <w:t xml:space="preserve">utanačenje </w:t>
      </w:r>
      <w:r w:rsidRPr="00B6750D">
        <w:rPr>
          <w:rFonts w:ascii="Times New Roman" w:hAnsi="Times New Roman" w:cs="Times New Roman"/>
          <w:lang w:val="hr-HR"/>
        </w:rPr>
        <w:t>br. 18, u odnosu na</w:t>
      </w:r>
    </w:p>
    <w:p w14:paraId="5E683208" w14:textId="5B4F7653" w:rsidR="00AC1958" w:rsidRPr="00B6750D" w:rsidRDefault="0015217A" w:rsidP="0015217A">
      <w:pPr>
        <w:spacing w:after="0" w:line="276" w:lineRule="auto"/>
        <w:ind w:left="426" w:hanging="426"/>
        <w:jc w:val="both"/>
        <w:rPr>
          <w:rFonts w:ascii="Times New Roman" w:hAnsi="Times New Roman" w:cs="Times New Roman"/>
          <w:lang w:val="hr-HR"/>
        </w:rPr>
      </w:pPr>
      <w:r>
        <w:rPr>
          <w:rFonts w:ascii="Times New Roman" w:hAnsi="Times New Roman" w:cs="Times New Roman"/>
          <w:lang w:val="hr-HR"/>
        </w:rPr>
        <w:t xml:space="preserve">      </w:t>
      </w:r>
      <w:r w:rsidR="00AC1958" w:rsidRPr="00B6750D">
        <w:rPr>
          <w:rFonts w:ascii="Times New Roman" w:hAnsi="Times New Roman" w:cs="Times New Roman"/>
          <w:lang w:val="hr-HR"/>
        </w:rPr>
        <w:t>članak 49.:</w:t>
      </w:r>
    </w:p>
    <w:p w14:paraId="5E54371E" w14:textId="77777777" w:rsidR="00AC1958" w:rsidRPr="00B6750D" w:rsidRDefault="00AC1958" w:rsidP="00B6750D">
      <w:pPr>
        <w:spacing w:after="0" w:line="276" w:lineRule="auto"/>
        <w:jc w:val="both"/>
        <w:rPr>
          <w:rFonts w:ascii="Times New Roman" w:hAnsi="Times New Roman" w:cs="Times New Roman"/>
          <w:lang w:val="hr-HR"/>
        </w:rPr>
      </w:pPr>
    </w:p>
    <w:p w14:paraId="5FD36E69" w14:textId="20EE853F" w:rsidR="00AC1958" w:rsidRPr="00B6750D" w:rsidRDefault="0015217A" w:rsidP="0015217A">
      <w:pPr>
        <w:spacing w:after="0" w:line="276" w:lineRule="auto"/>
        <w:ind w:left="426"/>
        <w:jc w:val="both"/>
        <w:rPr>
          <w:rFonts w:ascii="Times New Roman" w:hAnsi="Times New Roman" w:cs="Times New Roman"/>
          <w:lang w:val="hr-HR"/>
        </w:rPr>
      </w:pPr>
      <w:r>
        <w:rPr>
          <w:rFonts w:ascii="Times New Roman" w:hAnsi="Times New Roman" w:cs="Times New Roman"/>
          <w:lang w:val="hr-HR"/>
        </w:rPr>
        <w:t>ˮ</w:t>
      </w:r>
      <w:r w:rsidR="00AC1958" w:rsidRPr="00B6750D">
        <w:rPr>
          <w:rFonts w:ascii="Times New Roman" w:hAnsi="Times New Roman" w:cs="Times New Roman"/>
          <w:lang w:val="hr-HR"/>
        </w:rPr>
        <w:t xml:space="preserve">Tajništvo” u članku 49. označava </w:t>
      </w:r>
      <w:r>
        <w:rPr>
          <w:rFonts w:ascii="Times New Roman" w:hAnsi="Times New Roman" w:cs="Times New Roman"/>
          <w:lang w:val="hr-HR"/>
        </w:rPr>
        <w:t>ˮ</w:t>
      </w:r>
      <w:r w:rsidR="00AC1958" w:rsidRPr="00B6750D">
        <w:rPr>
          <w:rFonts w:ascii="Times New Roman" w:hAnsi="Times New Roman" w:cs="Times New Roman"/>
          <w:lang w:val="hr-HR"/>
        </w:rPr>
        <w:t>Tajništvo” definirano u članku 35. Radi izbjegavanja dvojbe, sve upute na „</w:t>
      </w:r>
      <w:r w:rsidR="00712213" w:rsidRPr="00B6750D">
        <w:rPr>
          <w:rFonts w:ascii="Times New Roman" w:hAnsi="Times New Roman" w:cs="Times New Roman"/>
          <w:lang w:val="hr-HR"/>
        </w:rPr>
        <w:t>Depozitara</w:t>
      </w:r>
      <w:r w:rsidR="00AC1958" w:rsidRPr="00B6750D">
        <w:rPr>
          <w:rFonts w:ascii="Times New Roman" w:hAnsi="Times New Roman" w:cs="Times New Roman"/>
          <w:lang w:val="hr-HR"/>
        </w:rPr>
        <w:t>” u ovom Ugovoru označavaju „Tajništvo” definirano u članku 35. u svojstvu</w:t>
      </w:r>
      <w:r w:rsidR="00936E54" w:rsidRPr="00B6750D">
        <w:rPr>
          <w:rFonts w:ascii="Times New Roman" w:hAnsi="Times New Roman" w:cs="Times New Roman"/>
          <w:lang w:val="hr-HR"/>
        </w:rPr>
        <w:t xml:space="preserve"> </w:t>
      </w:r>
      <w:r w:rsidR="00712213" w:rsidRPr="00B6750D">
        <w:rPr>
          <w:rFonts w:ascii="Times New Roman" w:hAnsi="Times New Roman" w:cs="Times New Roman"/>
          <w:lang w:val="hr-HR"/>
        </w:rPr>
        <w:t>Depozitara</w:t>
      </w:r>
      <w:r w:rsidR="00AC1958" w:rsidRPr="00B6750D">
        <w:rPr>
          <w:rFonts w:ascii="Times New Roman" w:hAnsi="Times New Roman" w:cs="Times New Roman"/>
          <w:lang w:val="hr-HR"/>
        </w:rPr>
        <w:t>.”</w:t>
      </w:r>
    </w:p>
    <w:p w14:paraId="4D3F9D4B" w14:textId="77777777" w:rsidR="00AC1958" w:rsidRPr="00B6750D" w:rsidRDefault="00AC1958" w:rsidP="00B6750D">
      <w:pPr>
        <w:spacing w:after="0" w:line="276" w:lineRule="auto"/>
        <w:jc w:val="both"/>
        <w:rPr>
          <w:rFonts w:ascii="Times New Roman" w:hAnsi="Times New Roman" w:cs="Times New Roman"/>
          <w:lang w:val="hr-HR"/>
        </w:rPr>
      </w:pPr>
    </w:p>
    <w:p w14:paraId="1C821659" w14:textId="5301AB96"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26. Briše se </w:t>
      </w:r>
      <w:r w:rsidR="00936E54" w:rsidRPr="00B6750D">
        <w:rPr>
          <w:rFonts w:ascii="Times New Roman" w:hAnsi="Times New Roman" w:cs="Times New Roman"/>
          <w:lang w:val="hr-HR"/>
        </w:rPr>
        <w:t>u</w:t>
      </w:r>
      <w:r w:rsidR="006E6ADC" w:rsidRPr="00B6750D">
        <w:rPr>
          <w:rFonts w:ascii="Times New Roman" w:hAnsi="Times New Roman" w:cs="Times New Roman"/>
          <w:lang w:val="hr-HR"/>
        </w:rPr>
        <w:t xml:space="preserve">tanačenje </w:t>
      </w:r>
      <w:r w:rsidRPr="00B6750D">
        <w:rPr>
          <w:rFonts w:ascii="Times New Roman" w:hAnsi="Times New Roman" w:cs="Times New Roman"/>
          <w:lang w:val="hr-HR"/>
        </w:rPr>
        <w:t>br. 22, u odnosu na Aneks TFU(1).</w:t>
      </w:r>
    </w:p>
    <w:p w14:paraId="45A00E7A" w14:textId="77777777" w:rsidR="00AC1958" w:rsidRPr="00B6750D" w:rsidRDefault="00AC1958" w:rsidP="00B6750D">
      <w:pPr>
        <w:spacing w:after="0" w:line="276" w:lineRule="auto"/>
        <w:jc w:val="both"/>
        <w:rPr>
          <w:rFonts w:ascii="Times New Roman" w:hAnsi="Times New Roman" w:cs="Times New Roman"/>
          <w:lang w:val="hr-HR"/>
        </w:rPr>
      </w:pPr>
    </w:p>
    <w:p w14:paraId="1A1CFF65" w14:textId="77777777" w:rsidR="00BD7A9A" w:rsidRDefault="00BD7A9A" w:rsidP="00B6750D">
      <w:pPr>
        <w:spacing w:line="276" w:lineRule="auto"/>
        <w:jc w:val="both"/>
        <w:rPr>
          <w:rFonts w:ascii="Times New Roman" w:hAnsi="Times New Roman" w:cs="Times New Roman"/>
          <w:b/>
          <w:bCs/>
          <w:lang w:val="hr-HR"/>
        </w:rPr>
      </w:pPr>
    </w:p>
    <w:p w14:paraId="2858365D" w14:textId="3E7498F7" w:rsidR="00AC1958" w:rsidRPr="00B6750D" w:rsidRDefault="00AC1958" w:rsidP="00B6750D">
      <w:pPr>
        <w:spacing w:line="276" w:lineRule="auto"/>
        <w:jc w:val="both"/>
        <w:rPr>
          <w:rFonts w:ascii="Times New Roman" w:hAnsi="Times New Roman" w:cs="Times New Roman"/>
          <w:b/>
          <w:bCs/>
          <w:lang w:val="hr-HR"/>
        </w:rPr>
      </w:pPr>
      <w:r w:rsidRPr="00B6750D">
        <w:rPr>
          <w:rFonts w:ascii="Times New Roman" w:hAnsi="Times New Roman" w:cs="Times New Roman"/>
          <w:b/>
          <w:bCs/>
          <w:lang w:val="hr-HR"/>
        </w:rPr>
        <w:t>II.</w:t>
      </w:r>
      <w:r w:rsidRPr="00B6750D">
        <w:rPr>
          <w:rFonts w:ascii="Times New Roman" w:hAnsi="Times New Roman" w:cs="Times New Roman"/>
          <w:b/>
          <w:bCs/>
          <w:lang w:val="hr-HR"/>
        </w:rPr>
        <w:tab/>
        <w:t xml:space="preserve">IZMJENE </w:t>
      </w:r>
      <w:r w:rsidR="00E83046" w:rsidRPr="00B6750D">
        <w:rPr>
          <w:rFonts w:ascii="Times New Roman" w:hAnsi="Times New Roman" w:cs="Times New Roman"/>
          <w:b/>
          <w:bCs/>
          <w:lang w:val="hr-HR"/>
        </w:rPr>
        <w:t>ISKAZA</w:t>
      </w:r>
    </w:p>
    <w:p w14:paraId="5B2A51AB" w14:textId="31C197E1"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1. Briše se </w:t>
      </w:r>
      <w:r w:rsidR="00E83046" w:rsidRPr="00B6750D">
        <w:rPr>
          <w:rFonts w:ascii="Times New Roman" w:hAnsi="Times New Roman" w:cs="Times New Roman"/>
          <w:lang w:val="hr-HR"/>
        </w:rPr>
        <w:t>iskaz</w:t>
      </w:r>
      <w:r w:rsidRPr="00B6750D">
        <w:rPr>
          <w:rFonts w:ascii="Times New Roman" w:hAnsi="Times New Roman" w:cs="Times New Roman"/>
          <w:lang w:val="hr-HR"/>
        </w:rPr>
        <w:t xml:space="preserve"> br. 1, u odnosu na članak 1. stavak (6).</w:t>
      </w:r>
    </w:p>
    <w:p w14:paraId="018BFCB2" w14:textId="77777777" w:rsidR="00AC1958" w:rsidRPr="00B6750D" w:rsidRDefault="00AC1958" w:rsidP="00B6750D">
      <w:pPr>
        <w:spacing w:after="0" w:line="276" w:lineRule="auto"/>
        <w:jc w:val="both"/>
        <w:rPr>
          <w:rFonts w:ascii="Times New Roman" w:hAnsi="Times New Roman" w:cs="Times New Roman"/>
          <w:lang w:val="hr-HR"/>
        </w:rPr>
      </w:pPr>
    </w:p>
    <w:p w14:paraId="7269D788" w14:textId="6AEC6995"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2. Briše se </w:t>
      </w:r>
      <w:r w:rsidR="00E83046" w:rsidRPr="00B6750D">
        <w:rPr>
          <w:rFonts w:ascii="Times New Roman" w:hAnsi="Times New Roman" w:cs="Times New Roman"/>
          <w:lang w:val="hr-HR"/>
        </w:rPr>
        <w:t xml:space="preserve">iskaz </w:t>
      </w:r>
      <w:r w:rsidRPr="00B6750D">
        <w:rPr>
          <w:rFonts w:ascii="Times New Roman" w:hAnsi="Times New Roman" w:cs="Times New Roman"/>
          <w:lang w:val="hr-HR"/>
        </w:rPr>
        <w:t>br. 2, u odnosu na članke 5. i 10. stavak (11).</w:t>
      </w:r>
    </w:p>
    <w:p w14:paraId="617E7650" w14:textId="77777777" w:rsidR="00AC1958" w:rsidRPr="00B6750D" w:rsidRDefault="00AC1958" w:rsidP="00B6750D">
      <w:pPr>
        <w:spacing w:after="0" w:line="276" w:lineRule="auto"/>
        <w:jc w:val="both"/>
        <w:rPr>
          <w:rFonts w:ascii="Times New Roman" w:hAnsi="Times New Roman" w:cs="Times New Roman"/>
          <w:lang w:val="hr-HR"/>
        </w:rPr>
      </w:pPr>
    </w:p>
    <w:p w14:paraId="4B8DD4D2" w14:textId="047CFDD4" w:rsidR="00AC1958" w:rsidRPr="00B6750D" w:rsidRDefault="00AC1958" w:rsidP="009C6E43">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3. U </w:t>
      </w:r>
      <w:r w:rsidR="00E83046" w:rsidRPr="00B6750D">
        <w:rPr>
          <w:rFonts w:ascii="Times New Roman" w:hAnsi="Times New Roman" w:cs="Times New Roman"/>
          <w:lang w:val="hr-HR"/>
        </w:rPr>
        <w:t>iskazu</w:t>
      </w:r>
      <w:r w:rsidRPr="00B6750D">
        <w:rPr>
          <w:rFonts w:ascii="Times New Roman" w:hAnsi="Times New Roman" w:cs="Times New Roman"/>
          <w:lang w:val="hr-HR"/>
        </w:rPr>
        <w:t xml:space="preserve"> br. 3, u odnosu na članak 7., „Europske zajednice i njihove države članice te Austrija, Norveška, Švedska i Finska” zamjenjuje se s „Europska unija, Europska zajednica za atomsku energiju, njihove države članice i Norveška”; te se prenumerira u </w:t>
      </w:r>
      <w:r w:rsidR="00931373" w:rsidRPr="00B6750D">
        <w:rPr>
          <w:rFonts w:ascii="Times New Roman" w:hAnsi="Times New Roman" w:cs="Times New Roman"/>
          <w:lang w:val="hr-HR"/>
        </w:rPr>
        <w:t xml:space="preserve">iskaz </w:t>
      </w:r>
      <w:r w:rsidRPr="00B6750D">
        <w:rPr>
          <w:rFonts w:ascii="Times New Roman" w:hAnsi="Times New Roman" w:cs="Times New Roman"/>
          <w:lang w:val="hr-HR"/>
        </w:rPr>
        <w:t>br. 1.</w:t>
      </w:r>
    </w:p>
    <w:p w14:paraId="1B2A5C80" w14:textId="77777777" w:rsidR="00AC1958" w:rsidRPr="00B6750D" w:rsidRDefault="00AC1958" w:rsidP="009C6E43">
      <w:pPr>
        <w:spacing w:after="0" w:line="276" w:lineRule="auto"/>
        <w:ind w:left="284" w:hanging="284"/>
        <w:jc w:val="both"/>
        <w:rPr>
          <w:rFonts w:ascii="Times New Roman" w:hAnsi="Times New Roman" w:cs="Times New Roman"/>
          <w:lang w:val="hr-HR"/>
        </w:rPr>
      </w:pPr>
    </w:p>
    <w:p w14:paraId="432B56AB" w14:textId="4A224EAF"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4. Briše se </w:t>
      </w:r>
      <w:r w:rsidR="00931373" w:rsidRPr="00B6750D">
        <w:rPr>
          <w:rFonts w:ascii="Times New Roman" w:hAnsi="Times New Roman" w:cs="Times New Roman"/>
          <w:lang w:val="hr-HR"/>
        </w:rPr>
        <w:t xml:space="preserve">iskaz </w:t>
      </w:r>
      <w:r w:rsidRPr="00B6750D">
        <w:rPr>
          <w:rFonts w:ascii="Times New Roman" w:hAnsi="Times New Roman" w:cs="Times New Roman"/>
          <w:lang w:val="hr-HR"/>
        </w:rPr>
        <w:t>br. 4, u odnosu na članak 10.</w:t>
      </w:r>
    </w:p>
    <w:p w14:paraId="70A8B27D" w14:textId="77777777" w:rsidR="00AC1958" w:rsidRPr="00B6750D" w:rsidRDefault="00AC1958" w:rsidP="00B6750D">
      <w:pPr>
        <w:spacing w:after="0" w:line="276" w:lineRule="auto"/>
        <w:jc w:val="both"/>
        <w:rPr>
          <w:rFonts w:ascii="Times New Roman" w:hAnsi="Times New Roman" w:cs="Times New Roman"/>
          <w:lang w:val="hr-HR"/>
        </w:rPr>
      </w:pPr>
    </w:p>
    <w:p w14:paraId="12D4537C" w14:textId="2C0AF02B" w:rsidR="00AC1958" w:rsidRPr="00B6750D" w:rsidRDefault="00AC1958" w:rsidP="009C6E43">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5. U </w:t>
      </w:r>
      <w:r w:rsidR="00931373" w:rsidRPr="00B6750D">
        <w:rPr>
          <w:rFonts w:ascii="Times New Roman" w:hAnsi="Times New Roman" w:cs="Times New Roman"/>
          <w:lang w:val="hr-HR"/>
        </w:rPr>
        <w:t>iskazu</w:t>
      </w:r>
      <w:r w:rsidRPr="00B6750D">
        <w:rPr>
          <w:rFonts w:ascii="Times New Roman" w:hAnsi="Times New Roman" w:cs="Times New Roman"/>
          <w:lang w:val="hr-HR"/>
        </w:rPr>
        <w:t xml:space="preserve"> br. 5, u odnosu na članak 25., ist</w:t>
      </w:r>
      <w:r w:rsidR="00931373" w:rsidRPr="00B6750D">
        <w:rPr>
          <w:rFonts w:ascii="Times New Roman" w:hAnsi="Times New Roman" w:cs="Times New Roman"/>
          <w:lang w:val="hr-HR"/>
        </w:rPr>
        <w:t>i</w:t>
      </w:r>
      <w:r w:rsidRPr="00B6750D">
        <w:rPr>
          <w:rFonts w:ascii="Times New Roman" w:hAnsi="Times New Roman" w:cs="Times New Roman"/>
          <w:lang w:val="hr-HR"/>
        </w:rPr>
        <w:t xml:space="preserve"> se prenumerira u </w:t>
      </w:r>
      <w:r w:rsidR="00931373" w:rsidRPr="00B6750D">
        <w:rPr>
          <w:rFonts w:ascii="Times New Roman" w:hAnsi="Times New Roman" w:cs="Times New Roman"/>
          <w:lang w:val="hr-HR"/>
        </w:rPr>
        <w:t>iskaz</w:t>
      </w:r>
      <w:r w:rsidRPr="00B6750D">
        <w:rPr>
          <w:rFonts w:ascii="Times New Roman" w:hAnsi="Times New Roman" w:cs="Times New Roman"/>
          <w:lang w:val="hr-HR"/>
        </w:rPr>
        <w:t xml:space="preserve"> br. 2, a tekst se zamjenjuje sljedećim:</w:t>
      </w:r>
    </w:p>
    <w:p w14:paraId="76936913" w14:textId="77777777" w:rsidR="00AC1958" w:rsidRPr="00B6750D" w:rsidRDefault="00AC1958" w:rsidP="00B6750D">
      <w:pPr>
        <w:spacing w:after="0" w:line="276" w:lineRule="auto"/>
        <w:jc w:val="both"/>
        <w:rPr>
          <w:rFonts w:ascii="Times New Roman" w:hAnsi="Times New Roman" w:cs="Times New Roman"/>
          <w:lang w:val="hr-HR"/>
        </w:rPr>
      </w:pPr>
    </w:p>
    <w:p w14:paraId="1033047A" w14:textId="77777777" w:rsidR="00AC1958" w:rsidRPr="00B6750D" w:rsidRDefault="00AC1958" w:rsidP="009C6E43">
      <w:pPr>
        <w:spacing w:after="0" w:line="276" w:lineRule="auto"/>
        <w:ind w:left="142"/>
        <w:jc w:val="both"/>
        <w:rPr>
          <w:rFonts w:ascii="Times New Roman" w:hAnsi="Times New Roman" w:cs="Times New Roman"/>
          <w:lang w:val="hr-HR"/>
        </w:rPr>
      </w:pPr>
      <w:r w:rsidRPr="00B6750D">
        <w:rPr>
          <w:rFonts w:ascii="Times New Roman" w:hAnsi="Times New Roman" w:cs="Times New Roman"/>
          <w:lang w:val="hr-HR"/>
        </w:rPr>
        <w:t>„Europska unija, Europska zajednica za atomsku energiju i njihove države članice podsjećaju da se, u skladu s člankom 54. Ugovora o funkcioniranju Europske unije:</w:t>
      </w:r>
    </w:p>
    <w:p w14:paraId="103F787E" w14:textId="77777777" w:rsidR="00AC1958" w:rsidRPr="00B6750D" w:rsidRDefault="00AC1958" w:rsidP="009C6E43">
      <w:pPr>
        <w:spacing w:after="0" w:line="276" w:lineRule="auto"/>
        <w:ind w:left="142"/>
        <w:jc w:val="both"/>
        <w:rPr>
          <w:rFonts w:ascii="Times New Roman" w:hAnsi="Times New Roman" w:cs="Times New Roman"/>
          <w:lang w:val="hr-HR"/>
        </w:rPr>
      </w:pPr>
    </w:p>
    <w:p w14:paraId="6DFE27C7" w14:textId="77777777" w:rsidR="00AC1958" w:rsidRPr="00B6750D" w:rsidRDefault="00AC1958" w:rsidP="009C6E43">
      <w:pPr>
        <w:spacing w:after="0" w:line="276" w:lineRule="auto"/>
        <w:ind w:left="567" w:hanging="567"/>
        <w:jc w:val="both"/>
        <w:rPr>
          <w:rFonts w:ascii="Times New Roman" w:hAnsi="Times New Roman" w:cs="Times New Roman"/>
          <w:lang w:val="hr-HR"/>
        </w:rPr>
      </w:pPr>
      <w:r w:rsidRPr="00B6750D">
        <w:rPr>
          <w:rFonts w:ascii="Times New Roman" w:hAnsi="Times New Roman" w:cs="Times New Roman"/>
          <w:lang w:val="hr-HR"/>
        </w:rPr>
        <w:t>(a)</w:t>
      </w:r>
      <w:r w:rsidRPr="00B6750D">
        <w:rPr>
          <w:rFonts w:ascii="Times New Roman" w:hAnsi="Times New Roman" w:cs="Times New Roman"/>
          <w:lang w:val="hr-HR"/>
        </w:rPr>
        <w:tab/>
        <w:t xml:space="preserve">trgovačka društva ili tvrtke osnovane u skladu sa zakonodavstvom države članice koje imaju </w:t>
      </w:r>
      <w:r w:rsidRPr="00B6750D">
        <w:rPr>
          <w:rFonts w:ascii="Times New Roman" w:hAnsi="Times New Roman" w:cs="Times New Roman"/>
          <w:lang w:val="hr-HR"/>
        </w:rPr>
        <w:tab/>
        <w:t xml:space="preserve">svoje registrirano sjedište, središnju upravu ili glavno mjesto poslovanja unutar Europske unije, </w:t>
      </w:r>
      <w:r w:rsidRPr="00B6750D">
        <w:rPr>
          <w:rFonts w:ascii="Times New Roman" w:hAnsi="Times New Roman" w:cs="Times New Roman"/>
          <w:lang w:val="hr-HR"/>
        </w:rPr>
        <w:tab/>
        <w:t xml:space="preserve">u svrhu prava na poslovni nastan na temelju dijela trećeg glave IV. poglavlja 2. Ugovora o </w:t>
      </w:r>
      <w:r w:rsidRPr="00B6750D">
        <w:rPr>
          <w:rFonts w:ascii="Times New Roman" w:hAnsi="Times New Roman" w:cs="Times New Roman"/>
          <w:lang w:val="hr-HR"/>
        </w:rPr>
        <w:tab/>
        <w:t xml:space="preserve">funkcioniranju Europske unije, smatraju jednakima fizičkim osobama koje su državljani država </w:t>
      </w:r>
      <w:r w:rsidRPr="00B6750D">
        <w:rPr>
          <w:rFonts w:ascii="Times New Roman" w:hAnsi="Times New Roman" w:cs="Times New Roman"/>
          <w:lang w:val="hr-HR"/>
        </w:rPr>
        <w:tab/>
        <w:t xml:space="preserve">članica; trgovačka društva ili tvrtke koje imaju samo registrirano sjedište unutar Europske unije </w:t>
      </w:r>
      <w:r w:rsidRPr="00B6750D">
        <w:rPr>
          <w:rFonts w:ascii="Times New Roman" w:hAnsi="Times New Roman" w:cs="Times New Roman"/>
          <w:lang w:val="hr-HR"/>
        </w:rPr>
        <w:tab/>
        <w:t>moraju u tu svrhu imati stvarnu i trajnu vezu s gospodarstvom jedne od država članica;</w:t>
      </w:r>
    </w:p>
    <w:p w14:paraId="4A48EB5D" w14:textId="77777777" w:rsidR="00AC1958" w:rsidRPr="00B6750D" w:rsidRDefault="00AC1958" w:rsidP="00B6750D">
      <w:pPr>
        <w:spacing w:after="0" w:line="276" w:lineRule="auto"/>
        <w:jc w:val="both"/>
        <w:rPr>
          <w:rFonts w:ascii="Times New Roman" w:hAnsi="Times New Roman" w:cs="Times New Roman"/>
          <w:lang w:val="hr-HR"/>
        </w:rPr>
      </w:pPr>
    </w:p>
    <w:p w14:paraId="6A7A222E" w14:textId="31EF1EB0" w:rsidR="00AC1958" w:rsidRPr="00B6750D" w:rsidRDefault="00AC1958" w:rsidP="009C6E43">
      <w:pPr>
        <w:spacing w:after="0" w:line="276" w:lineRule="auto"/>
        <w:ind w:left="567" w:hanging="567"/>
        <w:jc w:val="both"/>
        <w:rPr>
          <w:rFonts w:ascii="Times New Roman" w:hAnsi="Times New Roman" w:cs="Times New Roman"/>
          <w:lang w:val="hr-HR"/>
        </w:rPr>
      </w:pPr>
      <w:r w:rsidRPr="00B6750D">
        <w:rPr>
          <w:rFonts w:ascii="Times New Roman" w:hAnsi="Times New Roman" w:cs="Times New Roman"/>
          <w:lang w:val="hr-HR"/>
        </w:rPr>
        <w:t>(b)</w:t>
      </w:r>
      <w:r w:rsidRPr="00B6750D">
        <w:rPr>
          <w:rFonts w:ascii="Times New Roman" w:hAnsi="Times New Roman" w:cs="Times New Roman"/>
          <w:lang w:val="hr-HR"/>
        </w:rPr>
        <w:tab/>
        <w:t xml:space="preserve">„trgovačka društva ili tvrtke” označavaju društva ili tvrtke osnovane prema građanskom ili trgovačkom pravu, uključujući zadruge i druge pravne osobe javnog ili privatnog prava, osim </w:t>
      </w:r>
      <w:r w:rsidRPr="00B6750D">
        <w:rPr>
          <w:rFonts w:ascii="Times New Roman" w:hAnsi="Times New Roman" w:cs="Times New Roman"/>
          <w:lang w:val="hr-HR"/>
        </w:rPr>
        <w:tab/>
        <w:t>onih koje su neprofitne.”</w:t>
      </w:r>
    </w:p>
    <w:p w14:paraId="6A7E1EEB" w14:textId="77777777" w:rsidR="00AC1958" w:rsidRPr="00B6750D" w:rsidRDefault="00AC1958" w:rsidP="00B6750D">
      <w:pPr>
        <w:spacing w:after="0" w:line="276" w:lineRule="auto"/>
        <w:jc w:val="both"/>
        <w:rPr>
          <w:rFonts w:ascii="Times New Roman" w:hAnsi="Times New Roman" w:cs="Times New Roman"/>
          <w:lang w:val="hr-HR"/>
        </w:rPr>
      </w:pPr>
    </w:p>
    <w:p w14:paraId="4B5BBFBF" w14:textId="65B9E2F4" w:rsidR="00AC1958" w:rsidRPr="00B6750D" w:rsidRDefault="00AC1958" w:rsidP="00B6750D">
      <w:pPr>
        <w:spacing w:line="276" w:lineRule="auto"/>
        <w:jc w:val="both"/>
        <w:rPr>
          <w:rFonts w:ascii="Times New Roman" w:hAnsi="Times New Roman" w:cs="Times New Roman"/>
          <w:lang w:val="hr-HR"/>
        </w:rPr>
      </w:pPr>
      <w:r w:rsidRPr="00B6750D">
        <w:rPr>
          <w:rFonts w:ascii="Times New Roman" w:hAnsi="Times New Roman" w:cs="Times New Roman"/>
          <w:lang w:val="hr-HR"/>
        </w:rPr>
        <w:t>Europska unija, Europska zajednica za atomsku energiju i njihove države članice nadalje podsjećaju da:</w:t>
      </w:r>
    </w:p>
    <w:p w14:paraId="5E5F7F96" w14:textId="77777777"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pravo Europske unije predviđa mogućnost proširenja gore opisanog tretmana na podružnice i agencije trgovačkih društava ili tvrtki koje nemaju poslovni nastan u jednoj od država članica; te da će primjena članka 25. Ugovora o Energetskoj povelji dopustiti samo ona odstupanja koja su nužna za zaštitu povlaštenog tretmana koji proizlazi iz šireg procesa gospodarske integracije temeljem Ugovorâ o osnivanju Europske unije.”</w:t>
      </w:r>
    </w:p>
    <w:p w14:paraId="2E3238F2" w14:textId="77777777" w:rsidR="00EC4873" w:rsidRPr="00B6750D" w:rsidRDefault="00EC4873" w:rsidP="00B6750D">
      <w:pPr>
        <w:spacing w:after="0" w:line="276" w:lineRule="auto"/>
        <w:jc w:val="both"/>
        <w:rPr>
          <w:rFonts w:ascii="Times New Roman" w:hAnsi="Times New Roman" w:cs="Times New Roman"/>
          <w:lang w:val="hr-HR"/>
        </w:rPr>
      </w:pPr>
    </w:p>
    <w:p w14:paraId="14EA7297" w14:textId="1A95061B" w:rsidR="0037080A"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 xml:space="preserve">6. </w:t>
      </w:r>
      <w:r w:rsidR="00931373" w:rsidRPr="00B6750D">
        <w:rPr>
          <w:rFonts w:ascii="Times New Roman" w:hAnsi="Times New Roman" w:cs="Times New Roman"/>
          <w:lang w:val="hr-HR"/>
        </w:rPr>
        <w:t>Iskaz</w:t>
      </w:r>
      <w:r w:rsidRPr="00B6750D">
        <w:rPr>
          <w:rFonts w:ascii="Times New Roman" w:hAnsi="Times New Roman" w:cs="Times New Roman"/>
          <w:lang w:val="hr-HR"/>
        </w:rPr>
        <w:t xml:space="preserve">br. 6, u odnosu na članak 40., prenumerira se u </w:t>
      </w:r>
      <w:r w:rsidR="00931373" w:rsidRPr="00B6750D">
        <w:rPr>
          <w:rFonts w:ascii="Times New Roman" w:hAnsi="Times New Roman" w:cs="Times New Roman"/>
          <w:lang w:val="hr-HR"/>
        </w:rPr>
        <w:t xml:space="preserve">Iskaz </w:t>
      </w:r>
      <w:r w:rsidRPr="00B6750D">
        <w:rPr>
          <w:rFonts w:ascii="Times New Roman" w:hAnsi="Times New Roman" w:cs="Times New Roman"/>
          <w:lang w:val="hr-HR"/>
        </w:rPr>
        <w:t>br. 3.</w:t>
      </w:r>
    </w:p>
    <w:p w14:paraId="013ACB26" w14:textId="54EEBCE7" w:rsidR="00AC1958" w:rsidRPr="00B6750D" w:rsidRDefault="00AC1958" w:rsidP="00B6750D">
      <w:pPr>
        <w:spacing w:after="0" w:line="276" w:lineRule="auto"/>
        <w:jc w:val="both"/>
        <w:rPr>
          <w:rFonts w:ascii="Times New Roman" w:hAnsi="Times New Roman" w:cs="Times New Roman"/>
          <w:lang w:val="hr-HR"/>
        </w:rPr>
      </w:pPr>
    </w:p>
    <w:p w14:paraId="47901E70" w14:textId="4B9AB3D2" w:rsidR="00AC1958" w:rsidRPr="00B6750D" w:rsidRDefault="00AC1958" w:rsidP="00D42243">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7. </w:t>
      </w:r>
      <w:r w:rsidR="00931373" w:rsidRPr="00B6750D">
        <w:rPr>
          <w:rFonts w:ascii="Times New Roman" w:hAnsi="Times New Roman" w:cs="Times New Roman"/>
          <w:lang w:val="hr-HR"/>
        </w:rPr>
        <w:t>Iskaz</w:t>
      </w:r>
      <w:r w:rsidRPr="00B6750D">
        <w:rPr>
          <w:rFonts w:ascii="Times New Roman" w:hAnsi="Times New Roman" w:cs="Times New Roman"/>
          <w:lang w:val="hr-HR"/>
        </w:rPr>
        <w:t xml:space="preserve"> br. 7, u odnosu na Aneks G(4), prenumerira se u </w:t>
      </w:r>
      <w:r w:rsidR="00931373" w:rsidRPr="00B6750D">
        <w:rPr>
          <w:rFonts w:ascii="Times New Roman" w:hAnsi="Times New Roman" w:cs="Times New Roman"/>
          <w:lang w:val="hr-HR"/>
        </w:rPr>
        <w:t xml:space="preserve">iskaz </w:t>
      </w:r>
      <w:r w:rsidRPr="00B6750D">
        <w:rPr>
          <w:rFonts w:ascii="Times New Roman" w:hAnsi="Times New Roman" w:cs="Times New Roman"/>
          <w:lang w:val="hr-HR"/>
        </w:rPr>
        <w:t>br. 4; samo u odnosu na ECT kako je izmijenjen 1998., naslov se preimenuje u „u odnosu na Aneks W(4)”; a tekst se zamjenjuje sljedećim:</w:t>
      </w:r>
    </w:p>
    <w:p w14:paraId="7EEC79EA" w14:textId="77777777" w:rsidR="00AC1958" w:rsidRPr="00B6750D" w:rsidRDefault="00AC1958" w:rsidP="00B6750D">
      <w:pPr>
        <w:spacing w:after="0" w:line="276" w:lineRule="auto"/>
        <w:jc w:val="both"/>
        <w:rPr>
          <w:rFonts w:ascii="Times New Roman" w:hAnsi="Times New Roman" w:cs="Times New Roman"/>
          <w:lang w:val="hr-HR"/>
        </w:rPr>
      </w:pPr>
    </w:p>
    <w:p w14:paraId="510DF966" w14:textId="72934609" w:rsidR="00AC1958" w:rsidRPr="00B6750D" w:rsidRDefault="00D42243" w:rsidP="00D42243">
      <w:pPr>
        <w:spacing w:after="0" w:line="276" w:lineRule="auto"/>
        <w:ind w:left="426" w:hanging="426"/>
        <w:jc w:val="both"/>
        <w:rPr>
          <w:rFonts w:ascii="Times New Roman" w:hAnsi="Times New Roman" w:cs="Times New Roman"/>
          <w:lang w:val="hr-HR"/>
        </w:rPr>
      </w:pPr>
      <w:r>
        <w:rPr>
          <w:rFonts w:ascii="Times New Roman" w:hAnsi="Times New Roman" w:cs="Times New Roman"/>
          <w:lang w:val="hr-HR"/>
        </w:rPr>
        <w:t>ˮ</w:t>
      </w:r>
      <w:r w:rsidR="00AC1958" w:rsidRPr="00B6750D">
        <w:rPr>
          <w:rFonts w:ascii="Times New Roman" w:hAnsi="Times New Roman" w:cs="Times New Roman"/>
          <w:lang w:val="hr-HR"/>
        </w:rPr>
        <w:t>(a) Europska zajednica za atomsku energiju (Euratom) i Ukrajina izjavljuju da će, u skladu sa Sporazumom o partnerstvu i suradnji potpisanim u Luxembourgu 14. lipnja 1994. i pripadajućim Privremenim sporazumom, koji je ondje parafiran istoga dana, trgovina nuklearnim materijalima između njih biti isključivo uređena odredbama Sporazuma između Euratoma i Kabineta ministara Ukrajine o suradnji u miroljubivoj uporabi nuklearne energije.</w:t>
      </w:r>
    </w:p>
    <w:p w14:paraId="20258D68" w14:textId="77777777" w:rsidR="00AC1958" w:rsidRPr="00B6750D" w:rsidRDefault="00AC1958" w:rsidP="00D42243">
      <w:pPr>
        <w:spacing w:after="0" w:line="276" w:lineRule="auto"/>
        <w:ind w:left="426" w:hanging="426"/>
        <w:jc w:val="both"/>
        <w:rPr>
          <w:rFonts w:ascii="Times New Roman" w:hAnsi="Times New Roman" w:cs="Times New Roman"/>
          <w:lang w:val="hr-HR"/>
        </w:rPr>
      </w:pPr>
    </w:p>
    <w:p w14:paraId="5BAE8FF8" w14:textId="77777777" w:rsidR="00AC1958" w:rsidRPr="00B6750D" w:rsidRDefault="00AC1958" w:rsidP="00D42243">
      <w:pPr>
        <w:spacing w:after="0" w:line="276" w:lineRule="auto"/>
        <w:ind w:left="426" w:hanging="426"/>
        <w:jc w:val="both"/>
        <w:rPr>
          <w:rFonts w:ascii="Times New Roman" w:hAnsi="Times New Roman" w:cs="Times New Roman"/>
          <w:lang w:val="hr-HR"/>
        </w:rPr>
      </w:pPr>
      <w:r w:rsidRPr="00B6750D">
        <w:rPr>
          <w:rFonts w:ascii="Times New Roman" w:hAnsi="Times New Roman" w:cs="Times New Roman"/>
          <w:lang w:val="hr-HR"/>
        </w:rPr>
        <w:t>(b) Euratom i Kazahstan izjavljuju da će, u skladu sa Sporazumom o partnerstvu i suradnji parafiranim u Bruxellesu 20. svibnja 1994., trgovina nuklearnim materijalima između njih biti isključivo uređena odredbama Sporazuma o suradnji u miroljubivoj uporabi nuklearne energije između Euratoma i Vlade Republike Kazahstana.</w:t>
      </w:r>
    </w:p>
    <w:p w14:paraId="52D5F7FB" w14:textId="77777777" w:rsidR="00AC1958" w:rsidRPr="00B6750D" w:rsidRDefault="00AC1958" w:rsidP="00D42243">
      <w:pPr>
        <w:spacing w:after="0" w:line="276" w:lineRule="auto"/>
        <w:ind w:left="426" w:hanging="426"/>
        <w:jc w:val="both"/>
        <w:rPr>
          <w:rFonts w:ascii="Times New Roman" w:hAnsi="Times New Roman" w:cs="Times New Roman"/>
          <w:lang w:val="hr-HR"/>
        </w:rPr>
      </w:pPr>
    </w:p>
    <w:p w14:paraId="75973EAF" w14:textId="77777777" w:rsidR="00AC1958" w:rsidRPr="00B6750D" w:rsidRDefault="00AC1958" w:rsidP="00D42243">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(c) Euratom i Kirgistan izjavljuju da će, u skladu sa Sporazumom o partnerstvu i suradnji parafiranim u Bruxellesu 31. svibnja 1994., trgovina nuklearnim materijalima između njih biti isključivo uređena odredbama posebnog sporazuma koji će se sklopiti između Europske zajednice za atomsku energiju i Kirgistana.</w:t>
      </w:r>
    </w:p>
    <w:p w14:paraId="464CABFF" w14:textId="77777777" w:rsidR="00AC1958" w:rsidRPr="00B6750D" w:rsidRDefault="00AC1958" w:rsidP="00D42243">
      <w:pPr>
        <w:spacing w:after="0" w:line="276" w:lineRule="auto"/>
        <w:ind w:left="284" w:hanging="284"/>
        <w:jc w:val="both"/>
        <w:rPr>
          <w:rFonts w:ascii="Times New Roman" w:hAnsi="Times New Roman" w:cs="Times New Roman"/>
          <w:lang w:val="hr-HR"/>
        </w:rPr>
      </w:pPr>
    </w:p>
    <w:p w14:paraId="066F2930" w14:textId="77777777" w:rsidR="00AC1958" w:rsidRPr="00B6750D" w:rsidRDefault="00AC1958" w:rsidP="00D42243">
      <w:pPr>
        <w:spacing w:after="0" w:line="276" w:lineRule="auto"/>
        <w:ind w:left="284"/>
        <w:jc w:val="both"/>
        <w:rPr>
          <w:rFonts w:ascii="Times New Roman" w:hAnsi="Times New Roman" w:cs="Times New Roman"/>
          <w:lang w:val="hr-HR"/>
        </w:rPr>
      </w:pPr>
      <w:r w:rsidRPr="00B6750D">
        <w:rPr>
          <w:rFonts w:ascii="Times New Roman" w:hAnsi="Times New Roman" w:cs="Times New Roman"/>
          <w:lang w:val="hr-HR"/>
        </w:rPr>
        <w:t>Do stupanja na snagu ovog posebnog sporazuma, odredbe Sporazuma o trgovini te gospodarskoj i trgovinskoj suradnji između Europske ekonomske zajednice, Europske zajednice za atomsku energiju i Saveza Sovjetskih Socijalističkih Republika, potpisanog u Bruxellesu 18. prosinca 1989., nastavljaju se isključivo primjenjivati na njihovu međusobnu trgovinu nuklearnim materijalima.</w:t>
      </w:r>
    </w:p>
    <w:p w14:paraId="718BB7DA" w14:textId="77777777" w:rsidR="00AC1958" w:rsidRPr="00B6750D" w:rsidRDefault="00AC1958" w:rsidP="00B6750D">
      <w:pPr>
        <w:spacing w:after="0" w:line="276" w:lineRule="auto"/>
        <w:jc w:val="both"/>
        <w:rPr>
          <w:rFonts w:ascii="Times New Roman" w:hAnsi="Times New Roman" w:cs="Times New Roman"/>
          <w:lang w:val="hr-HR"/>
        </w:rPr>
      </w:pPr>
    </w:p>
    <w:p w14:paraId="181926DA" w14:textId="77777777" w:rsidR="00AC1958" w:rsidRPr="00B6750D" w:rsidRDefault="00AC1958" w:rsidP="00E54208">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(d) Euratom i Tadžikistan izjavljuju da će trgovina nuklearnim materijalima između njih biti isključivo uređena odredbama posebnog sporazuma koji će se sklopiti između Europske zajednice za atomsku energiju i Tadžikistana.</w:t>
      </w:r>
    </w:p>
    <w:p w14:paraId="17F42807" w14:textId="77777777" w:rsidR="00AC1958" w:rsidRPr="00B6750D" w:rsidRDefault="00AC1958" w:rsidP="00E54208">
      <w:pPr>
        <w:spacing w:after="0" w:line="276" w:lineRule="auto"/>
        <w:ind w:left="284" w:hanging="284"/>
        <w:jc w:val="both"/>
        <w:rPr>
          <w:rFonts w:ascii="Times New Roman" w:hAnsi="Times New Roman" w:cs="Times New Roman"/>
          <w:lang w:val="hr-HR"/>
        </w:rPr>
      </w:pPr>
    </w:p>
    <w:p w14:paraId="0CB05C2E" w14:textId="77777777" w:rsidR="00AC1958" w:rsidRPr="00B6750D" w:rsidRDefault="00AC1958" w:rsidP="00E54208">
      <w:pPr>
        <w:spacing w:after="0" w:line="276" w:lineRule="auto"/>
        <w:ind w:left="284"/>
        <w:jc w:val="both"/>
        <w:rPr>
          <w:rFonts w:ascii="Times New Roman" w:hAnsi="Times New Roman" w:cs="Times New Roman"/>
          <w:lang w:val="hr-HR"/>
        </w:rPr>
      </w:pPr>
      <w:r w:rsidRPr="00B6750D">
        <w:rPr>
          <w:rFonts w:ascii="Times New Roman" w:hAnsi="Times New Roman" w:cs="Times New Roman"/>
          <w:lang w:val="hr-HR"/>
        </w:rPr>
        <w:t xml:space="preserve">Do stupanja na snagu ovog posebnog sporazuma, odredbe Sporazuma o trgovini te gospodarskoj i trgovinskoj suradnji između Europske ekonomske zajednice, Europske zajednice za atomsku energiju i Saveza Sovjetskih Socijalističkih Republika, potpisanog u Bruxellesu 18. prosinca 1989., nastavljaju se isključivo primjenjivati na njihovu međusobnu trgovinu nuklearnim materijalima. </w:t>
      </w:r>
    </w:p>
    <w:p w14:paraId="64CCF6B3" w14:textId="77777777" w:rsidR="00AC1958" w:rsidRPr="00B6750D" w:rsidRDefault="00AC1958" w:rsidP="00B6750D">
      <w:pPr>
        <w:spacing w:after="0" w:line="276" w:lineRule="auto"/>
        <w:jc w:val="both"/>
        <w:rPr>
          <w:rFonts w:ascii="Times New Roman" w:hAnsi="Times New Roman" w:cs="Times New Roman"/>
          <w:lang w:val="hr-HR"/>
        </w:rPr>
      </w:pPr>
    </w:p>
    <w:p w14:paraId="26210E64" w14:textId="77777777" w:rsidR="00AC1958" w:rsidRPr="00B6750D" w:rsidRDefault="00AC1958" w:rsidP="00E54208">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(e) Euratom i Uzbekistan izjavljuju da će trgovina nuklearnim materijalima između njih biti isključivo uređena odredbama Sporazuma o suradnji u miroljubivoj uporabi nuklearne energije između Euratoma i Vlade Republike Uzbekistana.”</w:t>
      </w:r>
    </w:p>
    <w:p w14:paraId="3D6942F7" w14:textId="27448D66" w:rsidR="00AC1958" w:rsidRPr="00B6750D" w:rsidRDefault="00AC1958" w:rsidP="00B6750D">
      <w:pPr>
        <w:spacing w:line="276" w:lineRule="auto"/>
        <w:jc w:val="both"/>
        <w:rPr>
          <w:rFonts w:ascii="Times New Roman" w:hAnsi="Times New Roman" w:cs="Times New Roman"/>
          <w:lang w:val="hr-HR"/>
        </w:rPr>
      </w:pPr>
    </w:p>
    <w:p w14:paraId="5B5B6C0A" w14:textId="0C10EF1B" w:rsidR="00AC1958" w:rsidRPr="00B6750D" w:rsidRDefault="00AC1958" w:rsidP="00E54208">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 xml:space="preserve">8. U Završnom aktu Međunarodne konferencije i Odluci Konferencije o Energetskoj povelji u pogledu </w:t>
      </w:r>
      <w:r w:rsidR="00931373" w:rsidRPr="00B6750D">
        <w:rPr>
          <w:rFonts w:ascii="Times New Roman" w:hAnsi="Times New Roman" w:cs="Times New Roman"/>
          <w:lang w:val="hr-HR"/>
        </w:rPr>
        <w:t>Izmjena i dopuna</w:t>
      </w:r>
      <w:r w:rsidRPr="00B6750D">
        <w:rPr>
          <w:rFonts w:ascii="Times New Roman" w:hAnsi="Times New Roman" w:cs="Times New Roman"/>
          <w:lang w:val="hr-HR"/>
        </w:rPr>
        <w:t xml:space="preserve"> ECT-a koje se odnose na trgovinu, briše se Zajednička deklaracija Ruske Federacije i Europske unije.</w:t>
      </w:r>
    </w:p>
    <w:p w14:paraId="5D4C9B77" w14:textId="77777777" w:rsidR="00AC1958" w:rsidRPr="00B6750D" w:rsidRDefault="00AC1958" w:rsidP="00B6750D">
      <w:pPr>
        <w:spacing w:line="276" w:lineRule="auto"/>
        <w:jc w:val="both"/>
        <w:rPr>
          <w:rFonts w:ascii="Times New Roman" w:hAnsi="Times New Roman" w:cs="Times New Roman"/>
          <w:lang w:val="hr-HR"/>
        </w:rPr>
      </w:pPr>
    </w:p>
    <w:p w14:paraId="5EF50A48" w14:textId="77777777" w:rsidR="00AC1958" w:rsidRPr="00B6750D" w:rsidRDefault="00AC1958" w:rsidP="00B6750D">
      <w:pPr>
        <w:spacing w:after="0" w:line="276" w:lineRule="auto"/>
        <w:jc w:val="both"/>
        <w:rPr>
          <w:rFonts w:ascii="Times New Roman" w:hAnsi="Times New Roman" w:cs="Times New Roman"/>
          <w:b/>
          <w:bCs/>
          <w:lang w:val="hr-HR"/>
        </w:rPr>
      </w:pPr>
      <w:r w:rsidRPr="00B6750D">
        <w:rPr>
          <w:rFonts w:ascii="Times New Roman" w:hAnsi="Times New Roman" w:cs="Times New Roman"/>
          <w:b/>
          <w:bCs/>
          <w:lang w:val="hr-HR"/>
        </w:rPr>
        <w:t>III.</w:t>
      </w:r>
      <w:r w:rsidRPr="00B6750D">
        <w:rPr>
          <w:rFonts w:ascii="Times New Roman" w:hAnsi="Times New Roman" w:cs="Times New Roman"/>
          <w:b/>
          <w:bCs/>
          <w:lang w:val="hr-HR"/>
        </w:rPr>
        <w:tab/>
        <w:t>IZMJENE ODLUKA</w:t>
      </w:r>
    </w:p>
    <w:p w14:paraId="7F45283E" w14:textId="77777777" w:rsidR="00AC1958" w:rsidRPr="00B6750D" w:rsidRDefault="00AC1958" w:rsidP="00B6750D">
      <w:pPr>
        <w:spacing w:line="276" w:lineRule="auto"/>
        <w:jc w:val="both"/>
        <w:rPr>
          <w:rFonts w:ascii="Times New Roman" w:hAnsi="Times New Roman" w:cs="Times New Roman"/>
          <w:b/>
          <w:bCs/>
          <w:lang w:val="hr-HR"/>
        </w:rPr>
      </w:pPr>
    </w:p>
    <w:p w14:paraId="6406BF2F" w14:textId="77777777"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1. U Odluci br. 1, u odnosu na Ugovor u cjelini, briše se „članak 16. i”.</w:t>
      </w:r>
    </w:p>
    <w:p w14:paraId="71E15300" w14:textId="77777777" w:rsidR="00AC1958" w:rsidRPr="00B6750D" w:rsidRDefault="00AC1958" w:rsidP="00B6750D">
      <w:pPr>
        <w:spacing w:after="0" w:line="276" w:lineRule="auto"/>
        <w:jc w:val="both"/>
        <w:rPr>
          <w:rFonts w:ascii="Times New Roman" w:hAnsi="Times New Roman" w:cs="Times New Roman"/>
          <w:lang w:val="hr-HR"/>
        </w:rPr>
      </w:pPr>
    </w:p>
    <w:p w14:paraId="3F73B787" w14:textId="67106EA8" w:rsidR="00EC4873"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2. Briše se Odluka br. 2, u odnosu na članak 10. stavak (7).</w:t>
      </w:r>
    </w:p>
    <w:p w14:paraId="3F09C5A3" w14:textId="77777777" w:rsidR="00627C42" w:rsidRPr="00B6750D" w:rsidRDefault="00627C42" w:rsidP="00B6750D">
      <w:pPr>
        <w:spacing w:after="0" w:line="276" w:lineRule="auto"/>
        <w:jc w:val="both"/>
        <w:rPr>
          <w:rFonts w:ascii="Times New Roman" w:hAnsi="Times New Roman" w:cs="Times New Roman"/>
          <w:lang w:val="hr-HR"/>
        </w:rPr>
      </w:pPr>
    </w:p>
    <w:p w14:paraId="35C490FF" w14:textId="7C72112C"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3. Briše se Odluka br. 3, u odnosu na članak 14.</w:t>
      </w:r>
    </w:p>
    <w:p w14:paraId="50FB6100" w14:textId="77777777" w:rsidR="00AC1958" w:rsidRPr="00B6750D" w:rsidRDefault="00AC1958" w:rsidP="00B6750D">
      <w:pPr>
        <w:spacing w:after="0" w:line="276" w:lineRule="auto"/>
        <w:jc w:val="both"/>
        <w:rPr>
          <w:rFonts w:ascii="Times New Roman" w:hAnsi="Times New Roman" w:cs="Times New Roman"/>
          <w:lang w:val="hr-HR"/>
        </w:rPr>
      </w:pPr>
    </w:p>
    <w:p w14:paraId="56C51916" w14:textId="77777777" w:rsidR="00AC1958" w:rsidRPr="00B6750D" w:rsidRDefault="00AC1958" w:rsidP="00B6750D">
      <w:pPr>
        <w:spacing w:after="0" w:line="276" w:lineRule="auto"/>
        <w:jc w:val="both"/>
        <w:rPr>
          <w:rFonts w:ascii="Times New Roman" w:hAnsi="Times New Roman" w:cs="Times New Roman"/>
          <w:lang w:val="hr-HR"/>
        </w:rPr>
      </w:pPr>
      <w:r w:rsidRPr="00B6750D">
        <w:rPr>
          <w:rFonts w:ascii="Times New Roman" w:hAnsi="Times New Roman" w:cs="Times New Roman"/>
          <w:lang w:val="hr-HR"/>
        </w:rPr>
        <w:t>4. Briše se Odluka br. 4, u odnosu na članak 14. stavak (2).</w:t>
      </w:r>
    </w:p>
    <w:p w14:paraId="626043E5" w14:textId="77777777" w:rsidR="00AC1958" w:rsidRPr="00B6750D" w:rsidRDefault="00AC1958" w:rsidP="00B6750D">
      <w:pPr>
        <w:spacing w:after="0" w:line="276" w:lineRule="auto"/>
        <w:jc w:val="both"/>
        <w:rPr>
          <w:rFonts w:ascii="Times New Roman" w:hAnsi="Times New Roman" w:cs="Times New Roman"/>
          <w:lang w:val="hr-HR"/>
        </w:rPr>
      </w:pPr>
    </w:p>
    <w:p w14:paraId="6642206B" w14:textId="582C54E6" w:rsidR="00AA1B9D" w:rsidRPr="00B6750D" w:rsidRDefault="00AC1958" w:rsidP="00DA1A05">
      <w:pPr>
        <w:tabs>
          <w:tab w:val="left" w:pos="284"/>
        </w:tabs>
        <w:spacing w:after="0" w:line="276" w:lineRule="auto"/>
        <w:ind w:left="142" w:hanging="142"/>
        <w:jc w:val="both"/>
        <w:rPr>
          <w:rFonts w:ascii="Times New Roman" w:hAnsi="Times New Roman" w:cs="Times New Roman"/>
          <w:lang w:val="hr-HR"/>
        </w:rPr>
      </w:pPr>
      <w:r w:rsidRPr="00B6750D">
        <w:rPr>
          <w:rFonts w:ascii="Times New Roman" w:hAnsi="Times New Roman" w:cs="Times New Roman"/>
          <w:lang w:val="hr-HR"/>
        </w:rPr>
        <w:t>5. Odluka br. 5, u odnosu na članke 24. stavak (4) (a) i 25., prenumerira se u Odluku br. 2; u naslovu se „članci 24. stavak (4) (a)” zamjenjuje s „članci 24. stavak (2)”; a u tekstu se „članak 1. stavak (7) (a) ii.” zamjenjuje s „članak 1. stavak (7) (b)”.</w:t>
      </w:r>
    </w:p>
    <w:p w14:paraId="4599FAC0" w14:textId="77777777" w:rsidR="00AA1B9D" w:rsidRPr="00B6750D" w:rsidRDefault="00AA1B9D" w:rsidP="00DA1A05">
      <w:pPr>
        <w:tabs>
          <w:tab w:val="left" w:pos="284"/>
        </w:tabs>
        <w:spacing w:after="0" w:line="276" w:lineRule="auto"/>
        <w:ind w:left="142" w:hanging="142"/>
        <w:jc w:val="both"/>
        <w:rPr>
          <w:rFonts w:ascii="Times New Roman" w:hAnsi="Times New Roman" w:cs="Times New Roman"/>
          <w:b/>
          <w:bCs/>
          <w:lang w:val="hr-HR"/>
        </w:rPr>
      </w:pPr>
    </w:p>
    <w:p w14:paraId="78A5B24B" w14:textId="404EC08F" w:rsidR="00AC1958" w:rsidRPr="00B6750D" w:rsidRDefault="00AC1958" w:rsidP="00B6750D">
      <w:pPr>
        <w:spacing w:after="0" w:line="276" w:lineRule="auto"/>
        <w:jc w:val="both"/>
        <w:rPr>
          <w:rFonts w:ascii="Times New Roman" w:hAnsi="Times New Roman" w:cs="Times New Roman"/>
          <w:b/>
          <w:bCs/>
          <w:lang w:val="hr-HR"/>
        </w:rPr>
      </w:pPr>
      <w:r w:rsidRPr="00B6750D">
        <w:rPr>
          <w:rFonts w:ascii="Times New Roman" w:hAnsi="Times New Roman" w:cs="Times New Roman"/>
          <w:b/>
          <w:bCs/>
          <w:lang w:val="hr-HR"/>
        </w:rPr>
        <w:t>IV.</w:t>
      </w:r>
      <w:r w:rsidRPr="00B6750D">
        <w:rPr>
          <w:rFonts w:ascii="Times New Roman" w:hAnsi="Times New Roman" w:cs="Times New Roman"/>
          <w:b/>
          <w:bCs/>
          <w:lang w:val="hr-HR"/>
        </w:rPr>
        <w:tab/>
        <w:t xml:space="preserve">OSTALE </w:t>
      </w:r>
      <w:r w:rsidR="009E2903" w:rsidRPr="00B6750D">
        <w:rPr>
          <w:rFonts w:ascii="Times New Roman" w:hAnsi="Times New Roman" w:cs="Times New Roman"/>
          <w:b/>
          <w:bCs/>
          <w:lang w:val="hr-HR"/>
        </w:rPr>
        <w:t>IZMJENE</w:t>
      </w:r>
    </w:p>
    <w:p w14:paraId="07B5D53F" w14:textId="77777777" w:rsidR="00AC1958" w:rsidRPr="00B6750D" w:rsidRDefault="00AC1958" w:rsidP="00B6750D">
      <w:pPr>
        <w:spacing w:after="0" w:line="276" w:lineRule="auto"/>
        <w:jc w:val="both"/>
        <w:rPr>
          <w:rFonts w:ascii="Times New Roman" w:hAnsi="Times New Roman" w:cs="Times New Roman"/>
          <w:b/>
          <w:bCs/>
          <w:lang w:val="hr-HR"/>
        </w:rPr>
      </w:pPr>
    </w:p>
    <w:p w14:paraId="65C277E0" w14:textId="77777777" w:rsidR="00AC1958" w:rsidRPr="00B6750D" w:rsidRDefault="00AC1958" w:rsidP="00DA1A05">
      <w:pPr>
        <w:spacing w:after="0" w:line="276" w:lineRule="auto"/>
        <w:ind w:left="284" w:hanging="284"/>
        <w:jc w:val="both"/>
        <w:rPr>
          <w:rFonts w:ascii="Times New Roman" w:hAnsi="Times New Roman" w:cs="Times New Roman"/>
          <w:lang w:val="hr-HR"/>
        </w:rPr>
      </w:pPr>
      <w:r w:rsidRPr="00B6750D">
        <w:rPr>
          <w:rFonts w:ascii="Times New Roman" w:hAnsi="Times New Roman" w:cs="Times New Roman"/>
          <w:lang w:val="hr-HR"/>
        </w:rPr>
        <w:t>1. Tekst u odjeljku VIII. Završnog akta Europske konferencije o Energetskoj povelji (kako je izmijenjen Protokolom o ispravku iz 1996.) zamjenjuje se sljedećim:</w:t>
      </w:r>
    </w:p>
    <w:p w14:paraId="707DA9BC" w14:textId="77777777" w:rsidR="00AC1958" w:rsidRPr="00B6750D" w:rsidRDefault="00AC1958" w:rsidP="00B6750D">
      <w:pPr>
        <w:spacing w:after="0" w:line="276" w:lineRule="auto"/>
        <w:jc w:val="both"/>
        <w:rPr>
          <w:rFonts w:ascii="Times New Roman" w:hAnsi="Times New Roman" w:cs="Times New Roman"/>
          <w:lang w:val="hr-HR"/>
        </w:rPr>
      </w:pPr>
    </w:p>
    <w:p w14:paraId="2649458C" w14:textId="75373D69" w:rsidR="00AC1958" w:rsidRPr="00B6750D" w:rsidRDefault="00DA1A05" w:rsidP="00DA1A05">
      <w:pPr>
        <w:spacing w:line="276" w:lineRule="auto"/>
        <w:ind w:left="284"/>
        <w:jc w:val="both"/>
        <w:rPr>
          <w:rFonts w:ascii="Times New Roman" w:hAnsi="Times New Roman" w:cs="Times New Roman"/>
          <w:lang w:val="hr-HR"/>
        </w:rPr>
      </w:pPr>
      <w:r>
        <w:rPr>
          <w:rFonts w:ascii="Times New Roman" w:hAnsi="Times New Roman" w:cs="Times New Roman"/>
          <w:lang w:val="hr-HR"/>
        </w:rPr>
        <w:t>ˮ</w:t>
      </w:r>
      <w:r w:rsidR="00AC1958" w:rsidRPr="00B6750D">
        <w:rPr>
          <w:rFonts w:ascii="Times New Roman" w:hAnsi="Times New Roman" w:cs="Times New Roman"/>
          <w:lang w:val="hr-HR"/>
        </w:rPr>
        <w:t>Konferencija o Povelji predviđena Ugovorom od sada je odgovorna za donošenje odluka o zahtjevima za potpisivanje Zaključnog dokumenta Haške konferencije o Europskoj energetskoj povelji i time usvojene Europske energetske povelje, kao i Zaključnog dokumenta Ministarske (Haag II) konferencije o Međunarodnoj energetskoj povelji i time usvojene Međunarodne energetske povelje.”</w:t>
      </w:r>
    </w:p>
    <w:p w14:paraId="521584C3" w14:textId="55DD2B66" w:rsidR="00627C42" w:rsidRDefault="004863A3" w:rsidP="00DA1A05">
      <w:pPr>
        <w:pStyle w:val="BodyText"/>
        <w:ind w:left="284"/>
        <w:rPr>
          <w:lang w:val="hr-HR"/>
        </w:rPr>
      </w:pPr>
      <w:r w:rsidRPr="004863A3">
        <w:rPr>
          <w:noProof/>
          <w:lang w:val="hr-HR" w:eastAsia="hr-HR"/>
        </w:rPr>
        <mc:AlternateContent>
          <mc:Choice Requires="wps">
            <w:drawing>
              <wp:anchor distT="0" distB="0" distL="114300" distR="114300" simplePos="0" relativeHeight="251675648" behindDoc="0" locked="0" layoutInCell="1" allowOverlap="1" wp14:anchorId="5F23DAD4" wp14:editId="21C5CD00">
                <wp:simplePos x="0" y="0"/>
                <wp:positionH relativeFrom="page">
                  <wp:posOffset>7620</wp:posOffset>
                </wp:positionH>
                <wp:positionV relativeFrom="page">
                  <wp:posOffset>775335</wp:posOffset>
                </wp:positionV>
                <wp:extent cx="0" cy="0"/>
                <wp:effectExtent l="17145" t="680085" r="11430" b="687070"/>
                <wp:wrapNone/>
                <wp:docPr id="332682481"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4B4060" id="Straight Connector 66"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pt,61.05pt" to=".6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HpwEAAEMDAAAOAAAAZHJzL2Uyb0RvYy54bWysUk1vGyEQvVfKf0Dc47UtJapWXufgNL0k&#10;qaWkP2AM7C4qy6AZ7F3/+wL+aJTeqnJAMB+P9x6zepgGJw6G2KJv5GI2l8J4hdr6rpE/359uv0rB&#10;EbwGh9408mhYPqxvvqzGUJsl9ui0IZFAPNdjaGQfY6irilVvBuAZBuNTskUaIKYrdZUmGBP64Krl&#10;fH5fjUg6ECrDnKKPp6RcF/y2NSr+aFs2UbhGJm6x7FT2Xd6r9QrqjiD0Vp1pwD+wGMD69OgV6hEi&#10;iD3Zv6AGqwgZ2zhTOFTYtlaZoiGpWcw/qXnrIZiiJZnD4WoT/z9Y9XrY+C1l6mryb+EZ1S8WHjc9&#10;+M4UAu/HkD5uka2qxsD1tSVfOGxJ7MYX1KkG9hGLC1NLQ4ZM+sRUzD5ezTZTFOoUVJdoBfWlJRDH&#10;7wYHkQ+NdNZnB6CGwzPHTAHqS0kOe3yyzpVfdF6Miefd8v6udDA6q3M21zF1u40jcYA8CGUVQSnz&#10;sYxw73VB6w3ob+dzBOtO5/S682cfsvQ8Z1zvUB+3dPEn/VSheZ6qPAof76X7z+yvfwMAAP//AwBQ&#10;SwMEFAAGAAgAAAAhABHOhCHYAAAABwEAAA8AAABkcnMvZG93bnJldi54bWxMjl1LxDAQRd8F/0MY&#10;wTc33QiL1KaLLn4g6MNWWV+zzdgUm0lp0t36752CsD4Nh3u5c4r15DtxwCG2gTQsFxkIpDrYlhoN&#10;H++PVzcgYjJkTRcINfxghHV5flaY3IYjbfFQpUbwCMXcaHAp9bmUsXboTVyEHomzrzB4kxiHRtrB&#10;HHncd1Jl2Up60xJ/cKbHjcP6uxq9huvVbpfZt9eNun94qrYvyj2Pn5PWlxfT3S2IhFM6lWHWZ3Uo&#10;2WkfRrJRdMyKi/NRSxBzzrz/Y1kW8r9/+QsAAP//AwBQSwECLQAUAAYACAAAACEAtoM4kv4AAADh&#10;AQAAEwAAAAAAAAAAAAAAAAAAAAAAW0NvbnRlbnRfVHlwZXNdLnhtbFBLAQItABQABgAIAAAAIQA4&#10;/SH/1gAAAJQBAAALAAAAAAAAAAAAAAAAAC8BAABfcmVscy8ucmVsc1BLAQItABQABgAIAAAAIQBs&#10;lb/HpwEAAEMDAAAOAAAAAAAAAAAAAAAAAC4CAABkcnMvZTJvRG9jLnhtbFBLAQItABQABgAIAAAA&#10;IQARzoQh2AAAAAcBAAAPAAAAAAAAAAAAAAAAAAEEAABkcnMvZG93bnJldi54bWxQSwUGAAAAAAQA&#10;BADzAAAABgUAAAAA&#10;" strokeweight=".42403mm">
                <w10:wrap anchorx="page" anchory="page"/>
              </v:line>
            </w:pict>
          </mc:Fallback>
        </mc:AlternateContent>
      </w:r>
    </w:p>
    <w:p w14:paraId="6EB5F74D" w14:textId="00317B04" w:rsidR="004863A3" w:rsidRPr="00B6750D" w:rsidRDefault="00627C42" w:rsidP="00B6750D">
      <w:pPr>
        <w:rPr>
          <w:rFonts w:ascii="Times New Roman" w:eastAsia="Times New Roman" w:hAnsi="Times New Roman" w:cs="Times New Roman"/>
          <w:kern w:val="0"/>
          <w:sz w:val="22"/>
          <w:szCs w:val="22"/>
          <w:lang w:val="hr-HR"/>
          <w14:ligatures w14:val="none"/>
        </w:rPr>
      </w:pPr>
      <w:r>
        <w:rPr>
          <w:lang w:val="hr-HR"/>
        </w:rPr>
        <w:br w:type="page"/>
      </w:r>
    </w:p>
    <w:p w14:paraId="42F05DE7" w14:textId="77777777" w:rsidR="004863A3" w:rsidRPr="004863A3" w:rsidRDefault="004863A3" w:rsidP="00B6750D">
      <w:pPr>
        <w:spacing w:line="276" w:lineRule="auto"/>
        <w:jc w:val="center"/>
        <w:rPr>
          <w:rFonts w:ascii="Times New Roman" w:hAnsi="Times New Roman" w:cs="Times New Roman"/>
          <w:b/>
          <w:bCs/>
          <w:sz w:val="22"/>
          <w:szCs w:val="22"/>
        </w:rPr>
      </w:pPr>
      <w:r w:rsidRPr="004863A3">
        <w:rPr>
          <w:rFonts w:ascii="Times New Roman" w:hAnsi="Times New Roman" w:cs="Times New Roman"/>
          <w:b/>
          <w:bCs/>
          <w:sz w:val="22"/>
          <w:szCs w:val="22"/>
        </w:rPr>
        <w:t>AMENDMENTS TO THE ENERGY CHARTER TREATY</w:t>
      </w:r>
    </w:p>
    <w:p w14:paraId="6DDB9F7D" w14:textId="77777777" w:rsidR="004863A3" w:rsidRPr="004863A3" w:rsidRDefault="004863A3" w:rsidP="00B10909">
      <w:pPr>
        <w:pStyle w:val="BodyText"/>
        <w:spacing w:before="9" w:after="240"/>
        <w:rPr>
          <w:b/>
        </w:rPr>
      </w:pPr>
    </w:p>
    <w:p w14:paraId="1D828343" w14:textId="77777777" w:rsidR="004863A3" w:rsidRPr="00B6750D" w:rsidRDefault="004863A3" w:rsidP="00B6750D">
      <w:pPr>
        <w:pStyle w:val="BodyText"/>
        <w:spacing w:line="276" w:lineRule="auto"/>
        <w:ind w:left="207" w:right="175" w:firstLine="9"/>
        <w:jc w:val="both"/>
        <w:rPr>
          <w:sz w:val="24"/>
          <w:szCs w:val="24"/>
        </w:rPr>
      </w:pPr>
      <w:r w:rsidRPr="00B6750D">
        <w:rPr>
          <w:color w:val="212121"/>
          <w:sz w:val="24"/>
          <w:szCs w:val="24"/>
        </w:rPr>
        <w:t>On 3 December 2024, Contracting Parties to the Energy Charter Treaty meeting in the</w:t>
      </w:r>
      <w:r w:rsidRPr="00B6750D">
        <w:rPr>
          <w:color w:val="212121"/>
          <w:spacing w:val="-2"/>
          <w:sz w:val="24"/>
          <w:szCs w:val="24"/>
        </w:rPr>
        <w:t xml:space="preserve"> </w:t>
      </w:r>
      <w:r w:rsidRPr="00B6750D">
        <w:rPr>
          <w:color w:val="212121"/>
          <w:sz w:val="24"/>
          <w:szCs w:val="24"/>
        </w:rPr>
        <w:t>Energy Charter Conference adopted the following amendments to the Energy Charter Treaty. Unless expressly mentioned otherwise, the amendments</w:t>
      </w:r>
      <w:r w:rsidRPr="00B6750D">
        <w:rPr>
          <w:color w:val="212121"/>
          <w:spacing w:val="40"/>
          <w:sz w:val="24"/>
          <w:szCs w:val="24"/>
        </w:rPr>
        <w:t xml:space="preserve"> </w:t>
      </w:r>
      <w:r w:rsidRPr="00B6750D">
        <w:rPr>
          <w:color w:val="212121"/>
          <w:sz w:val="24"/>
          <w:szCs w:val="24"/>
        </w:rPr>
        <w:t>refer to both the original</w:t>
      </w:r>
      <w:r w:rsidRPr="00B6750D">
        <w:rPr>
          <w:color w:val="212121"/>
          <w:spacing w:val="40"/>
          <w:sz w:val="24"/>
          <w:szCs w:val="24"/>
        </w:rPr>
        <w:t xml:space="preserve"> </w:t>
      </w:r>
      <w:r w:rsidRPr="00B6750D">
        <w:rPr>
          <w:color w:val="212121"/>
          <w:sz w:val="24"/>
          <w:szCs w:val="24"/>
        </w:rPr>
        <w:t>Energy Charter Treaty as adopted in 1994 (hereinafter, "original ECT") and the Energy Charter Treaty as modified by</w:t>
      </w:r>
      <w:r w:rsidRPr="00B6750D">
        <w:rPr>
          <w:color w:val="212121"/>
          <w:spacing w:val="-8"/>
          <w:sz w:val="24"/>
          <w:szCs w:val="24"/>
        </w:rPr>
        <w:t xml:space="preserve"> </w:t>
      </w:r>
      <w:r w:rsidRPr="00B6750D">
        <w:rPr>
          <w:color w:val="212121"/>
          <w:sz w:val="24"/>
          <w:szCs w:val="24"/>
        </w:rPr>
        <w:t>the</w:t>
      </w:r>
      <w:r w:rsidRPr="00B6750D">
        <w:rPr>
          <w:color w:val="212121"/>
          <w:spacing w:val="-14"/>
          <w:sz w:val="24"/>
          <w:szCs w:val="24"/>
        </w:rPr>
        <w:t xml:space="preserve"> </w:t>
      </w:r>
      <w:r w:rsidRPr="00B6750D">
        <w:rPr>
          <w:color w:val="212121"/>
          <w:sz w:val="24"/>
          <w:szCs w:val="24"/>
        </w:rPr>
        <w:t>amendments to the</w:t>
      </w:r>
      <w:r w:rsidRPr="00B6750D">
        <w:rPr>
          <w:color w:val="212121"/>
          <w:spacing w:val="-12"/>
          <w:sz w:val="24"/>
          <w:szCs w:val="24"/>
        </w:rPr>
        <w:t xml:space="preserve"> </w:t>
      </w:r>
      <w:r w:rsidRPr="00B6750D">
        <w:rPr>
          <w:color w:val="212121"/>
          <w:sz w:val="24"/>
          <w:szCs w:val="24"/>
        </w:rPr>
        <w:t>trade-related</w:t>
      </w:r>
      <w:r w:rsidRPr="00B6750D">
        <w:rPr>
          <w:color w:val="212121"/>
          <w:spacing w:val="24"/>
          <w:sz w:val="24"/>
          <w:szCs w:val="24"/>
        </w:rPr>
        <w:t xml:space="preserve"> </w:t>
      </w:r>
      <w:r w:rsidRPr="00B6750D">
        <w:rPr>
          <w:color w:val="212121"/>
          <w:sz w:val="24"/>
          <w:szCs w:val="24"/>
        </w:rPr>
        <w:t>provisions adopted in 1998</w:t>
      </w:r>
      <w:r w:rsidRPr="00B6750D">
        <w:rPr>
          <w:color w:val="212121"/>
          <w:spacing w:val="-1"/>
          <w:sz w:val="24"/>
          <w:szCs w:val="24"/>
        </w:rPr>
        <w:t xml:space="preserve"> </w:t>
      </w:r>
      <w:r w:rsidRPr="00B6750D">
        <w:rPr>
          <w:color w:val="212121"/>
          <w:sz w:val="24"/>
          <w:szCs w:val="24"/>
        </w:rPr>
        <w:t>(hereinafter,</w:t>
      </w:r>
      <w:r w:rsidRPr="00B6750D">
        <w:rPr>
          <w:color w:val="212121"/>
          <w:spacing w:val="-6"/>
          <w:sz w:val="24"/>
          <w:szCs w:val="24"/>
        </w:rPr>
        <w:t xml:space="preserve"> </w:t>
      </w:r>
      <w:r w:rsidRPr="00B6750D">
        <w:rPr>
          <w:color w:val="212121"/>
          <w:sz w:val="24"/>
          <w:szCs w:val="24"/>
        </w:rPr>
        <w:t>"ECT as amended</w:t>
      </w:r>
      <w:r w:rsidRPr="00B6750D">
        <w:rPr>
          <w:color w:val="212121"/>
          <w:spacing w:val="40"/>
          <w:sz w:val="24"/>
          <w:szCs w:val="24"/>
        </w:rPr>
        <w:t xml:space="preserve"> </w:t>
      </w:r>
      <w:r w:rsidRPr="00B6750D">
        <w:rPr>
          <w:color w:val="212121"/>
          <w:sz w:val="24"/>
          <w:szCs w:val="24"/>
        </w:rPr>
        <w:t>in 1998").</w:t>
      </w:r>
    </w:p>
    <w:p w14:paraId="32F256C4" w14:textId="77777777" w:rsidR="004863A3" w:rsidRPr="00B6750D" w:rsidRDefault="004863A3" w:rsidP="00B6750D">
      <w:pPr>
        <w:pStyle w:val="BodyText"/>
        <w:spacing w:before="6" w:line="276" w:lineRule="auto"/>
        <w:jc w:val="both"/>
        <w:rPr>
          <w:sz w:val="24"/>
          <w:szCs w:val="24"/>
        </w:rPr>
      </w:pPr>
    </w:p>
    <w:p w14:paraId="4ECD3321" w14:textId="5FF39CB4" w:rsidR="004863A3" w:rsidRPr="00AB326B" w:rsidRDefault="004863A3" w:rsidP="00AB326B">
      <w:pPr>
        <w:spacing w:line="276" w:lineRule="auto"/>
        <w:ind w:left="198"/>
        <w:jc w:val="both"/>
        <w:rPr>
          <w:rFonts w:ascii="Times New Roman" w:hAnsi="Times New Roman" w:cs="Times New Roman"/>
          <w:b/>
          <w:bCs/>
        </w:rPr>
      </w:pPr>
      <w:r w:rsidRPr="00B6750D">
        <w:rPr>
          <w:rFonts w:ascii="Times New Roman" w:hAnsi="Times New Roman" w:cs="Times New Roman"/>
          <w:b/>
          <w:bCs/>
        </w:rPr>
        <w:t>Article</w:t>
      </w:r>
      <w:r w:rsidRPr="00B6750D">
        <w:rPr>
          <w:rFonts w:ascii="Times New Roman" w:hAnsi="Times New Roman" w:cs="Times New Roman"/>
          <w:b/>
          <w:bCs/>
          <w:spacing w:val="17"/>
        </w:rPr>
        <w:t xml:space="preserve"> </w:t>
      </w:r>
      <w:r w:rsidRPr="00B6750D">
        <w:rPr>
          <w:rFonts w:ascii="Times New Roman" w:hAnsi="Times New Roman" w:cs="Times New Roman"/>
          <w:b/>
          <w:bCs/>
          <w:spacing w:val="-10"/>
        </w:rPr>
        <w:t>1</w:t>
      </w:r>
    </w:p>
    <w:p w14:paraId="312F50F5" w14:textId="77777777" w:rsidR="004863A3" w:rsidRPr="00B6750D" w:rsidRDefault="004863A3" w:rsidP="00B6750D">
      <w:pPr>
        <w:pStyle w:val="BodyText"/>
        <w:spacing w:line="276" w:lineRule="auto"/>
        <w:ind w:left="198"/>
        <w:jc w:val="both"/>
        <w:rPr>
          <w:sz w:val="24"/>
          <w:szCs w:val="24"/>
        </w:rPr>
      </w:pPr>
      <w:r w:rsidRPr="00B6750D">
        <w:rPr>
          <w:color w:val="212121"/>
          <w:spacing w:val="-2"/>
          <w:w w:val="105"/>
          <w:sz w:val="24"/>
          <w:szCs w:val="24"/>
        </w:rPr>
        <w:t>The</w:t>
      </w:r>
      <w:r w:rsidRPr="00B6750D">
        <w:rPr>
          <w:color w:val="212121"/>
          <w:spacing w:val="-12"/>
          <w:w w:val="105"/>
          <w:sz w:val="24"/>
          <w:szCs w:val="24"/>
        </w:rPr>
        <w:t xml:space="preserve"> </w:t>
      </w:r>
      <w:r w:rsidRPr="00B6750D">
        <w:rPr>
          <w:color w:val="212121"/>
          <w:spacing w:val="-2"/>
          <w:w w:val="105"/>
          <w:sz w:val="24"/>
          <w:szCs w:val="24"/>
        </w:rPr>
        <w:t>Preamble</w:t>
      </w:r>
      <w:r w:rsidRPr="00B6750D">
        <w:rPr>
          <w:color w:val="212121"/>
          <w:spacing w:val="-8"/>
          <w:w w:val="105"/>
          <w:sz w:val="24"/>
          <w:szCs w:val="24"/>
        </w:rPr>
        <w:t xml:space="preserve"> </w:t>
      </w:r>
      <w:r w:rsidRPr="00B6750D">
        <w:rPr>
          <w:color w:val="212121"/>
          <w:spacing w:val="-2"/>
          <w:w w:val="105"/>
          <w:sz w:val="24"/>
          <w:szCs w:val="24"/>
        </w:rPr>
        <w:t>shall</w:t>
      </w:r>
      <w:r w:rsidRPr="00B6750D">
        <w:rPr>
          <w:color w:val="212121"/>
          <w:spacing w:val="-4"/>
          <w:w w:val="105"/>
          <w:sz w:val="24"/>
          <w:szCs w:val="24"/>
        </w:rPr>
        <w:t xml:space="preserve"> </w:t>
      </w:r>
      <w:r w:rsidRPr="00B6750D">
        <w:rPr>
          <w:color w:val="212121"/>
          <w:spacing w:val="-2"/>
          <w:w w:val="105"/>
          <w:sz w:val="24"/>
          <w:szCs w:val="24"/>
        </w:rPr>
        <w:t>be</w:t>
      </w:r>
      <w:r w:rsidRPr="00B6750D">
        <w:rPr>
          <w:color w:val="212121"/>
          <w:spacing w:val="-13"/>
          <w:w w:val="105"/>
          <w:sz w:val="24"/>
          <w:szCs w:val="24"/>
        </w:rPr>
        <w:t xml:space="preserve"> </w:t>
      </w:r>
      <w:r w:rsidRPr="00B6750D">
        <w:rPr>
          <w:color w:val="212121"/>
          <w:spacing w:val="-2"/>
          <w:w w:val="105"/>
          <w:sz w:val="24"/>
          <w:szCs w:val="24"/>
        </w:rPr>
        <w:t>amended</w:t>
      </w:r>
      <w:r w:rsidRPr="00B6750D">
        <w:rPr>
          <w:color w:val="212121"/>
          <w:spacing w:val="5"/>
          <w:w w:val="105"/>
          <w:sz w:val="24"/>
          <w:szCs w:val="24"/>
        </w:rPr>
        <w:t xml:space="preserve"> </w:t>
      </w:r>
      <w:r w:rsidRPr="00B6750D">
        <w:rPr>
          <w:color w:val="212121"/>
          <w:spacing w:val="-2"/>
          <w:w w:val="105"/>
          <w:sz w:val="24"/>
          <w:szCs w:val="24"/>
        </w:rPr>
        <w:t>as</w:t>
      </w:r>
      <w:r w:rsidRPr="00B6750D">
        <w:rPr>
          <w:color w:val="212121"/>
          <w:spacing w:val="-12"/>
          <w:w w:val="105"/>
          <w:sz w:val="24"/>
          <w:szCs w:val="24"/>
        </w:rPr>
        <w:t xml:space="preserve"> </w:t>
      </w:r>
      <w:r w:rsidRPr="00B6750D">
        <w:rPr>
          <w:color w:val="212121"/>
          <w:spacing w:val="-2"/>
          <w:w w:val="105"/>
          <w:sz w:val="24"/>
          <w:szCs w:val="24"/>
        </w:rPr>
        <w:t>follows:</w:t>
      </w:r>
    </w:p>
    <w:p w14:paraId="7F4183EB" w14:textId="77777777" w:rsidR="004863A3" w:rsidRPr="00B6750D" w:rsidRDefault="004863A3" w:rsidP="00B6750D">
      <w:pPr>
        <w:pStyle w:val="BodyText"/>
        <w:spacing w:before="3" w:line="276" w:lineRule="auto"/>
        <w:jc w:val="both"/>
        <w:rPr>
          <w:sz w:val="24"/>
          <w:szCs w:val="24"/>
        </w:rPr>
      </w:pPr>
    </w:p>
    <w:p w14:paraId="0F6EC210" w14:textId="77777777" w:rsidR="004863A3" w:rsidRPr="00B6750D" w:rsidRDefault="004863A3" w:rsidP="00B6750D">
      <w:pPr>
        <w:pStyle w:val="ListParagraph"/>
        <w:widowControl w:val="0"/>
        <w:numPr>
          <w:ilvl w:val="0"/>
          <w:numId w:val="44"/>
        </w:numPr>
        <w:tabs>
          <w:tab w:val="left" w:pos="465"/>
        </w:tabs>
        <w:autoSpaceDE w:val="0"/>
        <w:autoSpaceDN w:val="0"/>
        <w:spacing w:after="0" w:line="276" w:lineRule="auto"/>
        <w:ind w:right="179" w:hanging="271"/>
        <w:contextualSpacing w:val="0"/>
        <w:jc w:val="both"/>
        <w:rPr>
          <w:rFonts w:ascii="Times New Roman" w:hAnsi="Times New Roman" w:cs="Times New Roman"/>
        </w:rPr>
      </w:pPr>
      <w:r w:rsidRPr="00B6750D">
        <w:rPr>
          <w:rFonts w:ascii="Times New Roman" w:hAnsi="Times New Roman" w:cs="Times New Roman"/>
          <w:color w:val="212121"/>
        </w:rPr>
        <w:t>In paragraph seven, delete", and that these commitments will be applied to the Making of Investments pursuant to a supplementary treaty".</w:t>
      </w:r>
    </w:p>
    <w:p w14:paraId="2717A4AC" w14:textId="77777777" w:rsidR="004863A3" w:rsidRPr="00B6750D" w:rsidRDefault="004863A3" w:rsidP="00B6750D">
      <w:pPr>
        <w:pStyle w:val="BodyText"/>
        <w:spacing w:before="8" w:line="276" w:lineRule="auto"/>
        <w:jc w:val="both"/>
        <w:rPr>
          <w:sz w:val="24"/>
          <w:szCs w:val="24"/>
        </w:rPr>
      </w:pPr>
    </w:p>
    <w:p w14:paraId="5115318D" w14:textId="2C3D654A" w:rsidR="004863A3" w:rsidRPr="00B6750D" w:rsidRDefault="004863A3" w:rsidP="00B6750D">
      <w:pPr>
        <w:pStyle w:val="ListParagraph"/>
        <w:widowControl w:val="0"/>
        <w:numPr>
          <w:ilvl w:val="0"/>
          <w:numId w:val="44"/>
        </w:numPr>
        <w:tabs>
          <w:tab w:val="left" w:pos="459"/>
        </w:tabs>
        <w:autoSpaceDE w:val="0"/>
        <w:autoSpaceDN w:val="0"/>
        <w:spacing w:after="0" w:line="276" w:lineRule="auto"/>
        <w:ind w:left="441" w:right="185" w:hanging="251"/>
        <w:contextualSpacing w:val="0"/>
        <w:jc w:val="both"/>
        <w:rPr>
          <w:rFonts w:ascii="Times New Roman" w:hAnsi="Times New Roman" w:cs="Times New Roman"/>
        </w:rPr>
      </w:pPr>
      <w:r w:rsidRPr="00B6750D">
        <w:rPr>
          <w:rFonts w:ascii="Times New Roman" w:hAnsi="Times New Roman" w:cs="Times New Roman"/>
          <w:color w:val="212121"/>
        </w:rPr>
        <w:t>After</w:t>
      </w:r>
      <w:r w:rsidRPr="00B6750D">
        <w:rPr>
          <w:rFonts w:ascii="Times New Roman" w:hAnsi="Times New Roman" w:cs="Times New Roman"/>
          <w:color w:val="212121"/>
          <w:spacing w:val="-3"/>
        </w:rPr>
        <w:t xml:space="preserve"> </w:t>
      </w:r>
      <w:r w:rsidRPr="00B6750D">
        <w:rPr>
          <w:rFonts w:ascii="Times New Roman" w:hAnsi="Times New Roman" w:cs="Times New Roman"/>
          <w:color w:val="212121"/>
        </w:rPr>
        <w:t>paragraph fourteen, add new paragraph, "Recalling the</w:t>
      </w:r>
      <w:r w:rsidRPr="00B6750D">
        <w:rPr>
          <w:rFonts w:ascii="Times New Roman" w:hAnsi="Times New Roman" w:cs="Times New Roman"/>
          <w:color w:val="212121"/>
          <w:spacing w:val="-5"/>
        </w:rPr>
        <w:t xml:space="preserve"> </w:t>
      </w:r>
      <w:r w:rsidRPr="00B6750D">
        <w:rPr>
          <w:rFonts w:ascii="Times New Roman" w:hAnsi="Times New Roman" w:cs="Times New Roman"/>
          <w:color w:val="212121"/>
        </w:rPr>
        <w:t>relevant instruments regarding sustainable development and environment to which Contracting Parties adhere, such as the Rio Declaration on</w:t>
      </w:r>
      <w:r w:rsidRPr="00B6750D">
        <w:rPr>
          <w:rFonts w:ascii="Times New Roman" w:hAnsi="Times New Roman" w:cs="Times New Roman"/>
          <w:color w:val="212121"/>
          <w:spacing w:val="-5"/>
        </w:rPr>
        <w:t xml:space="preserve"> </w:t>
      </w:r>
      <w:r w:rsidRPr="00B6750D">
        <w:rPr>
          <w:rFonts w:ascii="Times New Roman" w:hAnsi="Times New Roman" w:cs="Times New Roman"/>
          <w:color w:val="212121"/>
        </w:rPr>
        <w:t>Environment</w:t>
      </w:r>
      <w:r w:rsidRPr="00B6750D">
        <w:rPr>
          <w:rFonts w:ascii="Times New Roman" w:hAnsi="Times New Roman" w:cs="Times New Roman"/>
          <w:color w:val="212121"/>
          <w:spacing w:val="29"/>
        </w:rPr>
        <w:t xml:space="preserve"> </w:t>
      </w:r>
      <w:r w:rsidRPr="00B6750D">
        <w:rPr>
          <w:rFonts w:ascii="Times New Roman" w:hAnsi="Times New Roman" w:cs="Times New Roman"/>
          <w:color w:val="212121"/>
        </w:rPr>
        <w:t>and Development and Agenda 21</w:t>
      </w:r>
      <w:r w:rsidRPr="00B6750D">
        <w:rPr>
          <w:rFonts w:ascii="Times New Roman" w:hAnsi="Times New Roman" w:cs="Times New Roman"/>
          <w:color w:val="212121"/>
          <w:spacing w:val="-6"/>
        </w:rPr>
        <w:t xml:space="preserve"> </w:t>
      </w:r>
      <w:r w:rsidRPr="00B6750D">
        <w:rPr>
          <w:rFonts w:ascii="Times New Roman" w:hAnsi="Times New Roman" w:cs="Times New Roman"/>
          <w:color w:val="212121"/>
        </w:rPr>
        <w:t>of</w:t>
      </w:r>
      <w:r w:rsidRPr="00B6750D">
        <w:rPr>
          <w:rFonts w:ascii="Times New Roman" w:hAnsi="Times New Roman" w:cs="Times New Roman"/>
          <w:color w:val="212121"/>
          <w:spacing w:val="-6"/>
        </w:rPr>
        <w:t xml:space="preserve"> </w:t>
      </w:r>
      <w:r w:rsidRPr="00B6750D">
        <w:rPr>
          <w:rFonts w:ascii="Times New Roman" w:hAnsi="Times New Roman" w:cs="Times New Roman"/>
          <w:color w:val="212121"/>
        </w:rPr>
        <w:t>1992, the</w:t>
      </w:r>
      <w:r w:rsidRPr="00B6750D">
        <w:rPr>
          <w:rFonts w:ascii="Times New Roman" w:hAnsi="Times New Roman" w:cs="Times New Roman"/>
          <w:color w:val="212121"/>
          <w:spacing w:val="-5"/>
        </w:rPr>
        <w:t xml:space="preserve"> </w:t>
      </w:r>
      <w:r w:rsidRPr="00B6750D">
        <w:rPr>
          <w:rFonts w:ascii="Times New Roman" w:hAnsi="Times New Roman" w:cs="Times New Roman"/>
          <w:color w:val="212121"/>
        </w:rPr>
        <w:t xml:space="preserve">International Labour Organisation (hereinafter referred to as "ILO") </w:t>
      </w:r>
      <w:r w:rsidR="009654F4" w:rsidRPr="00B6750D">
        <w:rPr>
          <w:rFonts w:ascii="Times New Roman" w:hAnsi="Times New Roman" w:cs="Times New Roman"/>
          <w:color w:val="212121"/>
        </w:rPr>
        <w:t xml:space="preserve"> </w:t>
      </w:r>
      <w:r w:rsidRPr="00B6750D">
        <w:rPr>
          <w:rFonts w:ascii="Times New Roman" w:hAnsi="Times New Roman" w:cs="Times New Roman"/>
          <w:color w:val="212121"/>
        </w:rPr>
        <w:t>Declaration on Fundamental</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Principles and</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Rights at Work of 1998,</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the Ministerial</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Declaration of 2006 entitled "Creating an environment</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at the national</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and</w:t>
      </w:r>
      <w:r w:rsidRPr="00B6750D">
        <w:rPr>
          <w:rFonts w:ascii="Times New Roman" w:hAnsi="Times New Roman" w:cs="Times New Roman"/>
          <w:color w:val="212121"/>
          <w:spacing w:val="39"/>
        </w:rPr>
        <w:t xml:space="preserve"> </w:t>
      </w:r>
      <w:r w:rsidRPr="00B6750D">
        <w:rPr>
          <w:rFonts w:ascii="Times New Roman" w:hAnsi="Times New Roman" w:cs="Times New Roman"/>
          <w:color w:val="212121"/>
        </w:rPr>
        <w:t>international</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levels conducive to generating full and productive employment and decent work for all, and its impact on sustainable development" adopted</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by the Economic and Social Council of the United Nations, the ILO Declaration on Social Justice for a Fair Globalisation of 2008, the UN 2030 Agenda for Sustainable Development of 2015 with its Sustainable Development Goals, the Paris Agreement of 2015 and the United Nations Framework Convention on Climate Change (hereinafter</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referred to as "the UNFCCC");".</w:t>
      </w:r>
    </w:p>
    <w:p w14:paraId="351ACA9C" w14:textId="77777777" w:rsidR="004863A3" w:rsidRPr="00B6750D" w:rsidRDefault="004863A3" w:rsidP="00B6750D">
      <w:pPr>
        <w:pStyle w:val="BodyText"/>
        <w:spacing w:before="5" w:line="276" w:lineRule="auto"/>
        <w:jc w:val="both"/>
        <w:rPr>
          <w:sz w:val="24"/>
          <w:szCs w:val="24"/>
        </w:rPr>
      </w:pPr>
    </w:p>
    <w:p w14:paraId="5FDB9B16" w14:textId="77777777" w:rsidR="004863A3" w:rsidRPr="00B6750D" w:rsidRDefault="004863A3" w:rsidP="00B6750D">
      <w:pPr>
        <w:pStyle w:val="ListParagraph"/>
        <w:widowControl w:val="0"/>
        <w:numPr>
          <w:ilvl w:val="0"/>
          <w:numId w:val="44"/>
        </w:numPr>
        <w:tabs>
          <w:tab w:val="left" w:pos="441"/>
        </w:tabs>
        <w:autoSpaceDE w:val="0"/>
        <w:autoSpaceDN w:val="0"/>
        <w:spacing w:after="0" w:line="276" w:lineRule="auto"/>
        <w:ind w:left="438" w:right="206" w:hanging="272"/>
        <w:contextualSpacing w:val="0"/>
        <w:jc w:val="both"/>
        <w:rPr>
          <w:rFonts w:ascii="Times New Roman" w:hAnsi="Times New Roman" w:cs="Times New Roman"/>
        </w:rPr>
      </w:pPr>
      <w:r w:rsidRPr="00B6750D">
        <w:rPr>
          <w:rFonts w:ascii="Times New Roman" w:hAnsi="Times New Roman" w:cs="Times New Roman"/>
          <w:color w:val="212121"/>
        </w:rPr>
        <w:t>In paragraph fifteen, delete "United Nations Framework Convention on Climate Change,</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spacing w:val="-2"/>
        </w:rPr>
        <w:t>the".</w:t>
      </w:r>
    </w:p>
    <w:p w14:paraId="06D981B9" w14:textId="77777777" w:rsidR="004863A3" w:rsidRPr="00B6750D" w:rsidRDefault="004863A3" w:rsidP="00B6750D">
      <w:pPr>
        <w:pStyle w:val="BodyText"/>
        <w:spacing w:before="2" w:line="276" w:lineRule="auto"/>
        <w:jc w:val="both"/>
        <w:rPr>
          <w:sz w:val="24"/>
          <w:szCs w:val="24"/>
        </w:rPr>
      </w:pPr>
    </w:p>
    <w:p w14:paraId="61524ACE" w14:textId="77777777" w:rsidR="004863A3" w:rsidRPr="00B6750D" w:rsidRDefault="004863A3" w:rsidP="00B6750D">
      <w:pPr>
        <w:pStyle w:val="ListParagraph"/>
        <w:widowControl w:val="0"/>
        <w:numPr>
          <w:ilvl w:val="0"/>
          <w:numId w:val="44"/>
        </w:numPr>
        <w:tabs>
          <w:tab w:val="left" w:pos="433"/>
        </w:tabs>
        <w:autoSpaceDE w:val="0"/>
        <w:autoSpaceDN w:val="0"/>
        <w:spacing w:after="0" w:line="276" w:lineRule="auto"/>
        <w:ind w:left="432" w:hanging="270"/>
        <w:contextualSpacing w:val="0"/>
        <w:jc w:val="both"/>
        <w:rPr>
          <w:rFonts w:ascii="Times New Roman" w:hAnsi="Times New Roman" w:cs="Times New Roman"/>
        </w:rPr>
      </w:pPr>
      <w:r w:rsidRPr="00B6750D">
        <w:rPr>
          <w:rFonts w:ascii="Times New Roman" w:hAnsi="Times New Roman" w:cs="Times New Roman"/>
          <w:color w:val="212121"/>
        </w:rPr>
        <w:t>Before</w:t>
      </w:r>
      <w:r w:rsidRPr="00B6750D">
        <w:rPr>
          <w:rFonts w:ascii="Times New Roman" w:hAnsi="Times New Roman" w:cs="Times New Roman"/>
          <w:color w:val="212121"/>
          <w:spacing w:val="11"/>
        </w:rPr>
        <w:t xml:space="preserve"> </w:t>
      </w:r>
      <w:r w:rsidRPr="00B6750D">
        <w:rPr>
          <w:rFonts w:ascii="Times New Roman" w:hAnsi="Times New Roman" w:cs="Times New Roman"/>
          <w:color w:val="212121"/>
        </w:rPr>
        <w:t>the</w:t>
      </w:r>
      <w:r w:rsidRPr="00B6750D">
        <w:rPr>
          <w:rFonts w:ascii="Times New Roman" w:hAnsi="Times New Roman" w:cs="Times New Roman"/>
          <w:color w:val="212121"/>
          <w:spacing w:val="5"/>
        </w:rPr>
        <w:t xml:space="preserve"> </w:t>
      </w:r>
      <w:r w:rsidRPr="00B6750D">
        <w:rPr>
          <w:rFonts w:ascii="Times New Roman" w:hAnsi="Times New Roman" w:cs="Times New Roman"/>
          <w:color w:val="212121"/>
        </w:rPr>
        <w:t>last</w:t>
      </w:r>
      <w:r w:rsidRPr="00B6750D">
        <w:rPr>
          <w:rFonts w:ascii="Times New Roman" w:hAnsi="Times New Roman" w:cs="Times New Roman"/>
          <w:color w:val="212121"/>
          <w:spacing w:val="8"/>
        </w:rPr>
        <w:t xml:space="preserve"> </w:t>
      </w:r>
      <w:r w:rsidRPr="00B6750D">
        <w:rPr>
          <w:rFonts w:ascii="Times New Roman" w:hAnsi="Times New Roman" w:cs="Times New Roman"/>
          <w:color w:val="212121"/>
        </w:rPr>
        <w:t>paragraph,</w:t>
      </w:r>
      <w:r w:rsidRPr="00B6750D">
        <w:rPr>
          <w:rFonts w:ascii="Times New Roman" w:hAnsi="Times New Roman" w:cs="Times New Roman"/>
          <w:color w:val="212121"/>
          <w:spacing w:val="21"/>
        </w:rPr>
        <w:t xml:space="preserve"> </w:t>
      </w:r>
      <w:r w:rsidRPr="00B6750D">
        <w:rPr>
          <w:rFonts w:ascii="Times New Roman" w:hAnsi="Times New Roman" w:cs="Times New Roman"/>
          <w:color w:val="212121"/>
        </w:rPr>
        <w:t>add</w:t>
      </w:r>
      <w:r w:rsidRPr="00B6750D">
        <w:rPr>
          <w:rFonts w:ascii="Times New Roman" w:hAnsi="Times New Roman" w:cs="Times New Roman"/>
          <w:color w:val="212121"/>
          <w:spacing w:val="11"/>
        </w:rPr>
        <w:t xml:space="preserve"> </w:t>
      </w:r>
      <w:r w:rsidRPr="00B6750D">
        <w:rPr>
          <w:rFonts w:ascii="Times New Roman" w:hAnsi="Times New Roman" w:cs="Times New Roman"/>
          <w:color w:val="212121"/>
        </w:rPr>
        <w:t>two</w:t>
      </w:r>
      <w:r w:rsidRPr="00B6750D">
        <w:rPr>
          <w:rFonts w:ascii="Times New Roman" w:hAnsi="Times New Roman" w:cs="Times New Roman"/>
          <w:color w:val="212121"/>
          <w:spacing w:val="17"/>
        </w:rPr>
        <w:t xml:space="preserve"> </w:t>
      </w:r>
      <w:r w:rsidRPr="00B6750D">
        <w:rPr>
          <w:rFonts w:ascii="Times New Roman" w:hAnsi="Times New Roman" w:cs="Times New Roman"/>
          <w:color w:val="212121"/>
        </w:rPr>
        <w:t>new</w:t>
      </w:r>
      <w:r w:rsidRPr="00B6750D">
        <w:rPr>
          <w:rFonts w:ascii="Times New Roman" w:hAnsi="Times New Roman" w:cs="Times New Roman"/>
          <w:color w:val="212121"/>
          <w:spacing w:val="14"/>
        </w:rPr>
        <w:t xml:space="preserve"> </w:t>
      </w:r>
      <w:r w:rsidRPr="00B6750D">
        <w:rPr>
          <w:rFonts w:ascii="Times New Roman" w:hAnsi="Times New Roman" w:cs="Times New Roman"/>
          <w:color w:val="212121"/>
          <w:spacing w:val="-2"/>
        </w:rPr>
        <w:t>paragraphs:</w:t>
      </w:r>
    </w:p>
    <w:p w14:paraId="2D0CAE4F" w14:textId="77777777" w:rsidR="004863A3" w:rsidRPr="00B6750D" w:rsidRDefault="004863A3" w:rsidP="004863A3">
      <w:pPr>
        <w:pStyle w:val="BodyText"/>
        <w:spacing w:before="5"/>
      </w:pPr>
    </w:p>
    <w:p w14:paraId="5A87CEA3" w14:textId="77777777" w:rsidR="004863A3" w:rsidRPr="00B6750D" w:rsidRDefault="004863A3" w:rsidP="00B6750D">
      <w:pPr>
        <w:pStyle w:val="BodyText"/>
        <w:spacing w:line="276" w:lineRule="auto"/>
        <w:ind w:left="424" w:right="183" w:hanging="3"/>
        <w:jc w:val="both"/>
        <w:rPr>
          <w:sz w:val="24"/>
          <w:szCs w:val="24"/>
        </w:rPr>
      </w:pPr>
      <w:r w:rsidRPr="00B6750D">
        <w:rPr>
          <w:color w:val="212121"/>
          <w:w w:val="105"/>
          <w:sz w:val="24"/>
          <w:szCs w:val="24"/>
        </w:rPr>
        <w:t>"Acknowledging</w:t>
      </w:r>
      <w:r w:rsidRPr="00B6750D">
        <w:rPr>
          <w:color w:val="212121"/>
          <w:spacing w:val="-9"/>
          <w:w w:val="105"/>
          <w:sz w:val="24"/>
          <w:szCs w:val="24"/>
        </w:rPr>
        <w:t xml:space="preserve"> </w:t>
      </w:r>
      <w:r w:rsidRPr="00B6750D">
        <w:rPr>
          <w:color w:val="212121"/>
          <w:w w:val="105"/>
          <w:sz w:val="24"/>
          <w:szCs w:val="24"/>
        </w:rPr>
        <w:t>the</w:t>
      </w:r>
      <w:r w:rsidRPr="00B6750D">
        <w:rPr>
          <w:color w:val="212121"/>
          <w:spacing w:val="-2"/>
          <w:w w:val="105"/>
          <w:sz w:val="24"/>
          <w:szCs w:val="24"/>
        </w:rPr>
        <w:t xml:space="preserve"> </w:t>
      </w:r>
      <w:r w:rsidRPr="00B6750D">
        <w:rPr>
          <w:color w:val="212121"/>
          <w:w w:val="105"/>
          <w:sz w:val="24"/>
          <w:szCs w:val="24"/>
        </w:rPr>
        <w:t>inherent rights</w:t>
      </w:r>
      <w:r w:rsidRPr="00B6750D">
        <w:rPr>
          <w:color w:val="212121"/>
          <w:spacing w:val="-7"/>
          <w:w w:val="105"/>
          <w:sz w:val="24"/>
          <w:szCs w:val="24"/>
        </w:rPr>
        <w:t xml:space="preserve"> </w:t>
      </w:r>
      <w:r w:rsidRPr="00B6750D">
        <w:rPr>
          <w:color w:val="212121"/>
          <w:w w:val="105"/>
          <w:sz w:val="24"/>
          <w:szCs w:val="24"/>
        </w:rPr>
        <w:t>of</w:t>
      </w:r>
      <w:r w:rsidRPr="00B6750D">
        <w:rPr>
          <w:color w:val="212121"/>
          <w:spacing w:val="-12"/>
          <w:w w:val="105"/>
          <w:sz w:val="24"/>
          <w:szCs w:val="24"/>
        </w:rPr>
        <w:t xml:space="preserve"> </w:t>
      </w:r>
      <w:r w:rsidRPr="00B6750D">
        <w:rPr>
          <w:color w:val="212121"/>
          <w:w w:val="105"/>
          <w:sz w:val="24"/>
          <w:szCs w:val="24"/>
        </w:rPr>
        <w:t>Contracting</w:t>
      </w:r>
      <w:r w:rsidRPr="00B6750D">
        <w:rPr>
          <w:color w:val="212121"/>
          <w:spacing w:val="7"/>
          <w:w w:val="105"/>
          <w:sz w:val="24"/>
          <w:szCs w:val="24"/>
        </w:rPr>
        <w:t xml:space="preserve"> </w:t>
      </w:r>
      <w:r w:rsidRPr="00B6750D">
        <w:rPr>
          <w:color w:val="212121"/>
          <w:w w:val="105"/>
          <w:sz w:val="24"/>
          <w:szCs w:val="24"/>
        </w:rPr>
        <w:t>Parties</w:t>
      </w:r>
      <w:r w:rsidRPr="00B6750D">
        <w:rPr>
          <w:color w:val="212121"/>
          <w:spacing w:val="-7"/>
          <w:w w:val="105"/>
          <w:sz w:val="24"/>
          <w:szCs w:val="24"/>
        </w:rPr>
        <w:t xml:space="preserve"> </w:t>
      </w:r>
      <w:r w:rsidRPr="00B6750D">
        <w:rPr>
          <w:color w:val="212121"/>
          <w:w w:val="105"/>
          <w:sz w:val="24"/>
          <w:szCs w:val="24"/>
        </w:rPr>
        <w:t>to</w:t>
      </w:r>
      <w:r w:rsidRPr="00B6750D">
        <w:rPr>
          <w:color w:val="212121"/>
          <w:spacing w:val="-9"/>
          <w:w w:val="105"/>
          <w:sz w:val="24"/>
          <w:szCs w:val="24"/>
        </w:rPr>
        <w:t xml:space="preserve"> </w:t>
      </w:r>
      <w:r w:rsidRPr="00B6750D">
        <w:rPr>
          <w:color w:val="212121"/>
          <w:w w:val="105"/>
          <w:sz w:val="24"/>
          <w:szCs w:val="24"/>
        </w:rPr>
        <w:t>regulate</w:t>
      </w:r>
      <w:r w:rsidRPr="00B6750D">
        <w:rPr>
          <w:color w:val="212121"/>
          <w:spacing w:val="-1"/>
          <w:w w:val="105"/>
          <w:sz w:val="24"/>
          <w:szCs w:val="24"/>
        </w:rPr>
        <w:t xml:space="preserve"> </w:t>
      </w:r>
      <w:r w:rsidRPr="00B6750D">
        <w:rPr>
          <w:color w:val="212121"/>
          <w:w w:val="105"/>
          <w:sz w:val="24"/>
          <w:szCs w:val="24"/>
        </w:rPr>
        <w:t>investments within their Areas in order to meet legitimate policy objectives;</w:t>
      </w:r>
    </w:p>
    <w:p w14:paraId="270F1710" w14:textId="77777777" w:rsidR="004863A3" w:rsidRPr="00B6750D" w:rsidRDefault="004863A3" w:rsidP="00B6750D">
      <w:pPr>
        <w:pStyle w:val="BodyText"/>
        <w:spacing w:before="5" w:line="276" w:lineRule="auto"/>
        <w:jc w:val="both"/>
        <w:rPr>
          <w:sz w:val="24"/>
          <w:szCs w:val="24"/>
        </w:rPr>
      </w:pPr>
    </w:p>
    <w:p w14:paraId="08F47E1C" w14:textId="77777777" w:rsidR="004863A3" w:rsidRPr="00B6750D" w:rsidRDefault="004863A3" w:rsidP="00B6750D">
      <w:pPr>
        <w:pStyle w:val="BodyText"/>
        <w:spacing w:line="276" w:lineRule="auto"/>
        <w:ind w:left="424" w:right="224" w:hanging="2"/>
        <w:jc w:val="both"/>
        <w:rPr>
          <w:sz w:val="24"/>
          <w:szCs w:val="24"/>
        </w:rPr>
      </w:pPr>
      <w:r w:rsidRPr="00B6750D">
        <w:rPr>
          <w:color w:val="212121"/>
          <w:sz w:val="24"/>
          <w:szCs w:val="24"/>
        </w:rPr>
        <w:t>Recalling that measures to pursue essential security objectives may be</w:t>
      </w:r>
      <w:r w:rsidRPr="00B6750D">
        <w:rPr>
          <w:color w:val="212121"/>
          <w:spacing w:val="-4"/>
          <w:sz w:val="24"/>
          <w:szCs w:val="24"/>
        </w:rPr>
        <w:t xml:space="preserve"> </w:t>
      </w:r>
      <w:r w:rsidRPr="00B6750D">
        <w:rPr>
          <w:color w:val="212121"/>
          <w:sz w:val="24"/>
          <w:szCs w:val="24"/>
        </w:rPr>
        <w:t>subject to exceptions in accordance with this Treaty; and"</w:t>
      </w:r>
    </w:p>
    <w:p w14:paraId="26969B9D" w14:textId="77777777" w:rsidR="004863A3" w:rsidRPr="00B6750D" w:rsidRDefault="004863A3" w:rsidP="00B6750D">
      <w:pPr>
        <w:pStyle w:val="BodyText"/>
        <w:spacing w:before="1" w:line="276" w:lineRule="auto"/>
        <w:jc w:val="both"/>
        <w:rPr>
          <w:sz w:val="24"/>
          <w:szCs w:val="24"/>
        </w:rPr>
      </w:pPr>
    </w:p>
    <w:p w14:paraId="77030416" w14:textId="3FB192E1" w:rsidR="00AB326B" w:rsidRPr="00BD7A9A" w:rsidRDefault="004863A3" w:rsidP="00BD7A9A">
      <w:pPr>
        <w:pStyle w:val="ListParagraph"/>
        <w:widowControl w:val="0"/>
        <w:numPr>
          <w:ilvl w:val="0"/>
          <w:numId w:val="44"/>
        </w:numPr>
        <w:tabs>
          <w:tab w:val="left" w:pos="415"/>
        </w:tabs>
        <w:autoSpaceDE w:val="0"/>
        <w:autoSpaceDN w:val="0"/>
        <w:spacing w:after="0" w:line="276" w:lineRule="auto"/>
        <w:ind w:left="415" w:hanging="269"/>
        <w:contextualSpacing w:val="0"/>
        <w:jc w:val="both"/>
        <w:rPr>
          <w:rFonts w:ascii="Times New Roman" w:hAnsi="Times New Roman" w:cs="Times New Roman"/>
        </w:rPr>
      </w:pPr>
      <w:r w:rsidRPr="00B6750D">
        <w:rPr>
          <w:rFonts w:ascii="Times New Roman" w:hAnsi="Times New Roman" w:cs="Times New Roman"/>
          <w:color w:val="212121"/>
        </w:rPr>
        <w:t>At</w:t>
      </w:r>
      <w:r w:rsidRPr="00B6750D">
        <w:rPr>
          <w:rFonts w:ascii="Times New Roman" w:hAnsi="Times New Roman" w:cs="Times New Roman"/>
          <w:color w:val="212121"/>
          <w:spacing w:val="10"/>
        </w:rPr>
        <w:t xml:space="preserve"> </w:t>
      </w:r>
      <w:r w:rsidRPr="00B6750D">
        <w:rPr>
          <w:rFonts w:ascii="Times New Roman" w:hAnsi="Times New Roman" w:cs="Times New Roman"/>
          <w:color w:val="212121"/>
        </w:rPr>
        <w:t>the</w:t>
      </w:r>
      <w:r w:rsidRPr="00B6750D">
        <w:rPr>
          <w:rFonts w:ascii="Times New Roman" w:hAnsi="Times New Roman" w:cs="Times New Roman"/>
          <w:color w:val="212121"/>
          <w:spacing w:val="17"/>
        </w:rPr>
        <w:t xml:space="preserve"> </w:t>
      </w:r>
      <w:r w:rsidRPr="00B6750D">
        <w:rPr>
          <w:rFonts w:ascii="Times New Roman" w:hAnsi="Times New Roman" w:cs="Times New Roman"/>
          <w:color w:val="212121"/>
        </w:rPr>
        <w:t>beginning</w:t>
      </w:r>
      <w:r w:rsidRPr="00B6750D">
        <w:rPr>
          <w:rFonts w:ascii="Times New Roman" w:hAnsi="Times New Roman" w:cs="Times New Roman"/>
          <w:color w:val="212121"/>
          <w:spacing w:val="21"/>
        </w:rPr>
        <w:t xml:space="preserve"> </w:t>
      </w:r>
      <w:r w:rsidRPr="00B6750D">
        <w:rPr>
          <w:rFonts w:ascii="Times New Roman" w:hAnsi="Times New Roman" w:cs="Times New Roman"/>
          <w:color w:val="212121"/>
        </w:rPr>
        <w:t>of</w:t>
      </w:r>
      <w:r w:rsidRPr="00B6750D">
        <w:rPr>
          <w:rFonts w:ascii="Times New Roman" w:hAnsi="Times New Roman" w:cs="Times New Roman"/>
          <w:color w:val="212121"/>
          <w:spacing w:val="2"/>
        </w:rPr>
        <w:t xml:space="preserve"> </w:t>
      </w:r>
      <w:r w:rsidRPr="00B6750D">
        <w:rPr>
          <w:rFonts w:ascii="Times New Roman" w:hAnsi="Times New Roman" w:cs="Times New Roman"/>
          <w:color w:val="212121"/>
        </w:rPr>
        <w:t>the</w:t>
      </w:r>
      <w:r w:rsidRPr="00B6750D">
        <w:rPr>
          <w:rFonts w:ascii="Times New Roman" w:hAnsi="Times New Roman" w:cs="Times New Roman"/>
          <w:color w:val="212121"/>
          <w:spacing w:val="14"/>
        </w:rPr>
        <w:t xml:space="preserve"> </w:t>
      </w:r>
      <w:r w:rsidRPr="00B6750D">
        <w:rPr>
          <w:rFonts w:ascii="Times New Roman" w:hAnsi="Times New Roman" w:cs="Times New Roman"/>
          <w:color w:val="212121"/>
        </w:rPr>
        <w:t>last</w:t>
      </w:r>
      <w:r w:rsidRPr="00B6750D">
        <w:rPr>
          <w:rFonts w:ascii="Times New Roman" w:hAnsi="Times New Roman" w:cs="Times New Roman"/>
          <w:color w:val="212121"/>
          <w:spacing w:val="15"/>
        </w:rPr>
        <w:t xml:space="preserve"> </w:t>
      </w:r>
      <w:r w:rsidRPr="00B6750D">
        <w:rPr>
          <w:rFonts w:ascii="Times New Roman" w:hAnsi="Times New Roman" w:cs="Times New Roman"/>
          <w:color w:val="212121"/>
        </w:rPr>
        <w:t>paragraph,</w:t>
      </w:r>
      <w:r w:rsidRPr="00B6750D">
        <w:rPr>
          <w:rFonts w:ascii="Times New Roman" w:hAnsi="Times New Roman" w:cs="Times New Roman"/>
          <w:color w:val="212121"/>
          <w:spacing w:val="25"/>
        </w:rPr>
        <w:t xml:space="preserve"> </w:t>
      </w:r>
      <w:r w:rsidRPr="00B6750D">
        <w:rPr>
          <w:rFonts w:ascii="Times New Roman" w:hAnsi="Times New Roman" w:cs="Times New Roman"/>
          <w:color w:val="212121"/>
        </w:rPr>
        <w:t xml:space="preserve">delete </w:t>
      </w:r>
      <w:r w:rsidRPr="00B6750D">
        <w:rPr>
          <w:rFonts w:ascii="Times New Roman" w:hAnsi="Times New Roman" w:cs="Times New Roman"/>
          <w:color w:val="212121"/>
          <w:spacing w:val="-2"/>
        </w:rPr>
        <w:t>"and".</w:t>
      </w:r>
    </w:p>
    <w:p w14:paraId="0DB51235" w14:textId="3CC2F39D" w:rsidR="004863A3" w:rsidRPr="00AB326B" w:rsidRDefault="004863A3" w:rsidP="00AB326B">
      <w:pPr>
        <w:spacing w:line="276" w:lineRule="auto"/>
        <w:ind w:left="143"/>
        <w:jc w:val="both"/>
        <w:rPr>
          <w:rFonts w:ascii="Times New Roman" w:hAnsi="Times New Roman" w:cs="Times New Roman"/>
          <w:b/>
          <w:bCs/>
        </w:rPr>
      </w:pPr>
      <w:r w:rsidRPr="00B6750D">
        <w:rPr>
          <w:rFonts w:ascii="Times New Roman" w:hAnsi="Times New Roman" w:cs="Times New Roman"/>
          <w:b/>
          <w:bCs/>
          <w:w w:val="105"/>
        </w:rPr>
        <w:t>Article</w:t>
      </w:r>
      <w:r w:rsidRPr="00B6750D">
        <w:rPr>
          <w:rFonts w:ascii="Times New Roman" w:hAnsi="Times New Roman" w:cs="Times New Roman"/>
          <w:b/>
          <w:bCs/>
          <w:spacing w:val="-4"/>
          <w:w w:val="105"/>
        </w:rPr>
        <w:t xml:space="preserve"> </w:t>
      </w:r>
      <w:r w:rsidRPr="00B6750D">
        <w:rPr>
          <w:rFonts w:ascii="Times New Roman" w:hAnsi="Times New Roman" w:cs="Times New Roman"/>
          <w:b/>
          <w:bCs/>
          <w:spacing w:val="-10"/>
          <w:w w:val="105"/>
        </w:rPr>
        <w:t>2</w:t>
      </w:r>
    </w:p>
    <w:p w14:paraId="76882177" w14:textId="77777777" w:rsidR="004863A3" w:rsidRPr="00B6750D" w:rsidRDefault="004863A3" w:rsidP="00B6750D">
      <w:pPr>
        <w:pStyle w:val="BodyText"/>
        <w:spacing w:line="276" w:lineRule="auto"/>
        <w:ind w:left="143"/>
        <w:jc w:val="both"/>
        <w:rPr>
          <w:sz w:val="24"/>
          <w:szCs w:val="24"/>
        </w:rPr>
      </w:pPr>
      <w:r w:rsidRPr="00B6750D">
        <w:rPr>
          <w:color w:val="212121"/>
          <w:w w:val="105"/>
          <w:sz w:val="24"/>
          <w:szCs w:val="24"/>
        </w:rPr>
        <w:t>Part</w:t>
      </w:r>
      <w:r w:rsidRPr="00B6750D">
        <w:rPr>
          <w:color w:val="212121"/>
          <w:spacing w:val="-15"/>
          <w:w w:val="105"/>
          <w:sz w:val="24"/>
          <w:szCs w:val="24"/>
        </w:rPr>
        <w:t xml:space="preserve"> </w:t>
      </w:r>
      <w:r w:rsidRPr="00B6750D">
        <w:rPr>
          <w:color w:val="212121"/>
          <w:w w:val="105"/>
          <w:sz w:val="24"/>
          <w:szCs w:val="24"/>
        </w:rPr>
        <w:t>I</w:t>
      </w:r>
      <w:r w:rsidRPr="00B6750D">
        <w:rPr>
          <w:color w:val="212121"/>
          <w:spacing w:val="-14"/>
          <w:w w:val="105"/>
          <w:sz w:val="24"/>
          <w:szCs w:val="24"/>
        </w:rPr>
        <w:t xml:space="preserve"> </w:t>
      </w:r>
      <w:r w:rsidRPr="00B6750D">
        <w:rPr>
          <w:color w:val="212121"/>
          <w:w w:val="105"/>
          <w:sz w:val="24"/>
          <w:szCs w:val="24"/>
        </w:rPr>
        <w:t>shall</w:t>
      </w:r>
      <w:r w:rsidRPr="00B6750D">
        <w:rPr>
          <w:color w:val="212121"/>
          <w:spacing w:val="-5"/>
          <w:w w:val="105"/>
          <w:sz w:val="24"/>
          <w:szCs w:val="24"/>
        </w:rPr>
        <w:t xml:space="preserve"> </w:t>
      </w:r>
      <w:r w:rsidRPr="00B6750D">
        <w:rPr>
          <w:color w:val="212121"/>
          <w:w w:val="105"/>
          <w:sz w:val="24"/>
          <w:szCs w:val="24"/>
        </w:rPr>
        <w:t>be</w:t>
      </w:r>
      <w:r w:rsidRPr="00B6750D">
        <w:rPr>
          <w:color w:val="212121"/>
          <w:spacing w:val="-14"/>
          <w:w w:val="105"/>
          <w:sz w:val="24"/>
          <w:szCs w:val="24"/>
        </w:rPr>
        <w:t xml:space="preserve"> </w:t>
      </w:r>
      <w:r w:rsidRPr="00B6750D">
        <w:rPr>
          <w:color w:val="212121"/>
          <w:w w:val="105"/>
          <w:sz w:val="24"/>
          <w:szCs w:val="24"/>
        </w:rPr>
        <w:t>amended as</w:t>
      </w:r>
      <w:r w:rsidRPr="00B6750D">
        <w:rPr>
          <w:color w:val="212121"/>
          <w:spacing w:val="-15"/>
          <w:w w:val="105"/>
          <w:sz w:val="24"/>
          <w:szCs w:val="24"/>
        </w:rPr>
        <w:t xml:space="preserve"> </w:t>
      </w:r>
      <w:r w:rsidRPr="00B6750D">
        <w:rPr>
          <w:color w:val="212121"/>
          <w:spacing w:val="-2"/>
          <w:w w:val="105"/>
          <w:sz w:val="24"/>
          <w:szCs w:val="24"/>
        </w:rPr>
        <w:t>follows:</w:t>
      </w:r>
    </w:p>
    <w:p w14:paraId="5F78C47F" w14:textId="77777777" w:rsidR="004863A3" w:rsidRPr="00B6750D" w:rsidRDefault="004863A3" w:rsidP="00B6750D">
      <w:pPr>
        <w:pStyle w:val="BodyText"/>
        <w:spacing w:before="9" w:line="276" w:lineRule="auto"/>
        <w:jc w:val="both"/>
        <w:rPr>
          <w:sz w:val="24"/>
          <w:szCs w:val="24"/>
        </w:rPr>
      </w:pPr>
    </w:p>
    <w:p w14:paraId="464133F2" w14:textId="22980BC7" w:rsidR="004863A3" w:rsidRPr="00823AA0" w:rsidRDefault="004863A3" w:rsidP="00053FF6">
      <w:pPr>
        <w:pStyle w:val="ListParagraph"/>
        <w:widowControl w:val="0"/>
        <w:numPr>
          <w:ilvl w:val="0"/>
          <w:numId w:val="43"/>
        </w:numPr>
        <w:tabs>
          <w:tab w:val="left" w:pos="407"/>
        </w:tabs>
        <w:autoSpaceDE w:val="0"/>
        <w:autoSpaceDN w:val="0"/>
        <w:spacing w:after="0" w:line="276" w:lineRule="auto"/>
        <w:ind w:right="214" w:hanging="267"/>
        <w:contextualSpacing w:val="0"/>
        <w:jc w:val="both"/>
        <w:rPr>
          <w:rFonts w:ascii="Times New Roman" w:hAnsi="Times New Roman" w:cs="Times New Roman"/>
          <w:color w:val="212121"/>
        </w:rPr>
      </w:pPr>
      <w:r w:rsidRPr="00823AA0">
        <w:rPr>
          <w:rFonts w:ascii="Times New Roman" w:hAnsi="Times New Roman" w:cs="Times New Roman"/>
          <w:color w:val="212121"/>
        </w:rPr>
        <w:t>In Article</w:t>
      </w:r>
      <w:r w:rsidRPr="00823AA0">
        <w:rPr>
          <w:rFonts w:ascii="Times New Roman" w:hAnsi="Times New Roman" w:cs="Times New Roman"/>
          <w:color w:val="212121"/>
          <w:spacing w:val="40"/>
        </w:rPr>
        <w:t xml:space="preserve"> </w:t>
      </w:r>
      <w:r w:rsidRPr="00823AA0">
        <w:rPr>
          <w:rFonts w:ascii="Times New Roman" w:hAnsi="Times New Roman" w:cs="Times New Roman"/>
          <w:color w:val="212121"/>
        </w:rPr>
        <w:t>I, paragraph</w:t>
      </w:r>
      <w:r w:rsidRPr="00823AA0">
        <w:rPr>
          <w:rFonts w:ascii="Times New Roman" w:hAnsi="Times New Roman" w:cs="Times New Roman"/>
          <w:color w:val="212121"/>
          <w:spacing w:val="40"/>
        </w:rPr>
        <w:t xml:space="preserve"> </w:t>
      </w:r>
      <w:r w:rsidRPr="00823AA0">
        <w:rPr>
          <w:rFonts w:ascii="Times New Roman" w:hAnsi="Times New Roman" w:cs="Times New Roman"/>
          <w:color w:val="212121"/>
        </w:rPr>
        <w:t>(I), delete after "1991" and replace with ",</w:t>
      </w:r>
      <w:r w:rsidRPr="00823AA0">
        <w:rPr>
          <w:rFonts w:ascii="Times New Roman" w:hAnsi="Times New Roman" w:cs="Times New Roman"/>
          <w:color w:val="212121"/>
          <w:spacing w:val="40"/>
        </w:rPr>
        <w:t xml:space="preserve"> </w:t>
      </w:r>
      <w:r w:rsidRPr="00823AA0">
        <w:rPr>
          <w:rFonts w:ascii="Times New Roman" w:hAnsi="Times New Roman" w:cs="Times New Roman"/>
          <w:color w:val="212121"/>
        </w:rPr>
        <w:t>and the International Energy</w:t>
      </w:r>
      <w:r w:rsidRPr="00823AA0">
        <w:rPr>
          <w:rFonts w:ascii="Times New Roman" w:hAnsi="Times New Roman" w:cs="Times New Roman"/>
          <w:color w:val="212121"/>
          <w:spacing w:val="34"/>
        </w:rPr>
        <w:t xml:space="preserve"> </w:t>
      </w:r>
      <w:r w:rsidRPr="00823AA0">
        <w:rPr>
          <w:rFonts w:ascii="Times New Roman" w:hAnsi="Times New Roman" w:cs="Times New Roman"/>
          <w:color w:val="212121"/>
        </w:rPr>
        <w:t>Charter</w:t>
      </w:r>
      <w:r w:rsidRPr="00823AA0">
        <w:rPr>
          <w:rFonts w:ascii="Times New Roman" w:hAnsi="Times New Roman" w:cs="Times New Roman"/>
          <w:color w:val="212121"/>
          <w:spacing w:val="31"/>
        </w:rPr>
        <w:t xml:space="preserve"> </w:t>
      </w:r>
      <w:r w:rsidRPr="00823AA0">
        <w:rPr>
          <w:rFonts w:ascii="Times New Roman" w:hAnsi="Times New Roman" w:cs="Times New Roman"/>
          <w:color w:val="212121"/>
        </w:rPr>
        <w:t>adopted</w:t>
      </w:r>
      <w:r w:rsidRPr="00823AA0">
        <w:rPr>
          <w:rFonts w:ascii="Times New Roman" w:hAnsi="Times New Roman" w:cs="Times New Roman"/>
          <w:color w:val="212121"/>
          <w:spacing w:val="40"/>
        </w:rPr>
        <w:t xml:space="preserve"> </w:t>
      </w:r>
      <w:r w:rsidRPr="00823AA0">
        <w:rPr>
          <w:rFonts w:ascii="Times New Roman" w:hAnsi="Times New Roman" w:cs="Times New Roman"/>
          <w:color w:val="212121"/>
        </w:rPr>
        <w:t>in</w:t>
      </w:r>
      <w:r w:rsidRPr="00823AA0">
        <w:rPr>
          <w:rFonts w:ascii="Times New Roman" w:hAnsi="Times New Roman" w:cs="Times New Roman"/>
          <w:color w:val="212121"/>
          <w:spacing w:val="27"/>
        </w:rPr>
        <w:t xml:space="preserve"> </w:t>
      </w:r>
      <w:r w:rsidRPr="00823AA0">
        <w:rPr>
          <w:rFonts w:ascii="Times New Roman" w:hAnsi="Times New Roman" w:cs="Times New Roman"/>
          <w:color w:val="212121"/>
        </w:rPr>
        <w:t>the</w:t>
      </w:r>
      <w:r w:rsidRPr="00823AA0">
        <w:rPr>
          <w:rFonts w:ascii="Times New Roman" w:hAnsi="Times New Roman" w:cs="Times New Roman"/>
          <w:color w:val="212121"/>
          <w:spacing w:val="28"/>
        </w:rPr>
        <w:t xml:space="preserve"> </w:t>
      </w:r>
      <w:r w:rsidRPr="00823AA0">
        <w:rPr>
          <w:rFonts w:ascii="Times New Roman" w:hAnsi="Times New Roman" w:cs="Times New Roman"/>
          <w:color w:val="212121"/>
        </w:rPr>
        <w:t>Concluding</w:t>
      </w:r>
      <w:r w:rsidRPr="00823AA0">
        <w:rPr>
          <w:rFonts w:ascii="Times New Roman" w:hAnsi="Times New Roman" w:cs="Times New Roman"/>
          <w:color w:val="212121"/>
          <w:spacing w:val="40"/>
        </w:rPr>
        <w:t xml:space="preserve"> </w:t>
      </w:r>
      <w:r w:rsidRPr="00823AA0">
        <w:rPr>
          <w:rFonts w:ascii="Times New Roman" w:hAnsi="Times New Roman" w:cs="Times New Roman"/>
          <w:color w:val="212121"/>
        </w:rPr>
        <w:t>Document</w:t>
      </w:r>
      <w:r w:rsidRPr="00823AA0">
        <w:rPr>
          <w:rFonts w:ascii="Times New Roman" w:hAnsi="Times New Roman" w:cs="Times New Roman"/>
          <w:color w:val="212121"/>
          <w:spacing w:val="40"/>
        </w:rPr>
        <w:t xml:space="preserve"> </w:t>
      </w:r>
      <w:r w:rsidRPr="00823AA0">
        <w:rPr>
          <w:rFonts w:ascii="Times New Roman" w:hAnsi="Times New Roman" w:cs="Times New Roman"/>
          <w:color w:val="212121"/>
        </w:rPr>
        <w:t>of</w:t>
      </w:r>
      <w:r w:rsidRPr="00823AA0">
        <w:rPr>
          <w:rFonts w:ascii="Times New Roman" w:hAnsi="Times New Roman" w:cs="Times New Roman"/>
          <w:color w:val="212121"/>
          <w:spacing w:val="34"/>
        </w:rPr>
        <w:t xml:space="preserve"> </w:t>
      </w:r>
      <w:r w:rsidRPr="00823AA0">
        <w:rPr>
          <w:rFonts w:ascii="Times New Roman" w:hAnsi="Times New Roman" w:cs="Times New Roman"/>
          <w:color w:val="212121"/>
        </w:rPr>
        <w:t>the</w:t>
      </w:r>
      <w:r w:rsidRPr="00823AA0">
        <w:rPr>
          <w:rFonts w:ascii="Times New Roman" w:hAnsi="Times New Roman" w:cs="Times New Roman"/>
          <w:color w:val="212121"/>
          <w:spacing w:val="34"/>
        </w:rPr>
        <w:t xml:space="preserve"> </w:t>
      </w:r>
      <w:r w:rsidRPr="00823AA0">
        <w:rPr>
          <w:rFonts w:ascii="Times New Roman" w:hAnsi="Times New Roman" w:cs="Times New Roman"/>
          <w:color w:val="212121"/>
        </w:rPr>
        <w:t>Hague</w:t>
      </w:r>
      <w:r w:rsidRPr="00823AA0">
        <w:rPr>
          <w:rFonts w:ascii="Times New Roman" w:hAnsi="Times New Roman" w:cs="Times New Roman"/>
          <w:color w:val="212121"/>
          <w:spacing w:val="33"/>
        </w:rPr>
        <w:t xml:space="preserve"> </w:t>
      </w:r>
      <w:r w:rsidRPr="00823AA0">
        <w:rPr>
          <w:rFonts w:ascii="Times New Roman" w:hAnsi="Times New Roman" w:cs="Times New Roman"/>
          <w:color w:val="212121"/>
        </w:rPr>
        <w:t>II</w:t>
      </w:r>
      <w:r w:rsidRPr="00823AA0">
        <w:rPr>
          <w:rFonts w:ascii="Times New Roman" w:hAnsi="Times New Roman" w:cs="Times New Roman"/>
          <w:color w:val="212121"/>
          <w:spacing w:val="26"/>
        </w:rPr>
        <w:t xml:space="preserve"> </w:t>
      </w:r>
      <w:r w:rsidRPr="00823AA0">
        <w:rPr>
          <w:rFonts w:ascii="Times New Roman" w:hAnsi="Times New Roman" w:cs="Times New Roman"/>
          <w:color w:val="212121"/>
        </w:rPr>
        <w:t>Conference</w:t>
      </w:r>
      <w:r w:rsidRPr="00823AA0">
        <w:rPr>
          <w:rFonts w:ascii="Times New Roman" w:hAnsi="Times New Roman" w:cs="Times New Roman"/>
          <w:color w:val="212121"/>
          <w:spacing w:val="40"/>
        </w:rPr>
        <w:t xml:space="preserve"> </w:t>
      </w:r>
      <w:r w:rsidRPr="00823AA0">
        <w:rPr>
          <w:rFonts w:ascii="Times New Roman" w:hAnsi="Times New Roman" w:cs="Times New Roman"/>
          <w:color w:val="212121"/>
        </w:rPr>
        <w:t>on</w:t>
      </w:r>
      <w:r w:rsidRPr="00823AA0">
        <w:rPr>
          <w:rFonts w:ascii="Times New Roman" w:hAnsi="Times New Roman" w:cs="Times New Roman"/>
          <w:color w:val="212121"/>
          <w:spacing w:val="28"/>
        </w:rPr>
        <w:t xml:space="preserve"> </w:t>
      </w:r>
      <w:r w:rsidRPr="00823AA0">
        <w:rPr>
          <w:rFonts w:ascii="Times New Roman" w:hAnsi="Times New Roman" w:cs="Times New Roman"/>
          <w:color w:val="212121"/>
        </w:rPr>
        <w:t>the</w:t>
      </w:r>
      <w:r w:rsidR="00053FF6" w:rsidRPr="00823AA0">
        <w:rPr>
          <w:rFonts w:ascii="Times New Roman" w:hAnsi="Times New Roman" w:cs="Times New Roman"/>
          <w:color w:val="212121"/>
        </w:rPr>
        <w:t xml:space="preserve"> </w:t>
      </w:r>
      <w:r w:rsidRPr="00823AA0">
        <w:rPr>
          <w:rFonts w:ascii="Times New Roman" w:hAnsi="Times New Roman" w:cs="Times New Roman"/>
          <w:color w:val="212121"/>
          <w:w w:val="105"/>
        </w:rPr>
        <w:t>International</w:t>
      </w:r>
      <w:r w:rsidRPr="00823AA0">
        <w:rPr>
          <w:rFonts w:ascii="Times New Roman" w:hAnsi="Times New Roman" w:cs="Times New Roman"/>
          <w:color w:val="212121"/>
          <w:spacing w:val="36"/>
          <w:w w:val="105"/>
        </w:rPr>
        <w:t xml:space="preserve"> </w:t>
      </w:r>
      <w:r w:rsidRPr="00823AA0">
        <w:rPr>
          <w:rFonts w:ascii="Times New Roman" w:hAnsi="Times New Roman" w:cs="Times New Roman"/>
          <w:color w:val="212121"/>
          <w:w w:val="105"/>
        </w:rPr>
        <w:t>Energy</w:t>
      </w:r>
      <w:r w:rsidRPr="00823AA0">
        <w:rPr>
          <w:rFonts w:ascii="Times New Roman" w:hAnsi="Times New Roman" w:cs="Times New Roman"/>
          <w:color w:val="212121"/>
          <w:spacing w:val="21"/>
          <w:w w:val="105"/>
        </w:rPr>
        <w:t xml:space="preserve"> </w:t>
      </w:r>
      <w:r w:rsidRPr="00823AA0">
        <w:rPr>
          <w:rFonts w:ascii="Times New Roman" w:hAnsi="Times New Roman" w:cs="Times New Roman"/>
          <w:color w:val="212121"/>
          <w:w w:val="105"/>
        </w:rPr>
        <w:t>Charter</w:t>
      </w:r>
      <w:r w:rsidRPr="00823AA0">
        <w:rPr>
          <w:rFonts w:ascii="Times New Roman" w:hAnsi="Times New Roman" w:cs="Times New Roman"/>
          <w:color w:val="212121"/>
          <w:spacing w:val="22"/>
          <w:w w:val="105"/>
        </w:rPr>
        <w:t xml:space="preserve"> </w:t>
      </w:r>
      <w:r w:rsidRPr="00823AA0">
        <w:rPr>
          <w:rFonts w:ascii="Times New Roman" w:hAnsi="Times New Roman" w:cs="Times New Roman"/>
          <w:color w:val="212121"/>
          <w:w w:val="105"/>
        </w:rPr>
        <w:t>signed</w:t>
      </w:r>
      <w:r w:rsidRPr="00823AA0">
        <w:rPr>
          <w:rFonts w:ascii="Times New Roman" w:hAnsi="Times New Roman" w:cs="Times New Roman"/>
          <w:color w:val="212121"/>
          <w:spacing w:val="21"/>
          <w:w w:val="105"/>
        </w:rPr>
        <w:t xml:space="preserve"> </w:t>
      </w:r>
      <w:r w:rsidRPr="00823AA0">
        <w:rPr>
          <w:rFonts w:ascii="Times New Roman" w:hAnsi="Times New Roman" w:cs="Times New Roman"/>
          <w:color w:val="212121"/>
          <w:w w:val="105"/>
        </w:rPr>
        <w:t>at The</w:t>
      </w:r>
      <w:r w:rsidRPr="00823AA0">
        <w:rPr>
          <w:rFonts w:ascii="Times New Roman" w:hAnsi="Times New Roman" w:cs="Times New Roman"/>
          <w:color w:val="212121"/>
          <w:spacing w:val="23"/>
          <w:w w:val="105"/>
        </w:rPr>
        <w:t xml:space="preserve"> </w:t>
      </w:r>
      <w:r w:rsidRPr="00823AA0">
        <w:rPr>
          <w:rFonts w:ascii="Times New Roman" w:hAnsi="Times New Roman" w:cs="Times New Roman"/>
          <w:color w:val="212121"/>
          <w:w w:val="105"/>
        </w:rPr>
        <w:t>Hague</w:t>
      </w:r>
      <w:r w:rsidRPr="00823AA0">
        <w:rPr>
          <w:rFonts w:ascii="Times New Roman" w:hAnsi="Times New Roman" w:cs="Times New Roman"/>
          <w:color w:val="212121"/>
          <w:spacing w:val="21"/>
          <w:w w:val="105"/>
        </w:rPr>
        <w:t xml:space="preserve"> </w:t>
      </w:r>
      <w:r w:rsidRPr="00823AA0">
        <w:rPr>
          <w:rFonts w:ascii="Times New Roman" w:hAnsi="Times New Roman" w:cs="Times New Roman"/>
          <w:color w:val="212121"/>
          <w:w w:val="105"/>
        </w:rPr>
        <w:t>on 20</w:t>
      </w:r>
      <w:r w:rsidRPr="00823AA0">
        <w:rPr>
          <w:rFonts w:ascii="Times New Roman" w:hAnsi="Times New Roman" w:cs="Times New Roman"/>
          <w:color w:val="212121"/>
          <w:spacing w:val="22"/>
          <w:w w:val="105"/>
        </w:rPr>
        <w:t xml:space="preserve"> </w:t>
      </w:r>
      <w:r w:rsidRPr="00823AA0">
        <w:rPr>
          <w:rFonts w:ascii="Times New Roman" w:hAnsi="Times New Roman" w:cs="Times New Roman"/>
          <w:color w:val="212121"/>
          <w:w w:val="105"/>
        </w:rPr>
        <w:t>May 2015;</w:t>
      </w:r>
      <w:r w:rsidRPr="00823AA0">
        <w:rPr>
          <w:rFonts w:ascii="Times New Roman" w:hAnsi="Times New Roman" w:cs="Times New Roman"/>
          <w:color w:val="212121"/>
          <w:spacing w:val="19"/>
          <w:w w:val="105"/>
        </w:rPr>
        <w:t xml:space="preserve"> </w:t>
      </w:r>
      <w:r w:rsidRPr="00823AA0">
        <w:rPr>
          <w:rFonts w:ascii="Times New Roman" w:hAnsi="Times New Roman" w:cs="Times New Roman"/>
          <w:color w:val="212121"/>
          <w:w w:val="105"/>
        </w:rPr>
        <w:t>signature</w:t>
      </w:r>
      <w:r w:rsidRPr="00823AA0">
        <w:rPr>
          <w:rFonts w:ascii="Times New Roman" w:hAnsi="Times New Roman" w:cs="Times New Roman"/>
          <w:color w:val="212121"/>
          <w:spacing w:val="27"/>
          <w:w w:val="105"/>
        </w:rPr>
        <w:t xml:space="preserve"> </w:t>
      </w:r>
      <w:r w:rsidRPr="00823AA0">
        <w:rPr>
          <w:rFonts w:ascii="Times New Roman" w:hAnsi="Times New Roman" w:cs="Times New Roman"/>
          <w:color w:val="212121"/>
          <w:w w:val="105"/>
        </w:rPr>
        <w:t>or</w:t>
      </w:r>
      <w:r w:rsidRPr="00823AA0">
        <w:rPr>
          <w:rFonts w:ascii="Times New Roman" w:hAnsi="Times New Roman" w:cs="Times New Roman"/>
          <w:color w:val="212121"/>
          <w:spacing w:val="21"/>
          <w:w w:val="105"/>
        </w:rPr>
        <w:t xml:space="preserve"> </w:t>
      </w:r>
      <w:r w:rsidRPr="00823AA0">
        <w:rPr>
          <w:rFonts w:ascii="Times New Roman" w:hAnsi="Times New Roman" w:cs="Times New Roman"/>
          <w:color w:val="212121"/>
          <w:w w:val="105"/>
        </w:rPr>
        <w:t>approval of any of the Concluding</w:t>
      </w:r>
      <w:r w:rsidRPr="00823AA0">
        <w:rPr>
          <w:rFonts w:ascii="Times New Roman" w:hAnsi="Times New Roman" w:cs="Times New Roman"/>
          <w:color w:val="212121"/>
          <w:spacing w:val="40"/>
          <w:w w:val="105"/>
        </w:rPr>
        <w:t xml:space="preserve"> </w:t>
      </w:r>
      <w:r w:rsidRPr="00823AA0">
        <w:rPr>
          <w:rFonts w:ascii="Times New Roman" w:hAnsi="Times New Roman" w:cs="Times New Roman"/>
          <w:color w:val="212121"/>
          <w:w w:val="105"/>
        </w:rPr>
        <w:t>Documents</w:t>
      </w:r>
      <w:r w:rsidRPr="00823AA0">
        <w:rPr>
          <w:rFonts w:ascii="Times New Roman" w:hAnsi="Times New Roman" w:cs="Times New Roman"/>
          <w:color w:val="212121"/>
          <w:spacing w:val="32"/>
          <w:w w:val="105"/>
        </w:rPr>
        <w:t xml:space="preserve"> </w:t>
      </w:r>
      <w:r w:rsidRPr="00823AA0">
        <w:rPr>
          <w:rFonts w:ascii="Times New Roman" w:hAnsi="Times New Roman" w:cs="Times New Roman"/>
          <w:color w:val="212121"/>
          <w:w w:val="105"/>
        </w:rPr>
        <w:t>is considered</w:t>
      </w:r>
      <w:r w:rsidRPr="00823AA0">
        <w:rPr>
          <w:rFonts w:ascii="Times New Roman" w:hAnsi="Times New Roman" w:cs="Times New Roman"/>
          <w:color w:val="212121"/>
          <w:spacing w:val="40"/>
          <w:w w:val="105"/>
        </w:rPr>
        <w:t xml:space="preserve"> </w:t>
      </w:r>
      <w:r w:rsidRPr="00823AA0">
        <w:rPr>
          <w:rFonts w:ascii="Times New Roman" w:hAnsi="Times New Roman" w:cs="Times New Roman"/>
          <w:color w:val="212121"/>
          <w:w w:val="105"/>
        </w:rPr>
        <w:t>to be signature</w:t>
      </w:r>
      <w:r w:rsidRPr="00823AA0">
        <w:rPr>
          <w:rFonts w:ascii="Times New Roman" w:hAnsi="Times New Roman" w:cs="Times New Roman"/>
          <w:color w:val="212121"/>
          <w:spacing w:val="35"/>
          <w:w w:val="105"/>
        </w:rPr>
        <w:t xml:space="preserve"> </w:t>
      </w:r>
      <w:r w:rsidRPr="00823AA0">
        <w:rPr>
          <w:rFonts w:ascii="Times New Roman" w:hAnsi="Times New Roman" w:cs="Times New Roman"/>
          <w:color w:val="212121"/>
          <w:w w:val="105"/>
        </w:rPr>
        <w:t>of the Charter.".</w:t>
      </w:r>
    </w:p>
    <w:p w14:paraId="4E7299E3" w14:textId="77777777" w:rsidR="004863A3" w:rsidRPr="00B6750D" w:rsidRDefault="004863A3" w:rsidP="00B6750D">
      <w:pPr>
        <w:pStyle w:val="BodyText"/>
        <w:spacing w:before="8" w:line="276" w:lineRule="auto"/>
        <w:jc w:val="both"/>
        <w:rPr>
          <w:sz w:val="24"/>
          <w:szCs w:val="24"/>
        </w:rPr>
      </w:pPr>
    </w:p>
    <w:p w14:paraId="1D86848A" w14:textId="77777777" w:rsidR="004863A3" w:rsidRPr="00B6750D" w:rsidRDefault="004863A3" w:rsidP="00B6750D">
      <w:pPr>
        <w:pStyle w:val="ListParagraph"/>
        <w:widowControl w:val="0"/>
        <w:numPr>
          <w:ilvl w:val="0"/>
          <w:numId w:val="43"/>
        </w:numPr>
        <w:tabs>
          <w:tab w:val="left" w:pos="489"/>
        </w:tabs>
        <w:autoSpaceDE w:val="0"/>
        <w:autoSpaceDN w:val="0"/>
        <w:spacing w:after="0" w:line="276" w:lineRule="auto"/>
        <w:ind w:left="488" w:hanging="269"/>
        <w:contextualSpacing w:val="0"/>
        <w:jc w:val="both"/>
        <w:rPr>
          <w:rFonts w:ascii="Times New Roman" w:hAnsi="Times New Roman" w:cs="Times New Roman"/>
          <w:color w:val="212121"/>
        </w:rPr>
      </w:pPr>
      <w:r w:rsidRPr="00B6750D">
        <w:rPr>
          <w:rFonts w:ascii="Times New Roman" w:hAnsi="Times New Roman" w:cs="Times New Roman"/>
          <w:color w:val="212121"/>
          <w:w w:val="105"/>
        </w:rPr>
        <w:t>In</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Article</w:t>
      </w:r>
      <w:r w:rsidRPr="00B6750D">
        <w:rPr>
          <w:rFonts w:ascii="Times New Roman" w:hAnsi="Times New Roman" w:cs="Times New Roman"/>
          <w:color w:val="212121"/>
          <w:spacing w:val="16"/>
          <w:w w:val="105"/>
        </w:rPr>
        <w:t xml:space="preserve"> </w:t>
      </w:r>
      <w:r w:rsidRPr="00B6750D">
        <w:rPr>
          <w:rFonts w:ascii="Times New Roman" w:hAnsi="Times New Roman" w:cs="Times New Roman"/>
          <w:color w:val="212121"/>
          <w:w w:val="105"/>
        </w:rPr>
        <w:t>1,</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paragraph</w:t>
      </w:r>
      <w:r w:rsidRPr="00B6750D">
        <w:rPr>
          <w:rFonts w:ascii="Times New Roman" w:hAnsi="Times New Roman" w:cs="Times New Roman"/>
          <w:color w:val="212121"/>
          <w:spacing w:val="19"/>
          <w:w w:val="105"/>
        </w:rPr>
        <w:t xml:space="preserve"> </w:t>
      </w:r>
      <w:r w:rsidRPr="00B6750D">
        <w:rPr>
          <w:rFonts w:ascii="Times New Roman" w:hAnsi="Times New Roman" w:cs="Times New Roman"/>
          <w:color w:val="212121"/>
          <w:w w:val="105"/>
        </w:rPr>
        <w:t>(2),</w:t>
      </w:r>
      <w:r w:rsidRPr="00B6750D">
        <w:rPr>
          <w:rFonts w:ascii="Times New Roman" w:hAnsi="Times New Roman" w:cs="Times New Roman"/>
          <w:color w:val="212121"/>
          <w:spacing w:val="21"/>
          <w:w w:val="105"/>
        </w:rPr>
        <w:t xml:space="preserve"> </w:t>
      </w:r>
      <w:r w:rsidRPr="00B6750D">
        <w:rPr>
          <w:rFonts w:ascii="Times New Roman" w:hAnsi="Times New Roman" w:cs="Times New Roman"/>
          <w:color w:val="212121"/>
          <w:w w:val="105"/>
        </w:rPr>
        <w:t>replace</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"Organization"</w:t>
      </w:r>
      <w:r w:rsidRPr="00B6750D">
        <w:rPr>
          <w:rFonts w:ascii="Times New Roman" w:hAnsi="Times New Roman" w:cs="Times New Roman"/>
          <w:color w:val="212121"/>
          <w:spacing w:val="-12"/>
          <w:w w:val="105"/>
        </w:rPr>
        <w:t xml:space="preserve"> </w:t>
      </w:r>
      <w:r w:rsidRPr="00B6750D">
        <w:rPr>
          <w:rFonts w:ascii="Times New Roman" w:hAnsi="Times New Roman" w:cs="Times New Roman"/>
          <w:color w:val="212121"/>
          <w:w w:val="105"/>
        </w:rPr>
        <w:t>with</w:t>
      </w:r>
      <w:r w:rsidRPr="00B6750D">
        <w:rPr>
          <w:rFonts w:ascii="Times New Roman" w:hAnsi="Times New Roman" w:cs="Times New Roman"/>
          <w:color w:val="212121"/>
          <w:spacing w:val="21"/>
          <w:w w:val="105"/>
        </w:rPr>
        <w:t xml:space="preserve"> </w:t>
      </w:r>
      <w:r w:rsidRPr="00B6750D">
        <w:rPr>
          <w:rFonts w:ascii="Times New Roman" w:hAnsi="Times New Roman" w:cs="Times New Roman"/>
          <w:color w:val="212121"/>
          <w:spacing w:val="-2"/>
          <w:w w:val="105"/>
        </w:rPr>
        <w:t>"Organisation".</w:t>
      </w:r>
    </w:p>
    <w:p w14:paraId="4C976B43" w14:textId="77777777" w:rsidR="004863A3" w:rsidRPr="00B6750D" w:rsidRDefault="004863A3" w:rsidP="00B6750D">
      <w:pPr>
        <w:pStyle w:val="BodyText"/>
        <w:spacing w:before="10" w:line="276" w:lineRule="auto"/>
        <w:jc w:val="both"/>
        <w:rPr>
          <w:sz w:val="24"/>
          <w:szCs w:val="24"/>
        </w:rPr>
      </w:pPr>
    </w:p>
    <w:p w14:paraId="67FACDF7" w14:textId="77777777" w:rsidR="004863A3" w:rsidRPr="00B6750D" w:rsidRDefault="004863A3" w:rsidP="00B6750D">
      <w:pPr>
        <w:pStyle w:val="ListParagraph"/>
        <w:widowControl w:val="0"/>
        <w:numPr>
          <w:ilvl w:val="0"/>
          <w:numId w:val="43"/>
        </w:numPr>
        <w:tabs>
          <w:tab w:val="left" w:pos="489"/>
        </w:tabs>
        <w:autoSpaceDE w:val="0"/>
        <w:autoSpaceDN w:val="0"/>
        <w:spacing w:after="0" w:line="276" w:lineRule="auto"/>
        <w:ind w:left="475" w:right="173" w:hanging="260"/>
        <w:contextualSpacing w:val="0"/>
        <w:jc w:val="both"/>
        <w:rPr>
          <w:rFonts w:ascii="Times New Roman" w:hAnsi="Times New Roman" w:cs="Times New Roman"/>
          <w:color w:val="212121"/>
        </w:rPr>
      </w:pPr>
      <w:r w:rsidRPr="00B6750D">
        <w:rPr>
          <w:rFonts w:ascii="Times New Roman" w:hAnsi="Times New Roman" w:cs="Times New Roman"/>
          <w:color w:val="212121"/>
          <w:spacing w:val="-2"/>
          <w:w w:val="110"/>
        </w:rPr>
        <w:t>In</w:t>
      </w:r>
      <w:r w:rsidRPr="00B6750D">
        <w:rPr>
          <w:rFonts w:ascii="Times New Roman" w:hAnsi="Times New Roman" w:cs="Times New Roman"/>
          <w:color w:val="212121"/>
          <w:spacing w:val="-13"/>
          <w:w w:val="110"/>
        </w:rPr>
        <w:t xml:space="preserve"> </w:t>
      </w:r>
      <w:r w:rsidRPr="00B6750D">
        <w:rPr>
          <w:rFonts w:ascii="Times New Roman" w:hAnsi="Times New Roman" w:cs="Times New Roman"/>
          <w:color w:val="212121"/>
          <w:spacing w:val="-2"/>
          <w:w w:val="110"/>
        </w:rPr>
        <w:t>Article</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spacing w:val="-2"/>
          <w:w w:val="110"/>
        </w:rPr>
        <w:t>1,</w:t>
      </w:r>
      <w:r w:rsidRPr="00B6750D">
        <w:rPr>
          <w:rFonts w:ascii="Times New Roman" w:hAnsi="Times New Roman" w:cs="Times New Roman"/>
          <w:color w:val="212121"/>
          <w:spacing w:val="-5"/>
          <w:w w:val="110"/>
        </w:rPr>
        <w:t xml:space="preserve"> </w:t>
      </w:r>
      <w:r w:rsidRPr="00B6750D">
        <w:rPr>
          <w:rFonts w:ascii="Times New Roman" w:hAnsi="Times New Roman" w:cs="Times New Roman"/>
          <w:color w:val="212121"/>
          <w:spacing w:val="-2"/>
          <w:w w:val="110"/>
        </w:rPr>
        <w:t>paragraph</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spacing w:val="-2"/>
          <w:w w:val="110"/>
        </w:rPr>
        <w:t>(3), replace</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spacing w:val="-2"/>
          <w:w w:val="110"/>
        </w:rPr>
        <w:t>"Organization"</w:t>
      </w:r>
      <w:r w:rsidRPr="00B6750D">
        <w:rPr>
          <w:rFonts w:ascii="Times New Roman" w:hAnsi="Times New Roman" w:cs="Times New Roman"/>
          <w:color w:val="212121"/>
          <w:spacing w:val="-13"/>
          <w:w w:val="110"/>
        </w:rPr>
        <w:t xml:space="preserve"> </w:t>
      </w:r>
      <w:r w:rsidRPr="00B6750D">
        <w:rPr>
          <w:rFonts w:ascii="Times New Roman" w:hAnsi="Times New Roman" w:cs="Times New Roman"/>
          <w:color w:val="212121"/>
          <w:spacing w:val="-2"/>
          <w:w w:val="110"/>
        </w:rPr>
        <w:t>with</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spacing w:val="-2"/>
          <w:w w:val="110"/>
        </w:rPr>
        <w:t>"Organisation"</w:t>
      </w:r>
      <w:r w:rsidRPr="00B6750D">
        <w:rPr>
          <w:rFonts w:ascii="Times New Roman" w:hAnsi="Times New Roman" w:cs="Times New Roman"/>
          <w:color w:val="212121"/>
          <w:spacing w:val="-13"/>
          <w:w w:val="110"/>
        </w:rPr>
        <w:t xml:space="preserve"> </w:t>
      </w:r>
      <w:r w:rsidRPr="00B6750D">
        <w:rPr>
          <w:rFonts w:ascii="Times New Roman" w:hAnsi="Times New Roman" w:cs="Times New Roman"/>
          <w:color w:val="212121"/>
          <w:spacing w:val="-2"/>
          <w:w w:val="110"/>
        </w:rPr>
        <w:t>and</w:t>
      </w:r>
      <w:r w:rsidRPr="00B6750D">
        <w:rPr>
          <w:rFonts w:ascii="Times New Roman" w:hAnsi="Times New Roman" w:cs="Times New Roman"/>
          <w:color w:val="212121"/>
          <w:spacing w:val="-4"/>
          <w:w w:val="110"/>
        </w:rPr>
        <w:t xml:space="preserve"> </w:t>
      </w:r>
      <w:r w:rsidRPr="00B6750D">
        <w:rPr>
          <w:rFonts w:ascii="Times New Roman" w:hAnsi="Times New Roman" w:cs="Times New Roman"/>
          <w:color w:val="212121"/>
          <w:spacing w:val="-2"/>
          <w:w w:val="110"/>
        </w:rPr>
        <w:t xml:space="preserve">add afterwards </w:t>
      </w:r>
      <w:r w:rsidRPr="00B6750D">
        <w:rPr>
          <w:rFonts w:ascii="Times New Roman" w:hAnsi="Times New Roman" w:cs="Times New Roman"/>
          <w:color w:val="212121"/>
          <w:w w:val="110"/>
        </w:rPr>
        <w:t>"(hereinafter referred to</w:t>
      </w:r>
      <w:r w:rsidRPr="00B6750D">
        <w:rPr>
          <w:rFonts w:ascii="Times New Roman" w:hAnsi="Times New Roman" w:cs="Times New Roman"/>
          <w:color w:val="212121"/>
          <w:spacing w:val="-2"/>
          <w:w w:val="110"/>
        </w:rPr>
        <w:t xml:space="preserve"> </w:t>
      </w:r>
      <w:r w:rsidRPr="00B6750D">
        <w:rPr>
          <w:rFonts w:ascii="Times New Roman" w:hAnsi="Times New Roman" w:cs="Times New Roman"/>
          <w:color w:val="212121"/>
          <w:w w:val="110"/>
        </w:rPr>
        <w:t>as</w:t>
      </w:r>
      <w:r w:rsidRPr="00B6750D">
        <w:rPr>
          <w:rFonts w:ascii="Times New Roman" w:hAnsi="Times New Roman" w:cs="Times New Roman"/>
          <w:color w:val="212121"/>
          <w:spacing w:val="-9"/>
          <w:w w:val="110"/>
        </w:rPr>
        <w:t xml:space="preserve"> </w:t>
      </w:r>
      <w:r w:rsidRPr="00B6750D">
        <w:rPr>
          <w:rFonts w:ascii="Times New Roman" w:hAnsi="Times New Roman" w:cs="Times New Roman"/>
          <w:color w:val="212121"/>
          <w:w w:val="110"/>
        </w:rPr>
        <w:t>"REIO")"; and replace</w:t>
      </w:r>
      <w:r w:rsidRPr="00B6750D">
        <w:rPr>
          <w:rFonts w:ascii="Times New Roman" w:hAnsi="Times New Roman" w:cs="Times New Roman"/>
          <w:color w:val="212121"/>
          <w:spacing w:val="-1"/>
          <w:w w:val="110"/>
        </w:rPr>
        <w:t xml:space="preserve"> </w:t>
      </w:r>
      <w:r w:rsidRPr="00B6750D">
        <w:rPr>
          <w:rFonts w:ascii="Times New Roman" w:hAnsi="Times New Roman" w:cs="Times New Roman"/>
          <w:color w:val="343434"/>
          <w:w w:val="110"/>
        </w:rPr>
        <w:t>"organization"</w:t>
      </w:r>
      <w:r w:rsidRPr="00B6750D">
        <w:rPr>
          <w:rFonts w:ascii="Times New Roman" w:hAnsi="Times New Roman" w:cs="Times New Roman"/>
          <w:color w:val="343434"/>
          <w:spacing w:val="-18"/>
          <w:w w:val="110"/>
        </w:rPr>
        <w:t xml:space="preserve"> </w:t>
      </w:r>
      <w:r w:rsidRPr="00B6750D">
        <w:rPr>
          <w:rFonts w:ascii="Times New Roman" w:hAnsi="Times New Roman" w:cs="Times New Roman"/>
          <w:color w:val="212121"/>
          <w:w w:val="110"/>
        </w:rPr>
        <w:t>with "organisation".</w:t>
      </w:r>
    </w:p>
    <w:p w14:paraId="1BBC7AC3" w14:textId="77777777" w:rsidR="004863A3" w:rsidRPr="00B6750D" w:rsidRDefault="004863A3" w:rsidP="00B6750D">
      <w:pPr>
        <w:pStyle w:val="BodyText"/>
        <w:spacing w:before="6" w:line="276" w:lineRule="auto"/>
        <w:jc w:val="both"/>
        <w:rPr>
          <w:sz w:val="24"/>
          <w:szCs w:val="24"/>
        </w:rPr>
      </w:pPr>
    </w:p>
    <w:p w14:paraId="28BE5240" w14:textId="77777777" w:rsidR="004863A3" w:rsidRPr="00B6750D" w:rsidRDefault="004863A3" w:rsidP="00B6750D">
      <w:pPr>
        <w:pStyle w:val="ListParagraph"/>
        <w:widowControl w:val="0"/>
        <w:numPr>
          <w:ilvl w:val="0"/>
          <w:numId w:val="43"/>
        </w:numPr>
        <w:tabs>
          <w:tab w:val="left" w:pos="476"/>
        </w:tabs>
        <w:autoSpaceDE w:val="0"/>
        <w:autoSpaceDN w:val="0"/>
        <w:spacing w:after="0" w:line="276" w:lineRule="auto"/>
        <w:ind w:left="470" w:right="170" w:hanging="264"/>
        <w:contextualSpacing w:val="0"/>
        <w:jc w:val="both"/>
        <w:rPr>
          <w:rFonts w:ascii="Times New Roman" w:hAnsi="Times New Roman" w:cs="Times New Roman"/>
          <w:color w:val="212121"/>
        </w:rPr>
      </w:pPr>
      <w:r w:rsidRPr="00B6750D">
        <w:rPr>
          <w:rFonts w:ascii="Times New Roman" w:hAnsi="Times New Roman" w:cs="Times New Roman"/>
          <w:color w:val="212121"/>
          <w:w w:val="110"/>
        </w:rPr>
        <w:t>Regarding</w:t>
      </w:r>
      <w:r w:rsidRPr="00B6750D">
        <w:rPr>
          <w:rFonts w:ascii="Times New Roman" w:hAnsi="Times New Roman" w:cs="Times New Roman"/>
          <w:color w:val="212121"/>
          <w:spacing w:val="-9"/>
          <w:w w:val="110"/>
        </w:rPr>
        <w:t xml:space="preserve"> </w:t>
      </w:r>
      <w:r w:rsidRPr="00B6750D">
        <w:rPr>
          <w:rFonts w:ascii="Times New Roman" w:hAnsi="Times New Roman" w:cs="Times New Roman"/>
          <w:color w:val="212121"/>
          <w:w w:val="110"/>
        </w:rPr>
        <w:t>the</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original</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ECT,</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in</w:t>
      </w:r>
      <w:r w:rsidRPr="00B6750D">
        <w:rPr>
          <w:rFonts w:ascii="Times New Roman" w:hAnsi="Times New Roman" w:cs="Times New Roman"/>
          <w:color w:val="212121"/>
          <w:spacing w:val="-5"/>
          <w:w w:val="110"/>
        </w:rPr>
        <w:t xml:space="preserve"> </w:t>
      </w:r>
      <w:r w:rsidRPr="00B6750D">
        <w:rPr>
          <w:rFonts w:ascii="Times New Roman" w:hAnsi="Times New Roman" w:cs="Times New Roman"/>
          <w:color w:val="212121"/>
          <w:w w:val="110"/>
        </w:rPr>
        <w:t>Article I, paragraph (4),</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delete",</w:t>
      </w:r>
      <w:r w:rsidRPr="00B6750D">
        <w:rPr>
          <w:rFonts w:ascii="Times New Roman" w:hAnsi="Times New Roman" w:cs="Times New Roman"/>
          <w:color w:val="212121"/>
          <w:spacing w:val="-1"/>
          <w:w w:val="110"/>
        </w:rPr>
        <w:t xml:space="preserve"> </w:t>
      </w:r>
      <w:r w:rsidRPr="00B6750D">
        <w:rPr>
          <w:rFonts w:ascii="Times New Roman" w:hAnsi="Times New Roman" w:cs="Times New Roman"/>
          <w:color w:val="212121"/>
          <w:w w:val="110"/>
        </w:rPr>
        <w:t>based</w:t>
      </w:r>
      <w:r w:rsidRPr="00B6750D">
        <w:rPr>
          <w:rFonts w:ascii="Times New Roman" w:hAnsi="Times New Roman" w:cs="Times New Roman"/>
          <w:color w:val="212121"/>
          <w:spacing w:val="-10"/>
          <w:w w:val="110"/>
        </w:rPr>
        <w:t xml:space="preserve"> </w:t>
      </w:r>
      <w:r w:rsidRPr="00B6750D">
        <w:rPr>
          <w:rFonts w:ascii="Times New Roman" w:hAnsi="Times New Roman" w:cs="Times New Roman"/>
          <w:color w:val="212121"/>
          <w:w w:val="110"/>
        </w:rPr>
        <w:t>on</w:t>
      </w:r>
      <w:r w:rsidRPr="00B6750D">
        <w:rPr>
          <w:rFonts w:ascii="Times New Roman" w:hAnsi="Times New Roman" w:cs="Times New Roman"/>
          <w:color w:val="212121"/>
          <w:spacing w:val="-5"/>
          <w:w w:val="110"/>
        </w:rPr>
        <w:t xml:space="preserve"> </w:t>
      </w:r>
      <w:r w:rsidRPr="00B6750D">
        <w:rPr>
          <w:rFonts w:ascii="Times New Roman" w:hAnsi="Times New Roman" w:cs="Times New Roman"/>
          <w:color w:val="212121"/>
          <w:w w:val="110"/>
        </w:rPr>
        <w:t>the</w:t>
      </w:r>
      <w:r w:rsidRPr="00B6750D">
        <w:rPr>
          <w:rFonts w:ascii="Times New Roman" w:hAnsi="Times New Roman" w:cs="Times New Roman"/>
          <w:color w:val="212121"/>
          <w:spacing w:val="-12"/>
          <w:w w:val="110"/>
        </w:rPr>
        <w:t xml:space="preserve"> </w:t>
      </w:r>
      <w:r w:rsidRPr="00B6750D">
        <w:rPr>
          <w:rFonts w:ascii="Times New Roman" w:hAnsi="Times New Roman" w:cs="Times New Roman"/>
          <w:color w:val="212121"/>
          <w:w w:val="110"/>
        </w:rPr>
        <w:t>Harmonised System of the Customs Co-Operation Council and the Combined Nomenclature of the European Communities,".</w:t>
      </w:r>
    </w:p>
    <w:p w14:paraId="286618B3" w14:textId="77777777" w:rsidR="004863A3" w:rsidRPr="00B6750D" w:rsidRDefault="004863A3" w:rsidP="00B6750D">
      <w:pPr>
        <w:pStyle w:val="BodyText"/>
        <w:spacing w:before="3" w:line="276" w:lineRule="auto"/>
        <w:jc w:val="both"/>
        <w:rPr>
          <w:sz w:val="24"/>
          <w:szCs w:val="24"/>
        </w:rPr>
      </w:pPr>
    </w:p>
    <w:p w14:paraId="6FCE4E63" w14:textId="77777777" w:rsidR="004863A3" w:rsidRPr="00B6750D" w:rsidRDefault="004863A3" w:rsidP="00B6750D">
      <w:pPr>
        <w:pStyle w:val="ListParagraph"/>
        <w:widowControl w:val="0"/>
        <w:numPr>
          <w:ilvl w:val="0"/>
          <w:numId w:val="43"/>
        </w:numPr>
        <w:tabs>
          <w:tab w:val="left" w:pos="471"/>
        </w:tabs>
        <w:autoSpaceDE w:val="0"/>
        <w:autoSpaceDN w:val="0"/>
        <w:spacing w:before="1" w:after="0" w:line="276" w:lineRule="auto"/>
        <w:ind w:left="467" w:right="192" w:hanging="260"/>
        <w:contextualSpacing w:val="0"/>
        <w:jc w:val="both"/>
        <w:rPr>
          <w:rFonts w:ascii="Times New Roman" w:hAnsi="Times New Roman" w:cs="Times New Roman"/>
          <w:i/>
          <w:color w:val="212121"/>
        </w:rPr>
      </w:pPr>
      <w:r w:rsidRPr="00B6750D">
        <w:rPr>
          <w:rFonts w:ascii="Times New Roman" w:hAnsi="Times New Roman" w:cs="Times New Roman"/>
          <w:color w:val="212121"/>
          <w:w w:val="110"/>
        </w:rPr>
        <w:t>Regarding</w:t>
      </w:r>
      <w:r w:rsidRPr="00B6750D">
        <w:rPr>
          <w:rFonts w:ascii="Times New Roman" w:hAnsi="Times New Roman" w:cs="Times New Roman"/>
          <w:color w:val="212121"/>
          <w:spacing w:val="-2"/>
          <w:w w:val="110"/>
        </w:rPr>
        <w:t xml:space="preserve"> </w:t>
      </w:r>
      <w:r w:rsidRPr="00B6750D">
        <w:rPr>
          <w:rFonts w:ascii="Times New Roman" w:hAnsi="Times New Roman" w:cs="Times New Roman"/>
          <w:color w:val="212121"/>
          <w:w w:val="110"/>
        </w:rPr>
        <w:t>the</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ECT</w:t>
      </w:r>
      <w:r w:rsidRPr="00B6750D">
        <w:rPr>
          <w:rFonts w:ascii="Times New Roman" w:hAnsi="Times New Roman" w:cs="Times New Roman"/>
          <w:color w:val="212121"/>
          <w:spacing w:val="-9"/>
          <w:w w:val="110"/>
        </w:rPr>
        <w:t xml:space="preserve"> </w:t>
      </w:r>
      <w:r w:rsidRPr="00B6750D">
        <w:rPr>
          <w:rFonts w:ascii="Times New Roman" w:hAnsi="Times New Roman" w:cs="Times New Roman"/>
          <w:color w:val="212121"/>
          <w:w w:val="110"/>
        </w:rPr>
        <w:t>as</w:t>
      </w:r>
      <w:r w:rsidRPr="00B6750D">
        <w:rPr>
          <w:rFonts w:ascii="Times New Roman" w:hAnsi="Times New Roman" w:cs="Times New Roman"/>
          <w:color w:val="212121"/>
          <w:spacing w:val="-6"/>
          <w:w w:val="110"/>
        </w:rPr>
        <w:t xml:space="preserve"> </w:t>
      </w:r>
      <w:r w:rsidRPr="00B6750D">
        <w:rPr>
          <w:rFonts w:ascii="Times New Roman" w:hAnsi="Times New Roman" w:cs="Times New Roman"/>
          <w:color w:val="212121"/>
          <w:w w:val="110"/>
        </w:rPr>
        <w:t>amended</w:t>
      </w:r>
      <w:r w:rsidRPr="00B6750D">
        <w:rPr>
          <w:rFonts w:ascii="Times New Roman" w:hAnsi="Times New Roman" w:cs="Times New Roman"/>
          <w:color w:val="212121"/>
          <w:spacing w:val="-4"/>
          <w:w w:val="110"/>
        </w:rPr>
        <w:t xml:space="preserve"> </w:t>
      </w:r>
      <w:r w:rsidRPr="00B6750D">
        <w:rPr>
          <w:rFonts w:ascii="Times New Roman" w:hAnsi="Times New Roman" w:cs="Times New Roman"/>
          <w:color w:val="212121"/>
          <w:w w:val="110"/>
        </w:rPr>
        <w:t>in</w:t>
      </w:r>
      <w:r w:rsidRPr="00B6750D">
        <w:rPr>
          <w:rFonts w:ascii="Times New Roman" w:hAnsi="Times New Roman" w:cs="Times New Roman"/>
          <w:color w:val="212121"/>
          <w:spacing w:val="-1"/>
          <w:w w:val="110"/>
        </w:rPr>
        <w:t xml:space="preserve"> </w:t>
      </w:r>
      <w:r w:rsidRPr="00B6750D">
        <w:rPr>
          <w:rFonts w:ascii="Times New Roman" w:hAnsi="Times New Roman" w:cs="Times New Roman"/>
          <w:color w:val="212121"/>
          <w:w w:val="110"/>
        </w:rPr>
        <w:t>1998,</w:t>
      </w:r>
      <w:r w:rsidRPr="00B6750D">
        <w:rPr>
          <w:rFonts w:ascii="Times New Roman" w:hAnsi="Times New Roman" w:cs="Times New Roman"/>
          <w:color w:val="212121"/>
          <w:spacing w:val="-5"/>
          <w:w w:val="110"/>
        </w:rPr>
        <w:t xml:space="preserve"> </w:t>
      </w:r>
      <w:r w:rsidRPr="00B6750D">
        <w:rPr>
          <w:rFonts w:ascii="Times New Roman" w:hAnsi="Times New Roman" w:cs="Times New Roman"/>
          <w:color w:val="212121"/>
          <w:w w:val="110"/>
        </w:rPr>
        <w:t>in</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Article</w:t>
      </w:r>
      <w:r w:rsidRPr="00B6750D">
        <w:rPr>
          <w:rFonts w:ascii="Times New Roman" w:hAnsi="Times New Roman" w:cs="Times New Roman"/>
          <w:color w:val="212121"/>
          <w:spacing w:val="-4"/>
          <w:w w:val="110"/>
        </w:rPr>
        <w:t xml:space="preserve"> </w:t>
      </w:r>
      <w:r w:rsidRPr="00B6750D">
        <w:rPr>
          <w:rFonts w:ascii="Times New Roman" w:hAnsi="Times New Roman" w:cs="Times New Roman"/>
          <w:color w:val="212121"/>
          <w:w w:val="110"/>
        </w:rPr>
        <w:t>1,</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paragraph (4),</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delete",</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based</w:t>
      </w:r>
      <w:r w:rsidRPr="00B6750D">
        <w:rPr>
          <w:rFonts w:ascii="Times New Roman" w:hAnsi="Times New Roman" w:cs="Times New Roman"/>
          <w:color w:val="212121"/>
          <w:spacing w:val="-4"/>
          <w:w w:val="110"/>
        </w:rPr>
        <w:t xml:space="preserve"> </w:t>
      </w:r>
      <w:r w:rsidRPr="00B6750D">
        <w:rPr>
          <w:rFonts w:ascii="Times New Roman" w:hAnsi="Times New Roman" w:cs="Times New Roman"/>
          <w:color w:val="212121"/>
          <w:w w:val="110"/>
        </w:rPr>
        <w:t>on</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the Harmonised</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System</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of</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the</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World</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Customs</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Organization</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and</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the</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Combined</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Nomenclature of the European Communities,".</w:t>
      </w:r>
    </w:p>
    <w:p w14:paraId="58A2111E" w14:textId="77777777" w:rsidR="004863A3" w:rsidRPr="00B6750D" w:rsidRDefault="004863A3" w:rsidP="00B6750D">
      <w:pPr>
        <w:pStyle w:val="BodyText"/>
        <w:spacing w:before="2" w:line="276" w:lineRule="auto"/>
        <w:jc w:val="both"/>
        <w:rPr>
          <w:sz w:val="24"/>
          <w:szCs w:val="24"/>
        </w:rPr>
      </w:pPr>
    </w:p>
    <w:p w14:paraId="5C778E21" w14:textId="77777777" w:rsidR="004863A3" w:rsidRPr="00B6750D" w:rsidRDefault="004863A3" w:rsidP="00B6750D">
      <w:pPr>
        <w:pStyle w:val="ListParagraph"/>
        <w:widowControl w:val="0"/>
        <w:numPr>
          <w:ilvl w:val="0"/>
          <w:numId w:val="43"/>
        </w:numPr>
        <w:tabs>
          <w:tab w:val="left" w:pos="467"/>
        </w:tabs>
        <w:autoSpaceDE w:val="0"/>
        <w:autoSpaceDN w:val="0"/>
        <w:spacing w:after="0" w:line="276" w:lineRule="auto"/>
        <w:ind w:left="457" w:right="193" w:hanging="262"/>
        <w:contextualSpacing w:val="0"/>
        <w:jc w:val="both"/>
        <w:rPr>
          <w:rFonts w:ascii="Times New Roman" w:hAnsi="Times New Roman" w:cs="Times New Roman"/>
          <w:color w:val="212121"/>
        </w:rPr>
      </w:pPr>
      <w:r w:rsidRPr="00B6750D">
        <w:rPr>
          <w:rFonts w:ascii="Times New Roman" w:hAnsi="Times New Roman" w:cs="Times New Roman"/>
          <w:color w:val="212121"/>
          <w:w w:val="110"/>
        </w:rPr>
        <w:t>Regarding the</w:t>
      </w:r>
      <w:r w:rsidRPr="00B6750D">
        <w:rPr>
          <w:rFonts w:ascii="Times New Roman" w:hAnsi="Times New Roman" w:cs="Times New Roman"/>
          <w:color w:val="212121"/>
          <w:spacing w:val="-4"/>
          <w:w w:val="110"/>
        </w:rPr>
        <w:t xml:space="preserve"> </w:t>
      </w:r>
      <w:r w:rsidRPr="00B6750D">
        <w:rPr>
          <w:rFonts w:ascii="Times New Roman" w:hAnsi="Times New Roman" w:cs="Times New Roman"/>
          <w:color w:val="212121"/>
          <w:w w:val="110"/>
        </w:rPr>
        <w:t>ECT</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as</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amended in 1998,</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in Article 1,</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paragraph (4bis),</w:t>
      </w:r>
      <w:r w:rsidRPr="00B6750D">
        <w:rPr>
          <w:rFonts w:ascii="Times New Roman" w:hAnsi="Times New Roman" w:cs="Times New Roman"/>
          <w:color w:val="212121"/>
          <w:spacing w:val="-5"/>
          <w:w w:val="110"/>
        </w:rPr>
        <w:t xml:space="preserve"> </w:t>
      </w:r>
      <w:r w:rsidRPr="00B6750D">
        <w:rPr>
          <w:rFonts w:ascii="Times New Roman" w:hAnsi="Times New Roman" w:cs="Times New Roman"/>
          <w:color w:val="212121"/>
          <w:w w:val="110"/>
        </w:rPr>
        <w:t>delete", based on the Harmonised System of</w:t>
      </w:r>
      <w:r w:rsidRPr="00B6750D">
        <w:rPr>
          <w:rFonts w:ascii="Times New Roman" w:hAnsi="Times New Roman" w:cs="Times New Roman"/>
          <w:color w:val="212121"/>
          <w:spacing w:val="-13"/>
          <w:w w:val="110"/>
        </w:rPr>
        <w:t xml:space="preserve"> </w:t>
      </w:r>
      <w:r w:rsidRPr="00B6750D">
        <w:rPr>
          <w:rFonts w:ascii="Times New Roman" w:hAnsi="Times New Roman" w:cs="Times New Roman"/>
          <w:color w:val="212121"/>
          <w:w w:val="110"/>
        </w:rPr>
        <w:t>the</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World Customs Organization,".</w:t>
      </w:r>
    </w:p>
    <w:p w14:paraId="719466D8" w14:textId="77777777" w:rsidR="004863A3" w:rsidRPr="00B6750D" w:rsidRDefault="004863A3" w:rsidP="00B6750D">
      <w:pPr>
        <w:pStyle w:val="BodyText"/>
        <w:spacing w:before="1" w:line="276" w:lineRule="auto"/>
        <w:jc w:val="both"/>
        <w:rPr>
          <w:sz w:val="24"/>
          <w:szCs w:val="24"/>
        </w:rPr>
      </w:pPr>
    </w:p>
    <w:p w14:paraId="653A6B05" w14:textId="77777777" w:rsidR="004863A3" w:rsidRPr="00B6750D" w:rsidRDefault="004863A3" w:rsidP="00B6750D">
      <w:pPr>
        <w:pStyle w:val="ListParagraph"/>
        <w:widowControl w:val="0"/>
        <w:numPr>
          <w:ilvl w:val="0"/>
          <w:numId w:val="43"/>
        </w:numPr>
        <w:tabs>
          <w:tab w:val="left" w:pos="455"/>
        </w:tabs>
        <w:autoSpaceDE w:val="0"/>
        <w:autoSpaceDN w:val="0"/>
        <w:spacing w:after="0" w:line="276" w:lineRule="auto"/>
        <w:ind w:left="454" w:hanging="263"/>
        <w:contextualSpacing w:val="0"/>
        <w:jc w:val="both"/>
        <w:rPr>
          <w:rFonts w:ascii="Times New Roman" w:hAnsi="Times New Roman" w:cs="Times New Roman"/>
          <w:color w:val="212121"/>
        </w:rPr>
      </w:pPr>
      <w:r w:rsidRPr="00B6750D">
        <w:rPr>
          <w:rFonts w:ascii="Times New Roman" w:hAnsi="Times New Roman" w:cs="Times New Roman"/>
          <w:color w:val="212121"/>
          <w:w w:val="105"/>
        </w:rPr>
        <w:t>In</w:t>
      </w:r>
      <w:r w:rsidRPr="00B6750D">
        <w:rPr>
          <w:rFonts w:ascii="Times New Roman" w:hAnsi="Times New Roman" w:cs="Times New Roman"/>
          <w:color w:val="212121"/>
          <w:spacing w:val="7"/>
          <w:w w:val="105"/>
        </w:rPr>
        <w:t xml:space="preserve"> </w:t>
      </w:r>
      <w:r w:rsidRPr="00B6750D">
        <w:rPr>
          <w:rFonts w:ascii="Times New Roman" w:hAnsi="Times New Roman" w:cs="Times New Roman"/>
          <w:color w:val="212121"/>
          <w:w w:val="105"/>
        </w:rPr>
        <w:t>Article</w:t>
      </w:r>
      <w:r w:rsidRPr="00B6750D">
        <w:rPr>
          <w:rFonts w:ascii="Times New Roman" w:hAnsi="Times New Roman" w:cs="Times New Roman"/>
          <w:color w:val="212121"/>
          <w:spacing w:val="10"/>
          <w:w w:val="105"/>
        </w:rPr>
        <w:t xml:space="preserve"> </w:t>
      </w:r>
      <w:r w:rsidRPr="00B6750D">
        <w:rPr>
          <w:rFonts w:ascii="Times New Roman" w:hAnsi="Times New Roman" w:cs="Times New Roman"/>
          <w:color w:val="212121"/>
          <w:w w:val="105"/>
        </w:rPr>
        <w:t>1,</w:t>
      </w:r>
      <w:r w:rsidRPr="00B6750D">
        <w:rPr>
          <w:rFonts w:ascii="Times New Roman" w:hAnsi="Times New Roman" w:cs="Times New Roman"/>
          <w:color w:val="212121"/>
          <w:spacing w:val="13"/>
          <w:w w:val="105"/>
        </w:rPr>
        <w:t xml:space="preserve"> </w:t>
      </w:r>
      <w:r w:rsidRPr="00B6750D">
        <w:rPr>
          <w:rFonts w:ascii="Times New Roman" w:hAnsi="Times New Roman" w:cs="Times New Roman"/>
          <w:color w:val="212121"/>
          <w:w w:val="105"/>
        </w:rPr>
        <w:t>replace</w:t>
      </w:r>
      <w:r w:rsidRPr="00B6750D">
        <w:rPr>
          <w:rFonts w:ascii="Times New Roman" w:hAnsi="Times New Roman" w:cs="Times New Roman"/>
          <w:color w:val="212121"/>
          <w:spacing w:val="16"/>
          <w:w w:val="105"/>
        </w:rPr>
        <w:t xml:space="preserve"> </w:t>
      </w:r>
      <w:r w:rsidRPr="00B6750D">
        <w:rPr>
          <w:rFonts w:ascii="Times New Roman" w:hAnsi="Times New Roman" w:cs="Times New Roman"/>
          <w:color w:val="212121"/>
          <w:w w:val="105"/>
        </w:rPr>
        <w:t>the</w:t>
      </w:r>
      <w:r w:rsidRPr="00B6750D">
        <w:rPr>
          <w:rFonts w:ascii="Times New Roman" w:hAnsi="Times New Roman" w:cs="Times New Roman"/>
          <w:color w:val="212121"/>
          <w:spacing w:val="5"/>
          <w:w w:val="105"/>
        </w:rPr>
        <w:t xml:space="preserve"> </w:t>
      </w:r>
      <w:r w:rsidRPr="00B6750D">
        <w:rPr>
          <w:rFonts w:ascii="Times New Roman" w:hAnsi="Times New Roman" w:cs="Times New Roman"/>
          <w:color w:val="212121"/>
          <w:w w:val="105"/>
        </w:rPr>
        <w:t>text</w:t>
      </w:r>
      <w:r w:rsidRPr="00B6750D">
        <w:rPr>
          <w:rFonts w:ascii="Times New Roman" w:hAnsi="Times New Roman" w:cs="Times New Roman"/>
          <w:color w:val="212121"/>
          <w:spacing w:val="7"/>
          <w:w w:val="105"/>
        </w:rPr>
        <w:t xml:space="preserve"> </w:t>
      </w:r>
      <w:r w:rsidRPr="00B6750D">
        <w:rPr>
          <w:rFonts w:ascii="Times New Roman" w:hAnsi="Times New Roman" w:cs="Times New Roman"/>
          <w:color w:val="212121"/>
          <w:w w:val="105"/>
        </w:rPr>
        <w:t>of</w:t>
      </w:r>
      <w:r w:rsidRPr="00B6750D">
        <w:rPr>
          <w:rFonts w:ascii="Times New Roman" w:hAnsi="Times New Roman" w:cs="Times New Roman"/>
          <w:color w:val="212121"/>
          <w:spacing w:val="2"/>
          <w:w w:val="105"/>
        </w:rPr>
        <w:t xml:space="preserve"> </w:t>
      </w:r>
      <w:r w:rsidRPr="00B6750D">
        <w:rPr>
          <w:rFonts w:ascii="Times New Roman" w:hAnsi="Times New Roman" w:cs="Times New Roman"/>
          <w:color w:val="212121"/>
          <w:w w:val="105"/>
        </w:rPr>
        <w:t>paragraph</w:t>
      </w:r>
      <w:r w:rsidRPr="00B6750D">
        <w:rPr>
          <w:rFonts w:ascii="Times New Roman" w:hAnsi="Times New Roman" w:cs="Times New Roman"/>
          <w:color w:val="212121"/>
          <w:spacing w:val="27"/>
          <w:w w:val="105"/>
        </w:rPr>
        <w:t xml:space="preserve"> </w:t>
      </w:r>
      <w:r w:rsidRPr="00B6750D">
        <w:rPr>
          <w:rFonts w:ascii="Times New Roman" w:hAnsi="Times New Roman" w:cs="Times New Roman"/>
          <w:color w:val="212121"/>
          <w:w w:val="105"/>
        </w:rPr>
        <w:t>(5)</w:t>
      </w:r>
      <w:r w:rsidRPr="00B6750D">
        <w:rPr>
          <w:rFonts w:ascii="Times New Roman" w:hAnsi="Times New Roman" w:cs="Times New Roman"/>
          <w:color w:val="212121"/>
          <w:spacing w:val="5"/>
          <w:w w:val="105"/>
        </w:rPr>
        <w:t xml:space="preserve"> </w:t>
      </w:r>
      <w:r w:rsidRPr="00B6750D">
        <w:rPr>
          <w:rFonts w:ascii="Times New Roman" w:hAnsi="Times New Roman" w:cs="Times New Roman"/>
          <w:color w:val="212121"/>
          <w:spacing w:val="-2"/>
          <w:w w:val="105"/>
        </w:rPr>
        <w:t>with:</w:t>
      </w:r>
    </w:p>
    <w:p w14:paraId="0D289714" w14:textId="77777777" w:rsidR="004863A3" w:rsidRPr="00B6750D" w:rsidRDefault="004863A3" w:rsidP="00B6750D">
      <w:pPr>
        <w:pStyle w:val="BodyText"/>
        <w:spacing w:before="5" w:line="276" w:lineRule="auto"/>
        <w:jc w:val="both"/>
        <w:rPr>
          <w:sz w:val="24"/>
          <w:szCs w:val="24"/>
        </w:rPr>
      </w:pPr>
    </w:p>
    <w:p w14:paraId="6938A232" w14:textId="77777777" w:rsidR="004863A3" w:rsidRPr="00B6750D" w:rsidRDefault="004863A3" w:rsidP="00B6750D">
      <w:pPr>
        <w:spacing w:line="276" w:lineRule="auto"/>
        <w:ind w:left="451"/>
        <w:jc w:val="both"/>
        <w:rPr>
          <w:rFonts w:ascii="Times New Roman" w:hAnsi="Times New Roman" w:cs="Times New Roman"/>
        </w:rPr>
      </w:pPr>
      <w:r w:rsidRPr="00B6750D">
        <w:rPr>
          <w:rFonts w:ascii="Times New Roman" w:hAnsi="Times New Roman" w:cs="Times New Roman"/>
          <w:color w:val="212121"/>
          <w:w w:val="105"/>
        </w:rPr>
        <w:t>'"'Economic</w:t>
      </w:r>
      <w:r w:rsidRPr="00B6750D">
        <w:rPr>
          <w:rFonts w:ascii="Times New Roman" w:hAnsi="Times New Roman" w:cs="Times New Roman"/>
          <w:color w:val="212121"/>
          <w:spacing w:val="24"/>
          <w:w w:val="105"/>
        </w:rPr>
        <w:t xml:space="preserve"> </w:t>
      </w:r>
      <w:r w:rsidRPr="00B6750D">
        <w:rPr>
          <w:rFonts w:ascii="Times New Roman" w:hAnsi="Times New Roman" w:cs="Times New Roman"/>
          <w:color w:val="212121"/>
          <w:w w:val="105"/>
        </w:rPr>
        <w:t>Activity</w:t>
      </w:r>
      <w:r w:rsidRPr="00B6750D">
        <w:rPr>
          <w:rFonts w:ascii="Times New Roman" w:hAnsi="Times New Roman" w:cs="Times New Roman"/>
          <w:color w:val="212121"/>
          <w:spacing w:val="23"/>
          <w:w w:val="105"/>
        </w:rPr>
        <w:t xml:space="preserve"> </w:t>
      </w:r>
      <w:r w:rsidRPr="00B6750D">
        <w:rPr>
          <w:rFonts w:ascii="Times New Roman" w:hAnsi="Times New Roman" w:cs="Times New Roman"/>
          <w:color w:val="212121"/>
          <w:w w:val="105"/>
        </w:rPr>
        <w:t>in</w:t>
      </w:r>
      <w:r w:rsidRPr="00B6750D">
        <w:rPr>
          <w:rFonts w:ascii="Times New Roman" w:hAnsi="Times New Roman" w:cs="Times New Roman"/>
          <w:color w:val="212121"/>
          <w:spacing w:val="11"/>
          <w:w w:val="105"/>
        </w:rPr>
        <w:t xml:space="preserve"> </w:t>
      </w:r>
      <w:r w:rsidRPr="00B6750D">
        <w:rPr>
          <w:rFonts w:ascii="Times New Roman" w:hAnsi="Times New Roman" w:cs="Times New Roman"/>
          <w:color w:val="212121"/>
          <w:w w:val="105"/>
        </w:rPr>
        <w:t>the</w:t>
      </w:r>
      <w:r w:rsidRPr="00B6750D">
        <w:rPr>
          <w:rFonts w:ascii="Times New Roman" w:hAnsi="Times New Roman" w:cs="Times New Roman"/>
          <w:color w:val="212121"/>
          <w:spacing w:val="7"/>
          <w:w w:val="105"/>
        </w:rPr>
        <w:t xml:space="preserve"> </w:t>
      </w:r>
      <w:r w:rsidRPr="00B6750D">
        <w:rPr>
          <w:rFonts w:ascii="Times New Roman" w:hAnsi="Times New Roman" w:cs="Times New Roman"/>
          <w:color w:val="212121"/>
          <w:w w:val="105"/>
        </w:rPr>
        <w:t>Energy</w:t>
      </w:r>
      <w:r w:rsidRPr="00B6750D">
        <w:rPr>
          <w:rFonts w:ascii="Times New Roman" w:hAnsi="Times New Roman" w:cs="Times New Roman"/>
          <w:color w:val="212121"/>
          <w:spacing w:val="19"/>
          <w:w w:val="105"/>
        </w:rPr>
        <w:t xml:space="preserve"> </w:t>
      </w:r>
      <w:r w:rsidRPr="00B6750D">
        <w:rPr>
          <w:rFonts w:ascii="Times New Roman" w:hAnsi="Times New Roman" w:cs="Times New Roman"/>
          <w:color w:val="212121"/>
          <w:w w:val="105"/>
        </w:rPr>
        <w:t>Sector"</w:t>
      </w:r>
      <w:r w:rsidRPr="00B6750D">
        <w:rPr>
          <w:rFonts w:ascii="Times New Roman" w:hAnsi="Times New Roman" w:cs="Times New Roman"/>
          <w:color w:val="212121"/>
          <w:spacing w:val="5"/>
          <w:w w:val="105"/>
        </w:rPr>
        <w:t xml:space="preserve"> </w:t>
      </w:r>
      <w:r w:rsidRPr="00B6750D">
        <w:rPr>
          <w:rFonts w:ascii="Times New Roman" w:hAnsi="Times New Roman" w:cs="Times New Roman"/>
          <w:color w:val="212121"/>
          <w:w w:val="105"/>
        </w:rPr>
        <w:t>means</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an</w:t>
      </w:r>
      <w:r w:rsidRPr="00B6750D">
        <w:rPr>
          <w:rFonts w:ascii="Times New Roman" w:hAnsi="Times New Roman" w:cs="Times New Roman"/>
          <w:color w:val="212121"/>
          <w:spacing w:val="13"/>
          <w:w w:val="105"/>
        </w:rPr>
        <w:t xml:space="preserve"> </w:t>
      </w:r>
      <w:r w:rsidRPr="00B6750D">
        <w:rPr>
          <w:rFonts w:ascii="Times New Roman" w:hAnsi="Times New Roman" w:cs="Times New Roman"/>
          <w:color w:val="212121"/>
          <w:w w:val="105"/>
        </w:rPr>
        <w:t>economic</w:t>
      </w:r>
      <w:r w:rsidRPr="00B6750D">
        <w:rPr>
          <w:rFonts w:ascii="Times New Roman" w:hAnsi="Times New Roman" w:cs="Times New Roman"/>
          <w:color w:val="212121"/>
          <w:spacing w:val="18"/>
          <w:w w:val="105"/>
        </w:rPr>
        <w:t xml:space="preserve"> </w:t>
      </w:r>
      <w:r w:rsidRPr="00B6750D">
        <w:rPr>
          <w:rFonts w:ascii="Times New Roman" w:hAnsi="Times New Roman" w:cs="Times New Roman"/>
          <w:color w:val="212121"/>
          <w:w w:val="105"/>
        </w:rPr>
        <w:t>activity</w:t>
      </w:r>
      <w:r w:rsidRPr="00B6750D">
        <w:rPr>
          <w:rFonts w:ascii="Times New Roman" w:hAnsi="Times New Roman" w:cs="Times New Roman"/>
          <w:color w:val="212121"/>
          <w:spacing w:val="9"/>
          <w:w w:val="105"/>
        </w:rPr>
        <w:t xml:space="preserve"> </w:t>
      </w:r>
      <w:r w:rsidRPr="00B6750D">
        <w:rPr>
          <w:rFonts w:ascii="Times New Roman" w:hAnsi="Times New Roman" w:cs="Times New Roman"/>
          <w:color w:val="212121"/>
          <w:spacing w:val="-2"/>
          <w:w w:val="105"/>
        </w:rPr>
        <w:t>concerning:</w:t>
      </w:r>
    </w:p>
    <w:p w14:paraId="3CB34064" w14:textId="77777777" w:rsidR="004863A3" w:rsidRPr="00B6750D" w:rsidRDefault="004863A3" w:rsidP="00B6750D">
      <w:pPr>
        <w:pStyle w:val="BodyText"/>
        <w:spacing w:before="10" w:line="276" w:lineRule="auto"/>
        <w:jc w:val="both"/>
        <w:rPr>
          <w:sz w:val="24"/>
          <w:szCs w:val="24"/>
        </w:rPr>
      </w:pPr>
    </w:p>
    <w:p w14:paraId="43BA0934" w14:textId="77777777" w:rsidR="004863A3" w:rsidRPr="00B6750D" w:rsidRDefault="004863A3" w:rsidP="00B6750D">
      <w:pPr>
        <w:pStyle w:val="ListParagraph"/>
        <w:widowControl w:val="0"/>
        <w:numPr>
          <w:ilvl w:val="1"/>
          <w:numId w:val="43"/>
        </w:numPr>
        <w:tabs>
          <w:tab w:val="left" w:pos="982"/>
        </w:tabs>
        <w:autoSpaceDE w:val="0"/>
        <w:autoSpaceDN w:val="0"/>
        <w:spacing w:after="0" w:line="276" w:lineRule="auto"/>
        <w:ind w:left="976" w:right="190" w:hanging="328"/>
        <w:contextualSpacing w:val="0"/>
        <w:jc w:val="both"/>
        <w:rPr>
          <w:rFonts w:ascii="Times New Roman" w:hAnsi="Times New Roman" w:cs="Times New Roman"/>
          <w:color w:val="212121"/>
        </w:rPr>
      </w:pPr>
      <w:r w:rsidRPr="00B6750D">
        <w:rPr>
          <w:rFonts w:ascii="Times New Roman" w:hAnsi="Times New Roman" w:cs="Times New Roman"/>
          <w:color w:val="212121"/>
          <w:w w:val="105"/>
        </w:rPr>
        <w:t>the exploration, extraction, refining, production, storage, land transport, transmission, distribution, trade, marketing, or sale of Energy Materials and Products except those excluded by Annex NI;</w:t>
      </w:r>
    </w:p>
    <w:p w14:paraId="52FFF7AA" w14:textId="77777777" w:rsidR="004863A3" w:rsidRPr="00B6750D" w:rsidRDefault="004863A3" w:rsidP="00B6750D">
      <w:pPr>
        <w:pStyle w:val="BodyText"/>
        <w:spacing w:before="11" w:line="276" w:lineRule="auto"/>
        <w:jc w:val="both"/>
        <w:rPr>
          <w:sz w:val="24"/>
          <w:szCs w:val="24"/>
        </w:rPr>
      </w:pPr>
    </w:p>
    <w:p w14:paraId="40CD248D" w14:textId="77777777" w:rsidR="004863A3" w:rsidRPr="00B6750D" w:rsidRDefault="004863A3" w:rsidP="00B6750D">
      <w:pPr>
        <w:pStyle w:val="ListParagraph"/>
        <w:widowControl w:val="0"/>
        <w:numPr>
          <w:ilvl w:val="1"/>
          <w:numId w:val="43"/>
        </w:numPr>
        <w:tabs>
          <w:tab w:val="left" w:pos="978"/>
        </w:tabs>
        <w:autoSpaceDE w:val="0"/>
        <w:autoSpaceDN w:val="0"/>
        <w:spacing w:after="0" w:line="276" w:lineRule="auto"/>
        <w:ind w:left="971" w:right="190" w:hanging="333"/>
        <w:contextualSpacing w:val="0"/>
        <w:jc w:val="both"/>
        <w:rPr>
          <w:rFonts w:ascii="Times New Roman" w:hAnsi="Times New Roman" w:cs="Times New Roman"/>
          <w:color w:val="212121"/>
        </w:rPr>
      </w:pPr>
      <w:r w:rsidRPr="00B6750D">
        <w:rPr>
          <w:rFonts w:ascii="Times New Roman" w:hAnsi="Times New Roman" w:cs="Times New Roman"/>
          <w:color w:val="212121"/>
          <w:w w:val="105"/>
        </w:rPr>
        <w:t>the capture,</w:t>
      </w:r>
      <w:r w:rsidRPr="00B6750D">
        <w:rPr>
          <w:rFonts w:ascii="Times New Roman" w:hAnsi="Times New Roman" w:cs="Times New Roman"/>
          <w:color w:val="212121"/>
          <w:spacing w:val="40"/>
          <w:w w:val="105"/>
        </w:rPr>
        <w:t xml:space="preserve"> </w:t>
      </w:r>
      <w:r w:rsidRPr="00B6750D">
        <w:rPr>
          <w:rFonts w:ascii="Times New Roman" w:hAnsi="Times New Roman" w:cs="Times New Roman"/>
          <w:color w:val="212121"/>
          <w:w w:val="105"/>
        </w:rPr>
        <w:t>utilisation</w:t>
      </w:r>
      <w:r w:rsidRPr="00B6750D">
        <w:rPr>
          <w:rFonts w:ascii="Times New Roman" w:hAnsi="Times New Roman" w:cs="Times New Roman"/>
          <w:color w:val="212121"/>
          <w:spacing w:val="40"/>
          <w:w w:val="105"/>
        </w:rPr>
        <w:t xml:space="preserve"> </w:t>
      </w:r>
      <w:r w:rsidRPr="00B6750D">
        <w:rPr>
          <w:rFonts w:ascii="Times New Roman" w:hAnsi="Times New Roman" w:cs="Times New Roman"/>
          <w:color w:val="212121"/>
          <w:w w:val="105"/>
        </w:rPr>
        <w:t>and storage of carbon dioxide in order to decarbonise</w:t>
      </w:r>
      <w:r w:rsidRPr="00B6750D">
        <w:rPr>
          <w:rFonts w:ascii="Times New Roman" w:hAnsi="Times New Roman" w:cs="Times New Roman"/>
          <w:color w:val="212121"/>
          <w:spacing w:val="40"/>
          <w:w w:val="105"/>
        </w:rPr>
        <w:t xml:space="preserve"> </w:t>
      </w:r>
      <w:r w:rsidRPr="00B6750D">
        <w:rPr>
          <w:rFonts w:ascii="Times New Roman" w:hAnsi="Times New Roman" w:cs="Times New Roman"/>
          <w:color w:val="212121"/>
          <w:w w:val="105"/>
        </w:rPr>
        <w:t>the energy system except as excluded by Annex NI; or</w:t>
      </w:r>
    </w:p>
    <w:p w14:paraId="19000F5D" w14:textId="77777777" w:rsidR="004863A3" w:rsidRPr="00B6750D" w:rsidRDefault="004863A3" w:rsidP="00B6750D">
      <w:pPr>
        <w:pStyle w:val="BodyText"/>
        <w:spacing w:line="276" w:lineRule="auto"/>
        <w:jc w:val="both"/>
        <w:rPr>
          <w:sz w:val="24"/>
          <w:szCs w:val="24"/>
        </w:rPr>
      </w:pPr>
    </w:p>
    <w:p w14:paraId="325A29F8" w14:textId="77777777" w:rsidR="004863A3" w:rsidRPr="00B6750D" w:rsidRDefault="004863A3" w:rsidP="00B6750D">
      <w:pPr>
        <w:pStyle w:val="ListParagraph"/>
        <w:widowControl w:val="0"/>
        <w:numPr>
          <w:ilvl w:val="1"/>
          <w:numId w:val="43"/>
        </w:numPr>
        <w:tabs>
          <w:tab w:val="left" w:pos="973"/>
        </w:tabs>
        <w:autoSpaceDE w:val="0"/>
        <w:autoSpaceDN w:val="0"/>
        <w:spacing w:after="0" w:line="276" w:lineRule="auto"/>
        <w:ind w:left="972" w:hanging="339"/>
        <w:contextualSpacing w:val="0"/>
        <w:jc w:val="both"/>
        <w:rPr>
          <w:rFonts w:ascii="Times New Roman" w:hAnsi="Times New Roman" w:cs="Times New Roman"/>
          <w:color w:val="212121"/>
        </w:rPr>
      </w:pPr>
      <w:r w:rsidRPr="00B6750D">
        <w:rPr>
          <w:rFonts w:ascii="Times New Roman" w:hAnsi="Times New Roman" w:cs="Times New Roman"/>
          <w:color w:val="212121"/>
          <w:w w:val="110"/>
        </w:rPr>
        <w:t>the</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distribution</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of</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heat</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to</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multiple</w:t>
      </w:r>
      <w:r w:rsidRPr="00B6750D">
        <w:rPr>
          <w:rFonts w:ascii="Times New Roman" w:hAnsi="Times New Roman" w:cs="Times New Roman"/>
          <w:color w:val="212121"/>
          <w:spacing w:val="-4"/>
          <w:w w:val="110"/>
        </w:rPr>
        <w:t xml:space="preserve"> </w:t>
      </w:r>
      <w:r w:rsidRPr="00B6750D">
        <w:rPr>
          <w:rFonts w:ascii="Times New Roman" w:hAnsi="Times New Roman" w:cs="Times New Roman"/>
          <w:color w:val="212121"/>
          <w:spacing w:val="-2"/>
          <w:w w:val="110"/>
        </w:rPr>
        <w:t>premises."</w:t>
      </w:r>
    </w:p>
    <w:p w14:paraId="4808D800" w14:textId="77777777" w:rsidR="004863A3" w:rsidRPr="00B6750D" w:rsidRDefault="004863A3" w:rsidP="00B6750D">
      <w:pPr>
        <w:pStyle w:val="BodyText"/>
        <w:spacing w:before="10" w:line="276" w:lineRule="auto"/>
        <w:jc w:val="both"/>
        <w:rPr>
          <w:sz w:val="24"/>
          <w:szCs w:val="24"/>
        </w:rPr>
      </w:pPr>
    </w:p>
    <w:p w14:paraId="165347BA" w14:textId="2DB7A361" w:rsidR="004863A3" w:rsidRPr="00B6750D" w:rsidRDefault="004863A3" w:rsidP="00B6750D">
      <w:pPr>
        <w:pStyle w:val="ListParagraph"/>
        <w:widowControl w:val="0"/>
        <w:numPr>
          <w:ilvl w:val="0"/>
          <w:numId w:val="43"/>
        </w:numPr>
        <w:tabs>
          <w:tab w:val="left" w:pos="431"/>
        </w:tabs>
        <w:autoSpaceDE w:val="0"/>
        <w:autoSpaceDN w:val="0"/>
        <w:spacing w:after="0" w:line="276" w:lineRule="auto"/>
        <w:ind w:left="430" w:hanging="273"/>
        <w:contextualSpacing w:val="0"/>
        <w:jc w:val="both"/>
        <w:rPr>
          <w:rFonts w:ascii="Times New Roman" w:hAnsi="Times New Roman" w:cs="Times New Roman"/>
          <w:color w:val="212121"/>
        </w:rPr>
      </w:pPr>
      <w:r w:rsidRPr="00B6750D">
        <w:rPr>
          <w:rFonts w:ascii="Times New Roman" w:hAnsi="Times New Roman" w:cs="Times New Roman"/>
          <w:color w:val="212121"/>
          <w:w w:val="105"/>
        </w:rPr>
        <w:t>In</w:t>
      </w:r>
      <w:r w:rsidRPr="00B6750D">
        <w:rPr>
          <w:rFonts w:ascii="Times New Roman" w:hAnsi="Times New Roman" w:cs="Times New Roman"/>
          <w:color w:val="212121"/>
          <w:spacing w:val="9"/>
          <w:w w:val="105"/>
        </w:rPr>
        <w:t xml:space="preserve"> </w:t>
      </w:r>
      <w:r w:rsidRPr="00B6750D">
        <w:rPr>
          <w:rFonts w:ascii="Times New Roman" w:hAnsi="Times New Roman" w:cs="Times New Roman"/>
          <w:color w:val="212121"/>
          <w:w w:val="105"/>
        </w:rPr>
        <w:t>Article</w:t>
      </w:r>
      <w:r w:rsidRPr="00B6750D">
        <w:rPr>
          <w:rFonts w:ascii="Times New Roman" w:hAnsi="Times New Roman" w:cs="Times New Roman"/>
          <w:color w:val="212121"/>
          <w:spacing w:val="10"/>
          <w:w w:val="105"/>
        </w:rPr>
        <w:t xml:space="preserve"> </w:t>
      </w:r>
      <w:r w:rsidRPr="00B6750D">
        <w:rPr>
          <w:rFonts w:ascii="Times New Roman" w:hAnsi="Times New Roman" w:cs="Times New Roman"/>
          <w:color w:val="212121"/>
          <w:w w:val="105"/>
        </w:rPr>
        <w:t>1,</w:t>
      </w:r>
      <w:r w:rsidRPr="00B6750D">
        <w:rPr>
          <w:rFonts w:ascii="Times New Roman" w:hAnsi="Times New Roman" w:cs="Times New Roman"/>
          <w:color w:val="212121"/>
          <w:spacing w:val="9"/>
          <w:w w:val="105"/>
        </w:rPr>
        <w:t xml:space="preserve"> </w:t>
      </w:r>
      <w:r w:rsidRPr="00B6750D">
        <w:rPr>
          <w:rFonts w:ascii="Times New Roman" w:hAnsi="Times New Roman" w:cs="Times New Roman"/>
          <w:color w:val="212121"/>
          <w:w w:val="105"/>
        </w:rPr>
        <w:t>paragraph</w:t>
      </w:r>
      <w:r w:rsidRPr="00B6750D">
        <w:rPr>
          <w:rFonts w:ascii="Times New Roman" w:hAnsi="Times New Roman" w:cs="Times New Roman"/>
          <w:color w:val="212121"/>
          <w:spacing w:val="13"/>
          <w:w w:val="105"/>
        </w:rPr>
        <w:t xml:space="preserve"> </w:t>
      </w:r>
      <w:r w:rsidRPr="00B6750D">
        <w:rPr>
          <w:rFonts w:ascii="Times New Roman" w:hAnsi="Times New Roman" w:cs="Times New Roman"/>
          <w:color w:val="212121"/>
          <w:spacing w:val="-4"/>
          <w:w w:val="105"/>
        </w:rPr>
        <w:t>(6):</w:t>
      </w:r>
    </w:p>
    <w:p w14:paraId="13F3683D" w14:textId="77777777" w:rsidR="004863A3" w:rsidRPr="00B6750D" w:rsidRDefault="004863A3" w:rsidP="00B6750D">
      <w:pPr>
        <w:pStyle w:val="BodyText"/>
        <w:spacing w:before="6" w:line="276" w:lineRule="auto"/>
        <w:jc w:val="both"/>
        <w:rPr>
          <w:sz w:val="24"/>
          <w:szCs w:val="24"/>
        </w:rPr>
      </w:pPr>
    </w:p>
    <w:p w14:paraId="7BF2B271" w14:textId="57070168" w:rsidR="004863A3" w:rsidRPr="00AB326B" w:rsidRDefault="004863A3" w:rsidP="00A57AE4">
      <w:pPr>
        <w:pStyle w:val="ListParagraph"/>
        <w:numPr>
          <w:ilvl w:val="0"/>
          <w:numId w:val="5"/>
        </w:numPr>
        <w:spacing w:line="276" w:lineRule="auto"/>
        <w:ind w:right="199"/>
        <w:jc w:val="both"/>
        <w:rPr>
          <w:rFonts w:ascii="Times New Roman" w:hAnsi="Times New Roman" w:cs="Times New Roman"/>
        </w:rPr>
      </w:pPr>
      <w:r w:rsidRPr="00AB326B">
        <w:rPr>
          <w:rFonts w:ascii="Times New Roman" w:hAnsi="Times New Roman" w:cs="Times New Roman"/>
          <w:color w:val="212121"/>
          <w:w w:val="110"/>
        </w:rPr>
        <w:t>After</w:t>
      </w:r>
      <w:r w:rsidRPr="00AB326B">
        <w:rPr>
          <w:rFonts w:ascii="Times New Roman" w:hAnsi="Times New Roman" w:cs="Times New Roman"/>
          <w:color w:val="212121"/>
          <w:spacing w:val="-6"/>
          <w:w w:val="110"/>
        </w:rPr>
        <w:t xml:space="preserve"> </w:t>
      </w:r>
      <w:r w:rsidRPr="00AB326B">
        <w:rPr>
          <w:rFonts w:ascii="Times New Roman" w:hAnsi="Times New Roman" w:cs="Times New Roman"/>
          <w:color w:val="212121"/>
          <w:w w:val="110"/>
        </w:rPr>
        <w:t>"an Investor", add</w:t>
      </w:r>
      <w:r w:rsidRPr="00AB326B">
        <w:rPr>
          <w:rFonts w:ascii="Times New Roman" w:hAnsi="Times New Roman" w:cs="Times New Roman"/>
          <w:color w:val="212121"/>
          <w:spacing w:val="-2"/>
          <w:w w:val="110"/>
        </w:rPr>
        <w:t xml:space="preserve"> </w:t>
      </w:r>
      <w:r w:rsidRPr="00AB326B">
        <w:rPr>
          <w:rFonts w:ascii="Times New Roman" w:hAnsi="Times New Roman" w:cs="Times New Roman"/>
          <w:color w:val="212121"/>
          <w:w w:val="110"/>
        </w:rPr>
        <w:t>"of a Contracting Party in</w:t>
      </w:r>
      <w:r w:rsidRPr="00AB326B">
        <w:rPr>
          <w:rFonts w:ascii="Times New Roman" w:hAnsi="Times New Roman" w:cs="Times New Roman"/>
          <w:color w:val="212121"/>
          <w:spacing w:val="-2"/>
          <w:w w:val="110"/>
        </w:rPr>
        <w:t xml:space="preserve"> </w:t>
      </w:r>
      <w:r w:rsidRPr="00AB326B">
        <w:rPr>
          <w:rFonts w:ascii="Times New Roman" w:hAnsi="Times New Roman" w:cs="Times New Roman"/>
          <w:color w:val="212121"/>
          <w:w w:val="110"/>
        </w:rPr>
        <w:t>the Area of</w:t>
      </w:r>
      <w:r w:rsidRPr="00AB326B">
        <w:rPr>
          <w:rFonts w:ascii="Times New Roman" w:hAnsi="Times New Roman" w:cs="Times New Roman"/>
          <w:color w:val="212121"/>
          <w:spacing w:val="-8"/>
          <w:w w:val="110"/>
        </w:rPr>
        <w:t xml:space="preserve"> </w:t>
      </w:r>
      <w:r w:rsidRPr="00AB326B">
        <w:rPr>
          <w:rFonts w:ascii="Times New Roman" w:hAnsi="Times New Roman" w:cs="Times New Roman"/>
          <w:color w:val="212121"/>
          <w:w w:val="110"/>
        </w:rPr>
        <w:t xml:space="preserve">another Contracting </w:t>
      </w:r>
      <w:r w:rsidRPr="00AB326B">
        <w:rPr>
          <w:rFonts w:ascii="Times New Roman" w:hAnsi="Times New Roman" w:cs="Times New Roman"/>
          <w:color w:val="212121"/>
          <w:w w:val="105"/>
        </w:rPr>
        <w:t>Party (hereinafter</w:t>
      </w:r>
      <w:r w:rsidRPr="00AB326B">
        <w:rPr>
          <w:rFonts w:ascii="Times New Roman" w:hAnsi="Times New Roman" w:cs="Times New Roman"/>
          <w:color w:val="212121"/>
          <w:spacing w:val="25"/>
          <w:w w:val="105"/>
        </w:rPr>
        <w:t xml:space="preserve"> </w:t>
      </w:r>
      <w:r w:rsidRPr="00AB326B">
        <w:rPr>
          <w:rFonts w:ascii="Times New Roman" w:hAnsi="Times New Roman" w:cs="Times New Roman"/>
          <w:color w:val="212121"/>
          <w:w w:val="105"/>
        </w:rPr>
        <w:t>referred to</w:t>
      </w:r>
      <w:r w:rsidRPr="00AB326B">
        <w:rPr>
          <w:rFonts w:ascii="Times New Roman" w:hAnsi="Times New Roman" w:cs="Times New Roman"/>
          <w:color w:val="212121"/>
          <w:spacing w:val="-2"/>
          <w:w w:val="105"/>
        </w:rPr>
        <w:t xml:space="preserve"> </w:t>
      </w:r>
      <w:r w:rsidRPr="00AB326B">
        <w:rPr>
          <w:rFonts w:ascii="Times New Roman" w:hAnsi="Times New Roman" w:cs="Times New Roman"/>
          <w:color w:val="212121"/>
          <w:w w:val="105"/>
        </w:rPr>
        <w:t>as the</w:t>
      </w:r>
      <w:r w:rsidRPr="00AB326B">
        <w:rPr>
          <w:rFonts w:ascii="Times New Roman" w:hAnsi="Times New Roman" w:cs="Times New Roman"/>
          <w:color w:val="212121"/>
          <w:spacing w:val="-5"/>
          <w:w w:val="105"/>
        </w:rPr>
        <w:t xml:space="preserve"> </w:t>
      </w:r>
      <w:r w:rsidRPr="00AB326B">
        <w:rPr>
          <w:rFonts w:ascii="Times New Roman" w:hAnsi="Times New Roman" w:cs="Times New Roman"/>
          <w:color w:val="212121"/>
          <w:w w:val="105"/>
        </w:rPr>
        <w:t>"Host Contracting Party") that is</w:t>
      </w:r>
      <w:r w:rsidRPr="00AB326B">
        <w:rPr>
          <w:rFonts w:ascii="Times New Roman" w:hAnsi="Times New Roman" w:cs="Times New Roman"/>
          <w:color w:val="212121"/>
          <w:spacing w:val="-3"/>
          <w:w w:val="105"/>
        </w:rPr>
        <w:t xml:space="preserve"> </w:t>
      </w:r>
      <w:r w:rsidRPr="00AB326B">
        <w:rPr>
          <w:rFonts w:ascii="Times New Roman" w:hAnsi="Times New Roman" w:cs="Times New Roman"/>
          <w:color w:val="212121"/>
          <w:w w:val="105"/>
        </w:rPr>
        <w:t xml:space="preserve">made or acquired </w:t>
      </w:r>
      <w:r w:rsidRPr="00AB326B">
        <w:rPr>
          <w:rFonts w:ascii="Times New Roman" w:hAnsi="Times New Roman" w:cs="Times New Roman"/>
          <w:color w:val="212121"/>
          <w:w w:val="110"/>
        </w:rPr>
        <w:t>in</w:t>
      </w:r>
      <w:r w:rsidRPr="00AB326B">
        <w:rPr>
          <w:rFonts w:ascii="Times New Roman" w:hAnsi="Times New Roman" w:cs="Times New Roman"/>
          <w:color w:val="212121"/>
          <w:spacing w:val="-3"/>
          <w:w w:val="110"/>
        </w:rPr>
        <w:t xml:space="preserve"> </w:t>
      </w:r>
      <w:r w:rsidRPr="00AB326B">
        <w:rPr>
          <w:rFonts w:ascii="Times New Roman" w:hAnsi="Times New Roman" w:cs="Times New Roman"/>
          <w:color w:val="212121"/>
          <w:w w:val="110"/>
        </w:rPr>
        <w:t>accordance with</w:t>
      </w:r>
      <w:r w:rsidRPr="00AB326B">
        <w:rPr>
          <w:rFonts w:ascii="Times New Roman" w:hAnsi="Times New Roman" w:cs="Times New Roman"/>
          <w:color w:val="212121"/>
          <w:spacing w:val="-4"/>
          <w:w w:val="110"/>
        </w:rPr>
        <w:t xml:space="preserve"> </w:t>
      </w:r>
      <w:r w:rsidRPr="00AB326B">
        <w:rPr>
          <w:rFonts w:ascii="Times New Roman" w:hAnsi="Times New Roman" w:cs="Times New Roman"/>
          <w:color w:val="212121"/>
          <w:w w:val="110"/>
        </w:rPr>
        <w:t>the</w:t>
      </w:r>
      <w:r w:rsidRPr="00AB326B">
        <w:rPr>
          <w:rFonts w:ascii="Times New Roman" w:hAnsi="Times New Roman" w:cs="Times New Roman"/>
          <w:color w:val="212121"/>
          <w:spacing w:val="-12"/>
          <w:w w:val="110"/>
        </w:rPr>
        <w:t xml:space="preserve"> </w:t>
      </w:r>
      <w:r w:rsidRPr="00AB326B">
        <w:rPr>
          <w:rFonts w:ascii="Times New Roman" w:hAnsi="Times New Roman" w:cs="Times New Roman"/>
          <w:color w:val="212121"/>
          <w:w w:val="110"/>
        </w:rPr>
        <w:t>applicable law</w:t>
      </w:r>
      <w:r w:rsidRPr="00AB326B">
        <w:rPr>
          <w:rFonts w:ascii="Times New Roman" w:hAnsi="Times New Roman" w:cs="Times New Roman"/>
          <w:color w:val="212121"/>
          <w:spacing w:val="-5"/>
          <w:w w:val="110"/>
        </w:rPr>
        <w:t xml:space="preserve"> </w:t>
      </w:r>
      <w:r w:rsidRPr="00AB326B">
        <w:rPr>
          <w:rFonts w:ascii="Times New Roman" w:hAnsi="Times New Roman" w:cs="Times New Roman"/>
          <w:color w:val="212121"/>
          <w:w w:val="110"/>
        </w:rPr>
        <w:t>in</w:t>
      </w:r>
      <w:r w:rsidRPr="00AB326B">
        <w:rPr>
          <w:rFonts w:ascii="Times New Roman" w:hAnsi="Times New Roman" w:cs="Times New Roman"/>
          <w:color w:val="212121"/>
          <w:spacing w:val="-3"/>
          <w:w w:val="110"/>
        </w:rPr>
        <w:t xml:space="preserve"> </w:t>
      </w:r>
      <w:r w:rsidRPr="00AB326B">
        <w:rPr>
          <w:rFonts w:ascii="Times New Roman" w:hAnsi="Times New Roman" w:cs="Times New Roman"/>
          <w:color w:val="212121"/>
          <w:w w:val="110"/>
        </w:rPr>
        <w:t>the</w:t>
      </w:r>
      <w:r w:rsidRPr="00AB326B">
        <w:rPr>
          <w:rFonts w:ascii="Times New Roman" w:hAnsi="Times New Roman" w:cs="Times New Roman"/>
          <w:color w:val="212121"/>
          <w:spacing w:val="-5"/>
          <w:w w:val="110"/>
        </w:rPr>
        <w:t xml:space="preserve"> </w:t>
      </w:r>
      <w:r w:rsidRPr="00AB326B">
        <w:rPr>
          <w:rFonts w:ascii="Times New Roman" w:hAnsi="Times New Roman" w:cs="Times New Roman"/>
          <w:color w:val="212121"/>
          <w:w w:val="110"/>
        </w:rPr>
        <w:t>Host</w:t>
      </w:r>
      <w:r w:rsidRPr="00AB326B">
        <w:rPr>
          <w:rFonts w:ascii="Times New Roman" w:hAnsi="Times New Roman" w:cs="Times New Roman"/>
          <w:color w:val="212121"/>
          <w:spacing w:val="-7"/>
          <w:w w:val="110"/>
        </w:rPr>
        <w:t xml:space="preserve"> </w:t>
      </w:r>
      <w:r w:rsidRPr="00AB326B">
        <w:rPr>
          <w:rFonts w:ascii="Times New Roman" w:hAnsi="Times New Roman" w:cs="Times New Roman"/>
          <w:color w:val="212121"/>
          <w:w w:val="110"/>
        </w:rPr>
        <w:t>Contracting Party</w:t>
      </w:r>
      <w:r w:rsidRPr="00AB326B">
        <w:rPr>
          <w:rFonts w:ascii="Times New Roman" w:hAnsi="Times New Roman" w:cs="Times New Roman"/>
          <w:color w:val="212121"/>
          <w:spacing w:val="-9"/>
          <w:w w:val="110"/>
        </w:rPr>
        <w:t xml:space="preserve"> </w:t>
      </w:r>
      <w:r w:rsidRPr="00AB326B">
        <w:rPr>
          <w:rFonts w:ascii="Times New Roman" w:hAnsi="Times New Roman" w:cs="Times New Roman"/>
          <w:color w:val="212121"/>
          <w:w w:val="110"/>
        </w:rPr>
        <w:t>and</w:t>
      </w:r>
      <w:r w:rsidRPr="00AB326B">
        <w:rPr>
          <w:rFonts w:ascii="Times New Roman" w:hAnsi="Times New Roman" w:cs="Times New Roman"/>
          <w:color w:val="212121"/>
          <w:spacing w:val="-2"/>
          <w:w w:val="110"/>
        </w:rPr>
        <w:t xml:space="preserve"> </w:t>
      </w:r>
      <w:r w:rsidRPr="00AB326B">
        <w:rPr>
          <w:rFonts w:ascii="Times New Roman" w:hAnsi="Times New Roman" w:cs="Times New Roman"/>
          <w:color w:val="212121"/>
          <w:w w:val="110"/>
        </w:rPr>
        <w:t>that</w:t>
      </w:r>
      <w:r w:rsidRPr="00AB326B">
        <w:rPr>
          <w:rFonts w:ascii="Times New Roman" w:hAnsi="Times New Roman" w:cs="Times New Roman"/>
          <w:color w:val="212121"/>
          <w:spacing w:val="-2"/>
          <w:w w:val="110"/>
        </w:rPr>
        <w:t xml:space="preserve"> </w:t>
      </w:r>
      <w:r w:rsidRPr="00AB326B">
        <w:rPr>
          <w:rFonts w:ascii="Times New Roman" w:hAnsi="Times New Roman" w:cs="Times New Roman"/>
          <w:color w:val="212121"/>
          <w:w w:val="110"/>
        </w:rPr>
        <w:t>has</w:t>
      </w:r>
      <w:r w:rsidRPr="00AB326B">
        <w:rPr>
          <w:rFonts w:ascii="Times New Roman" w:hAnsi="Times New Roman" w:cs="Times New Roman"/>
          <w:color w:val="212121"/>
          <w:spacing w:val="-6"/>
          <w:w w:val="110"/>
        </w:rPr>
        <w:t xml:space="preserve"> </w:t>
      </w:r>
      <w:r w:rsidRPr="00AB326B">
        <w:rPr>
          <w:rFonts w:ascii="Times New Roman" w:hAnsi="Times New Roman" w:cs="Times New Roman"/>
          <w:color w:val="212121"/>
          <w:w w:val="110"/>
        </w:rPr>
        <w:t xml:space="preserve">the </w:t>
      </w:r>
      <w:r w:rsidRPr="00AB326B">
        <w:rPr>
          <w:rFonts w:ascii="Times New Roman" w:hAnsi="Times New Roman" w:cs="Times New Roman"/>
          <w:color w:val="212121"/>
          <w:w w:val="105"/>
        </w:rPr>
        <w:t>characteristics</w:t>
      </w:r>
      <w:r w:rsidRPr="00AB326B">
        <w:rPr>
          <w:rFonts w:ascii="Times New Roman" w:hAnsi="Times New Roman" w:cs="Times New Roman"/>
          <w:color w:val="212121"/>
          <w:spacing w:val="-13"/>
          <w:w w:val="105"/>
        </w:rPr>
        <w:t xml:space="preserve"> </w:t>
      </w:r>
      <w:r w:rsidRPr="00AB326B">
        <w:rPr>
          <w:rFonts w:ascii="Times New Roman" w:hAnsi="Times New Roman" w:cs="Times New Roman"/>
          <w:color w:val="212121"/>
          <w:w w:val="105"/>
        </w:rPr>
        <w:t>of an investment,</w:t>
      </w:r>
      <w:r w:rsidRPr="00AB326B">
        <w:rPr>
          <w:rFonts w:ascii="Times New Roman" w:hAnsi="Times New Roman" w:cs="Times New Roman"/>
          <w:color w:val="212121"/>
          <w:spacing w:val="35"/>
          <w:w w:val="105"/>
        </w:rPr>
        <w:t xml:space="preserve"> </w:t>
      </w:r>
      <w:r w:rsidRPr="00AB326B">
        <w:rPr>
          <w:rFonts w:ascii="Times New Roman" w:hAnsi="Times New Roman" w:cs="Times New Roman"/>
          <w:color w:val="212121"/>
          <w:w w:val="105"/>
        </w:rPr>
        <w:t>such as the commitment</w:t>
      </w:r>
      <w:r w:rsidRPr="00AB326B">
        <w:rPr>
          <w:rFonts w:ascii="Times New Roman" w:hAnsi="Times New Roman" w:cs="Times New Roman"/>
          <w:color w:val="212121"/>
          <w:spacing w:val="30"/>
          <w:w w:val="105"/>
        </w:rPr>
        <w:t xml:space="preserve"> </w:t>
      </w:r>
      <w:r w:rsidRPr="00AB326B">
        <w:rPr>
          <w:rFonts w:ascii="Times New Roman" w:hAnsi="Times New Roman" w:cs="Times New Roman"/>
          <w:color w:val="212121"/>
          <w:w w:val="105"/>
        </w:rPr>
        <w:t>of</w:t>
      </w:r>
      <w:r w:rsidRPr="00AB326B">
        <w:rPr>
          <w:rFonts w:ascii="Times New Roman" w:hAnsi="Times New Roman" w:cs="Times New Roman"/>
          <w:color w:val="212121"/>
          <w:spacing w:val="-6"/>
          <w:w w:val="105"/>
        </w:rPr>
        <w:t xml:space="preserve"> </w:t>
      </w:r>
      <w:r w:rsidRPr="00AB326B">
        <w:rPr>
          <w:rFonts w:ascii="Times New Roman" w:hAnsi="Times New Roman" w:cs="Times New Roman"/>
          <w:color w:val="212121"/>
          <w:w w:val="105"/>
        </w:rPr>
        <w:t xml:space="preserve">capital or other resources, </w:t>
      </w:r>
      <w:r w:rsidRPr="00AB326B">
        <w:rPr>
          <w:rFonts w:ascii="Times New Roman" w:hAnsi="Times New Roman" w:cs="Times New Roman"/>
          <w:color w:val="212121"/>
          <w:w w:val="110"/>
        </w:rPr>
        <w:t xml:space="preserve">the expectation of gain or profit, certain duration or the assumption of risk. "Investment" refers to assets associated with an Economic Activity in the Energy </w:t>
      </w:r>
      <w:r w:rsidRPr="00AB326B">
        <w:rPr>
          <w:rFonts w:ascii="Times New Roman" w:hAnsi="Times New Roman" w:cs="Times New Roman"/>
          <w:color w:val="212121"/>
          <w:spacing w:val="-2"/>
          <w:w w:val="110"/>
        </w:rPr>
        <w:t>Sector".</w:t>
      </w:r>
    </w:p>
    <w:p w14:paraId="28B4816D" w14:textId="77777777" w:rsidR="004863A3" w:rsidRPr="00AB326B" w:rsidRDefault="004863A3" w:rsidP="00BF701F">
      <w:pPr>
        <w:pStyle w:val="BodyText"/>
        <w:spacing w:before="7"/>
        <w:ind w:left="941"/>
      </w:pPr>
    </w:p>
    <w:p w14:paraId="2FD60D7D" w14:textId="5939AC38" w:rsidR="004863A3" w:rsidRPr="00AB326B" w:rsidRDefault="004863A3" w:rsidP="00A57AE4">
      <w:pPr>
        <w:pStyle w:val="ListParagraph"/>
        <w:numPr>
          <w:ilvl w:val="0"/>
          <w:numId w:val="5"/>
        </w:numPr>
        <w:spacing w:line="276" w:lineRule="auto"/>
        <w:jc w:val="both"/>
        <w:rPr>
          <w:rFonts w:ascii="Times New Roman" w:hAnsi="Times New Roman" w:cs="Times New Roman"/>
        </w:rPr>
      </w:pPr>
      <w:r w:rsidRPr="00AB326B">
        <w:rPr>
          <w:rFonts w:ascii="Times New Roman" w:hAnsi="Times New Roman" w:cs="Times New Roman"/>
          <w:color w:val="212121"/>
          <w:w w:val="105"/>
        </w:rPr>
        <w:t>After</w:t>
      </w:r>
      <w:r w:rsidRPr="00AB326B">
        <w:rPr>
          <w:rFonts w:ascii="Times New Roman" w:hAnsi="Times New Roman" w:cs="Times New Roman"/>
          <w:color w:val="212121"/>
          <w:spacing w:val="2"/>
          <w:w w:val="105"/>
        </w:rPr>
        <w:t xml:space="preserve"> </w:t>
      </w:r>
      <w:r w:rsidRPr="00AB326B">
        <w:rPr>
          <w:rFonts w:ascii="Times New Roman" w:hAnsi="Times New Roman" w:cs="Times New Roman"/>
          <w:color w:val="212121"/>
          <w:w w:val="105"/>
        </w:rPr>
        <w:t>the</w:t>
      </w:r>
      <w:r w:rsidRPr="00AB326B">
        <w:rPr>
          <w:rFonts w:ascii="Times New Roman" w:hAnsi="Times New Roman" w:cs="Times New Roman"/>
          <w:color w:val="212121"/>
          <w:spacing w:val="8"/>
          <w:w w:val="105"/>
        </w:rPr>
        <w:t xml:space="preserve"> </w:t>
      </w:r>
      <w:r w:rsidRPr="00AB326B">
        <w:rPr>
          <w:rFonts w:ascii="Times New Roman" w:hAnsi="Times New Roman" w:cs="Times New Roman"/>
          <w:color w:val="212121"/>
          <w:w w:val="105"/>
        </w:rPr>
        <w:t>text</w:t>
      </w:r>
      <w:r w:rsidRPr="00AB326B">
        <w:rPr>
          <w:rFonts w:ascii="Times New Roman" w:hAnsi="Times New Roman" w:cs="Times New Roman"/>
          <w:color w:val="212121"/>
          <w:spacing w:val="7"/>
          <w:w w:val="105"/>
        </w:rPr>
        <w:t xml:space="preserve"> </w:t>
      </w:r>
      <w:r w:rsidRPr="00AB326B">
        <w:rPr>
          <w:rFonts w:ascii="Times New Roman" w:hAnsi="Times New Roman" w:cs="Times New Roman"/>
          <w:color w:val="212121"/>
          <w:w w:val="105"/>
        </w:rPr>
        <w:t>of</w:t>
      </w:r>
      <w:r w:rsidRPr="00AB326B">
        <w:rPr>
          <w:rFonts w:ascii="Times New Roman" w:hAnsi="Times New Roman" w:cs="Times New Roman"/>
          <w:color w:val="212121"/>
          <w:spacing w:val="17"/>
          <w:w w:val="105"/>
        </w:rPr>
        <w:t xml:space="preserve"> </w:t>
      </w:r>
      <w:r w:rsidRPr="00AB326B">
        <w:rPr>
          <w:rFonts w:ascii="Times New Roman" w:hAnsi="Times New Roman" w:cs="Times New Roman"/>
          <w:color w:val="212121"/>
          <w:w w:val="105"/>
        </w:rPr>
        <w:t>subparagraph</w:t>
      </w:r>
      <w:r w:rsidRPr="00AB326B">
        <w:rPr>
          <w:rFonts w:ascii="Times New Roman" w:hAnsi="Times New Roman" w:cs="Times New Roman"/>
          <w:color w:val="212121"/>
          <w:spacing w:val="20"/>
          <w:w w:val="105"/>
        </w:rPr>
        <w:t xml:space="preserve"> </w:t>
      </w:r>
      <w:r w:rsidRPr="00AB326B">
        <w:rPr>
          <w:rFonts w:ascii="Times New Roman" w:hAnsi="Times New Roman" w:cs="Times New Roman"/>
          <w:color w:val="212121"/>
          <w:w w:val="105"/>
        </w:rPr>
        <w:t>(f),</w:t>
      </w:r>
      <w:r w:rsidRPr="00AB326B">
        <w:rPr>
          <w:rFonts w:ascii="Times New Roman" w:hAnsi="Times New Roman" w:cs="Times New Roman"/>
          <w:color w:val="212121"/>
          <w:spacing w:val="5"/>
          <w:w w:val="105"/>
        </w:rPr>
        <w:t xml:space="preserve"> </w:t>
      </w:r>
      <w:r w:rsidRPr="00AB326B">
        <w:rPr>
          <w:rFonts w:ascii="Times New Roman" w:hAnsi="Times New Roman" w:cs="Times New Roman"/>
          <w:color w:val="212121"/>
          <w:spacing w:val="-4"/>
          <w:w w:val="105"/>
        </w:rPr>
        <w:t>add:</w:t>
      </w:r>
    </w:p>
    <w:p w14:paraId="41D0348D" w14:textId="77777777" w:rsidR="004863A3" w:rsidRPr="00B6750D" w:rsidRDefault="004863A3" w:rsidP="00B6750D">
      <w:pPr>
        <w:pStyle w:val="BodyText"/>
        <w:spacing w:before="2" w:line="276" w:lineRule="auto"/>
        <w:jc w:val="both"/>
        <w:rPr>
          <w:sz w:val="24"/>
          <w:szCs w:val="24"/>
        </w:rPr>
      </w:pPr>
    </w:p>
    <w:p w14:paraId="6B7CCB47" w14:textId="77777777" w:rsidR="004863A3" w:rsidRPr="00B6750D" w:rsidRDefault="004863A3" w:rsidP="0009153E">
      <w:pPr>
        <w:spacing w:after="0" w:line="276" w:lineRule="auto"/>
        <w:ind w:left="931"/>
        <w:jc w:val="both"/>
        <w:rPr>
          <w:rFonts w:ascii="Times New Roman" w:hAnsi="Times New Roman" w:cs="Times New Roman"/>
        </w:rPr>
      </w:pPr>
      <w:r w:rsidRPr="00B6750D">
        <w:rPr>
          <w:rFonts w:ascii="Times New Roman" w:hAnsi="Times New Roman" w:cs="Times New Roman"/>
          <w:color w:val="212121"/>
          <w:w w:val="105"/>
        </w:rPr>
        <w:t>"For</w:t>
      </w:r>
      <w:r w:rsidRPr="00B6750D">
        <w:rPr>
          <w:rFonts w:ascii="Times New Roman" w:hAnsi="Times New Roman" w:cs="Times New Roman"/>
          <w:color w:val="212121"/>
          <w:spacing w:val="7"/>
          <w:w w:val="105"/>
        </w:rPr>
        <w:t xml:space="preserve"> </w:t>
      </w:r>
      <w:r w:rsidRPr="00B6750D">
        <w:rPr>
          <w:rFonts w:ascii="Times New Roman" w:hAnsi="Times New Roman" w:cs="Times New Roman"/>
          <w:color w:val="212121"/>
          <w:w w:val="105"/>
        </w:rPr>
        <w:t>the</w:t>
      </w:r>
      <w:r w:rsidRPr="00B6750D">
        <w:rPr>
          <w:rFonts w:ascii="Times New Roman" w:hAnsi="Times New Roman" w:cs="Times New Roman"/>
          <w:color w:val="212121"/>
          <w:spacing w:val="8"/>
          <w:w w:val="105"/>
        </w:rPr>
        <w:t xml:space="preserve"> </w:t>
      </w:r>
      <w:r w:rsidRPr="00B6750D">
        <w:rPr>
          <w:rFonts w:ascii="Times New Roman" w:hAnsi="Times New Roman" w:cs="Times New Roman"/>
          <w:color w:val="212121"/>
          <w:w w:val="105"/>
        </w:rPr>
        <w:t>avoidance</w:t>
      </w:r>
      <w:r w:rsidRPr="00B6750D">
        <w:rPr>
          <w:rFonts w:ascii="Times New Roman" w:hAnsi="Times New Roman" w:cs="Times New Roman"/>
          <w:color w:val="212121"/>
          <w:spacing w:val="19"/>
          <w:w w:val="105"/>
        </w:rPr>
        <w:t xml:space="preserve"> </w:t>
      </w:r>
      <w:r w:rsidRPr="00B6750D">
        <w:rPr>
          <w:rFonts w:ascii="Times New Roman" w:hAnsi="Times New Roman" w:cs="Times New Roman"/>
          <w:color w:val="212121"/>
          <w:w w:val="105"/>
        </w:rPr>
        <w:t>of</w:t>
      </w:r>
      <w:r w:rsidRPr="00B6750D">
        <w:rPr>
          <w:rFonts w:ascii="Times New Roman" w:hAnsi="Times New Roman" w:cs="Times New Roman"/>
          <w:color w:val="212121"/>
          <w:spacing w:val="2"/>
          <w:w w:val="105"/>
        </w:rPr>
        <w:t xml:space="preserve"> </w:t>
      </w:r>
      <w:r w:rsidRPr="00B6750D">
        <w:rPr>
          <w:rFonts w:ascii="Times New Roman" w:hAnsi="Times New Roman" w:cs="Times New Roman"/>
          <w:color w:val="212121"/>
          <w:w w:val="105"/>
        </w:rPr>
        <w:t>doubt</w:t>
      </w:r>
      <w:r w:rsidRPr="00B6750D">
        <w:rPr>
          <w:rFonts w:ascii="Times New Roman" w:hAnsi="Times New Roman" w:cs="Times New Roman"/>
          <w:color w:val="212121"/>
          <w:spacing w:val="24"/>
          <w:w w:val="105"/>
        </w:rPr>
        <w:t xml:space="preserve"> </w:t>
      </w:r>
      <w:r w:rsidRPr="00B6750D">
        <w:rPr>
          <w:rFonts w:ascii="Times New Roman" w:hAnsi="Times New Roman" w:cs="Times New Roman"/>
          <w:color w:val="212121"/>
          <w:w w:val="105"/>
        </w:rPr>
        <w:t>in</w:t>
      </w:r>
      <w:r w:rsidRPr="00B6750D">
        <w:rPr>
          <w:rFonts w:ascii="Times New Roman" w:hAnsi="Times New Roman" w:cs="Times New Roman"/>
          <w:color w:val="212121"/>
          <w:spacing w:val="17"/>
          <w:w w:val="105"/>
        </w:rPr>
        <w:t xml:space="preserve"> </w:t>
      </w:r>
      <w:r w:rsidRPr="00B6750D">
        <w:rPr>
          <w:rFonts w:ascii="Times New Roman" w:hAnsi="Times New Roman" w:cs="Times New Roman"/>
          <w:color w:val="212121"/>
          <w:w w:val="105"/>
        </w:rPr>
        <w:t>this</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spacing w:val="-2"/>
          <w:w w:val="105"/>
        </w:rPr>
        <w:t>paragraph:</w:t>
      </w:r>
    </w:p>
    <w:p w14:paraId="31652120" w14:textId="093581E7" w:rsidR="004863A3" w:rsidRPr="00B6750D" w:rsidRDefault="004863A3" w:rsidP="0009153E">
      <w:pPr>
        <w:pStyle w:val="ListParagraph"/>
        <w:widowControl w:val="0"/>
        <w:numPr>
          <w:ilvl w:val="1"/>
          <w:numId w:val="43"/>
        </w:numPr>
        <w:tabs>
          <w:tab w:val="left" w:pos="1439"/>
        </w:tabs>
        <w:autoSpaceDE w:val="0"/>
        <w:autoSpaceDN w:val="0"/>
        <w:spacing w:before="18" w:after="0" w:line="276" w:lineRule="auto"/>
        <w:ind w:left="1471" w:right="212" w:hanging="401"/>
        <w:contextualSpacing w:val="0"/>
        <w:jc w:val="both"/>
        <w:rPr>
          <w:rFonts w:ascii="Times New Roman" w:hAnsi="Times New Roman" w:cs="Times New Roman"/>
          <w:color w:val="212121"/>
        </w:rPr>
      </w:pPr>
      <w:r w:rsidRPr="00B6750D">
        <w:rPr>
          <w:rFonts w:ascii="Times New Roman" w:hAnsi="Times New Roman" w:cs="Times New Roman"/>
          <w:color w:val="212121"/>
          <w:w w:val="110"/>
        </w:rPr>
        <w:t>claims</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w w:val="110"/>
        </w:rPr>
        <w:t>to</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w w:val="110"/>
        </w:rPr>
        <w:t>money</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w w:val="110"/>
        </w:rPr>
        <w:t>arising</w:t>
      </w:r>
      <w:r w:rsidRPr="00B6750D">
        <w:rPr>
          <w:rFonts w:ascii="Times New Roman" w:hAnsi="Times New Roman" w:cs="Times New Roman"/>
          <w:color w:val="212121"/>
          <w:spacing w:val="-6"/>
          <w:w w:val="110"/>
        </w:rPr>
        <w:t xml:space="preserve"> </w:t>
      </w:r>
      <w:r w:rsidRPr="00B6750D">
        <w:rPr>
          <w:rFonts w:ascii="Times New Roman" w:hAnsi="Times New Roman" w:cs="Times New Roman"/>
          <w:color w:val="212121"/>
          <w:w w:val="110"/>
        </w:rPr>
        <w:t>solely</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w w:val="110"/>
        </w:rPr>
        <w:t>from</w:t>
      </w:r>
      <w:r w:rsidRPr="00B6750D">
        <w:rPr>
          <w:rFonts w:ascii="Times New Roman" w:hAnsi="Times New Roman" w:cs="Times New Roman"/>
          <w:color w:val="212121"/>
          <w:spacing w:val="-7"/>
          <w:w w:val="110"/>
        </w:rPr>
        <w:t xml:space="preserve"> </w:t>
      </w:r>
      <w:r w:rsidRPr="00B6750D">
        <w:rPr>
          <w:rFonts w:ascii="Times New Roman" w:hAnsi="Times New Roman" w:cs="Times New Roman"/>
          <w:color w:val="212121"/>
          <w:w w:val="110"/>
        </w:rPr>
        <w:t>commercial</w:t>
      </w:r>
      <w:r w:rsidRPr="00B6750D">
        <w:rPr>
          <w:rFonts w:ascii="Times New Roman" w:hAnsi="Times New Roman" w:cs="Times New Roman"/>
          <w:color w:val="212121"/>
          <w:spacing w:val="-1"/>
          <w:w w:val="110"/>
        </w:rPr>
        <w:t xml:space="preserve"> </w:t>
      </w:r>
      <w:r w:rsidRPr="00B6750D">
        <w:rPr>
          <w:rFonts w:ascii="Times New Roman" w:hAnsi="Times New Roman" w:cs="Times New Roman"/>
          <w:color w:val="212121"/>
          <w:w w:val="110"/>
        </w:rPr>
        <w:t>contracts</w:t>
      </w:r>
      <w:r w:rsidRPr="00B6750D">
        <w:rPr>
          <w:rFonts w:ascii="Times New Roman" w:hAnsi="Times New Roman" w:cs="Times New Roman"/>
          <w:color w:val="212121"/>
          <w:spacing w:val="-9"/>
          <w:w w:val="110"/>
        </w:rPr>
        <w:t xml:space="preserve"> </w:t>
      </w:r>
      <w:r w:rsidRPr="00B6750D">
        <w:rPr>
          <w:rFonts w:ascii="Times New Roman" w:hAnsi="Times New Roman" w:cs="Times New Roman"/>
          <w:color w:val="212121"/>
          <w:w w:val="110"/>
        </w:rPr>
        <w:t>for</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w w:val="110"/>
        </w:rPr>
        <w:t>the</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sale</w:t>
      </w:r>
      <w:r w:rsidRPr="00B6750D">
        <w:rPr>
          <w:rFonts w:ascii="Times New Roman" w:hAnsi="Times New Roman" w:cs="Times New Roman"/>
          <w:color w:val="212121"/>
          <w:spacing w:val="-13"/>
          <w:w w:val="110"/>
        </w:rPr>
        <w:t xml:space="preserve"> </w:t>
      </w:r>
      <w:r w:rsidRPr="00B6750D">
        <w:rPr>
          <w:rFonts w:ascii="Times New Roman" w:hAnsi="Times New Roman" w:cs="Times New Roman"/>
          <w:color w:val="212121"/>
          <w:w w:val="110"/>
        </w:rPr>
        <w:t>of</w:t>
      </w:r>
      <w:r w:rsidRPr="00B6750D">
        <w:rPr>
          <w:rFonts w:ascii="Times New Roman" w:hAnsi="Times New Roman" w:cs="Times New Roman"/>
          <w:color w:val="212121"/>
          <w:spacing w:val="-14"/>
          <w:w w:val="110"/>
        </w:rPr>
        <w:t xml:space="preserve"> </w:t>
      </w:r>
      <w:r w:rsidRPr="00B6750D">
        <w:rPr>
          <w:rFonts w:ascii="Times New Roman" w:hAnsi="Times New Roman" w:cs="Times New Roman"/>
          <w:color w:val="212121"/>
          <w:w w:val="110"/>
        </w:rPr>
        <w:t>goods or</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services</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by</w:t>
      </w:r>
      <w:r w:rsidRPr="00B6750D">
        <w:rPr>
          <w:rFonts w:ascii="Times New Roman" w:hAnsi="Times New Roman" w:cs="Times New Roman"/>
          <w:color w:val="212121"/>
          <w:spacing w:val="-7"/>
          <w:w w:val="110"/>
        </w:rPr>
        <w:t xml:space="preserve"> </w:t>
      </w:r>
      <w:r w:rsidRPr="00B6750D">
        <w:rPr>
          <w:rFonts w:ascii="Times New Roman" w:hAnsi="Times New Roman" w:cs="Times New Roman"/>
          <w:color w:val="212121"/>
          <w:w w:val="110"/>
        </w:rPr>
        <w:t>a</w:t>
      </w:r>
      <w:r w:rsidRPr="00B6750D">
        <w:rPr>
          <w:rFonts w:ascii="Times New Roman" w:hAnsi="Times New Roman" w:cs="Times New Roman"/>
          <w:color w:val="212121"/>
          <w:spacing w:val="-9"/>
          <w:w w:val="110"/>
        </w:rPr>
        <w:t xml:space="preserve"> </w:t>
      </w:r>
      <w:r w:rsidRPr="00B6750D">
        <w:rPr>
          <w:rFonts w:ascii="Times New Roman" w:hAnsi="Times New Roman" w:cs="Times New Roman"/>
          <w:color w:val="212121"/>
          <w:w w:val="110"/>
        </w:rPr>
        <w:t>natural</w:t>
      </w:r>
      <w:r w:rsidRPr="00B6750D">
        <w:rPr>
          <w:rFonts w:ascii="Times New Roman" w:hAnsi="Times New Roman" w:cs="Times New Roman"/>
          <w:color w:val="212121"/>
          <w:spacing w:val="-1"/>
          <w:w w:val="110"/>
        </w:rPr>
        <w:t xml:space="preserve"> </w:t>
      </w:r>
      <w:r w:rsidRPr="00B6750D">
        <w:rPr>
          <w:rFonts w:ascii="Times New Roman" w:hAnsi="Times New Roman" w:cs="Times New Roman"/>
          <w:color w:val="212121"/>
          <w:w w:val="110"/>
        </w:rPr>
        <w:t>person,</w:t>
      </w:r>
      <w:r w:rsidRPr="00B6750D">
        <w:rPr>
          <w:rFonts w:ascii="Times New Roman" w:hAnsi="Times New Roman" w:cs="Times New Roman"/>
          <w:color w:val="212121"/>
          <w:spacing w:val="-7"/>
          <w:w w:val="110"/>
        </w:rPr>
        <w:t xml:space="preserve"> </w:t>
      </w:r>
      <w:r w:rsidRPr="00B6750D">
        <w:rPr>
          <w:rFonts w:ascii="Times New Roman" w:hAnsi="Times New Roman" w:cs="Times New Roman"/>
          <w:color w:val="212121"/>
          <w:w w:val="110"/>
        </w:rPr>
        <w:t>a</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company</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or</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other</w:t>
      </w:r>
      <w:r w:rsidRPr="00B6750D">
        <w:rPr>
          <w:rFonts w:ascii="Times New Roman" w:hAnsi="Times New Roman" w:cs="Times New Roman"/>
          <w:color w:val="212121"/>
          <w:spacing w:val="-12"/>
          <w:w w:val="110"/>
        </w:rPr>
        <w:t xml:space="preserve"> </w:t>
      </w:r>
      <w:r w:rsidRPr="00B6750D">
        <w:rPr>
          <w:rFonts w:ascii="Times New Roman" w:hAnsi="Times New Roman" w:cs="Times New Roman"/>
          <w:color w:val="212121"/>
          <w:w w:val="110"/>
        </w:rPr>
        <w:t>organisation in</w:t>
      </w:r>
      <w:r w:rsidRPr="00B6750D">
        <w:rPr>
          <w:rFonts w:ascii="Times New Roman" w:hAnsi="Times New Roman" w:cs="Times New Roman"/>
          <w:color w:val="212121"/>
          <w:spacing w:val="-9"/>
          <w:w w:val="110"/>
        </w:rPr>
        <w:t xml:space="preserve"> </w:t>
      </w:r>
      <w:r w:rsidRPr="00B6750D">
        <w:rPr>
          <w:rFonts w:ascii="Times New Roman" w:hAnsi="Times New Roman" w:cs="Times New Roman"/>
          <w:color w:val="212121"/>
          <w:w w:val="110"/>
        </w:rPr>
        <w:t>the</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w w:val="110"/>
        </w:rPr>
        <w:t>Area</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w w:val="110"/>
        </w:rPr>
        <w:t>of a</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Contracting Party</w:t>
      </w:r>
      <w:r w:rsidRPr="00B6750D">
        <w:rPr>
          <w:rFonts w:ascii="Times New Roman" w:hAnsi="Times New Roman" w:cs="Times New Roman"/>
          <w:color w:val="212121"/>
          <w:spacing w:val="-4"/>
          <w:w w:val="110"/>
        </w:rPr>
        <w:t xml:space="preserve"> </w:t>
      </w:r>
      <w:r w:rsidRPr="00B6750D">
        <w:rPr>
          <w:rFonts w:ascii="Times New Roman" w:hAnsi="Times New Roman" w:cs="Times New Roman"/>
          <w:color w:val="212121"/>
          <w:w w:val="110"/>
        </w:rPr>
        <w:t>to</w:t>
      </w:r>
      <w:r w:rsidRPr="00B6750D">
        <w:rPr>
          <w:rFonts w:ascii="Times New Roman" w:hAnsi="Times New Roman" w:cs="Times New Roman"/>
          <w:color w:val="212121"/>
          <w:spacing w:val="-11"/>
          <w:w w:val="110"/>
        </w:rPr>
        <w:t xml:space="preserve"> </w:t>
      </w:r>
      <w:r w:rsidRPr="00B6750D">
        <w:rPr>
          <w:rFonts w:ascii="Times New Roman" w:hAnsi="Times New Roman" w:cs="Times New Roman"/>
          <w:color w:val="212121"/>
          <w:w w:val="110"/>
        </w:rPr>
        <w:t>a</w:t>
      </w:r>
      <w:r w:rsidRPr="00B6750D">
        <w:rPr>
          <w:rFonts w:ascii="Times New Roman" w:hAnsi="Times New Roman" w:cs="Times New Roman"/>
          <w:color w:val="212121"/>
          <w:spacing w:val="-3"/>
          <w:w w:val="110"/>
        </w:rPr>
        <w:t xml:space="preserve"> </w:t>
      </w:r>
      <w:r w:rsidRPr="00B6750D">
        <w:rPr>
          <w:rFonts w:ascii="Times New Roman" w:hAnsi="Times New Roman" w:cs="Times New Roman"/>
          <w:color w:val="212121"/>
          <w:w w:val="110"/>
        </w:rPr>
        <w:t>natural</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person,</w:t>
      </w:r>
      <w:r w:rsidRPr="00B6750D">
        <w:rPr>
          <w:rFonts w:ascii="Times New Roman" w:hAnsi="Times New Roman" w:cs="Times New Roman"/>
          <w:color w:val="212121"/>
          <w:spacing w:val="-6"/>
          <w:w w:val="110"/>
        </w:rPr>
        <w:t xml:space="preserve"> </w:t>
      </w:r>
      <w:r w:rsidRPr="00B6750D">
        <w:rPr>
          <w:rFonts w:ascii="Times New Roman" w:hAnsi="Times New Roman" w:cs="Times New Roman"/>
          <w:color w:val="212121"/>
          <w:w w:val="110"/>
        </w:rPr>
        <w:t>a</w:t>
      </w:r>
      <w:r w:rsidRPr="00B6750D">
        <w:rPr>
          <w:rFonts w:ascii="Times New Roman" w:hAnsi="Times New Roman" w:cs="Times New Roman"/>
          <w:color w:val="212121"/>
          <w:spacing w:val="-8"/>
          <w:w w:val="110"/>
        </w:rPr>
        <w:t xml:space="preserve"> </w:t>
      </w:r>
      <w:r w:rsidRPr="00B6750D">
        <w:rPr>
          <w:rFonts w:ascii="Times New Roman" w:hAnsi="Times New Roman" w:cs="Times New Roman"/>
          <w:color w:val="212121"/>
          <w:w w:val="110"/>
        </w:rPr>
        <w:t>company</w:t>
      </w:r>
      <w:r w:rsidRPr="00B6750D">
        <w:rPr>
          <w:rFonts w:ascii="Times New Roman" w:hAnsi="Times New Roman" w:cs="Times New Roman"/>
          <w:color w:val="212121"/>
          <w:spacing w:val="-5"/>
          <w:w w:val="110"/>
        </w:rPr>
        <w:t xml:space="preserve"> </w:t>
      </w:r>
      <w:r w:rsidRPr="00B6750D">
        <w:rPr>
          <w:rFonts w:ascii="Times New Roman" w:hAnsi="Times New Roman" w:cs="Times New Roman"/>
          <w:color w:val="212121"/>
          <w:w w:val="110"/>
        </w:rPr>
        <w:t>or</w:t>
      </w:r>
      <w:r w:rsidRPr="00B6750D">
        <w:rPr>
          <w:rFonts w:ascii="Times New Roman" w:hAnsi="Times New Roman" w:cs="Times New Roman"/>
          <w:color w:val="212121"/>
          <w:spacing w:val="-15"/>
          <w:w w:val="110"/>
        </w:rPr>
        <w:t xml:space="preserve"> </w:t>
      </w:r>
      <w:r w:rsidRPr="00B6750D">
        <w:rPr>
          <w:rFonts w:ascii="Times New Roman" w:hAnsi="Times New Roman" w:cs="Times New Roman"/>
          <w:color w:val="212121"/>
          <w:w w:val="110"/>
        </w:rPr>
        <w:t>other</w:t>
      </w:r>
      <w:r w:rsidRPr="00B6750D">
        <w:rPr>
          <w:rFonts w:ascii="Times New Roman" w:hAnsi="Times New Roman" w:cs="Times New Roman"/>
          <w:color w:val="212121"/>
          <w:spacing w:val="-13"/>
          <w:w w:val="110"/>
        </w:rPr>
        <w:t xml:space="preserve"> </w:t>
      </w:r>
      <w:r w:rsidRPr="00B6750D">
        <w:rPr>
          <w:rFonts w:ascii="Times New Roman" w:hAnsi="Times New Roman" w:cs="Times New Roman"/>
          <w:color w:val="212121"/>
          <w:w w:val="110"/>
        </w:rPr>
        <w:t>organisation in</w:t>
      </w:r>
      <w:r w:rsidRPr="00B6750D">
        <w:rPr>
          <w:rFonts w:ascii="Times New Roman" w:hAnsi="Times New Roman" w:cs="Times New Roman"/>
          <w:color w:val="212121"/>
          <w:spacing w:val="-9"/>
          <w:w w:val="110"/>
        </w:rPr>
        <w:t xml:space="preserve"> </w:t>
      </w:r>
      <w:r w:rsidRPr="00B6750D">
        <w:rPr>
          <w:rFonts w:ascii="Times New Roman" w:hAnsi="Times New Roman" w:cs="Times New Roman"/>
          <w:color w:val="212121"/>
          <w:w w:val="110"/>
        </w:rPr>
        <w:t xml:space="preserve">the </w:t>
      </w:r>
      <w:r w:rsidRPr="00B6750D">
        <w:rPr>
          <w:rFonts w:ascii="Times New Roman" w:hAnsi="Times New Roman" w:cs="Times New Roman"/>
          <w:color w:val="212121"/>
          <w:w w:val="105"/>
        </w:rPr>
        <w:t>Area</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of</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another</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Contracting</w:t>
      </w:r>
      <w:r w:rsidRPr="00B6750D">
        <w:rPr>
          <w:rFonts w:ascii="Times New Roman" w:hAnsi="Times New Roman" w:cs="Times New Roman"/>
          <w:color w:val="212121"/>
          <w:spacing w:val="-11"/>
          <w:w w:val="105"/>
        </w:rPr>
        <w:t xml:space="preserve"> </w:t>
      </w:r>
      <w:r w:rsidRPr="00B6750D">
        <w:rPr>
          <w:rFonts w:ascii="Times New Roman" w:hAnsi="Times New Roman" w:cs="Times New Roman"/>
          <w:color w:val="212121"/>
          <w:w w:val="105"/>
        </w:rPr>
        <w:t>Party,</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or</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the</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extension</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of</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credit</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in</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relation</w:t>
      </w:r>
      <w:r w:rsidRPr="00B6750D">
        <w:rPr>
          <w:rFonts w:ascii="Times New Roman" w:hAnsi="Times New Roman" w:cs="Times New Roman"/>
          <w:color w:val="212121"/>
          <w:spacing w:val="-11"/>
          <w:w w:val="105"/>
        </w:rPr>
        <w:t xml:space="preserve"> </w:t>
      </w:r>
      <w:r w:rsidRPr="00B6750D">
        <w:rPr>
          <w:rFonts w:ascii="Times New Roman" w:hAnsi="Times New Roman" w:cs="Times New Roman"/>
          <w:color w:val="212121"/>
          <w:w w:val="105"/>
        </w:rPr>
        <w:t>to</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such transactions,</w:t>
      </w:r>
      <w:r w:rsidRPr="00B6750D">
        <w:rPr>
          <w:rFonts w:ascii="Times New Roman" w:hAnsi="Times New Roman" w:cs="Times New Roman"/>
          <w:color w:val="212121"/>
          <w:spacing w:val="11"/>
          <w:w w:val="105"/>
        </w:rPr>
        <w:t xml:space="preserve"> </w:t>
      </w:r>
      <w:r w:rsidRPr="00B6750D">
        <w:rPr>
          <w:rFonts w:ascii="Times New Roman" w:hAnsi="Times New Roman" w:cs="Times New Roman"/>
          <w:color w:val="212121"/>
          <w:w w:val="105"/>
        </w:rPr>
        <w:t>are</w:t>
      </w:r>
      <w:r w:rsidRPr="00B6750D">
        <w:rPr>
          <w:rFonts w:ascii="Times New Roman" w:hAnsi="Times New Roman" w:cs="Times New Roman"/>
          <w:color w:val="212121"/>
          <w:spacing w:val="-11"/>
          <w:w w:val="105"/>
        </w:rPr>
        <w:t xml:space="preserve"> </w:t>
      </w:r>
      <w:r w:rsidRPr="00B6750D">
        <w:rPr>
          <w:rFonts w:ascii="Times New Roman" w:hAnsi="Times New Roman" w:cs="Times New Roman"/>
          <w:color w:val="212121"/>
          <w:w w:val="105"/>
        </w:rPr>
        <w:t>less</w:t>
      </w:r>
      <w:r w:rsidRPr="00B6750D">
        <w:rPr>
          <w:rFonts w:ascii="Times New Roman" w:hAnsi="Times New Roman" w:cs="Times New Roman"/>
          <w:color w:val="212121"/>
          <w:spacing w:val="-11"/>
          <w:w w:val="105"/>
        </w:rPr>
        <w:t xml:space="preserve"> </w:t>
      </w:r>
      <w:r w:rsidRPr="00B6750D">
        <w:rPr>
          <w:rFonts w:ascii="Times New Roman" w:hAnsi="Times New Roman" w:cs="Times New Roman"/>
          <w:color w:val="212121"/>
          <w:w w:val="105"/>
        </w:rPr>
        <w:t>likely to</w:t>
      </w:r>
      <w:r w:rsidRPr="00B6750D">
        <w:rPr>
          <w:rFonts w:ascii="Times New Roman" w:hAnsi="Times New Roman" w:cs="Times New Roman"/>
          <w:color w:val="212121"/>
          <w:spacing w:val="-7"/>
          <w:w w:val="105"/>
        </w:rPr>
        <w:t xml:space="preserve"> </w:t>
      </w:r>
      <w:r w:rsidRPr="00B6750D">
        <w:rPr>
          <w:rFonts w:ascii="Times New Roman" w:hAnsi="Times New Roman" w:cs="Times New Roman"/>
          <w:color w:val="212121"/>
          <w:w w:val="105"/>
        </w:rPr>
        <w:t>have</w:t>
      </w:r>
      <w:r w:rsidRPr="00B6750D">
        <w:rPr>
          <w:rFonts w:ascii="Times New Roman" w:hAnsi="Times New Roman" w:cs="Times New Roman"/>
          <w:color w:val="212121"/>
          <w:spacing w:val="-3"/>
          <w:w w:val="105"/>
        </w:rPr>
        <w:t xml:space="preserve"> </w:t>
      </w:r>
      <w:r w:rsidRPr="00B6750D">
        <w:rPr>
          <w:rFonts w:ascii="Times New Roman" w:hAnsi="Times New Roman" w:cs="Times New Roman"/>
          <w:color w:val="212121"/>
          <w:w w:val="105"/>
        </w:rPr>
        <w:t>the</w:t>
      </w:r>
      <w:r w:rsidRPr="00B6750D">
        <w:rPr>
          <w:rFonts w:ascii="Times New Roman" w:hAnsi="Times New Roman" w:cs="Times New Roman"/>
          <w:color w:val="212121"/>
          <w:spacing w:val="-13"/>
          <w:w w:val="105"/>
        </w:rPr>
        <w:t xml:space="preserve"> </w:t>
      </w:r>
      <w:r w:rsidRPr="00B6750D">
        <w:rPr>
          <w:rFonts w:ascii="Times New Roman" w:hAnsi="Times New Roman" w:cs="Times New Roman"/>
          <w:color w:val="212121"/>
          <w:w w:val="105"/>
        </w:rPr>
        <w:t>characteristics</w:t>
      </w:r>
      <w:r w:rsidRPr="00B6750D">
        <w:rPr>
          <w:rFonts w:ascii="Times New Roman" w:hAnsi="Times New Roman" w:cs="Times New Roman"/>
          <w:color w:val="212121"/>
          <w:spacing w:val="-8"/>
          <w:w w:val="105"/>
        </w:rPr>
        <w:t xml:space="preserve"> </w:t>
      </w:r>
      <w:r w:rsidRPr="00B6750D">
        <w:rPr>
          <w:rFonts w:ascii="Times New Roman" w:hAnsi="Times New Roman" w:cs="Times New Roman"/>
          <w:color w:val="212121"/>
          <w:w w:val="105"/>
        </w:rPr>
        <w:t>of</w:t>
      </w:r>
      <w:r w:rsidRPr="00B6750D">
        <w:rPr>
          <w:rFonts w:ascii="Times New Roman" w:hAnsi="Times New Roman" w:cs="Times New Roman"/>
          <w:color w:val="212121"/>
          <w:spacing w:val="-10"/>
          <w:w w:val="105"/>
        </w:rPr>
        <w:t xml:space="preserve"> </w:t>
      </w:r>
      <w:r w:rsidRPr="00B6750D">
        <w:rPr>
          <w:rFonts w:ascii="Times New Roman" w:hAnsi="Times New Roman" w:cs="Times New Roman"/>
          <w:color w:val="212121"/>
          <w:w w:val="105"/>
        </w:rPr>
        <w:t>an</w:t>
      </w:r>
      <w:r w:rsidRPr="00B6750D">
        <w:rPr>
          <w:rFonts w:ascii="Times New Roman" w:hAnsi="Times New Roman" w:cs="Times New Roman"/>
          <w:color w:val="212121"/>
          <w:spacing w:val="-5"/>
          <w:w w:val="105"/>
        </w:rPr>
        <w:t xml:space="preserve"> </w:t>
      </w:r>
      <w:r w:rsidRPr="00B6750D">
        <w:rPr>
          <w:rFonts w:ascii="Times New Roman" w:hAnsi="Times New Roman" w:cs="Times New Roman"/>
          <w:color w:val="212121"/>
          <w:w w:val="105"/>
        </w:rPr>
        <w:t>investment;</w:t>
      </w:r>
    </w:p>
    <w:p w14:paraId="0FB49548" w14:textId="77777777" w:rsidR="004863A3" w:rsidRPr="00B6750D" w:rsidRDefault="004863A3" w:rsidP="0009153E">
      <w:pPr>
        <w:pStyle w:val="BodyText"/>
        <w:spacing w:before="4" w:line="276" w:lineRule="auto"/>
        <w:jc w:val="both"/>
        <w:rPr>
          <w:sz w:val="24"/>
          <w:szCs w:val="24"/>
        </w:rPr>
      </w:pPr>
    </w:p>
    <w:p w14:paraId="1DCF97AB" w14:textId="77777777" w:rsidR="004863A3" w:rsidRPr="00B6750D" w:rsidRDefault="004863A3" w:rsidP="00B6750D">
      <w:pPr>
        <w:pStyle w:val="ListParagraph"/>
        <w:widowControl w:val="0"/>
        <w:numPr>
          <w:ilvl w:val="1"/>
          <w:numId w:val="43"/>
        </w:numPr>
        <w:tabs>
          <w:tab w:val="left" w:pos="1602"/>
        </w:tabs>
        <w:autoSpaceDE w:val="0"/>
        <w:autoSpaceDN w:val="0"/>
        <w:spacing w:after="0" w:line="276" w:lineRule="auto"/>
        <w:ind w:left="1601" w:right="149" w:hanging="396"/>
        <w:contextualSpacing w:val="0"/>
        <w:jc w:val="both"/>
        <w:rPr>
          <w:rFonts w:ascii="Times New Roman" w:hAnsi="Times New Roman" w:cs="Times New Roman"/>
          <w:color w:val="212121"/>
        </w:rPr>
      </w:pPr>
      <w:r w:rsidRPr="00B6750D">
        <w:rPr>
          <w:rFonts w:ascii="Times New Roman" w:hAnsi="Times New Roman" w:cs="Times New Roman"/>
          <w:color w:val="212121"/>
          <w:w w:val="105"/>
        </w:rPr>
        <w:t>an</w:t>
      </w:r>
      <w:r w:rsidRPr="00B6750D">
        <w:rPr>
          <w:rFonts w:ascii="Times New Roman" w:hAnsi="Times New Roman" w:cs="Times New Roman"/>
          <w:color w:val="212121"/>
          <w:spacing w:val="-9"/>
          <w:w w:val="105"/>
        </w:rPr>
        <w:t xml:space="preserve"> </w:t>
      </w:r>
      <w:r w:rsidRPr="00B6750D">
        <w:rPr>
          <w:rFonts w:ascii="Times New Roman" w:hAnsi="Times New Roman" w:cs="Times New Roman"/>
          <w:color w:val="212121"/>
          <w:w w:val="105"/>
        </w:rPr>
        <w:t>order</w:t>
      </w:r>
      <w:r w:rsidRPr="00B6750D">
        <w:rPr>
          <w:rFonts w:ascii="Times New Roman" w:hAnsi="Times New Roman" w:cs="Times New Roman"/>
          <w:color w:val="212121"/>
          <w:spacing w:val="-2"/>
          <w:w w:val="105"/>
        </w:rPr>
        <w:t xml:space="preserve"> </w:t>
      </w:r>
      <w:r w:rsidRPr="00B6750D">
        <w:rPr>
          <w:rFonts w:ascii="Times New Roman" w:hAnsi="Times New Roman" w:cs="Times New Roman"/>
          <w:color w:val="212121"/>
          <w:w w:val="105"/>
        </w:rPr>
        <w:t>or</w:t>
      </w:r>
      <w:r w:rsidRPr="00B6750D">
        <w:rPr>
          <w:rFonts w:ascii="Times New Roman" w:hAnsi="Times New Roman" w:cs="Times New Roman"/>
          <w:color w:val="212121"/>
          <w:spacing w:val="-6"/>
          <w:w w:val="105"/>
        </w:rPr>
        <w:t xml:space="preserve"> </w:t>
      </w:r>
      <w:r w:rsidRPr="00B6750D">
        <w:rPr>
          <w:rFonts w:ascii="Times New Roman" w:hAnsi="Times New Roman" w:cs="Times New Roman"/>
          <w:color w:val="212121"/>
          <w:w w:val="105"/>
        </w:rPr>
        <w:t>judgment made</w:t>
      </w:r>
      <w:r w:rsidRPr="00B6750D">
        <w:rPr>
          <w:rFonts w:ascii="Times New Roman" w:hAnsi="Times New Roman" w:cs="Times New Roman"/>
          <w:color w:val="212121"/>
          <w:spacing w:val="-5"/>
          <w:w w:val="105"/>
        </w:rPr>
        <w:t xml:space="preserve"> </w:t>
      </w:r>
      <w:r w:rsidRPr="00B6750D">
        <w:rPr>
          <w:rFonts w:ascii="Times New Roman" w:hAnsi="Times New Roman" w:cs="Times New Roman"/>
          <w:color w:val="212121"/>
          <w:w w:val="105"/>
        </w:rPr>
        <w:t>in</w:t>
      </w:r>
      <w:r w:rsidRPr="00B6750D">
        <w:rPr>
          <w:rFonts w:ascii="Times New Roman" w:hAnsi="Times New Roman" w:cs="Times New Roman"/>
          <w:color w:val="212121"/>
          <w:spacing w:val="-5"/>
          <w:w w:val="105"/>
        </w:rPr>
        <w:t xml:space="preserve"> </w:t>
      </w:r>
      <w:r w:rsidRPr="00B6750D">
        <w:rPr>
          <w:rFonts w:ascii="Times New Roman" w:hAnsi="Times New Roman" w:cs="Times New Roman"/>
          <w:color w:val="212121"/>
          <w:w w:val="105"/>
        </w:rPr>
        <w:t>a</w:t>
      </w:r>
      <w:r w:rsidRPr="00B6750D">
        <w:rPr>
          <w:rFonts w:ascii="Times New Roman" w:hAnsi="Times New Roman" w:cs="Times New Roman"/>
          <w:color w:val="212121"/>
          <w:spacing w:val="-5"/>
          <w:w w:val="105"/>
        </w:rPr>
        <w:t xml:space="preserve"> </w:t>
      </w:r>
      <w:r w:rsidRPr="00B6750D">
        <w:rPr>
          <w:rFonts w:ascii="Times New Roman" w:hAnsi="Times New Roman" w:cs="Times New Roman"/>
          <w:color w:val="212121"/>
          <w:w w:val="105"/>
        </w:rPr>
        <w:t>judicial or</w:t>
      </w:r>
      <w:r w:rsidRPr="00B6750D">
        <w:rPr>
          <w:rFonts w:ascii="Times New Roman" w:hAnsi="Times New Roman" w:cs="Times New Roman"/>
          <w:color w:val="212121"/>
          <w:spacing w:val="-11"/>
          <w:w w:val="105"/>
        </w:rPr>
        <w:t xml:space="preserve"> </w:t>
      </w:r>
      <w:r w:rsidRPr="00B6750D">
        <w:rPr>
          <w:rFonts w:ascii="Times New Roman" w:hAnsi="Times New Roman" w:cs="Times New Roman"/>
          <w:color w:val="212121"/>
          <w:w w:val="105"/>
        </w:rPr>
        <w:t>administrative</w:t>
      </w:r>
      <w:r w:rsidRPr="00B6750D">
        <w:rPr>
          <w:rFonts w:ascii="Times New Roman" w:hAnsi="Times New Roman" w:cs="Times New Roman"/>
          <w:color w:val="212121"/>
          <w:spacing w:val="-10"/>
          <w:w w:val="105"/>
        </w:rPr>
        <w:t xml:space="preserve"> </w:t>
      </w:r>
      <w:r w:rsidRPr="00B6750D">
        <w:rPr>
          <w:rFonts w:ascii="Times New Roman" w:hAnsi="Times New Roman" w:cs="Times New Roman"/>
          <w:color w:val="212121"/>
          <w:w w:val="105"/>
        </w:rPr>
        <w:t>action</w:t>
      </w:r>
      <w:r w:rsidRPr="00B6750D">
        <w:rPr>
          <w:rFonts w:ascii="Times New Roman" w:hAnsi="Times New Roman" w:cs="Times New Roman"/>
          <w:color w:val="212121"/>
          <w:spacing w:val="-1"/>
          <w:w w:val="105"/>
        </w:rPr>
        <w:t xml:space="preserve"> </w:t>
      </w:r>
      <w:r w:rsidRPr="00B6750D">
        <w:rPr>
          <w:rFonts w:ascii="Times New Roman" w:hAnsi="Times New Roman" w:cs="Times New Roman"/>
          <w:color w:val="212121"/>
          <w:w w:val="105"/>
        </w:rPr>
        <w:t>or</w:t>
      </w:r>
      <w:r w:rsidRPr="00B6750D">
        <w:rPr>
          <w:rFonts w:ascii="Times New Roman" w:hAnsi="Times New Roman" w:cs="Times New Roman"/>
          <w:color w:val="212121"/>
          <w:spacing w:val="-7"/>
          <w:w w:val="105"/>
        </w:rPr>
        <w:t xml:space="preserve"> </w:t>
      </w:r>
      <w:r w:rsidRPr="00B6750D">
        <w:rPr>
          <w:rFonts w:ascii="Times New Roman" w:hAnsi="Times New Roman" w:cs="Times New Roman"/>
          <w:color w:val="212121"/>
          <w:w w:val="105"/>
        </w:rPr>
        <w:t>an</w:t>
      </w:r>
      <w:r w:rsidRPr="00B6750D">
        <w:rPr>
          <w:rFonts w:ascii="Times New Roman" w:hAnsi="Times New Roman" w:cs="Times New Roman"/>
          <w:color w:val="212121"/>
          <w:spacing w:val="-12"/>
          <w:w w:val="105"/>
        </w:rPr>
        <w:t xml:space="preserve"> </w:t>
      </w:r>
      <w:r w:rsidRPr="00B6750D">
        <w:rPr>
          <w:rFonts w:ascii="Times New Roman" w:hAnsi="Times New Roman" w:cs="Times New Roman"/>
          <w:color w:val="212121"/>
          <w:w w:val="105"/>
        </w:rPr>
        <w:t>arbitral award do not constitute an Investment; and</w:t>
      </w:r>
    </w:p>
    <w:p w14:paraId="3FFA2A8D" w14:textId="77777777" w:rsidR="004863A3" w:rsidRPr="00B6750D" w:rsidRDefault="004863A3" w:rsidP="00B6750D">
      <w:pPr>
        <w:pStyle w:val="BodyText"/>
        <w:spacing w:before="11" w:line="276" w:lineRule="auto"/>
        <w:jc w:val="both"/>
        <w:rPr>
          <w:sz w:val="24"/>
          <w:szCs w:val="24"/>
        </w:rPr>
      </w:pPr>
    </w:p>
    <w:p w14:paraId="7B3F3C3C" w14:textId="77777777" w:rsidR="004863A3" w:rsidRPr="00B6750D" w:rsidRDefault="004863A3" w:rsidP="00B6750D">
      <w:pPr>
        <w:pStyle w:val="ListParagraph"/>
        <w:widowControl w:val="0"/>
        <w:numPr>
          <w:ilvl w:val="1"/>
          <w:numId w:val="43"/>
        </w:numPr>
        <w:tabs>
          <w:tab w:val="left" w:pos="1597"/>
        </w:tabs>
        <w:autoSpaceDE w:val="0"/>
        <w:autoSpaceDN w:val="0"/>
        <w:spacing w:after="0" w:line="276" w:lineRule="auto"/>
        <w:ind w:left="1597" w:right="129" w:hanging="397"/>
        <w:contextualSpacing w:val="0"/>
        <w:jc w:val="both"/>
        <w:rPr>
          <w:rFonts w:ascii="Times New Roman" w:hAnsi="Times New Roman" w:cs="Times New Roman"/>
          <w:color w:val="212121"/>
        </w:rPr>
      </w:pPr>
      <w:r w:rsidRPr="00B6750D">
        <w:rPr>
          <w:rFonts w:ascii="Times New Roman" w:hAnsi="Times New Roman" w:cs="Times New Roman"/>
          <w:color w:val="212121"/>
        </w:rPr>
        <w:t>a minor violation of the law applicable in the</w:t>
      </w:r>
      <w:r w:rsidRPr="00B6750D">
        <w:rPr>
          <w:rFonts w:ascii="Times New Roman" w:hAnsi="Times New Roman" w:cs="Times New Roman"/>
          <w:color w:val="212121"/>
          <w:spacing w:val="-1"/>
        </w:rPr>
        <w:t xml:space="preserve"> </w:t>
      </w:r>
      <w:r w:rsidRPr="00B6750D">
        <w:rPr>
          <w:rFonts w:ascii="Times New Roman" w:hAnsi="Times New Roman" w:cs="Times New Roman"/>
          <w:color w:val="212121"/>
        </w:rPr>
        <w:t>Host Contracting</w:t>
      </w:r>
      <w:r w:rsidRPr="00B6750D">
        <w:rPr>
          <w:rFonts w:ascii="Times New Roman" w:hAnsi="Times New Roman" w:cs="Times New Roman"/>
          <w:color w:val="212121"/>
          <w:spacing w:val="28"/>
        </w:rPr>
        <w:t xml:space="preserve"> </w:t>
      </w:r>
      <w:r w:rsidRPr="00B6750D">
        <w:rPr>
          <w:rFonts w:ascii="Times New Roman" w:hAnsi="Times New Roman" w:cs="Times New Roman"/>
          <w:color w:val="212121"/>
        </w:rPr>
        <w:t>Party at</w:t>
      </w:r>
      <w:r w:rsidRPr="00B6750D">
        <w:rPr>
          <w:rFonts w:ascii="Times New Roman" w:hAnsi="Times New Roman" w:cs="Times New Roman"/>
          <w:color w:val="212121"/>
          <w:spacing w:val="-1"/>
        </w:rPr>
        <w:t xml:space="preserve"> </w:t>
      </w:r>
      <w:r w:rsidRPr="00B6750D">
        <w:rPr>
          <w:rFonts w:ascii="Times New Roman" w:hAnsi="Times New Roman" w:cs="Times New Roman"/>
          <w:color w:val="212121"/>
        </w:rPr>
        <w:t>the</w:t>
      </w:r>
      <w:r w:rsidRPr="00B6750D">
        <w:rPr>
          <w:rFonts w:ascii="Times New Roman" w:hAnsi="Times New Roman" w:cs="Times New Roman"/>
          <w:color w:val="212121"/>
          <w:spacing w:val="-1"/>
        </w:rPr>
        <w:t xml:space="preserve"> </w:t>
      </w:r>
      <w:r w:rsidRPr="00B6750D">
        <w:rPr>
          <w:rFonts w:ascii="Times New Roman" w:hAnsi="Times New Roman" w:cs="Times New Roman"/>
          <w:color w:val="212121"/>
        </w:rPr>
        <w:t xml:space="preserve">time the investment was made or acquired does not mean that an asset is not an </w:t>
      </w:r>
      <w:r w:rsidRPr="00B6750D">
        <w:rPr>
          <w:rFonts w:ascii="Times New Roman" w:hAnsi="Times New Roman" w:cs="Times New Roman"/>
          <w:color w:val="212121"/>
          <w:spacing w:val="-2"/>
        </w:rPr>
        <w:t>Investment."</w:t>
      </w:r>
    </w:p>
    <w:p w14:paraId="43F6C1E8" w14:textId="77777777" w:rsidR="004863A3" w:rsidRPr="00B6750D" w:rsidRDefault="004863A3" w:rsidP="00B6750D">
      <w:pPr>
        <w:pStyle w:val="BodyText"/>
        <w:spacing w:line="276" w:lineRule="auto"/>
        <w:jc w:val="both"/>
        <w:rPr>
          <w:sz w:val="24"/>
          <w:szCs w:val="24"/>
        </w:rPr>
      </w:pPr>
    </w:p>
    <w:p w14:paraId="6C79C1B6" w14:textId="77777777" w:rsidR="004863A3" w:rsidRPr="00B6750D" w:rsidRDefault="004863A3" w:rsidP="00B6750D">
      <w:pPr>
        <w:pStyle w:val="BodyText"/>
        <w:tabs>
          <w:tab w:val="left" w:pos="1050"/>
        </w:tabs>
        <w:spacing w:before="1" w:line="276" w:lineRule="auto"/>
        <w:ind w:left="1059" w:right="132" w:hanging="339"/>
        <w:jc w:val="both"/>
        <w:rPr>
          <w:sz w:val="24"/>
          <w:szCs w:val="24"/>
        </w:rPr>
      </w:pPr>
      <w:r w:rsidRPr="00B6750D">
        <w:rPr>
          <w:color w:val="3A3A3A"/>
          <w:spacing w:val="-10"/>
          <w:w w:val="105"/>
          <w:sz w:val="24"/>
          <w:szCs w:val="24"/>
        </w:rPr>
        <w:t>-</w:t>
      </w:r>
      <w:r w:rsidRPr="00B6750D">
        <w:rPr>
          <w:color w:val="3A3A3A"/>
          <w:sz w:val="24"/>
          <w:szCs w:val="24"/>
        </w:rPr>
        <w:tab/>
      </w:r>
      <w:r w:rsidRPr="00B6750D">
        <w:rPr>
          <w:color w:val="212121"/>
          <w:w w:val="105"/>
          <w:sz w:val="24"/>
          <w:szCs w:val="24"/>
        </w:rPr>
        <w:t>In</w:t>
      </w:r>
      <w:r w:rsidRPr="00B6750D">
        <w:rPr>
          <w:color w:val="212121"/>
          <w:spacing w:val="30"/>
          <w:w w:val="105"/>
          <w:sz w:val="24"/>
          <w:szCs w:val="24"/>
        </w:rPr>
        <w:t xml:space="preserve"> </w:t>
      </w:r>
      <w:r w:rsidRPr="00B6750D">
        <w:rPr>
          <w:color w:val="212121"/>
          <w:w w:val="105"/>
          <w:sz w:val="24"/>
          <w:szCs w:val="24"/>
        </w:rPr>
        <w:t>the</w:t>
      </w:r>
      <w:r w:rsidRPr="00B6750D">
        <w:rPr>
          <w:color w:val="212121"/>
          <w:spacing w:val="31"/>
          <w:w w:val="105"/>
          <w:sz w:val="24"/>
          <w:szCs w:val="24"/>
        </w:rPr>
        <w:t xml:space="preserve"> </w:t>
      </w:r>
      <w:r w:rsidRPr="00B6750D">
        <w:rPr>
          <w:color w:val="212121"/>
          <w:w w:val="105"/>
          <w:sz w:val="24"/>
          <w:szCs w:val="24"/>
        </w:rPr>
        <w:t>penultimate</w:t>
      </w:r>
      <w:r w:rsidRPr="00B6750D">
        <w:rPr>
          <w:color w:val="212121"/>
          <w:spacing w:val="40"/>
          <w:w w:val="105"/>
          <w:sz w:val="24"/>
          <w:szCs w:val="24"/>
        </w:rPr>
        <w:t xml:space="preserve"> </w:t>
      </w:r>
      <w:r w:rsidRPr="00B6750D">
        <w:rPr>
          <w:color w:val="212121"/>
          <w:w w:val="105"/>
          <w:sz w:val="24"/>
          <w:szCs w:val="24"/>
        </w:rPr>
        <w:t>subparagraph,</w:t>
      </w:r>
      <w:r w:rsidRPr="00B6750D">
        <w:rPr>
          <w:color w:val="212121"/>
          <w:spacing w:val="40"/>
          <w:w w:val="105"/>
          <w:sz w:val="24"/>
          <w:szCs w:val="24"/>
        </w:rPr>
        <w:t xml:space="preserve"> </w:t>
      </w:r>
      <w:r w:rsidRPr="00B6750D">
        <w:rPr>
          <w:color w:val="212121"/>
          <w:w w:val="105"/>
          <w:sz w:val="24"/>
          <w:szCs w:val="24"/>
        </w:rPr>
        <w:t>add</w:t>
      </w:r>
      <w:r w:rsidRPr="00B6750D">
        <w:rPr>
          <w:color w:val="212121"/>
          <w:spacing w:val="32"/>
          <w:w w:val="105"/>
          <w:sz w:val="24"/>
          <w:szCs w:val="24"/>
        </w:rPr>
        <w:t xml:space="preserve"> </w:t>
      </w:r>
      <w:r w:rsidRPr="00B6750D">
        <w:rPr>
          <w:color w:val="212121"/>
          <w:w w:val="105"/>
          <w:sz w:val="24"/>
          <w:szCs w:val="24"/>
        </w:rPr>
        <w:t>"or</w:t>
      </w:r>
      <w:r w:rsidRPr="00B6750D">
        <w:rPr>
          <w:color w:val="212121"/>
          <w:spacing w:val="38"/>
          <w:w w:val="105"/>
          <w:sz w:val="24"/>
          <w:szCs w:val="24"/>
        </w:rPr>
        <w:t xml:space="preserve"> </w:t>
      </w:r>
      <w:r w:rsidRPr="00B6750D">
        <w:rPr>
          <w:color w:val="212121"/>
          <w:w w:val="105"/>
          <w:sz w:val="24"/>
          <w:szCs w:val="24"/>
        </w:rPr>
        <w:t>reinvested"</w:t>
      </w:r>
      <w:r w:rsidRPr="00B6750D">
        <w:rPr>
          <w:color w:val="212121"/>
          <w:spacing w:val="29"/>
          <w:w w:val="105"/>
          <w:sz w:val="24"/>
          <w:szCs w:val="24"/>
        </w:rPr>
        <w:t xml:space="preserve"> </w:t>
      </w:r>
      <w:r w:rsidRPr="00B6750D">
        <w:rPr>
          <w:color w:val="212121"/>
          <w:w w:val="105"/>
          <w:sz w:val="24"/>
          <w:szCs w:val="24"/>
        </w:rPr>
        <w:t>after</w:t>
      </w:r>
      <w:r w:rsidRPr="00B6750D">
        <w:rPr>
          <w:color w:val="212121"/>
          <w:spacing w:val="32"/>
          <w:w w:val="105"/>
          <w:sz w:val="24"/>
          <w:szCs w:val="24"/>
        </w:rPr>
        <w:t xml:space="preserve"> </w:t>
      </w:r>
      <w:r w:rsidRPr="00B6750D">
        <w:rPr>
          <w:color w:val="212121"/>
          <w:w w:val="105"/>
          <w:sz w:val="24"/>
          <w:szCs w:val="24"/>
        </w:rPr>
        <w:t>"in</w:t>
      </w:r>
      <w:r w:rsidRPr="00B6750D">
        <w:rPr>
          <w:color w:val="212121"/>
          <w:spacing w:val="40"/>
          <w:w w:val="105"/>
          <w:sz w:val="24"/>
          <w:szCs w:val="24"/>
        </w:rPr>
        <w:t xml:space="preserve"> </w:t>
      </w:r>
      <w:r w:rsidRPr="00B6750D">
        <w:rPr>
          <w:color w:val="212121"/>
          <w:w w:val="105"/>
          <w:sz w:val="24"/>
          <w:szCs w:val="24"/>
        </w:rPr>
        <w:t>which</w:t>
      </w:r>
      <w:r w:rsidRPr="00B6750D">
        <w:rPr>
          <w:color w:val="212121"/>
          <w:spacing w:val="40"/>
          <w:w w:val="105"/>
          <w:sz w:val="24"/>
          <w:szCs w:val="24"/>
        </w:rPr>
        <w:t xml:space="preserve"> </w:t>
      </w:r>
      <w:r w:rsidRPr="00B6750D">
        <w:rPr>
          <w:color w:val="212121"/>
          <w:w w:val="105"/>
          <w:sz w:val="24"/>
          <w:szCs w:val="24"/>
        </w:rPr>
        <w:t>assets</w:t>
      </w:r>
      <w:r w:rsidRPr="00B6750D">
        <w:rPr>
          <w:color w:val="212121"/>
          <w:spacing w:val="33"/>
          <w:w w:val="105"/>
          <w:sz w:val="24"/>
          <w:szCs w:val="24"/>
        </w:rPr>
        <w:t xml:space="preserve"> </w:t>
      </w:r>
      <w:r w:rsidRPr="00B6750D">
        <w:rPr>
          <w:color w:val="212121"/>
          <w:w w:val="105"/>
          <w:sz w:val="24"/>
          <w:szCs w:val="24"/>
        </w:rPr>
        <w:t xml:space="preserve">are </w:t>
      </w:r>
      <w:r w:rsidRPr="00B6750D">
        <w:rPr>
          <w:color w:val="212121"/>
          <w:spacing w:val="-2"/>
          <w:w w:val="105"/>
          <w:sz w:val="24"/>
          <w:szCs w:val="24"/>
        </w:rPr>
        <w:t>invested".</w:t>
      </w:r>
    </w:p>
    <w:p w14:paraId="16095A8E" w14:textId="77777777" w:rsidR="004863A3" w:rsidRPr="00B6750D" w:rsidRDefault="004863A3" w:rsidP="00B6750D">
      <w:pPr>
        <w:pStyle w:val="BodyText"/>
        <w:spacing w:before="9" w:line="276" w:lineRule="auto"/>
        <w:jc w:val="both"/>
        <w:rPr>
          <w:sz w:val="24"/>
          <w:szCs w:val="24"/>
        </w:rPr>
      </w:pPr>
    </w:p>
    <w:p w14:paraId="7FE3C1BD" w14:textId="078F5337" w:rsidR="004863A3" w:rsidRPr="00B6750D" w:rsidRDefault="004863A3" w:rsidP="001F478D">
      <w:pPr>
        <w:pStyle w:val="BodyText"/>
        <w:numPr>
          <w:ilvl w:val="0"/>
          <w:numId w:val="5"/>
        </w:numPr>
        <w:spacing w:line="276" w:lineRule="auto"/>
        <w:jc w:val="both"/>
        <w:rPr>
          <w:sz w:val="24"/>
          <w:szCs w:val="24"/>
        </w:rPr>
      </w:pPr>
      <w:r w:rsidRPr="00B6750D">
        <w:rPr>
          <w:color w:val="212121"/>
          <w:sz w:val="24"/>
          <w:szCs w:val="24"/>
        </w:rPr>
        <w:t>And</w:t>
      </w:r>
      <w:r w:rsidRPr="00B6750D">
        <w:rPr>
          <w:color w:val="212121"/>
          <w:spacing w:val="13"/>
          <w:sz w:val="24"/>
          <w:szCs w:val="24"/>
        </w:rPr>
        <w:t xml:space="preserve"> </w:t>
      </w:r>
      <w:r w:rsidRPr="00B6750D">
        <w:rPr>
          <w:color w:val="212121"/>
          <w:sz w:val="24"/>
          <w:szCs w:val="24"/>
        </w:rPr>
        <w:t>delete</w:t>
      </w:r>
      <w:r w:rsidRPr="00B6750D">
        <w:rPr>
          <w:color w:val="212121"/>
          <w:spacing w:val="10"/>
          <w:sz w:val="24"/>
          <w:szCs w:val="24"/>
        </w:rPr>
        <w:t xml:space="preserve"> </w:t>
      </w:r>
      <w:r w:rsidRPr="00B6750D">
        <w:rPr>
          <w:color w:val="212121"/>
          <w:sz w:val="24"/>
          <w:szCs w:val="24"/>
        </w:rPr>
        <w:t>the last</w:t>
      </w:r>
      <w:r w:rsidRPr="00B6750D">
        <w:rPr>
          <w:color w:val="212121"/>
          <w:spacing w:val="4"/>
          <w:sz w:val="24"/>
          <w:szCs w:val="24"/>
        </w:rPr>
        <w:t xml:space="preserve"> </w:t>
      </w:r>
      <w:r w:rsidRPr="00B6750D">
        <w:rPr>
          <w:color w:val="212121"/>
          <w:spacing w:val="-2"/>
          <w:sz w:val="24"/>
          <w:szCs w:val="24"/>
        </w:rPr>
        <w:t>subparagraph.</w:t>
      </w:r>
    </w:p>
    <w:p w14:paraId="5F8C6CCA" w14:textId="77777777" w:rsidR="004863A3" w:rsidRPr="00B6750D" w:rsidRDefault="004863A3" w:rsidP="00B6750D">
      <w:pPr>
        <w:pStyle w:val="BodyText"/>
        <w:spacing w:before="5" w:line="276" w:lineRule="auto"/>
        <w:jc w:val="both"/>
        <w:rPr>
          <w:sz w:val="24"/>
          <w:szCs w:val="24"/>
        </w:rPr>
      </w:pPr>
    </w:p>
    <w:p w14:paraId="29366869" w14:textId="77777777" w:rsidR="004863A3" w:rsidRPr="00B6750D" w:rsidRDefault="004863A3" w:rsidP="00B6750D">
      <w:pPr>
        <w:pStyle w:val="ListParagraph"/>
        <w:widowControl w:val="0"/>
        <w:numPr>
          <w:ilvl w:val="0"/>
          <w:numId w:val="43"/>
        </w:numPr>
        <w:tabs>
          <w:tab w:val="left" w:pos="518"/>
        </w:tabs>
        <w:autoSpaceDE w:val="0"/>
        <w:autoSpaceDN w:val="0"/>
        <w:spacing w:after="0" w:line="276" w:lineRule="auto"/>
        <w:ind w:left="517" w:hanging="269"/>
        <w:contextualSpacing w:val="0"/>
        <w:jc w:val="both"/>
        <w:rPr>
          <w:rFonts w:ascii="Times New Roman" w:hAnsi="Times New Roman" w:cs="Times New Roman"/>
          <w:color w:val="212121"/>
        </w:rPr>
      </w:pPr>
      <w:r w:rsidRPr="00B6750D">
        <w:rPr>
          <w:rFonts w:ascii="Times New Roman" w:hAnsi="Times New Roman" w:cs="Times New Roman"/>
          <w:color w:val="212121"/>
        </w:rPr>
        <w:t>In</w:t>
      </w:r>
      <w:r w:rsidRPr="00B6750D">
        <w:rPr>
          <w:rFonts w:ascii="Times New Roman" w:hAnsi="Times New Roman" w:cs="Times New Roman"/>
          <w:color w:val="212121"/>
          <w:spacing w:val="13"/>
        </w:rPr>
        <w:t xml:space="preserve"> </w:t>
      </w:r>
      <w:r w:rsidRPr="00B6750D">
        <w:rPr>
          <w:rFonts w:ascii="Times New Roman" w:hAnsi="Times New Roman" w:cs="Times New Roman"/>
          <w:color w:val="212121"/>
        </w:rPr>
        <w:t>Article</w:t>
      </w:r>
      <w:r w:rsidRPr="00B6750D">
        <w:rPr>
          <w:rFonts w:ascii="Times New Roman" w:hAnsi="Times New Roman" w:cs="Times New Roman"/>
          <w:color w:val="212121"/>
          <w:spacing w:val="4"/>
        </w:rPr>
        <w:t xml:space="preserve"> </w:t>
      </w:r>
      <w:r w:rsidRPr="00B6750D">
        <w:rPr>
          <w:rFonts w:ascii="Times New Roman" w:hAnsi="Times New Roman" w:cs="Times New Roman"/>
          <w:color w:val="212121"/>
        </w:rPr>
        <w:t>1,</w:t>
      </w:r>
      <w:r w:rsidRPr="00B6750D">
        <w:rPr>
          <w:rFonts w:ascii="Times New Roman" w:hAnsi="Times New Roman" w:cs="Times New Roman"/>
          <w:color w:val="212121"/>
          <w:spacing w:val="3"/>
        </w:rPr>
        <w:t xml:space="preserve"> </w:t>
      </w:r>
      <w:r w:rsidRPr="00B6750D">
        <w:rPr>
          <w:rFonts w:ascii="Times New Roman" w:hAnsi="Times New Roman" w:cs="Times New Roman"/>
          <w:color w:val="212121"/>
        </w:rPr>
        <w:t>paragraph</w:t>
      </w:r>
      <w:r w:rsidRPr="00B6750D">
        <w:rPr>
          <w:rFonts w:ascii="Times New Roman" w:hAnsi="Times New Roman" w:cs="Times New Roman"/>
          <w:color w:val="212121"/>
          <w:spacing w:val="13"/>
        </w:rPr>
        <w:t xml:space="preserve"> </w:t>
      </w:r>
      <w:r w:rsidRPr="00B6750D">
        <w:rPr>
          <w:rFonts w:ascii="Times New Roman" w:hAnsi="Times New Roman" w:cs="Times New Roman"/>
          <w:color w:val="212121"/>
          <w:spacing w:val="-4"/>
        </w:rPr>
        <w:t>(7)</w:t>
      </w:r>
      <w:r w:rsidRPr="00B6750D">
        <w:rPr>
          <w:rFonts w:ascii="Times New Roman" w:hAnsi="Times New Roman" w:cs="Times New Roman"/>
          <w:color w:val="4B4B4B"/>
          <w:spacing w:val="-4"/>
        </w:rPr>
        <w:t>:</w:t>
      </w:r>
    </w:p>
    <w:p w14:paraId="2750549F" w14:textId="77777777" w:rsidR="004863A3" w:rsidRPr="00B6750D" w:rsidRDefault="004863A3" w:rsidP="00B6750D">
      <w:pPr>
        <w:pStyle w:val="BodyText"/>
        <w:spacing w:before="2" w:line="276" w:lineRule="auto"/>
        <w:jc w:val="both"/>
        <w:rPr>
          <w:sz w:val="24"/>
          <w:szCs w:val="24"/>
        </w:rPr>
      </w:pPr>
    </w:p>
    <w:p w14:paraId="4FCB0E62" w14:textId="538C1AEC" w:rsidR="004863A3" w:rsidRPr="00B6750D" w:rsidRDefault="004863A3" w:rsidP="00800646">
      <w:pPr>
        <w:pStyle w:val="BodyText"/>
        <w:numPr>
          <w:ilvl w:val="0"/>
          <w:numId w:val="5"/>
        </w:numPr>
        <w:spacing w:line="276" w:lineRule="auto"/>
        <w:ind w:right="144"/>
        <w:jc w:val="both"/>
        <w:rPr>
          <w:sz w:val="24"/>
          <w:szCs w:val="24"/>
        </w:rPr>
      </w:pPr>
      <w:r w:rsidRPr="00B6750D">
        <w:rPr>
          <w:color w:val="212121"/>
          <w:sz w:val="24"/>
          <w:szCs w:val="24"/>
        </w:rPr>
        <w:t>Delete "(a) with</w:t>
      </w:r>
      <w:r w:rsidRPr="00B6750D">
        <w:rPr>
          <w:color w:val="212121"/>
          <w:spacing w:val="40"/>
          <w:sz w:val="24"/>
          <w:szCs w:val="24"/>
        </w:rPr>
        <w:t xml:space="preserve"> </w:t>
      </w:r>
      <w:r w:rsidRPr="00B6750D">
        <w:rPr>
          <w:color w:val="212121"/>
          <w:sz w:val="24"/>
          <w:szCs w:val="24"/>
        </w:rPr>
        <w:t>respect to a Contracting</w:t>
      </w:r>
      <w:r w:rsidRPr="00B6750D">
        <w:rPr>
          <w:color w:val="212121"/>
          <w:spacing w:val="40"/>
          <w:sz w:val="24"/>
          <w:szCs w:val="24"/>
        </w:rPr>
        <w:t xml:space="preserve"> </w:t>
      </w:r>
      <w:r w:rsidRPr="00B6750D">
        <w:rPr>
          <w:color w:val="212121"/>
          <w:sz w:val="24"/>
          <w:szCs w:val="24"/>
        </w:rPr>
        <w:t>Party:" and "(b) with</w:t>
      </w:r>
      <w:r w:rsidRPr="00B6750D">
        <w:rPr>
          <w:color w:val="212121"/>
          <w:spacing w:val="40"/>
          <w:sz w:val="24"/>
          <w:szCs w:val="24"/>
        </w:rPr>
        <w:t xml:space="preserve"> </w:t>
      </w:r>
      <w:r w:rsidRPr="00B6750D">
        <w:rPr>
          <w:color w:val="212121"/>
          <w:sz w:val="24"/>
          <w:szCs w:val="24"/>
        </w:rPr>
        <w:t>respect to a "third state", a natural</w:t>
      </w:r>
      <w:r w:rsidRPr="00B6750D">
        <w:rPr>
          <w:color w:val="212121"/>
          <w:spacing w:val="40"/>
          <w:sz w:val="24"/>
          <w:szCs w:val="24"/>
        </w:rPr>
        <w:t xml:space="preserve"> </w:t>
      </w:r>
      <w:r w:rsidRPr="00B6750D">
        <w:rPr>
          <w:color w:val="212121"/>
          <w:sz w:val="24"/>
          <w:szCs w:val="24"/>
        </w:rPr>
        <w:t>person</w:t>
      </w:r>
      <w:r w:rsidR="00BE0C1F" w:rsidRPr="00B6750D">
        <w:rPr>
          <w:rStyle w:val="FootnoteReference"/>
          <w:color w:val="212121"/>
          <w:sz w:val="24"/>
          <w:szCs w:val="24"/>
        </w:rPr>
        <w:footnoteReference w:customMarkFollows="1" w:id="14"/>
        <w:t>1</w:t>
      </w:r>
      <w:r w:rsidRPr="00B6750D">
        <w:rPr>
          <w:color w:val="212121"/>
          <w:sz w:val="24"/>
          <w:szCs w:val="24"/>
        </w:rPr>
        <w:t>, company or other organization</w:t>
      </w:r>
      <w:r w:rsidRPr="00B6750D">
        <w:rPr>
          <w:color w:val="212121"/>
          <w:spacing w:val="40"/>
          <w:sz w:val="24"/>
          <w:szCs w:val="24"/>
        </w:rPr>
        <w:t xml:space="preserve"> </w:t>
      </w:r>
      <w:r w:rsidRPr="00B6750D">
        <w:rPr>
          <w:color w:val="212121"/>
          <w:sz w:val="24"/>
          <w:szCs w:val="24"/>
        </w:rPr>
        <w:t>which fulfils, mutatis</w:t>
      </w:r>
      <w:r w:rsidRPr="00B6750D">
        <w:rPr>
          <w:color w:val="212121"/>
          <w:spacing w:val="40"/>
          <w:sz w:val="24"/>
          <w:szCs w:val="24"/>
        </w:rPr>
        <w:t xml:space="preserve"> </w:t>
      </w:r>
      <w:r w:rsidRPr="00B6750D">
        <w:rPr>
          <w:color w:val="212121"/>
          <w:sz w:val="24"/>
          <w:szCs w:val="24"/>
        </w:rPr>
        <w:t>mutandis, the conditions specified</w:t>
      </w:r>
      <w:r w:rsidRPr="00B6750D">
        <w:rPr>
          <w:color w:val="212121"/>
          <w:spacing w:val="40"/>
          <w:sz w:val="24"/>
          <w:szCs w:val="24"/>
        </w:rPr>
        <w:t xml:space="preserve"> </w:t>
      </w:r>
      <w:r w:rsidRPr="00B6750D">
        <w:rPr>
          <w:color w:val="212121"/>
          <w:sz w:val="24"/>
          <w:szCs w:val="24"/>
        </w:rPr>
        <w:t>in subparagraph</w:t>
      </w:r>
      <w:r w:rsidRPr="00B6750D">
        <w:rPr>
          <w:color w:val="212121"/>
          <w:spacing w:val="40"/>
          <w:sz w:val="24"/>
          <w:szCs w:val="24"/>
        </w:rPr>
        <w:t xml:space="preserve"> </w:t>
      </w:r>
      <w:r w:rsidRPr="00B6750D">
        <w:rPr>
          <w:color w:val="212121"/>
          <w:sz w:val="24"/>
          <w:szCs w:val="24"/>
        </w:rPr>
        <w:t>(a) for a Contracting</w:t>
      </w:r>
      <w:r w:rsidRPr="00B6750D">
        <w:rPr>
          <w:color w:val="212121"/>
          <w:spacing w:val="40"/>
          <w:sz w:val="24"/>
          <w:szCs w:val="24"/>
        </w:rPr>
        <w:t xml:space="preserve"> </w:t>
      </w:r>
      <w:r w:rsidRPr="00B6750D">
        <w:rPr>
          <w:color w:val="212121"/>
          <w:sz w:val="24"/>
          <w:szCs w:val="24"/>
        </w:rPr>
        <w:t>Party.".</w:t>
      </w:r>
    </w:p>
    <w:p w14:paraId="3BF3AF67" w14:textId="77777777" w:rsidR="004863A3" w:rsidRPr="00B6750D" w:rsidRDefault="004863A3" w:rsidP="00B6750D">
      <w:pPr>
        <w:pStyle w:val="BodyText"/>
        <w:spacing w:before="3" w:line="276" w:lineRule="auto"/>
        <w:jc w:val="both"/>
        <w:rPr>
          <w:sz w:val="24"/>
          <w:szCs w:val="24"/>
        </w:rPr>
      </w:pPr>
    </w:p>
    <w:p w14:paraId="0E9CC82E" w14:textId="144D0A4A" w:rsidR="004863A3" w:rsidRPr="00B6750D" w:rsidRDefault="004863A3" w:rsidP="001F478D">
      <w:pPr>
        <w:pStyle w:val="BodyText"/>
        <w:numPr>
          <w:ilvl w:val="0"/>
          <w:numId w:val="5"/>
        </w:numPr>
        <w:spacing w:line="276" w:lineRule="auto"/>
        <w:jc w:val="both"/>
        <w:rPr>
          <w:sz w:val="24"/>
          <w:szCs w:val="24"/>
        </w:rPr>
      </w:pPr>
      <w:r w:rsidRPr="00B6750D">
        <w:rPr>
          <w:color w:val="212121"/>
          <w:sz w:val="24"/>
          <w:szCs w:val="24"/>
        </w:rPr>
        <w:t>Renumber</w:t>
      </w:r>
      <w:r w:rsidRPr="00B6750D">
        <w:rPr>
          <w:color w:val="212121"/>
          <w:spacing w:val="8"/>
          <w:sz w:val="24"/>
          <w:szCs w:val="24"/>
        </w:rPr>
        <w:t xml:space="preserve"> </w:t>
      </w:r>
      <w:r w:rsidRPr="00B6750D">
        <w:rPr>
          <w:color w:val="212121"/>
          <w:sz w:val="24"/>
          <w:szCs w:val="24"/>
        </w:rPr>
        <w:t>subparagraph</w:t>
      </w:r>
      <w:r w:rsidRPr="00B6750D">
        <w:rPr>
          <w:color w:val="212121"/>
          <w:spacing w:val="31"/>
          <w:sz w:val="24"/>
          <w:szCs w:val="24"/>
        </w:rPr>
        <w:t xml:space="preserve"> </w:t>
      </w:r>
      <w:r w:rsidRPr="00B6750D">
        <w:rPr>
          <w:color w:val="212121"/>
          <w:sz w:val="24"/>
          <w:szCs w:val="24"/>
        </w:rPr>
        <w:t>(i)</w:t>
      </w:r>
      <w:r w:rsidRPr="00B6750D">
        <w:rPr>
          <w:color w:val="212121"/>
          <w:spacing w:val="4"/>
          <w:sz w:val="24"/>
          <w:szCs w:val="24"/>
        </w:rPr>
        <w:t xml:space="preserve"> </w:t>
      </w:r>
      <w:r w:rsidRPr="00B6750D">
        <w:rPr>
          <w:color w:val="212121"/>
          <w:sz w:val="24"/>
          <w:szCs w:val="24"/>
        </w:rPr>
        <w:t>as</w:t>
      </w:r>
      <w:r w:rsidRPr="00B6750D">
        <w:rPr>
          <w:color w:val="212121"/>
          <w:spacing w:val="1"/>
          <w:sz w:val="24"/>
          <w:szCs w:val="24"/>
        </w:rPr>
        <w:t xml:space="preserve"> </w:t>
      </w:r>
      <w:r w:rsidRPr="00B6750D">
        <w:rPr>
          <w:color w:val="212121"/>
          <w:sz w:val="24"/>
          <w:szCs w:val="24"/>
        </w:rPr>
        <w:t>subparagraph</w:t>
      </w:r>
      <w:r w:rsidRPr="00B6750D">
        <w:rPr>
          <w:color w:val="212121"/>
          <w:spacing w:val="31"/>
          <w:sz w:val="24"/>
          <w:szCs w:val="24"/>
        </w:rPr>
        <w:t xml:space="preserve"> </w:t>
      </w:r>
      <w:r w:rsidRPr="00B6750D">
        <w:rPr>
          <w:color w:val="212121"/>
          <w:sz w:val="24"/>
          <w:szCs w:val="24"/>
        </w:rPr>
        <w:t>(a)</w:t>
      </w:r>
      <w:r w:rsidRPr="00B6750D">
        <w:rPr>
          <w:color w:val="212121"/>
          <w:spacing w:val="1"/>
          <w:sz w:val="24"/>
          <w:szCs w:val="24"/>
        </w:rPr>
        <w:t xml:space="preserve"> </w:t>
      </w:r>
      <w:r w:rsidRPr="00B6750D">
        <w:rPr>
          <w:color w:val="212121"/>
          <w:sz w:val="24"/>
          <w:szCs w:val="24"/>
        </w:rPr>
        <w:t>and</w:t>
      </w:r>
      <w:r w:rsidRPr="00B6750D">
        <w:rPr>
          <w:color w:val="212121"/>
          <w:spacing w:val="15"/>
          <w:sz w:val="24"/>
          <w:szCs w:val="24"/>
        </w:rPr>
        <w:t xml:space="preserve"> </w:t>
      </w:r>
      <w:r w:rsidRPr="00B6750D">
        <w:rPr>
          <w:color w:val="212121"/>
          <w:sz w:val="24"/>
          <w:szCs w:val="24"/>
        </w:rPr>
        <w:t>replace</w:t>
      </w:r>
      <w:r w:rsidRPr="00B6750D">
        <w:rPr>
          <w:color w:val="212121"/>
          <w:spacing w:val="21"/>
          <w:sz w:val="24"/>
          <w:szCs w:val="24"/>
        </w:rPr>
        <w:t xml:space="preserve"> </w:t>
      </w:r>
      <w:r w:rsidRPr="00B6750D">
        <w:rPr>
          <w:color w:val="212121"/>
          <w:sz w:val="24"/>
          <w:szCs w:val="24"/>
        </w:rPr>
        <w:t>the</w:t>
      </w:r>
      <w:r w:rsidRPr="00B6750D">
        <w:rPr>
          <w:color w:val="212121"/>
          <w:spacing w:val="6"/>
          <w:sz w:val="24"/>
          <w:szCs w:val="24"/>
        </w:rPr>
        <w:t xml:space="preserve"> </w:t>
      </w:r>
      <w:r w:rsidRPr="00B6750D">
        <w:rPr>
          <w:color w:val="212121"/>
          <w:sz w:val="24"/>
          <w:szCs w:val="24"/>
        </w:rPr>
        <w:t>text</w:t>
      </w:r>
      <w:r w:rsidRPr="00B6750D">
        <w:rPr>
          <w:color w:val="212121"/>
          <w:spacing w:val="10"/>
          <w:sz w:val="24"/>
          <w:szCs w:val="24"/>
        </w:rPr>
        <w:t xml:space="preserve"> </w:t>
      </w:r>
      <w:r w:rsidRPr="00B6750D">
        <w:rPr>
          <w:color w:val="212121"/>
          <w:spacing w:val="-2"/>
          <w:sz w:val="24"/>
          <w:szCs w:val="24"/>
        </w:rPr>
        <w:t>with</w:t>
      </w:r>
      <w:r w:rsidRPr="00B6750D">
        <w:rPr>
          <w:color w:val="4B4B4B"/>
          <w:spacing w:val="-2"/>
          <w:sz w:val="24"/>
          <w:szCs w:val="24"/>
        </w:rPr>
        <w:t>:</w:t>
      </w:r>
    </w:p>
    <w:p w14:paraId="2FB8444F" w14:textId="77777777" w:rsidR="004863A3" w:rsidRPr="00B6750D" w:rsidRDefault="004863A3" w:rsidP="00B6750D">
      <w:pPr>
        <w:pStyle w:val="BodyText"/>
        <w:spacing w:before="5" w:line="276" w:lineRule="auto"/>
        <w:jc w:val="both"/>
        <w:rPr>
          <w:sz w:val="24"/>
          <w:szCs w:val="24"/>
        </w:rPr>
      </w:pPr>
    </w:p>
    <w:p w14:paraId="4B215BFF" w14:textId="645C7EA4" w:rsidR="004863A3" w:rsidRPr="00B6750D" w:rsidRDefault="004863A3" w:rsidP="00B6750D">
      <w:pPr>
        <w:pStyle w:val="BodyText"/>
        <w:spacing w:before="1" w:line="276" w:lineRule="auto"/>
        <w:ind w:left="1024" w:right="149" w:hanging="3"/>
        <w:jc w:val="both"/>
        <w:rPr>
          <w:sz w:val="24"/>
          <w:szCs w:val="24"/>
        </w:rPr>
      </w:pPr>
      <w:r w:rsidRPr="00B6750D">
        <w:rPr>
          <w:color w:val="212121"/>
          <w:sz w:val="24"/>
          <w:szCs w:val="24"/>
        </w:rPr>
        <w:t>"a natural person having the nationality of, or who is a permanent resident of, a Contracting</w:t>
      </w:r>
      <w:r w:rsidRPr="00B6750D">
        <w:rPr>
          <w:color w:val="212121"/>
          <w:spacing w:val="40"/>
          <w:sz w:val="24"/>
          <w:szCs w:val="24"/>
        </w:rPr>
        <w:t xml:space="preserve"> </w:t>
      </w:r>
      <w:r w:rsidRPr="00B6750D">
        <w:rPr>
          <w:color w:val="212121"/>
          <w:sz w:val="24"/>
          <w:szCs w:val="24"/>
        </w:rPr>
        <w:t>Party in accordance</w:t>
      </w:r>
      <w:r w:rsidRPr="00B6750D">
        <w:rPr>
          <w:color w:val="212121"/>
          <w:spacing w:val="40"/>
          <w:sz w:val="24"/>
          <w:szCs w:val="24"/>
        </w:rPr>
        <w:t xml:space="preserve"> </w:t>
      </w:r>
      <w:r w:rsidRPr="00B6750D">
        <w:rPr>
          <w:color w:val="212121"/>
          <w:sz w:val="24"/>
          <w:szCs w:val="24"/>
        </w:rPr>
        <w:t>with its applicable law, provided</w:t>
      </w:r>
      <w:r w:rsidRPr="00B6750D">
        <w:rPr>
          <w:color w:val="212121"/>
          <w:spacing w:val="40"/>
          <w:sz w:val="24"/>
          <w:szCs w:val="24"/>
        </w:rPr>
        <w:t xml:space="preserve"> </w:t>
      </w:r>
      <w:r w:rsidRPr="00B6750D">
        <w:rPr>
          <w:color w:val="212121"/>
          <w:sz w:val="24"/>
          <w:szCs w:val="24"/>
        </w:rPr>
        <w:t>that such person does not have the nationality or is not a permanent resident of the Host Contracting Party at the time the investment</w:t>
      </w:r>
      <w:r w:rsidRPr="00B6750D">
        <w:rPr>
          <w:color w:val="212121"/>
          <w:spacing w:val="40"/>
          <w:sz w:val="24"/>
          <w:szCs w:val="24"/>
        </w:rPr>
        <w:t xml:space="preserve"> </w:t>
      </w:r>
      <w:r w:rsidRPr="00B6750D">
        <w:rPr>
          <w:color w:val="212121"/>
          <w:sz w:val="24"/>
          <w:szCs w:val="24"/>
        </w:rPr>
        <w:t>was made or acquired;</w:t>
      </w:r>
      <w:r w:rsidRPr="00B6750D">
        <w:rPr>
          <w:color w:val="212121"/>
          <w:spacing w:val="-24"/>
          <w:sz w:val="24"/>
          <w:szCs w:val="24"/>
        </w:rPr>
        <w:t xml:space="preserve"> </w:t>
      </w:r>
      <w:r w:rsidRPr="00B6750D">
        <w:rPr>
          <w:color w:val="212121"/>
          <w:sz w:val="24"/>
          <w:szCs w:val="24"/>
        </w:rPr>
        <w:t>and".</w:t>
      </w:r>
    </w:p>
    <w:p w14:paraId="59D3228C" w14:textId="77777777" w:rsidR="004863A3" w:rsidRPr="00B6750D" w:rsidRDefault="004863A3" w:rsidP="00B6750D">
      <w:pPr>
        <w:pStyle w:val="BodyText"/>
        <w:spacing w:before="3" w:line="276" w:lineRule="auto"/>
        <w:jc w:val="both"/>
        <w:rPr>
          <w:sz w:val="24"/>
          <w:szCs w:val="24"/>
        </w:rPr>
      </w:pPr>
    </w:p>
    <w:p w14:paraId="13E137B1" w14:textId="51A43CD0" w:rsidR="004863A3" w:rsidRPr="00B6750D" w:rsidRDefault="004863A3" w:rsidP="001F478D">
      <w:pPr>
        <w:pStyle w:val="BodyText"/>
        <w:numPr>
          <w:ilvl w:val="0"/>
          <w:numId w:val="5"/>
        </w:numPr>
        <w:spacing w:line="276" w:lineRule="auto"/>
        <w:jc w:val="both"/>
        <w:rPr>
          <w:sz w:val="24"/>
          <w:szCs w:val="24"/>
        </w:rPr>
      </w:pPr>
      <w:r w:rsidRPr="00B6750D">
        <w:rPr>
          <w:color w:val="212121"/>
          <w:spacing w:val="-2"/>
          <w:w w:val="105"/>
          <w:sz w:val="24"/>
          <w:szCs w:val="24"/>
        </w:rPr>
        <w:t>And</w:t>
      </w:r>
      <w:r w:rsidRPr="00B6750D">
        <w:rPr>
          <w:color w:val="212121"/>
          <w:spacing w:val="-11"/>
          <w:w w:val="105"/>
          <w:sz w:val="24"/>
          <w:szCs w:val="24"/>
        </w:rPr>
        <w:t xml:space="preserve"> </w:t>
      </w:r>
      <w:r w:rsidRPr="00B6750D">
        <w:rPr>
          <w:color w:val="212121"/>
          <w:spacing w:val="-2"/>
          <w:w w:val="105"/>
          <w:sz w:val="24"/>
          <w:szCs w:val="24"/>
        </w:rPr>
        <w:t>renumber</w:t>
      </w:r>
      <w:r w:rsidRPr="00B6750D">
        <w:rPr>
          <w:color w:val="212121"/>
          <w:w w:val="105"/>
          <w:sz w:val="24"/>
          <w:szCs w:val="24"/>
        </w:rPr>
        <w:t xml:space="preserve"> </w:t>
      </w:r>
      <w:r w:rsidRPr="00B6750D">
        <w:rPr>
          <w:color w:val="212121"/>
          <w:spacing w:val="-2"/>
          <w:w w:val="105"/>
          <w:sz w:val="24"/>
          <w:szCs w:val="24"/>
        </w:rPr>
        <w:t>subparagraph</w:t>
      </w:r>
      <w:r w:rsidRPr="00B6750D">
        <w:rPr>
          <w:color w:val="212121"/>
          <w:spacing w:val="10"/>
          <w:w w:val="105"/>
          <w:sz w:val="24"/>
          <w:szCs w:val="24"/>
        </w:rPr>
        <w:t xml:space="preserve"> </w:t>
      </w:r>
      <w:r w:rsidRPr="00B6750D">
        <w:rPr>
          <w:color w:val="212121"/>
          <w:spacing w:val="-2"/>
          <w:w w:val="105"/>
          <w:sz w:val="24"/>
          <w:szCs w:val="24"/>
        </w:rPr>
        <w:t>(ii)</w:t>
      </w:r>
      <w:r w:rsidRPr="00B6750D">
        <w:rPr>
          <w:color w:val="212121"/>
          <w:spacing w:val="-8"/>
          <w:w w:val="105"/>
          <w:sz w:val="24"/>
          <w:szCs w:val="24"/>
        </w:rPr>
        <w:t xml:space="preserve"> </w:t>
      </w:r>
      <w:r w:rsidRPr="00B6750D">
        <w:rPr>
          <w:color w:val="212121"/>
          <w:spacing w:val="-2"/>
          <w:w w:val="105"/>
          <w:sz w:val="24"/>
          <w:szCs w:val="24"/>
        </w:rPr>
        <w:t>as</w:t>
      </w:r>
      <w:r w:rsidRPr="00B6750D">
        <w:rPr>
          <w:color w:val="212121"/>
          <w:spacing w:val="-13"/>
          <w:w w:val="105"/>
          <w:sz w:val="24"/>
          <w:szCs w:val="24"/>
        </w:rPr>
        <w:t xml:space="preserve"> </w:t>
      </w:r>
      <w:r w:rsidRPr="00B6750D">
        <w:rPr>
          <w:color w:val="212121"/>
          <w:spacing w:val="-2"/>
          <w:w w:val="105"/>
          <w:sz w:val="24"/>
          <w:szCs w:val="24"/>
        </w:rPr>
        <w:t>subparagraph</w:t>
      </w:r>
      <w:r w:rsidRPr="00B6750D">
        <w:rPr>
          <w:color w:val="212121"/>
          <w:w w:val="105"/>
          <w:sz w:val="24"/>
          <w:szCs w:val="24"/>
        </w:rPr>
        <w:t xml:space="preserve"> </w:t>
      </w:r>
      <w:r w:rsidRPr="00B6750D">
        <w:rPr>
          <w:color w:val="212121"/>
          <w:spacing w:val="-2"/>
          <w:w w:val="105"/>
          <w:sz w:val="24"/>
          <w:szCs w:val="24"/>
        </w:rPr>
        <w:t>(b)</w:t>
      </w:r>
      <w:r w:rsidRPr="00B6750D">
        <w:rPr>
          <w:color w:val="212121"/>
          <w:spacing w:val="-10"/>
          <w:w w:val="105"/>
          <w:sz w:val="24"/>
          <w:szCs w:val="24"/>
        </w:rPr>
        <w:t xml:space="preserve"> </w:t>
      </w:r>
      <w:r w:rsidRPr="00B6750D">
        <w:rPr>
          <w:color w:val="212121"/>
          <w:spacing w:val="-2"/>
          <w:w w:val="105"/>
          <w:sz w:val="24"/>
          <w:szCs w:val="24"/>
        </w:rPr>
        <w:t>and</w:t>
      </w:r>
      <w:r w:rsidRPr="00B6750D">
        <w:rPr>
          <w:color w:val="212121"/>
          <w:spacing w:val="-5"/>
          <w:w w:val="105"/>
          <w:sz w:val="24"/>
          <w:szCs w:val="24"/>
        </w:rPr>
        <w:t xml:space="preserve"> </w:t>
      </w:r>
      <w:r w:rsidRPr="00B6750D">
        <w:rPr>
          <w:color w:val="212121"/>
          <w:spacing w:val="-2"/>
          <w:w w:val="105"/>
          <w:sz w:val="24"/>
          <w:szCs w:val="24"/>
        </w:rPr>
        <w:t>replace the</w:t>
      </w:r>
      <w:r w:rsidRPr="00B6750D">
        <w:rPr>
          <w:color w:val="212121"/>
          <w:spacing w:val="-12"/>
          <w:w w:val="105"/>
          <w:sz w:val="24"/>
          <w:szCs w:val="24"/>
        </w:rPr>
        <w:t xml:space="preserve"> </w:t>
      </w:r>
      <w:r w:rsidRPr="00B6750D">
        <w:rPr>
          <w:color w:val="212121"/>
          <w:spacing w:val="-2"/>
          <w:w w:val="105"/>
          <w:sz w:val="24"/>
          <w:szCs w:val="24"/>
        </w:rPr>
        <w:t>text</w:t>
      </w:r>
      <w:r w:rsidRPr="00B6750D">
        <w:rPr>
          <w:color w:val="212121"/>
          <w:w w:val="105"/>
          <w:sz w:val="24"/>
          <w:szCs w:val="24"/>
        </w:rPr>
        <w:t xml:space="preserve"> </w:t>
      </w:r>
      <w:r w:rsidRPr="00B6750D">
        <w:rPr>
          <w:color w:val="212121"/>
          <w:spacing w:val="-2"/>
          <w:w w:val="105"/>
          <w:sz w:val="24"/>
          <w:szCs w:val="24"/>
        </w:rPr>
        <w:t>with:</w:t>
      </w:r>
    </w:p>
    <w:p w14:paraId="42224B2E" w14:textId="77777777" w:rsidR="004863A3" w:rsidRPr="00B6750D" w:rsidRDefault="004863A3" w:rsidP="00B6750D">
      <w:pPr>
        <w:pStyle w:val="BodyText"/>
        <w:spacing w:before="10" w:line="276" w:lineRule="auto"/>
        <w:jc w:val="both"/>
        <w:rPr>
          <w:sz w:val="24"/>
          <w:szCs w:val="24"/>
        </w:rPr>
      </w:pPr>
    </w:p>
    <w:p w14:paraId="38AB014C" w14:textId="77777777" w:rsidR="004863A3" w:rsidRPr="00B6750D" w:rsidRDefault="004863A3" w:rsidP="00B6750D">
      <w:pPr>
        <w:pStyle w:val="BodyText"/>
        <w:spacing w:before="1" w:line="276" w:lineRule="auto"/>
        <w:ind w:left="1009" w:right="149" w:hanging="2"/>
        <w:jc w:val="both"/>
        <w:rPr>
          <w:sz w:val="24"/>
          <w:szCs w:val="24"/>
        </w:rPr>
      </w:pPr>
      <w:r w:rsidRPr="00B6750D">
        <w:rPr>
          <w:color w:val="212121"/>
          <w:spacing w:val="-2"/>
          <w:w w:val="105"/>
          <w:sz w:val="24"/>
          <w:szCs w:val="24"/>
        </w:rPr>
        <w:t>"a</w:t>
      </w:r>
      <w:r w:rsidRPr="00B6750D">
        <w:rPr>
          <w:color w:val="212121"/>
          <w:spacing w:val="-11"/>
          <w:w w:val="105"/>
          <w:sz w:val="24"/>
          <w:szCs w:val="24"/>
        </w:rPr>
        <w:t xml:space="preserve"> </w:t>
      </w:r>
      <w:r w:rsidRPr="00B6750D">
        <w:rPr>
          <w:color w:val="212121"/>
          <w:spacing w:val="-2"/>
          <w:w w:val="105"/>
          <w:sz w:val="24"/>
          <w:szCs w:val="24"/>
        </w:rPr>
        <w:t>company</w:t>
      </w:r>
      <w:r w:rsidRPr="00B6750D">
        <w:rPr>
          <w:color w:val="212121"/>
          <w:spacing w:val="-6"/>
          <w:w w:val="105"/>
          <w:sz w:val="24"/>
          <w:szCs w:val="24"/>
        </w:rPr>
        <w:t xml:space="preserve"> </w:t>
      </w:r>
      <w:r w:rsidRPr="00B6750D">
        <w:rPr>
          <w:color w:val="212121"/>
          <w:spacing w:val="-2"/>
          <w:w w:val="105"/>
          <w:sz w:val="24"/>
          <w:szCs w:val="24"/>
        </w:rPr>
        <w:t>or</w:t>
      </w:r>
      <w:r w:rsidRPr="00B6750D">
        <w:rPr>
          <w:color w:val="212121"/>
          <w:spacing w:val="-13"/>
          <w:w w:val="105"/>
          <w:sz w:val="24"/>
          <w:szCs w:val="24"/>
        </w:rPr>
        <w:t xml:space="preserve"> </w:t>
      </w:r>
      <w:r w:rsidRPr="00B6750D">
        <w:rPr>
          <w:color w:val="212121"/>
          <w:spacing w:val="-2"/>
          <w:w w:val="105"/>
          <w:sz w:val="24"/>
          <w:szCs w:val="24"/>
        </w:rPr>
        <w:t>other</w:t>
      </w:r>
      <w:r w:rsidRPr="00B6750D">
        <w:rPr>
          <w:color w:val="212121"/>
          <w:spacing w:val="-12"/>
          <w:w w:val="105"/>
          <w:sz w:val="24"/>
          <w:szCs w:val="24"/>
        </w:rPr>
        <w:t xml:space="preserve"> </w:t>
      </w:r>
      <w:r w:rsidRPr="00B6750D">
        <w:rPr>
          <w:color w:val="212121"/>
          <w:spacing w:val="-2"/>
          <w:w w:val="105"/>
          <w:sz w:val="24"/>
          <w:szCs w:val="24"/>
        </w:rPr>
        <w:t>organisation</w:t>
      </w:r>
      <w:r w:rsidRPr="00B6750D">
        <w:rPr>
          <w:color w:val="212121"/>
          <w:spacing w:val="-4"/>
          <w:w w:val="105"/>
          <w:sz w:val="24"/>
          <w:szCs w:val="24"/>
        </w:rPr>
        <w:t xml:space="preserve"> </w:t>
      </w:r>
      <w:r w:rsidRPr="00B6750D">
        <w:rPr>
          <w:color w:val="212121"/>
          <w:spacing w:val="-2"/>
          <w:w w:val="105"/>
          <w:sz w:val="24"/>
          <w:szCs w:val="24"/>
        </w:rPr>
        <w:t>constituted in</w:t>
      </w:r>
      <w:r w:rsidRPr="00B6750D">
        <w:rPr>
          <w:color w:val="212121"/>
          <w:spacing w:val="-13"/>
          <w:w w:val="105"/>
          <w:sz w:val="24"/>
          <w:szCs w:val="24"/>
        </w:rPr>
        <w:t xml:space="preserve"> </w:t>
      </w:r>
      <w:r w:rsidRPr="00B6750D">
        <w:rPr>
          <w:color w:val="212121"/>
          <w:spacing w:val="-2"/>
          <w:w w:val="105"/>
          <w:sz w:val="24"/>
          <w:szCs w:val="24"/>
        </w:rPr>
        <w:t>accordance</w:t>
      </w:r>
      <w:r w:rsidRPr="00B6750D">
        <w:rPr>
          <w:color w:val="212121"/>
          <w:spacing w:val="5"/>
          <w:w w:val="105"/>
          <w:sz w:val="24"/>
          <w:szCs w:val="24"/>
        </w:rPr>
        <w:t xml:space="preserve"> </w:t>
      </w:r>
      <w:r w:rsidRPr="00B6750D">
        <w:rPr>
          <w:color w:val="212121"/>
          <w:spacing w:val="-2"/>
          <w:w w:val="105"/>
          <w:sz w:val="24"/>
          <w:szCs w:val="24"/>
        </w:rPr>
        <w:t>with</w:t>
      </w:r>
      <w:r w:rsidRPr="00B6750D">
        <w:rPr>
          <w:color w:val="212121"/>
          <w:spacing w:val="-8"/>
          <w:w w:val="105"/>
          <w:sz w:val="24"/>
          <w:szCs w:val="24"/>
        </w:rPr>
        <w:t xml:space="preserve"> </w:t>
      </w:r>
      <w:r w:rsidRPr="00B6750D">
        <w:rPr>
          <w:color w:val="212121"/>
          <w:spacing w:val="-2"/>
          <w:w w:val="105"/>
          <w:sz w:val="24"/>
          <w:szCs w:val="24"/>
        </w:rPr>
        <w:t>the</w:t>
      </w:r>
      <w:r w:rsidRPr="00B6750D">
        <w:rPr>
          <w:color w:val="212121"/>
          <w:spacing w:val="-13"/>
          <w:w w:val="105"/>
          <w:sz w:val="24"/>
          <w:szCs w:val="24"/>
        </w:rPr>
        <w:t xml:space="preserve"> </w:t>
      </w:r>
      <w:r w:rsidRPr="00B6750D">
        <w:rPr>
          <w:color w:val="212121"/>
          <w:spacing w:val="-2"/>
          <w:w w:val="105"/>
          <w:sz w:val="24"/>
          <w:szCs w:val="24"/>
        </w:rPr>
        <w:t>law</w:t>
      </w:r>
      <w:r w:rsidRPr="00B6750D">
        <w:rPr>
          <w:color w:val="212121"/>
          <w:spacing w:val="-12"/>
          <w:w w:val="105"/>
          <w:sz w:val="24"/>
          <w:szCs w:val="24"/>
        </w:rPr>
        <w:t xml:space="preserve"> </w:t>
      </w:r>
      <w:r w:rsidRPr="00B6750D">
        <w:rPr>
          <w:color w:val="212121"/>
          <w:spacing w:val="-2"/>
          <w:w w:val="105"/>
          <w:sz w:val="24"/>
          <w:szCs w:val="24"/>
        </w:rPr>
        <w:t>applicable</w:t>
      </w:r>
      <w:r w:rsidRPr="00B6750D">
        <w:rPr>
          <w:color w:val="212121"/>
          <w:spacing w:val="-8"/>
          <w:w w:val="105"/>
          <w:sz w:val="24"/>
          <w:szCs w:val="24"/>
        </w:rPr>
        <w:t xml:space="preserve"> </w:t>
      </w:r>
      <w:r w:rsidRPr="00B6750D">
        <w:rPr>
          <w:color w:val="212121"/>
          <w:spacing w:val="-2"/>
          <w:w w:val="105"/>
          <w:sz w:val="24"/>
          <w:szCs w:val="24"/>
        </w:rPr>
        <w:t xml:space="preserve">in </w:t>
      </w:r>
      <w:r w:rsidRPr="00B6750D">
        <w:rPr>
          <w:color w:val="212121"/>
          <w:w w:val="105"/>
          <w:sz w:val="24"/>
          <w:szCs w:val="24"/>
        </w:rPr>
        <w:t>a Contracting Party and with substantial business activities in the Area of that Contracting Party. The existence of substantial business activities should be established by an overall examination, on a case-by-case basis, of the relevant circumstances,</w:t>
      </w:r>
      <w:r w:rsidRPr="00B6750D">
        <w:rPr>
          <w:color w:val="212121"/>
          <w:spacing w:val="-1"/>
          <w:w w:val="105"/>
          <w:sz w:val="24"/>
          <w:szCs w:val="24"/>
        </w:rPr>
        <w:t xml:space="preserve"> </w:t>
      </w:r>
      <w:r w:rsidRPr="00B6750D">
        <w:rPr>
          <w:color w:val="212121"/>
          <w:w w:val="105"/>
          <w:sz w:val="24"/>
          <w:szCs w:val="24"/>
        </w:rPr>
        <w:t>which may</w:t>
      </w:r>
      <w:r w:rsidRPr="00B6750D">
        <w:rPr>
          <w:color w:val="212121"/>
          <w:spacing w:val="-1"/>
          <w:w w:val="105"/>
          <w:sz w:val="24"/>
          <w:szCs w:val="24"/>
        </w:rPr>
        <w:t xml:space="preserve"> </w:t>
      </w:r>
      <w:r w:rsidRPr="00B6750D">
        <w:rPr>
          <w:color w:val="212121"/>
          <w:w w:val="105"/>
          <w:sz w:val="24"/>
          <w:szCs w:val="24"/>
        </w:rPr>
        <w:t>include whether the</w:t>
      </w:r>
      <w:r w:rsidRPr="00B6750D">
        <w:rPr>
          <w:color w:val="212121"/>
          <w:spacing w:val="-3"/>
          <w:w w:val="105"/>
          <w:sz w:val="24"/>
          <w:szCs w:val="24"/>
        </w:rPr>
        <w:t xml:space="preserve"> </w:t>
      </w:r>
      <w:r w:rsidRPr="00B6750D">
        <w:rPr>
          <w:color w:val="212121"/>
          <w:w w:val="105"/>
          <w:sz w:val="24"/>
          <w:szCs w:val="24"/>
        </w:rPr>
        <w:t>organisation:</w:t>
      </w:r>
    </w:p>
    <w:p w14:paraId="135D956E" w14:textId="77777777" w:rsidR="004863A3" w:rsidRPr="00B6750D" w:rsidRDefault="004863A3" w:rsidP="00B6750D">
      <w:pPr>
        <w:pStyle w:val="BodyText"/>
        <w:spacing w:before="2" w:line="276" w:lineRule="auto"/>
        <w:jc w:val="both"/>
        <w:rPr>
          <w:sz w:val="24"/>
          <w:szCs w:val="24"/>
        </w:rPr>
      </w:pPr>
    </w:p>
    <w:p w14:paraId="083A681E" w14:textId="77777777" w:rsidR="004863A3" w:rsidRPr="00B6750D" w:rsidRDefault="004863A3" w:rsidP="00B6750D">
      <w:pPr>
        <w:pStyle w:val="ListParagraph"/>
        <w:widowControl w:val="0"/>
        <w:numPr>
          <w:ilvl w:val="0"/>
          <w:numId w:val="42"/>
        </w:numPr>
        <w:tabs>
          <w:tab w:val="left" w:pos="1689"/>
          <w:tab w:val="left" w:pos="1690"/>
        </w:tabs>
        <w:autoSpaceDE w:val="0"/>
        <w:autoSpaceDN w:val="0"/>
        <w:spacing w:after="0" w:line="276" w:lineRule="auto"/>
        <w:ind w:hanging="687"/>
        <w:contextualSpacing w:val="0"/>
        <w:jc w:val="both"/>
        <w:rPr>
          <w:rFonts w:ascii="Times New Roman" w:hAnsi="Times New Roman" w:cs="Times New Roman"/>
        </w:rPr>
      </w:pPr>
      <w:r w:rsidRPr="00B6750D">
        <w:rPr>
          <w:rFonts w:ascii="Times New Roman" w:hAnsi="Times New Roman" w:cs="Times New Roman"/>
          <w:color w:val="212121"/>
          <w:w w:val="105"/>
        </w:rPr>
        <w:t>has</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a</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physical</w:t>
      </w:r>
      <w:r w:rsidRPr="00B6750D">
        <w:rPr>
          <w:rFonts w:ascii="Times New Roman" w:hAnsi="Times New Roman" w:cs="Times New Roman"/>
          <w:color w:val="212121"/>
          <w:spacing w:val="-9"/>
          <w:w w:val="105"/>
        </w:rPr>
        <w:t xml:space="preserve"> </w:t>
      </w:r>
      <w:r w:rsidRPr="00B6750D">
        <w:rPr>
          <w:rFonts w:ascii="Times New Roman" w:hAnsi="Times New Roman" w:cs="Times New Roman"/>
          <w:color w:val="212121"/>
          <w:w w:val="105"/>
        </w:rPr>
        <w:t>presence</w:t>
      </w:r>
      <w:r w:rsidRPr="00B6750D">
        <w:rPr>
          <w:rFonts w:ascii="Times New Roman" w:hAnsi="Times New Roman" w:cs="Times New Roman"/>
          <w:color w:val="212121"/>
          <w:spacing w:val="-6"/>
          <w:w w:val="105"/>
        </w:rPr>
        <w:t xml:space="preserve"> </w:t>
      </w:r>
      <w:r w:rsidRPr="00B6750D">
        <w:rPr>
          <w:rFonts w:ascii="Times New Roman" w:hAnsi="Times New Roman" w:cs="Times New Roman"/>
          <w:color w:val="212121"/>
          <w:w w:val="105"/>
        </w:rPr>
        <w:t>in</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the</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Area</w:t>
      </w:r>
      <w:r w:rsidRPr="00B6750D">
        <w:rPr>
          <w:rFonts w:ascii="Times New Roman" w:hAnsi="Times New Roman" w:cs="Times New Roman"/>
          <w:color w:val="212121"/>
          <w:spacing w:val="-13"/>
          <w:w w:val="105"/>
        </w:rPr>
        <w:t xml:space="preserve"> </w:t>
      </w:r>
      <w:r w:rsidRPr="00B6750D">
        <w:rPr>
          <w:rFonts w:ascii="Times New Roman" w:hAnsi="Times New Roman" w:cs="Times New Roman"/>
          <w:color w:val="212121"/>
          <w:w w:val="105"/>
        </w:rPr>
        <w:t>of</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that</w:t>
      </w:r>
      <w:r w:rsidRPr="00B6750D">
        <w:rPr>
          <w:rFonts w:ascii="Times New Roman" w:hAnsi="Times New Roman" w:cs="Times New Roman"/>
          <w:color w:val="212121"/>
          <w:spacing w:val="-13"/>
          <w:w w:val="105"/>
        </w:rPr>
        <w:t xml:space="preserve"> </w:t>
      </w:r>
      <w:r w:rsidRPr="00B6750D">
        <w:rPr>
          <w:rFonts w:ascii="Times New Roman" w:hAnsi="Times New Roman" w:cs="Times New Roman"/>
          <w:color w:val="212121"/>
          <w:w w:val="105"/>
        </w:rPr>
        <w:t>Contracting</w:t>
      </w:r>
      <w:r w:rsidRPr="00B6750D">
        <w:rPr>
          <w:rFonts w:ascii="Times New Roman" w:hAnsi="Times New Roman" w:cs="Times New Roman"/>
          <w:color w:val="212121"/>
          <w:spacing w:val="-4"/>
          <w:w w:val="105"/>
        </w:rPr>
        <w:t xml:space="preserve"> </w:t>
      </w:r>
      <w:r w:rsidRPr="00B6750D">
        <w:rPr>
          <w:rFonts w:ascii="Times New Roman" w:hAnsi="Times New Roman" w:cs="Times New Roman"/>
          <w:color w:val="212121"/>
          <w:spacing w:val="-2"/>
          <w:w w:val="105"/>
        </w:rPr>
        <w:t>Party;</w:t>
      </w:r>
    </w:p>
    <w:p w14:paraId="43B9017E" w14:textId="77777777" w:rsidR="004863A3" w:rsidRPr="00B6750D" w:rsidRDefault="004863A3" w:rsidP="00B6750D">
      <w:pPr>
        <w:pStyle w:val="ListParagraph"/>
        <w:widowControl w:val="0"/>
        <w:numPr>
          <w:ilvl w:val="0"/>
          <w:numId w:val="42"/>
        </w:numPr>
        <w:tabs>
          <w:tab w:val="left" w:pos="1682"/>
          <w:tab w:val="left" w:pos="1683"/>
        </w:tabs>
        <w:autoSpaceDE w:val="0"/>
        <w:autoSpaceDN w:val="0"/>
        <w:spacing w:before="11" w:after="0" w:line="276" w:lineRule="auto"/>
        <w:ind w:left="1682" w:hanging="684"/>
        <w:contextualSpacing w:val="0"/>
        <w:jc w:val="both"/>
        <w:rPr>
          <w:rFonts w:ascii="Times New Roman" w:hAnsi="Times New Roman" w:cs="Times New Roman"/>
        </w:rPr>
      </w:pPr>
      <w:r w:rsidRPr="00B6750D">
        <w:rPr>
          <w:rFonts w:ascii="Times New Roman" w:hAnsi="Times New Roman" w:cs="Times New Roman"/>
          <w:color w:val="212121"/>
          <w:w w:val="105"/>
        </w:rPr>
        <w:t>employs</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staff</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in</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the</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Area</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of</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that</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Contracting</w:t>
      </w:r>
      <w:r w:rsidRPr="00B6750D">
        <w:rPr>
          <w:rFonts w:ascii="Times New Roman" w:hAnsi="Times New Roman" w:cs="Times New Roman"/>
          <w:color w:val="212121"/>
          <w:spacing w:val="4"/>
          <w:w w:val="105"/>
        </w:rPr>
        <w:t xml:space="preserve"> </w:t>
      </w:r>
      <w:r w:rsidRPr="00B6750D">
        <w:rPr>
          <w:rFonts w:ascii="Times New Roman" w:hAnsi="Times New Roman" w:cs="Times New Roman"/>
          <w:color w:val="212121"/>
          <w:spacing w:val="-2"/>
          <w:w w:val="105"/>
        </w:rPr>
        <w:t>Party;</w:t>
      </w:r>
    </w:p>
    <w:p w14:paraId="2B7B1A43" w14:textId="77777777" w:rsidR="004863A3" w:rsidRPr="00B6750D" w:rsidRDefault="004863A3" w:rsidP="00B6750D">
      <w:pPr>
        <w:pStyle w:val="ListParagraph"/>
        <w:widowControl w:val="0"/>
        <w:numPr>
          <w:ilvl w:val="0"/>
          <w:numId w:val="42"/>
        </w:numPr>
        <w:tabs>
          <w:tab w:val="left" w:pos="1684"/>
          <w:tab w:val="left" w:pos="1685"/>
        </w:tabs>
        <w:autoSpaceDE w:val="0"/>
        <w:autoSpaceDN w:val="0"/>
        <w:spacing w:before="7" w:after="0" w:line="276" w:lineRule="auto"/>
        <w:ind w:left="1684" w:hanging="682"/>
        <w:contextualSpacing w:val="0"/>
        <w:jc w:val="both"/>
        <w:rPr>
          <w:rFonts w:ascii="Times New Roman" w:hAnsi="Times New Roman" w:cs="Times New Roman"/>
        </w:rPr>
      </w:pPr>
      <w:r w:rsidRPr="00B6750D">
        <w:rPr>
          <w:rFonts w:ascii="Times New Roman" w:hAnsi="Times New Roman" w:cs="Times New Roman"/>
          <w:color w:val="212121"/>
          <w:spacing w:val="-2"/>
          <w:w w:val="105"/>
        </w:rPr>
        <w:t>generates</w:t>
      </w:r>
      <w:r w:rsidRPr="00B6750D">
        <w:rPr>
          <w:rFonts w:ascii="Times New Roman" w:hAnsi="Times New Roman" w:cs="Times New Roman"/>
          <w:color w:val="212121"/>
          <w:spacing w:val="3"/>
          <w:w w:val="105"/>
        </w:rPr>
        <w:t xml:space="preserve"> </w:t>
      </w:r>
      <w:r w:rsidRPr="00B6750D">
        <w:rPr>
          <w:rFonts w:ascii="Times New Roman" w:hAnsi="Times New Roman" w:cs="Times New Roman"/>
          <w:color w:val="212121"/>
          <w:spacing w:val="-2"/>
          <w:w w:val="105"/>
        </w:rPr>
        <w:t>turnover</w:t>
      </w:r>
      <w:r w:rsidRPr="00B6750D">
        <w:rPr>
          <w:rFonts w:ascii="Times New Roman" w:hAnsi="Times New Roman" w:cs="Times New Roman"/>
          <w:color w:val="212121"/>
          <w:spacing w:val="-3"/>
          <w:w w:val="105"/>
        </w:rPr>
        <w:t xml:space="preserve"> </w:t>
      </w:r>
      <w:r w:rsidRPr="00B6750D">
        <w:rPr>
          <w:rFonts w:ascii="Times New Roman" w:hAnsi="Times New Roman" w:cs="Times New Roman"/>
          <w:color w:val="212121"/>
          <w:spacing w:val="-2"/>
          <w:w w:val="105"/>
        </w:rPr>
        <w:t>in</w:t>
      </w:r>
      <w:r w:rsidRPr="00B6750D">
        <w:rPr>
          <w:rFonts w:ascii="Times New Roman" w:hAnsi="Times New Roman" w:cs="Times New Roman"/>
          <w:color w:val="212121"/>
          <w:spacing w:val="-3"/>
          <w:w w:val="105"/>
        </w:rPr>
        <w:t xml:space="preserve"> </w:t>
      </w:r>
      <w:r w:rsidRPr="00B6750D">
        <w:rPr>
          <w:rFonts w:ascii="Times New Roman" w:hAnsi="Times New Roman" w:cs="Times New Roman"/>
          <w:color w:val="212121"/>
          <w:spacing w:val="-2"/>
          <w:w w:val="105"/>
        </w:rPr>
        <w:t>the</w:t>
      </w:r>
      <w:r w:rsidRPr="00B6750D">
        <w:rPr>
          <w:rFonts w:ascii="Times New Roman" w:hAnsi="Times New Roman" w:cs="Times New Roman"/>
          <w:color w:val="212121"/>
          <w:spacing w:val="-4"/>
          <w:w w:val="105"/>
        </w:rPr>
        <w:t xml:space="preserve"> </w:t>
      </w:r>
      <w:r w:rsidRPr="00B6750D">
        <w:rPr>
          <w:rFonts w:ascii="Times New Roman" w:hAnsi="Times New Roman" w:cs="Times New Roman"/>
          <w:color w:val="212121"/>
          <w:spacing w:val="-2"/>
          <w:w w:val="105"/>
        </w:rPr>
        <w:t>Area</w:t>
      </w:r>
      <w:r w:rsidRPr="00B6750D">
        <w:rPr>
          <w:rFonts w:ascii="Times New Roman" w:hAnsi="Times New Roman" w:cs="Times New Roman"/>
          <w:color w:val="212121"/>
          <w:spacing w:val="-7"/>
          <w:w w:val="105"/>
        </w:rPr>
        <w:t xml:space="preserve"> </w:t>
      </w:r>
      <w:r w:rsidRPr="00B6750D">
        <w:rPr>
          <w:rFonts w:ascii="Times New Roman" w:hAnsi="Times New Roman" w:cs="Times New Roman"/>
          <w:color w:val="212121"/>
          <w:spacing w:val="-2"/>
          <w:w w:val="105"/>
        </w:rPr>
        <w:t>of</w:t>
      </w:r>
      <w:r w:rsidRPr="00B6750D">
        <w:rPr>
          <w:rFonts w:ascii="Times New Roman" w:hAnsi="Times New Roman" w:cs="Times New Roman"/>
          <w:color w:val="212121"/>
          <w:spacing w:val="-10"/>
          <w:w w:val="105"/>
        </w:rPr>
        <w:t xml:space="preserve"> </w:t>
      </w:r>
      <w:r w:rsidRPr="00B6750D">
        <w:rPr>
          <w:rFonts w:ascii="Times New Roman" w:hAnsi="Times New Roman" w:cs="Times New Roman"/>
          <w:color w:val="212121"/>
          <w:spacing w:val="-2"/>
          <w:w w:val="105"/>
        </w:rPr>
        <w:t>that</w:t>
      </w:r>
      <w:r w:rsidRPr="00B6750D">
        <w:rPr>
          <w:rFonts w:ascii="Times New Roman" w:hAnsi="Times New Roman" w:cs="Times New Roman"/>
          <w:color w:val="212121"/>
          <w:spacing w:val="-12"/>
          <w:w w:val="105"/>
        </w:rPr>
        <w:t xml:space="preserve"> </w:t>
      </w:r>
      <w:r w:rsidRPr="00B6750D">
        <w:rPr>
          <w:rFonts w:ascii="Times New Roman" w:hAnsi="Times New Roman" w:cs="Times New Roman"/>
          <w:color w:val="212121"/>
          <w:spacing w:val="-2"/>
          <w:w w:val="105"/>
        </w:rPr>
        <w:t>Contracting</w:t>
      </w:r>
      <w:r w:rsidRPr="00B6750D">
        <w:rPr>
          <w:rFonts w:ascii="Times New Roman" w:hAnsi="Times New Roman" w:cs="Times New Roman"/>
          <w:color w:val="212121"/>
          <w:spacing w:val="8"/>
          <w:w w:val="105"/>
        </w:rPr>
        <w:t xml:space="preserve"> </w:t>
      </w:r>
      <w:r w:rsidRPr="00B6750D">
        <w:rPr>
          <w:rFonts w:ascii="Times New Roman" w:hAnsi="Times New Roman" w:cs="Times New Roman"/>
          <w:color w:val="212121"/>
          <w:spacing w:val="-2"/>
          <w:w w:val="105"/>
        </w:rPr>
        <w:t>Party;</w:t>
      </w:r>
      <w:r w:rsidRPr="00B6750D">
        <w:rPr>
          <w:rFonts w:ascii="Times New Roman" w:hAnsi="Times New Roman" w:cs="Times New Roman"/>
          <w:color w:val="212121"/>
          <w:spacing w:val="-4"/>
          <w:w w:val="105"/>
        </w:rPr>
        <w:t xml:space="preserve"> </w:t>
      </w:r>
      <w:r w:rsidRPr="00B6750D">
        <w:rPr>
          <w:rFonts w:ascii="Times New Roman" w:hAnsi="Times New Roman" w:cs="Times New Roman"/>
          <w:color w:val="212121"/>
          <w:spacing w:val="-5"/>
          <w:w w:val="105"/>
        </w:rPr>
        <w:t>or</w:t>
      </w:r>
    </w:p>
    <w:p w14:paraId="2CAB4DDD" w14:textId="77777777" w:rsidR="004863A3" w:rsidRPr="00B6750D" w:rsidRDefault="004863A3" w:rsidP="00B6750D">
      <w:pPr>
        <w:pStyle w:val="ListParagraph"/>
        <w:widowControl w:val="0"/>
        <w:numPr>
          <w:ilvl w:val="0"/>
          <w:numId w:val="42"/>
        </w:numPr>
        <w:tabs>
          <w:tab w:val="left" w:pos="1691"/>
          <w:tab w:val="left" w:pos="1692"/>
        </w:tabs>
        <w:autoSpaceDE w:val="0"/>
        <w:autoSpaceDN w:val="0"/>
        <w:spacing w:before="6" w:after="0" w:line="276" w:lineRule="auto"/>
        <w:ind w:left="1691" w:hanging="693"/>
        <w:contextualSpacing w:val="0"/>
        <w:jc w:val="both"/>
        <w:rPr>
          <w:rFonts w:ascii="Times New Roman" w:hAnsi="Times New Roman" w:cs="Times New Roman"/>
        </w:rPr>
      </w:pPr>
      <w:r w:rsidRPr="00B6750D">
        <w:rPr>
          <w:rFonts w:ascii="Times New Roman" w:hAnsi="Times New Roman" w:cs="Times New Roman"/>
          <w:color w:val="212121"/>
        </w:rPr>
        <w:t>pays</w:t>
      </w:r>
      <w:r w:rsidRPr="00B6750D">
        <w:rPr>
          <w:rFonts w:ascii="Times New Roman" w:hAnsi="Times New Roman" w:cs="Times New Roman"/>
          <w:color w:val="212121"/>
          <w:spacing w:val="6"/>
        </w:rPr>
        <w:t xml:space="preserve"> </w:t>
      </w:r>
      <w:r w:rsidRPr="00B6750D">
        <w:rPr>
          <w:rFonts w:ascii="Times New Roman" w:hAnsi="Times New Roman" w:cs="Times New Roman"/>
          <w:color w:val="212121"/>
        </w:rPr>
        <w:t>taxes</w:t>
      </w:r>
      <w:r w:rsidRPr="00B6750D">
        <w:rPr>
          <w:rFonts w:ascii="Times New Roman" w:hAnsi="Times New Roman" w:cs="Times New Roman"/>
          <w:color w:val="212121"/>
          <w:spacing w:val="14"/>
        </w:rPr>
        <w:t xml:space="preserve"> </w:t>
      </w:r>
      <w:r w:rsidRPr="00B6750D">
        <w:rPr>
          <w:rFonts w:ascii="Times New Roman" w:hAnsi="Times New Roman" w:cs="Times New Roman"/>
          <w:color w:val="212121"/>
        </w:rPr>
        <w:t>in</w:t>
      </w:r>
      <w:r w:rsidRPr="00B6750D">
        <w:rPr>
          <w:rFonts w:ascii="Times New Roman" w:hAnsi="Times New Roman" w:cs="Times New Roman"/>
          <w:color w:val="212121"/>
          <w:spacing w:val="16"/>
        </w:rPr>
        <w:t xml:space="preserve"> </w:t>
      </w:r>
      <w:r w:rsidRPr="00B6750D">
        <w:rPr>
          <w:rFonts w:ascii="Times New Roman" w:hAnsi="Times New Roman" w:cs="Times New Roman"/>
          <w:color w:val="212121"/>
        </w:rPr>
        <w:t>the</w:t>
      </w:r>
      <w:r w:rsidRPr="00B6750D">
        <w:rPr>
          <w:rFonts w:ascii="Times New Roman" w:hAnsi="Times New Roman" w:cs="Times New Roman"/>
          <w:color w:val="212121"/>
          <w:spacing w:val="7"/>
        </w:rPr>
        <w:t xml:space="preserve"> </w:t>
      </w:r>
      <w:r w:rsidRPr="00B6750D">
        <w:rPr>
          <w:rFonts w:ascii="Times New Roman" w:hAnsi="Times New Roman" w:cs="Times New Roman"/>
          <w:color w:val="212121"/>
        </w:rPr>
        <w:t>Area</w:t>
      </w:r>
      <w:r w:rsidRPr="00B6750D">
        <w:rPr>
          <w:rFonts w:ascii="Times New Roman" w:hAnsi="Times New Roman" w:cs="Times New Roman"/>
          <w:color w:val="212121"/>
          <w:spacing w:val="15"/>
        </w:rPr>
        <w:t xml:space="preserve"> </w:t>
      </w:r>
      <w:r w:rsidRPr="00B6750D">
        <w:rPr>
          <w:rFonts w:ascii="Times New Roman" w:hAnsi="Times New Roman" w:cs="Times New Roman"/>
          <w:color w:val="212121"/>
        </w:rPr>
        <w:t>of that</w:t>
      </w:r>
      <w:r w:rsidRPr="00B6750D">
        <w:rPr>
          <w:rFonts w:ascii="Times New Roman" w:hAnsi="Times New Roman" w:cs="Times New Roman"/>
          <w:color w:val="212121"/>
          <w:spacing w:val="8"/>
        </w:rPr>
        <w:t xml:space="preserve"> </w:t>
      </w:r>
      <w:r w:rsidRPr="00B6750D">
        <w:rPr>
          <w:rFonts w:ascii="Times New Roman" w:hAnsi="Times New Roman" w:cs="Times New Roman"/>
          <w:color w:val="212121"/>
        </w:rPr>
        <w:t>Contracting</w:t>
      </w:r>
      <w:r w:rsidRPr="00B6750D">
        <w:rPr>
          <w:rFonts w:ascii="Times New Roman" w:hAnsi="Times New Roman" w:cs="Times New Roman"/>
          <w:color w:val="212121"/>
          <w:spacing w:val="22"/>
        </w:rPr>
        <w:t xml:space="preserve"> </w:t>
      </w:r>
      <w:r w:rsidRPr="00B6750D">
        <w:rPr>
          <w:rFonts w:ascii="Times New Roman" w:hAnsi="Times New Roman" w:cs="Times New Roman"/>
          <w:color w:val="212121"/>
          <w:spacing w:val="-2"/>
        </w:rPr>
        <w:t>Party.".</w:t>
      </w:r>
    </w:p>
    <w:p w14:paraId="42D6E2BD" w14:textId="77777777" w:rsidR="004863A3" w:rsidRPr="00B6750D" w:rsidRDefault="004863A3" w:rsidP="00B6750D">
      <w:pPr>
        <w:pStyle w:val="BodyText"/>
        <w:spacing w:before="2" w:line="276" w:lineRule="auto"/>
        <w:jc w:val="both"/>
        <w:rPr>
          <w:sz w:val="24"/>
          <w:szCs w:val="24"/>
        </w:rPr>
      </w:pPr>
    </w:p>
    <w:p w14:paraId="48C54321" w14:textId="748C2DE4" w:rsidR="004863A3" w:rsidRPr="00B6750D" w:rsidRDefault="004863A3" w:rsidP="00B6750D">
      <w:pPr>
        <w:pStyle w:val="ListParagraph"/>
        <w:widowControl w:val="0"/>
        <w:numPr>
          <w:ilvl w:val="0"/>
          <w:numId w:val="43"/>
        </w:numPr>
        <w:tabs>
          <w:tab w:val="left" w:pos="604"/>
        </w:tabs>
        <w:autoSpaceDE w:val="0"/>
        <w:autoSpaceDN w:val="0"/>
        <w:spacing w:after="0" w:line="276" w:lineRule="auto"/>
        <w:ind w:left="450" w:right="178" w:hanging="257"/>
        <w:contextualSpacing w:val="0"/>
        <w:jc w:val="both"/>
        <w:rPr>
          <w:rFonts w:ascii="Times New Roman" w:hAnsi="Times New Roman" w:cs="Times New Roman"/>
          <w:color w:val="212121"/>
        </w:rPr>
      </w:pPr>
      <w:r w:rsidRPr="00B6750D">
        <w:rPr>
          <w:rFonts w:ascii="Times New Roman" w:hAnsi="Times New Roman" w:cs="Times New Roman"/>
          <w:color w:val="212121"/>
        </w:rPr>
        <w:t>In Article</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I,</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paragraph</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w:t>
      </w:r>
      <w:r w:rsidR="00BE0C1F" w:rsidRPr="00B6750D">
        <w:rPr>
          <w:rFonts w:ascii="Times New Roman" w:hAnsi="Times New Roman" w:cs="Times New Roman"/>
          <w:color w:val="212121"/>
        </w:rPr>
        <w:t>10</w:t>
      </w:r>
      <w:r w:rsidRPr="00B6750D">
        <w:rPr>
          <w:rFonts w:ascii="Times New Roman" w:hAnsi="Times New Roman" w:cs="Times New Roman"/>
          <w:color w:val="212121"/>
        </w:rPr>
        <w:t>), replace "Regional Economic Integration Organization" with "REIO"</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and</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replace</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twice</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"Organization" with</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"Organisation".</w:t>
      </w:r>
    </w:p>
    <w:p w14:paraId="54E4CA4B" w14:textId="77777777" w:rsidR="004863A3" w:rsidRPr="00B6750D" w:rsidRDefault="004863A3" w:rsidP="00B6750D">
      <w:pPr>
        <w:pStyle w:val="BodyText"/>
        <w:spacing w:line="276" w:lineRule="auto"/>
        <w:jc w:val="both"/>
        <w:rPr>
          <w:sz w:val="24"/>
          <w:szCs w:val="24"/>
        </w:rPr>
      </w:pPr>
    </w:p>
    <w:p w14:paraId="5FC3B605" w14:textId="63FC056C" w:rsidR="004863A3" w:rsidRPr="00B6750D" w:rsidRDefault="004863A3" w:rsidP="00B6750D">
      <w:pPr>
        <w:pStyle w:val="ListParagraph"/>
        <w:widowControl w:val="0"/>
        <w:numPr>
          <w:ilvl w:val="0"/>
          <w:numId w:val="43"/>
        </w:numPr>
        <w:tabs>
          <w:tab w:val="left" w:pos="623"/>
        </w:tabs>
        <w:autoSpaceDE w:val="0"/>
        <w:autoSpaceDN w:val="0"/>
        <w:spacing w:before="70" w:after="0" w:line="276" w:lineRule="auto"/>
        <w:ind w:left="485" w:right="207" w:hanging="264"/>
        <w:contextualSpacing w:val="0"/>
        <w:jc w:val="both"/>
        <w:rPr>
          <w:rFonts w:ascii="Times New Roman" w:hAnsi="Times New Roman" w:cs="Times New Roman"/>
          <w:color w:val="1F1F1F"/>
          <w:sz w:val="22"/>
          <w:szCs w:val="22"/>
        </w:rPr>
      </w:pPr>
      <w:r w:rsidRPr="00B6750D">
        <w:rPr>
          <w:rFonts w:ascii="Times New Roman" w:hAnsi="Times New Roman" w:cs="Times New Roman"/>
          <w:color w:val="1F1F1F"/>
        </w:rPr>
        <w:t>In</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Article</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1,</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paragraph</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(12),</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delete</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"copyrights</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and</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related</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rights,</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trademarks, geographical</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indications,</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industrial designs, patents, layout designs of integrated circuits and the protection of undisclosed</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information." and add:</w:t>
      </w:r>
    </w:p>
    <w:p w14:paraId="05DEF894" w14:textId="51543F6C" w:rsidR="004863A3" w:rsidRPr="00B6750D" w:rsidRDefault="001B4234" w:rsidP="001B4234">
      <w:pPr>
        <w:spacing w:line="480" w:lineRule="auto"/>
        <w:jc w:val="both"/>
        <w:rPr>
          <w:rFonts w:ascii="Times New Roman" w:hAnsi="Times New Roman" w:cs="Times New Roman"/>
        </w:rPr>
      </w:pPr>
      <w:r>
        <w:rPr>
          <w:rFonts w:ascii="Times New Roman" w:hAnsi="Times New Roman" w:cs="Times New Roman"/>
        </w:rPr>
        <w:t xml:space="preserve">  </w:t>
      </w:r>
      <w:r w:rsidR="003C3A08">
        <w:rPr>
          <w:rFonts w:ascii="Times New Roman" w:hAnsi="Times New Roman" w:cs="Times New Roman"/>
        </w:rPr>
        <w:t xml:space="preserve">       </w:t>
      </w:r>
      <w:r w:rsidRPr="0009153E">
        <w:rPr>
          <w:rFonts w:ascii="Times New Roman" w:hAnsi="Times New Roman" w:cs="Times New Roman"/>
        </w:rPr>
        <w:t>“</w:t>
      </w:r>
      <w:r w:rsidR="001D751B" w:rsidRPr="0009153E">
        <w:rPr>
          <w:rFonts w:ascii="Times New Roman" w:hAnsi="Times New Roman" w:cs="Times New Roman"/>
        </w:rPr>
        <w:t>:</w:t>
      </w:r>
    </w:p>
    <w:p w14:paraId="55F2F33F" w14:textId="77777777" w:rsidR="004863A3" w:rsidRPr="00B6750D" w:rsidRDefault="004863A3" w:rsidP="00B6750D">
      <w:pPr>
        <w:pStyle w:val="ListParagraph"/>
        <w:widowControl w:val="0"/>
        <w:numPr>
          <w:ilvl w:val="1"/>
          <w:numId w:val="43"/>
        </w:numPr>
        <w:tabs>
          <w:tab w:val="left" w:pos="890"/>
        </w:tabs>
        <w:autoSpaceDE w:val="0"/>
        <w:autoSpaceDN w:val="0"/>
        <w:spacing w:after="0" w:line="276" w:lineRule="auto"/>
        <w:ind w:left="871" w:right="196" w:hanging="392"/>
        <w:contextualSpacing w:val="0"/>
        <w:jc w:val="both"/>
        <w:rPr>
          <w:rFonts w:ascii="Times New Roman" w:hAnsi="Times New Roman" w:cs="Times New Roman"/>
          <w:color w:val="1F1F1F"/>
        </w:rPr>
      </w:pPr>
      <w:r w:rsidRPr="00B6750D">
        <w:rPr>
          <w:rFonts w:ascii="Times New Roman" w:hAnsi="Times New Roman" w:cs="Times New Roman"/>
          <w:color w:val="1F1F1F"/>
        </w:rPr>
        <w:t>all categories of intellectual</w:t>
      </w:r>
      <w:r w:rsidRPr="00B6750D">
        <w:rPr>
          <w:rFonts w:ascii="Times New Roman" w:hAnsi="Times New Roman" w:cs="Times New Roman"/>
          <w:color w:val="1F1F1F"/>
          <w:spacing w:val="27"/>
        </w:rPr>
        <w:t xml:space="preserve"> </w:t>
      </w:r>
      <w:r w:rsidRPr="00B6750D">
        <w:rPr>
          <w:rFonts w:ascii="Times New Roman" w:hAnsi="Times New Roman" w:cs="Times New Roman"/>
          <w:color w:val="1F1F1F"/>
        </w:rPr>
        <w:t>property that are</w:t>
      </w:r>
      <w:r w:rsidRPr="00B6750D">
        <w:rPr>
          <w:rFonts w:ascii="Times New Roman" w:hAnsi="Times New Roman" w:cs="Times New Roman"/>
          <w:color w:val="1F1F1F"/>
          <w:spacing w:val="-1"/>
        </w:rPr>
        <w:t xml:space="preserve"> </w:t>
      </w:r>
      <w:r w:rsidRPr="00B6750D">
        <w:rPr>
          <w:rFonts w:ascii="Times New Roman" w:hAnsi="Times New Roman" w:cs="Times New Roman"/>
          <w:color w:val="1F1F1F"/>
        </w:rPr>
        <w:t>the subject of Sections 1 to 7</w:t>
      </w:r>
      <w:r w:rsidRPr="00B6750D">
        <w:rPr>
          <w:rFonts w:ascii="Times New Roman" w:hAnsi="Times New Roman" w:cs="Times New Roman"/>
          <w:color w:val="1F1F1F"/>
          <w:spacing w:val="-6"/>
        </w:rPr>
        <w:t xml:space="preserve"> </w:t>
      </w:r>
      <w:r w:rsidRPr="00B6750D">
        <w:rPr>
          <w:rFonts w:ascii="Times New Roman" w:hAnsi="Times New Roman" w:cs="Times New Roman"/>
          <w:color w:val="1F1F1F"/>
        </w:rPr>
        <w:t>of Part II of the Agreement on Trade-Related Aspects of Intellectual Property Rights contained in Annex 1C of the WTO Agreement namely:</w:t>
      </w:r>
    </w:p>
    <w:p w14:paraId="646A9B8A" w14:textId="77777777" w:rsidR="004863A3" w:rsidRPr="00B6750D" w:rsidRDefault="004863A3" w:rsidP="00B6750D">
      <w:pPr>
        <w:pStyle w:val="BodyText"/>
        <w:spacing w:line="276" w:lineRule="auto"/>
        <w:jc w:val="both"/>
        <w:rPr>
          <w:sz w:val="24"/>
          <w:szCs w:val="24"/>
        </w:rPr>
      </w:pPr>
    </w:p>
    <w:p w14:paraId="68DDED4C" w14:textId="77777777" w:rsidR="004863A3" w:rsidRPr="00B6750D" w:rsidRDefault="004863A3" w:rsidP="00B6750D">
      <w:pPr>
        <w:pStyle w:val="ListParagraph"/>
        <w:widowControl w:val="0"/>
        <w:numPr>
          <w:ilvl w:val="2"/>
          <w:numId w:val="43"/>
        </w:numPr>
        <w:tabs>
          <w:tab w:val="left" w:pos="1408"/>
          <w:tab w:val="left" w:pos="1410"/>
        </w:tabs>
        <w:autoSpaceDE w:val="0"/>
        <w:autoSpaceDN w:val="0"/>
        <w:spacing w:after="0" w:line="276" w:lineRule="auto"/>
        <w:ind w:hanging="541"/>
        <w:contextualSpacing w:val="0"/>
        <w:jc w:val="both"/>
        <w:rPr>
          <w:rFonts w:ascii="Times New Roman" w:hAnsi="Times New Roman" w:cs="Times New Roman"/>
        </w:rPr>
      </w:pPr>
      <w:r w:rsidRPr="00B6750D">
        <w:rPr>
          <w:rFonts w:ascii="Times New Roman" w:hAnsi="Times New Roman" w:cs="Times New Roman"/>
          <w:color w:val="1F1F1F"/>
        </w:rPr>
        <w:t>copyright</w:t>
      </w:r>
      <w:r w:rsidRPr="00B6750D">
        <w:rPr>
          <w:rFonts w:ascii="Times New Roman" w:hAnsi="Times New Roman" w:cs="Times New Roman"/>
          <w:color w:val="1F1F1F"/>
          <w:spacing w:val="20"/>
        </w:rPr>
        <w:t xml:space="preserve"> </w:t>
      </w:r>
      <w:r w:rsidRPr="00B6750D">
        <w:rPr>
          <w:rFonts w:ascii="Times New Roman" w:hAnsi="Times New Roman" w:cs="Times New Roman"/>
          <w:color w:val="1F1F1F"/>
        </w:rPr>
        <w:t>and</w:t>
      </w:r>
      <w:r w:rsidRPr="00B6750D">
        <w:rPr>
          <w:rFonts w:ascii="Times New Roman" w:hAnsi="Times New Roman" w:cs="Times New Roman"/>
          <w:color w:val="1F1F1F"/>
          <w:spacing w:val="6"/>
        </w:rPr>
        <w:t xml:space="preserve"> </w:t>
      </w:r>
      <w:r w:rsidRPr="00B6750D">
        <w:rPr>
          <w:rFonts w:ascii="Times New Roman" w:hAnsi="Times New Roman" w:cs="Times New Roman"/>
          <w:color w:val="1F1F1F"/>
        </w:rPr>
        <w:t>related</w:t>
      </w:r>
      <w:r w:rsidRPr="00B6750D">
        <w:rPr>
          <w:rFonts w:ascii="Times New Roman" w:hAnsi="Times New Roman" w:cs="Times New Roman"/>
          <w:color w:val="1F1F1F"/>
          <w:spacing w:val="15"/>
        </w:rPr>
        <w:t xml:space="preserve"> </w:t>
      </w:r>
      <w:r w:rsidRPr="00B6750D">
        <w:rPr>
          <w:rFonts w:ascii="Times New Roman" w:hAnsi="Times New Roman" w:cs="Times New Roman"/>
          <w:color w:val="1F1F1F"/>
          <w:spacing w:val="-2"/>
        </w:rPr>
        <w:t>rights;</w:t>
      </w:r>
    </w:p>
    <w:p w14:paraId="24E57997" w14:textId="77777777" w:rsidR="004863A3" w:rsidRPr="00B6750D" w:rsidRDefault="004863A3" w:rsidP="00B6750D">
      <w:pPr>
        <w:pStyle w:val="ListParagraph"/>
        <w:widowControl w:val="0"/>
        <w:numPr>
          <w:ilvl w:val="2"/>
          <w:numId w:val="43"/>
        </w:numPr>
        <w:tabs>
          <w:tab w:val="left" w:pos="1407"/>
          <w:tab w:val="left" w:pos="1409"/>
        </w:tabs>
        <w:autoSpaceDE w:val="0"/>
        <w:autoSpaceDN w:val="0"/>
        <w:spacing w:before="7" w:after="0" w:line="276" w:lineRule="auto"/>
        <w:ind w:left="1405" w:right="205" w:hanging="537"/>
        <w:contextualSpacing w:val="0"/>
        <w:jc w:val="both"/>
        <w:rPr>
          <w:rFonts w:ascii="Times New Roman" w:hAnsi="Times New Roman" w:cs="Times New Roman"/>
        </w:rPr>
      </w:pPr>
      <w:r w:rsidRPr="00B6750D">
        <w:rPr>
          <w:rFonts w:ascii="Times New Roman" w:hAnsi="Times New Roman" w:cs="Times New Roman"/>
          <w:color w:val="1F1F1F"/>
        </w:rPr>
        <w:t>patents</w:t>
      </w:r>
      <w:r w:rsidRPr="00B6750D">
        <w:rPr>
          <w:rFonts w:ascii="Times New Roman" w:hAnsi="Times New Roman" w:cs="Times New Roman"/>
          <w:color w:val="1F1F1F"/>
          <w:spacing w:val="34"/>
        </w:rPr>
        <w:t xml:space="preserve"> </w:t>
      </w:r>
      <w:r w:rsidRPr="00B6750D">
        <w:rPr>
          <w:rFonts w:ascii="Times New Roman" w:hAnsi="Times New Roman" w:cs="Times New Roman"/>
          <w:color w:val="1F1F1F"/>
        </w:rPr>
        <w:t>(which,</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in the case</w:t>
      </w:r>
      <w:r w:rsidRPr="00B6750D">
        <w:rPr>
          <w:rFonts w:ascii="Times New Roman" w:hAnsi="Times New Roman" w:cs="Times New Roman"/>
          <w:color w:val="1F1F1F"/>
          <w:spacing w:val="27"/>
        </w:rPr>
        <w:t xml:space="preserve"> </w:t>
      </w:r>
      <w:r w:rsidRPr="00B6750D">
        <w:rPr>
          <w:rFonts w:ascii="Times New Roman" w:hAnsi="Times New Roman" w:cs="Times New Roman"/>
          <w:color w:val="1F1F1F"/>
        </w:rPr>
        <w:t>of the</w:t>
      </w:r>
      <w:r w:rsidRPr="00B6750D">
        <w:rPr>
          <w:rFonts w:ascii="Times New Roman" w:hAnsi="Times New Roman" w:cs="Times New Roman"/>
          <w:color w:val="1F1F1F"/>
          <w:spacing w:val="34"/>
        </w:rPr>
        <w:t xml:space="preserve"> </w:t>
      </w:r>
      <w:r w:rsidRPr="00B6750D">
        <w:rPr>
          <w:rFonts w:ascii="Times New Roman" w:hAnsi="Times New Roman" w:cs="Times New Roman"/>
          <w:color w:val="1F1F1F"/>
        </w:rPr>
        <w:t>European</w:t>
      </w:r>
      <w:r w:rsidRPr="00B6750D">
        <w:rPr>
          <w:rFonts w:ascii="Times New Roman" w:hAnsi="Times New Roman" w:cs="Times New Roman"/>
          <w:color w:val="1F1F1F"/>
          <w:spacing w:val="36"/>
        </w:rPr>
        <w:t xml:space="preserve"> </w:t>
      </w:r>
      <w:r w:rsidRPr="00B6750D">
        <w:rPr>
          <w:rFonts w:ascii="Times New Roman" w:hAnsi="Times New Roman" w:cs="Times New Roman"/>
          <w:color w:val="1F1F1F"/>
        </w:rPr>
        <w:t>Union</w:t>
      </w:r>
      <w:r w:rsidRPr="00B6750D">
        <w:rPr>
          <w:rFonts w:ascii="Times New Roman" w:hAnsi="Times New Roman" w:cs="Times New Roman"/>
          <w:color w:val="1F1F1F"/>
          <w:spacing w:val="33"/>
        </w:rPr>
        <w:t xml:space="preserve"> </w:t>
      </w:r>
      <w:r w:rsidRPr="00B6750D">
        <w:rPr>
          <w:rFonts w:ascii="Times New Roman" w:hAnsi="Times New Roman" w:cs="Times New Roman"/>
          <w:color w:val="1F1F1F"/>
        </w:rPr>
        <w:t>and</w:t>
      </w:r>
      <w:r w:rsidRPr="00B6750D">
        <w:rPr>
          <w:rFonts w:ascii="Times New Roman" w:hAnsi="Times New Roman" w:cs="Times New Roman"/>
          <w:color w:val="1F1F1F"/>
          <w:spacing w:val="27"/>
        </w:rPr>
        <w:t xml:space="preserve"> </w:t>
      </w:r>
      <w:r w:rsidRPr="00B6750D">
        <w:rPr>
          <w:rFonts w:ascii="Times New Roman" w:hAnsi="Times New Roman" w:cs="Times New Roman"/>
          <w:color w:val="1F1F1F"/>
        </w:rPr>
        <w:t>of</w:t>
      </w:r>
      <w:r w:rsidRPr="00B6750D">
        <w:rPr>
          <w:rFonts w:ascii="Times New Roman" w:hAnsi="Times New Roman" w:cs="Times New Roman"/>
          <w:color w:val="1F1F1F"/>
          <w:spacing w:val="26"/>
        </w:rPr>
        <w:t xml:space="preserve"> </w:t>
      </w:r>
      <w:r w:rsidRPr="00B6750D">
        <w:rPr>
          <w:rFonts w:ascii="Times New Roman" w:hAnsi="Times New Roman" w:cs="Times New Roman"/>
          <w:color w:val="1F1F1F"/>
        </w:rPr>
        <w:t>Switzerland,</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include rights derived from supplementary protection certificates);</w:t>
      </w:r>
    </w:p>
    <w:p w14:paraId="12766ECC" w14:textId="77777777" w:rsidR="004863A3" w:rsidRPr="00B6750D" w:rsidRDefault="004863A3" w:rsidP="00B6750D">
      <w:pPr>
        <w:pStyle w:val="ListParagraph"/>
        <w:widowControl w:val="0"/>
        <w:numPr>
          <w:ilvl w:val="2"/>
          <w:numId w:val="43"/>
        </w:numPr>
        <w:tabs>
          <w:tab w:val="left" w:pos="1405"/>
        </w:tabs>
        <w:autoSpaceDE w:val="0"/>
        <w:autoSpaceDN w:val="0"/>
        <w:spacing w:after="0" w:line="276" w:lineRule="auto"/>
        <w:ind w:left="1404" w:hanging="536"/>
        <w:contextualSpacing w:val="0"/>
        <w:jc w:val="both"/>
        <w:rPr>
          <w:rFonts w:ascii="Times New Roman" w:hAnsi="Times New Roman" w:cs="Times New Roman"/>
        </w:rPr>
      </w:pPr>
      <w:r w:rsidRPr="00B6750D">
        <w:rPr>
          <w:rFonts w:ascii="Times New Roman" w:hAnsi="Times New Roman" w:cs="Times New Roman"/>
          <w:color w:val="1F1F1F"/>
          <w:spacing w:val="-2"/>
        </w:rPr>
        <w:t>trademarks;</w:t>
      </w:r>
    </w:p>
    <w:p w14:paraId="648552E3" w14:textId="77777777" w:rsidR="004863A3" w:rsidRPr="00B6750D" w:rsidRDefault="004863A3" w:rsidP="00B6750D">
      <w:pPr>
        <w:pStyle w:val="ListParagraph"/>
        <w:widowControl w:val="0"/>
        <w:numPr>
          <w:ilvl w:val="2"/>
          <w:numId w:val="43"/>
        </w:numPr>
        <w:tabs>
          <w:tab w:val="left" w:pos="1405"/>
          <w:tab w:val="left" w:pos="1406"/>
        </w:tabs>
        <w:autoSpaceDE w:val="0"/>
        <w:autoSpaceDN w:val="0"/>
        <w:spacing w:before="6" w:after="0" w:line="276" w:lineRule="auto"/>
        <w:ind w:left="1405" w:hanging="542"/>
        <w:contextualSpacing w:val="0"/>
        <w:jc w:val="both"/>
        <w:rPr>
          <w:rFonts w:ascii="Times New Roman" w:hAnsi="Times New Roman" w:cs="Times New Roman"/>
        </w:rPr>
      </w:pPr>
      <w:r w:rsidRPr="00B6750D">
        <w:rPr>
          <w:rFonts w:ascii="Times New Roman" w:hAnsi="Times New Roman" w:cs="Times New Roman"/>
          <w:color w:val="1F1F1F"/>
        </w:rPr>
        <w:t>industrial</w:t>
      </w:r>
      <w:r w:rsidRPr="00B6750D">
        <w:rPr>
          <w:rFonts w:ascii="Times New Roman" w:hAnsi="Times New Roman" w:cs="Times New Roman"/>
          <w:color w:val="1F1F1F"/>
          <w:spacing w:val="8"/>
        </w:rPr>
        <w:t xml:space="preserve"> </w:t>
      </w:r>
      <w:r w:rsidRPr="00B6750D">
        <w:rPr>
          <w:rFonts w:ascii="Times New Roman" w:hAnsi="Times New Roman" w:cs="Times New Roman"/>
          <w:color w:val="1F1F1F"/>
          <w:spacing w:val="-2"/>
        </w:rPr>
        <w:t>designs;</w:t>
      </w:r>
    </w:p>
    <w:p w14:paraId="69C9B2F1" w14:textId="77777777" w:rsidR="004863A3" w:rsidRPr="00B6750D" w:rsidRDefault="004863A3" w:rsidP="00B6750D">
      <w:pPr>
        <w:pStyle w:val="ListParagraph"/>
        <w:widowControl w:val="0"/>
        <w:numPr>
          <w:ilvl w:val="2"/>
          <w:numId w:val="43"/>
        </w:numPr>
        <w:tabs>
          <w:tab w:val="left" w:pos="1400"/>
          <w:tab w:val="left" w:pos="1401"/>
        </w:tabs>
        <w:autoSpaceDE w:val="0"/>
        <w:autoSpaceDN w:val="0"/>
        <w:spacing w:before="7" w:after="0" w:line="276" w:lineRule="auto"/>
        <w:ind w:left="1400" w:hanging="537"/>
        <w:contextualSpacing w:val="0"/>
        <w:jc w:val="both"/>
        <w:rPr>
          <w:rFonts w:ascii="Times New Roman" w:hAnsi="Times New Roman" w:cs="Times New Roman"/>
        </w:rPr>
      </w:pPr>
      <w:r w:rsidRPr="00B6750D">
        <w:rPr>
          <w:rFonts w:ascii="Times New Roman" w:hAnsi="Times New Roman" w:cs="Times New Roman"/>
          <w:color w:val="1F1F1F"/>
        </w:rPr>
        <w:t>layout-designs</w:t>
      </w:r>
      <w:r w:rsidRPr="00B6750D">
        <w:rPr>
          <w:rFonts w:ascii="Times New Roman" w:hAnsi="Times New Roman" w:cs="Times New Roman"/>
          <w:color w:val="1F1F1F"/>
          <w:spacing w:val="5"/>
        </w:rPr>
        <w:t xml:space="preserve"> </w:t>
      </w:r>
      <w:r w:rsidRPr="00B6750D">
        <w:rPr>
          <w:rFonts w:ascii="Times New Roman" w:hAnsi="Times New Roman" w:cs="Times New Roman"/>
          <w:color w:val="1F1F1F"/>
        </w:rPr>
        <w:t>(topographies)</w:t>
      </w:r>
      <w:r w:rsidRPr="00B6750D">
        <w:rPr>
          <w:rFonts w:ascii="Times New Roman" w:hAnsi="Times New Roman" w:cs="Times New Roman"/>
          <w:color w:val="1F1F1F"/>
          <w:spacing w:val="7"/>
        </w:rPr>
        <w:t xml:space="preserve"> </w:t>
      </w:r>
      <w:r w:rsidRPr="00B6750D">
        <w:rPr>
          <w:rFonts w:ascii="Times New Roman" w:hAnsi="Times New Roman" w:cs="Times New Roman"/>
          <w:color w:val="1F1F1F"/>
        </w:rPr>
        <w:t>of</w:t>
      </w:r>
      <w:r w:rsidRPr="00B6750D">
        <w:rPr>
          <w:rFonts w:ascii="Times New Roman" w:hAnsi="Times New Roman" w:cs="Times New Roman"/>
          <w:color w:val="1F1F1F"/>
          <w:spacing w:val="22"/>
        </w:rPr>
        <w:t xml:space="preserve"> </w:t>
      </w:r>
      <w:r w:rsidRPr="00B6750D">
        <w:rPr>
          <w:rFonts w:ascii="Times New Roman" w:hAnsi="Times New Roman" w:cs="Times New Roman"/>
          <w:color w:val="1F1F1F"/>
        </w:rPr>
        <w:t>integrated</w:t>
      </w:r>
      <w:r w:rsidRPr="00B6750D">
        <w:rPr>
          <w:rFonts w:ascii="Times New Roman" w:hAnsi="Times New Roman" w:cs="Times New Roman"/>
          <w:color w:val="1F1F1F"/>
          <w:spacing w:val="33"/>
        </w:rPr>
        <w:t xml:space="preserve"> </w:t>
      </w:r>
      <w:r w:rsidRPr="00B6750D">
        <w:rPr>
          <w:rFonts w:ascii="Times New Roman" w:hAnsi="Times New Roman" w:cs="Times New Roman"/>
          <w:color w:val="1F1F1F"/>
          <w:spacing w:val="-2"/>
        </w:rPr>
        <w:t>circuits;</w:t>
      </w:r>
    </w:p>
    <w:p w14:paraId="79E2B7A4" w14:textId="77777777" w:rsidR="004863A3" w:rsidRPr="00B6750D" w:rsidRDefault="004863A3" w:rsidP="00B6750D">
      <w:pPr>
        <w:pStyle w:val="ListParagraph"/>
        <w:widowControl w:val="0"/>
        <w:numPr>
          <w:ilvl w:val="2"/>
          <w:numId w:val="43"/>
        </w:numPr>
        <w:tabs>
          <w:tab w:val="left" w:pos="1400"/>
          <w:tab w:val="left" w:pos="1401"/>
        </w:tabs>
        <w:autoSpaceDE w:val="0"/>
        <w:autoSpaceDN w:val="0"/>
        <w:spacing w:before="6" w:after="0" w:line="276" w:lineRule="auto"/>
        <w:ind w:left="1400" w:hanging="537"/>
        <w:contextualSpacing w:val="0"/>
        <w:jc w:val="both"/>
        <w:rPr>
          <w:rFonts w:ascii="Times New Roman" w:hAnsi="Times New Roman" w:cs="Times New Roman"/>
        </w:rPr>
      </w:pPr>
      <w:r w:rsidRPr="00B6750D">
        <w:rPr>
          <w:rFonts w:ascii="Times New Roman" w:hAnsi="Times New Roman" w:cs="Times New Roman"/>
          <w:color w:val="1F1F1F"/>
        </w:rPr>
        <w:t>geographical</w:t>
      </w:r>
      <w:r w:rsidRPr="00B6750D">
        <w:rPr>
          <w:rFonts w:ascii="Times New Roman" w:hAnsi="Times New Roman" w:cs="Times New Roman"/>
          <w:color w:val="1F1F1F"/>
          <w:spacing w:val="18"/>
        </w:rPr>
        <w:t xml:space="preserve"> </w:t>
      </w:r>
      <w:r w:rsidRPr="00B6750D">
        <w:rPr>
          <w:rFonts w:ascii="Times New Roman" w:hAnsi="Times New Roman" w:cs="Times New Roman"/>
          <w:color w:val="1F1F1F"/>
          <w:spacing w:val="-2"/>
        </w:rPr>
        <w:t>indications;</w:t>
      </w:r>
    </w:p>
    <w:p w14:paraId="2738F1FE" w14:textId="4B733ECE" w:rsidR="004863A3" w:rsidRDefault="004863A3" w:rsidP="00B6750D">
      <w:pPr>
        <w:pStyle w:val="ListParagraph"/>
        <w:widowControl w:val="0"/>
        <w:numPr>
          <w:ilvl w:val="2"/>
          <w:numId w:val="43"/>
        </w:numPr>
        <w:tabs>
          <w:tab w:val="left" w:pos="1399"/>
        </w:tabs>
        <w:autoSpaceDE w:val="0"/>
        <w:autoSpaceDN w:val="0"/>
        <w:spacing w:before="7" w:after="0" w:line="276" w:lineRule="auto"/>
        <w:ind w:left="1398" w:hanging="535"/>
        <w:contextualSpacing w:val="0"/>
        <w:jc w:val="both"/>
        <w:rPr>
          <w:rFonts w:ascii="Times New Roman" w:hAnsi="Times New Roman" w:cs="Times New Roman"/>
          <w:color w:val="1F1F1F"/>
          <w:spacing w:val="-5"/>
        </w:rPr>
      </w:pPr>
      <w:r w:rsidRPr="00B6750D">
        <w:rPr>
          <w:rFonts w:ascii="Times New Roman" w:hAnsi="Times New Roman" w:cs="Times New Roman"/>
          <w:color w:val="1F1F1F"/>
        </w:rPr>
        <w:t>protection</w:t>
      </w:r>
      <w:r w:rsidRPr="00B6750D">
        <w:rPr>
          <w:rFonts w:ascii="Times New Roman" w:hAnsi="Times New Roman" w:cs="Times New Roman"/>
          <w:color w:val="1F1F1F"/>
          <w:spacing w:val="14"/>
        </w:rPr>
        <w:t xml:space="preserve"> </w:t>
      </w:r>
      <w:r w:rsidRPr="00B6750D">
        <w:rPr>
          <w:rFonts w:ascii="Times New Roman" w:hAnsi="Times New Roman" w:cs="Times New Roman"/>
          <w:color w:val="1F1F1F"/>
        </w:rPr>
        <w:t>of</w:t>
      </w:r>
      <w:r w:rsidRPr="00B6750D">
        <w:rPr>
          <w:rFonts w:ascii="Times New Roman" w:hAnsi="Times New Roman" w:cs="Times New Roman"/>
          <w:color w:val="1F1F1F"/>
          <w:spacing w:val="2"/>
        </w:rPr>
        <w:t xml:space="preserve"> </w:t>
      </w:r>
      <w:r w:rsidRPr="00B6750D">
        <w:rPr>
          <w:rFonts w:ascii="Times New Roman" w:hAnsi="Times New Roman" w:cs="Times New Roman"/>
          <w:color w:val="1F1F1F"/>
        </w:rPr>
        <w:t>undisclosed</w:t>
      </w:r>
      <w:r w:rsidRPr="00B6750D">
        <w:rPr>
          <w:rFonts w:ascii="Times New Roman" w:hAnsi="Times New Roman" w:cs="Times New Roman"/>
          <w:color w:val="1F1F1F"/>
          <w:spacing w:val="33"/>
        </w:rPr>
        <w:t xml:space="preserve"> </w:t>
      </w:r>
      <w:r w:rsidRPr="00B6750D">
        <w:rPr>
          <w:rFonts w:ascii="Times New Roman" w:hAnsi="Times New Roman" w:cs="Times New Roman"/>
          <w:color w:val="1F1F1F"/>
        </w:rPr>
        <w:t>information;</w:t>
      </w:r>
      <w:r w:rsidRPr="00B6750D">
        <w:rPr>
          <w:rFonts w:ascii="Times New Roman" w:hAnsi="Times New Roman" w:cs="Times New Roman"/>
          <w:color w:val="1F1F1F"/>
          <w:spacing w:val="26"/>
        </w:rPr>
        <w:t xml:space="preserve"> </w:t>
      </w:r>
      <w:r w:rsidRPr="00B6750D">
        <w:rPr>
          <w:rFonts w:ascii="Times New Roman" w:hAnsi="Times New Roman" w:cs="Times New Roman"/>
          <w:color w:val="1F1F1F"/>
          <w:spacing w:val="-5"/>
        </w:rPr>
        <w:t>and</w:t>
      </w:r>
    </w:p>
    <w:p w14:paraId="0DE1CA45" w14:textId="77777777" w:rsidR="00B6750D" w:rsidRPr="00B6750D" w:rsidRDefault="00B6750D" w:rsidP="00B6750D">
      <w:pPr>
        <w:pStyle w:val="ListParagraph"/>
        <w:widowControl w:val="0"/>
        <w:tabs>
          <w:tab w:val="left" w:pos="1399"/>
        </w:tabs>
        <w:autoSpaceDE w:val="0"/>
        <w:autoSpaceDN w:val="0"/>
        <w:spacing w:before="7" w:after="0" w:line="276" w:lineRule="auto"/>
        <w:ind w:left="1398"/>
        <w:contextualSpacing w:val="0"/>
        <w:jc w:val="both"/>
        <w:rPr>
          <w:rFonts w:ascii="Times New Roman" w:hAnsi="Times New Roman" w:cs="Times New Roman"/>
          <w:color w:val="1F1F1F"/>
          <w:spacing w:val="-5"/>
        </w:rPr>
      </w:pPr>
    </w:p>
    <w:p w14:paraId="2EA993D2" w14:textId="5090D2A8" w:rsidR="004863A3" w:rsidRPr="00A03757" w:rsidRDefault="004863A3" w:rsidP="00A03757">
      <w:pPr>
        <w:pStyle w:val="ListParagraph"/>
        <w:widowControl w:val="0"/>
        <w:numPr>
          <w:ilvl w:val="1"/>
          <w:numId w:val="43"/>
        </w:numPr>
        <w:tabs>
          <w:tab w:val="left" w:pos="841"/>
        </w:tabs>
        <w:autoSpaceDE w:val="0"/>
        <w:autoSpaceDN w:val="0"/>
        <w:spacing w:after="0" w:line="276" w:lineRule="auto"/>
        <w:ind w:left="840" w:hanging="381"/>
        <w:contextualSpacing w:val="0"/>
        <w:jc w:val="both"/>
        <w:rPr>
          <w:rFonts w:ascii="Times New Roman" w:hAnsi="Times New Roman" w:cs="Times New Roman"/>
          <w:color w:val="1F1F1F"/>
          <w:spacing w:val="-2"/>
        </w:rPr>
      </w:pPr>
      <w:r w:rsidRPr="00B6750D">
        <w:rPr>
          <w:rFonts w:ascii="Times New Roman" w:hAnsi="Times New Roman" w:cs="Times New Roman"/>
          <w:color w:val="1F1F1F"/>
        </w:rPr>
        <w:t>plant</w:t>
      </w:r>
      <w:r w:rsidRPr="00B6750D">
        <w:rPr>
          <w:rFonts w:ascii="Times New Roman" w:hAnsi="Times New Roman" w:cs="Times New Roman"/>
          <w:color w:val="1F1F1F"/>
          <w:spacing w:val="5"/>
        </w:rPr>
        <w:t xml:space="preserve"> </w:t>
      </w:r>
      <w:r w:rsidRPr="00B6750D">
        <w:rPr>
          <w:rFonts w:ascii="Times New Roman" w:hAnsi="Times New Roman" w:cs="Times New Roman"/>
          <w:color w:val="1F1F1F"/>
        </w:rPr>
        <w:t>variety</w:t>
      </w:r>
      <w:r w:rsidRPr="00B6750D">
        <w:rPr>
          <w:rFonts w:ascii="Times New Roman" w:hAnsi="Times New Roman" w:cs="Times New Roman"/>
          <w:color w:val="1F1F1F"/>
          <w:spacing w:val="16"/>
        </w:rPr>
        <w:t xml:space="preserve"> </w:t>
      </w:r>
      <w:r w:rsidRPr="00B6750D">
        <w:rPr>
          <w:rFonts w:ascii="Times New Roman" w:hAnsi="Times New Roman" w:cs="Times New Roman"/>
          <w:color w:val="1F1F1F"/>
          <w:spacing w:val="-2"/>
        </w:rPr>
        <w:t>rights."</w:t>
      </w:r>
      <w:r w:rsidR="00B6750D" w:rsidRPr="00B6750D">
        <w:rPr>
          <w:rFonts w:ascii="Times New Roman" w:hAnsi="Times New Roman" w:cs="Times New Roman"/>
          <w:color w:val="1F1F1F"/>
          <w:spacing w:val="-2"/>
        </w:rPr>
        <w:br w:type="page"/>
      </w:r>
    </w:p>
    <w:p w14:paraId="3A98BE00" w14:textId="77777777" w:rsidR="004863A3" w:rsidRPr="00B6750D" w:rsidRDefault="004863A3" w:rsidP="00B6750D">
      <w:pPr>
        <w:pStyle w:val="ListParagraph"/>
        <w:widowControl w:val="0"/>
        <w:numPr>
          <w:ilvl w:val="0"/>
          <w:numId w:val="43"/>
        </w:numPr>
        <w:tabs>
          <w:tab w:val="left" w:pos="590"/>
        </w:tabs>
        <w:autoSpaceDE w:val="0"/>
        <w:autoSpaceDN w:val="0"/>
        <w:spacing w:after="0" w:line="276" w:lineRule="auto"/>
        <w:ind w:left="589" w:hanging="401"/>
        <w:contextualSpacing w:val="0"/>
        <w:jc w:val="both"/>
        <w:rPr>
          <w:rFonts w:ascii="Times New Roman" w:hAnsi="Times New Roman" w:cs="Times New Roman"/>
          <w:color w:val="1F1F1F"/>
        </w:rPr>
      </w:pPr>
      <w:r w:rsidRPr="00B6750D">
        <w:rPr>
          <w:rFonts w:ascii="Times New Roman" w:hAnsi="Times New Roman" w:cs="Times New Roman"/>
          <w:color w:val="1F1F1F"/>
          <w:w w:val="105"/>
        </w:rPr>
        <w:t>In</w:t>
      </w:r>
      <w:r w:rsidRPr="00B6750D">
        <w:rPr>
          <w:rFonts w:ascii="Times New Roman" w:hAnsi="Times New Roman" w:cs="Times New Roman"/>
          <w:color w:val="1F1F1F"/>
          <w:spacing w:val="-15"/>
          <w:w w:val="105"/>
        </w:rPr>
        <w:t xml:space="preserve"> </w:t>
      </w:r>
      <w:r w:rsidRPr="00B6750D">
        <w:rPr>
          <w:rFonts w:ascii="Times New Roman" w:hAnsi="Times New Roman" w:cs="Times New Roman"/>
          <w:color w:val="1F1F1F"/>
          <w:w w:val="105"/>
        </w:rPr>
        <w:t>Article</w:t>
      </w:r>
      <w:r w:rsidRPr="00B6750D">
        <w:rPr>
          <w:rFonts w:ascii="Times New Roman" w:hAnsi="Times New Roman" w:cs="Times New Roman"/>
          <w:color w:val="1F1F1F"/>
          <w:spacing w:val="-10"/>
          <w:w w:val="105"/>
        </w:rPr>
        <w:t xml:space="preserve"> </w:t>
      </w:r>
      <w:r w:rsidRPr="00B6750D">
        <w:rPr>
          <w:rFonts w:ascii="Times New Roman" w:hAnsi="Times New Roman" w:cs="Times New Roman"/>
          <w:color w:val="1F1F1F"/>
          <w:w w:val="105"/>
        </w:rPr>
        <w:t>1,</w:t>
      </w:r>
      <w:r w:rsidRPr="00B6750D">
        <w:rPr>
          <w:rFonts w:ascii="Times New Roman" w:hAnsi="Times New Roman" w:cs="Times New Roman"/>
          <w:color w:val="1F1F1F"/>
          <w:spacing w:val="-15"/>
          <w:w w:val="105"/>
        </w:rPr>
        <w:t xml:space="preserve"> </w:t>
      </w:r>
      <w:r w:rsidRPr="00B6750D">
        <w:rPr>
          <w:rFonts w:ascii="Times New Roman" w:hAnsi="Times New Roman" w:cs="Times New Roman"/>
          <w:color w:val="1F1F1F"/>
          <w:w w:val="105"/>
        </w:rPr>
        <w:t>add</w:t>
      </w:r>
      <w:r w:rsidRPr="00B6750D">
        <w:rPr>
          <w:rFonts w:ascii="Times New Roman" w:hAnsi="Times New Roman" w:cs="Times New Roman"/>
          <w:color w:val="1F1F1F"/>
          <w:spacing w:val="-8"/>
          <w:w w:val="105"/>
        </w:rPr>
        <w:t xml:space="preserve"> </w:t>
      </w:r>
      <w:r w:rsidRPr="00B6750D">
        <w:rPr>
          <w:rFonts w:ascii="Times New Roman" w:hAnsi="Times New Roman" w:cs="Times New Roman"/>
          <w:color w:val="1F1F1F"/>
          <w:w w:val="105"/>
        </w:rPr>
        <w:t>one</w:t>
      </w:r>
      <w:r w:rsidRPr="00B6750D">
        <w:rPr>
          <w:rFonts w:ascii="Times New Roman" w:hAnsi="Times New Roman" w:cs="Times New Roman"/>
          <w:color w:val="1F1F1F"/>
          <w:spacing w:val="-15"/>
          <w:w w:val="105"/>
        </w:rPr>
        <w:t xml:space="preserve"> </w:t>
      </w:r>
      <w:r w:rsidRPr="00B6750D">
        <w:rPr>
          <w:rFonts w:ascii="Times New Roman" w:hAnsi="Times New Roman" w:cs="Times New Roman"/>
          <w:color w:val="1F1F1F"/>
          <w:w w:val="105"/>
        </w:rPr>
        <w:t>new</w:t>
      </w:r>
      <w:r w:rsidRPr="00B6750D">
        <w:rPr>
          <w:rFonts w:ascii="Times New Roman" w:hAnsi="Times New Roman" w:cs="Times New Roman"/>
          <w:color w:val="1F1F1F"/>
          <w:spacing w:val="-4"/>
          <w:w w:val="105"/>
        </w:rPr>
        <w:t xml:space="preserve"> </w:t>
      </w:r>
      <w:r w:rsidRPr="00B6750D">
        <w:rPr>
          <w:rFonts w:ascii="Times New Roman" w:hAnsi="Times New Roman" w:cs="Times New Roman"/>
          <w:color w:val="1F1F1F"/>
          <w:spacing w:val="-2"/>
          <w:w w:val="105"/>
        </w:rPr>
        <w:t>paragraph:</w:t>
      </w:r>
    </w:p>
    <w:p w14:paraId="10BDD042" w14:textId="77777777" w:rsidR="004863A3" w:rsidRPr="00B6750D" w:rsidRDefault="004863A3" w:rsidP="00B6750D">
      <w:pPr>
        <w:pStyle w:val="BodyText"/>
        <w:spacing w:before="8" w:line="276" w:lineRule="auto"/>
        <w:jc w:val="both"/>
        <w:rPr>
          <w:sz w:val="24"/>
          <w:szCs w:val="24"/>
        </w:rPr>
      </w:pPr>
    </w:p>
    <w:p w14:paraId="5CEB27AD" w14:textId="69392AC8" w:rsidR="004863A3" w:rsidRPr="00B6750D" w:rsidRDefault="004863A3" w:rsidP="00B6750D">
      <w:pPr>
        <w:pStyle w:val="BodyText"/>
        <w:spacing w:line="276" w:lineRule="auto"/>
        <w:ind w:left="1256" w:right="203" w:hanging="672"/>
        <w:jc w:val="both"/>
        <w:rPr>
          <w:sz w:val="24"/>
          <w:szCs w:val="24"/>
        </w:rPr>
      </w:pPr>
      <w:r w:rsidRPr="00B6750D">
        <w:rPr>
          <w:color w:val="1F1F1F"/>
          <w:sz w:val="24"/>
          <w:szCs w:val="24"/>
        </w:rPr>
        <w:t>"(15)</w:t>
      </w:r>
      <w:r w:rsidRPr="00B6750D">
        <w:rPr>
          <w:color w:val="1F1F1F"/>
          <w:spacing w:val="-11"/>
          <w:sz w:val="24"/>
          <w:szCs w:val="24"/>
        </w:rPr>
        <w:t xml:space="preserve"> </w:t>
      </w:r>
      <w:r w:rsidRPr="00B6750D">
        <w:rPr>
          <w:color w:val="1F1F1F"/>
          <w:sz w:val="24"/>
          <w:szCs w:val="24"/>
        </w:rPr>
        <w:t>"Labour</w:t>
      </w:r>
      <w:r w:rsidRPr="00B6750D">
        <w:rPr>
          <w:color w:val="1F1F1F"/>
          <w:spacing w:val="32"/>
          <w:sz w:val="24"/>
          <w:szCs w:val="24"/>
        </w:rPr>
        <w:t xml:space="preserve"> </w:t>
      </w:r>
      <w:r w:rsidRPr="00B6750D">
        <w:rPr>
          <w:color w:val="1F1F1F"/>
          <w:sz w:val="24"/>
          <w:szCs w:val="24"/>
        </w:rPr>
        <w:t>Laws"</w:t>
      </w:r>
      <w:r w:rsidRPr="00B6750D">
        <w:rPr>
          <w:color w:val="1F1F1F"/>
          <w:spacing w:val="20"/>
          <w:sz w:val="24"/>
          <w:szCs w:val="24"/>
        </w:rPr>
        <w:t xml:space="preserve"> </w:t>
      </w:r>
      <w:r w:rsidRPr="00B6750D">
        <w:rPr>
          <w:color w:val="1F1F1F"/>
          <w:sz w:val="24"/>
          <w:szCs w:val="24"/>
        </w:rPr>
        <w:t>means</w:t>
      </w:r>
      <w:r w:rsidRPr="00B6750D">
        <w:rPr>
          <w:color w:val="1F1F1F"/>
          <w:spacing w:val="40"/>
          <w:sz w:val="24"/>
          <w:szCs w:val="24"/>
        </w:rPr>
        <w:t xml:space="preserve"> </w:t>
      </w:r>
      <w:r w:rsidRPr="00B6750D">
        <w:rPr>
          <w:color w:val="1F1F1F"/>
          <w:sz w:val="24"/>
          <w:szCs w:val="24"/>
        </w:rPr>
        <w:t>laws</w:t>
      </w:r>
      <w:r w:rsidRPr="00B6750D">
        <w:rPr>
          <w:color w:val="1F1F1F"/>
          <w:spacing w:val="23"/>
          <w:sz w:val="24"/>
          <w:szCs w:val="24"/>
        </w:rPr>
        <w:t xml:space="preserve"> </w:t>
      </w:r>
      <w:r w:rsidRPr="00B6750D">
        <w:rPr>
          <w:color w:val="1F1F1F"/>
          <w:sz w:val="24"/>
          <w:szCs w:val="24"/>
        </w:rPr>
        <w:t>and</w:t>
      </w:r>
      <w:r w:rsidRPr="00B6750D">
        <w:rPr>
          <w:color w:val="1F1F1F"/>
          <w:spacing w:val="31"/>
          <w:sz w:val="24"/>
          <w:szCs w:val="24"/>
        </w:rPr>
        <w:t xml:space="preserve"> </w:t>
      </w:r>
      <w:r w:rsidRPr="00B6750D">
        <w:rPr>
          <w:color w:val="1F1F1F"/>
          <w:sz w:val="24"/>
          <w:szCs w:val="24"/>
        </w:rPr>
        <w:t>regulations,</w:t>
      </w:r>
      <w:r w:rsidRPr="00B6750D">
        <w:rPr>
          <w:color w:val="1F1F1F"/>
          <w:spacing w:val="28"/>
          <w:sz w:val="24"/>
          <w:szCs w:val="24"/>
        </w:rPr>
        <w:t xml:space="preserve"> </w:t>
      </w:r>
      <w:r w:rsidRPr="00B6750D">
        <w:rPr>
          <w:color w:val="1F1F1F"/>
          <w:sz w:val="24"/>
          <w:szCs w:val="24"/>
        </w:rPr>
        <w:t>or provisions</w:t>
      </w:r>
      <w:r w:rsidRPr="00B6750D">
        <w:rPr>
          <w:color w:val="1F1F1F"/>
          <w:spacing w:val="32"/>
          <w:sz w:val="24"/>
          <w:szCs w:val="24"/>
        </w:rPr>
        <w:t xml:space="preserve"> </w:t>
      </w:r>
      <w:r w:rsidRPr="00B6750D">
        <w:rPr>
          <w:color w:val="1F1F1F"/>
          <w:sz w:val="24"/>
          <w:szCs w:val="24"/>
        </w:rPr>
        <w:t>of laws and regulations, of a Contracting Party that are required in order to implement the internationally recognised labour rights of:</w:t>
      </w:r>
    </w:p>
    <w:p w14:paraId="445DFE6D" w14:textId="77777777" w:rsidR="004863A3" w:rsidRPr="00B6750D" w:rsidRDefault="004863A3" w:rsidP="00B6750D">
      <w:pPr>
        <w:pStyle w:val="BodyText"/>
        <w:spacing w:before="6" w:line="276" w:lineRule="auto"/>
        <w:jc w:val="both"/>
        <w:rPr>
          <w:sz w:val="24"/>
          <w:szCs w:val="24"/>
        </w:rPr>
      </w:pPr>
    </w:p>
    <w:p w14:paraId="64F6689F" w14:textId="77777777" w:rsidR="004863A3" w:rsidRPr="00B6750D" w:rsidRDefault="004863A3" w:rsidP="00B6750D">
      <w:pPr>
        <w:pStyle w:val="ListParagraph"/>
        <w:widowControl w:val="0"/>
        <w:numPr>
          <w:ilvl w:val="1"/>
          <w:numId w:val="43"/>
        </w:numPr>
        <w:tabs>
          <w:tab w:val="left" w:pos="1655"/>
        </w:tabs>
        <w:autoSpaceDE w:val="0"/>
        <w:autoSpaceDN w:val="0"/>
        <w:spacing w:after="0" w:line="276" w:lineRule="auto"/>
        <w:ind w:right="210" w:hanging="396"/>
        <w:contextualSpacing w:val="0"/>
        <w:jc w:val="both"/>
        <w:rPr>
          <w:rFonts w:ascii="Times New Roman" w:hAnsi="Times New Roman" w:cs="Times New Roman"/>
          <w:color w:val="1F1F1F"/>
        </w:rPr>
      </w:pPr>
      <w:r w:rsidRPr="00B6750D">
        <w:rPr>
          <w:rFonts w:ascii="Times New Roman" w:hAnsi="Times New Roman" w:cs="Times New Roman"/>
          <w:color w:val="1F1F1F"/>
        </w:rPr>
        <w:t>the</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freedom</w:t>
      </w:r>
      <w:r w:rsidRPr="00B6750D">
        <w:rPr>
          <w:rFonts w:ascii="Times New Roman" w:hAnsi="Times New Roman" w:cs="Times New Roman"/>
          <w:color w:val="1F1F1F"/>
          <w:spacing w:val="80"/>
        </w:rPr>
        <w:t xml:space="preserve"> </w:t>
      </w:r>
      <w:r w:rsidRPr="00B6750D">
        <w:rPr>
          <w:rFonts w:ascii="Times New Roman" w:hAnsi="Times New Roman" w:cs="Times New Roman"/>
          <w:color w:val="1F1F1F"/>
        </w:rPr>
        <w:t>of</w:t>
      </w:r>
      <w:r w:rsidRPr="00B6750D">
        <w:rPr>
          <w:rFonts w:ascii="Times New Roman" w:hAnsi="Times New Roman" w:cs="Times New Roman"/>
          <w:color w:val="1F1F1F"/>
          <w:spacing w:val="71"/>
        </w:rPr>
        <w:t xml:space="preserve"> </w:t>
      </w:r>
      <w:r w:rsidRPr="00B6750D">
        <w:rPr>
          <w:rFonts w:ascii="Times New Roman" w:hAnsi="Times New Roman" w:cs="Times New Roman"/>
          <w:color w:val="1F1F1F"/>
        </w:rPr>
        <w:t>association</w:t>
      </w:r>
      <w:r w:rsidRPr="00B6750D">
        <w:rPr>
          <w:rFonts w:ascii="Times New Roman" w:hAnsi="Times New Roman" w:cs="Times New Roman"/>
          <w:color w:val="1F1F1F"/>
          <w:spacing w:val="80"/>
        </w:rPr>
        <w:t xml:space="preserve"> </w:t>
      </w:r>
      <w:r w:rsidRPr="00B6750D">
        <w:rPr>
          <w:rFonts w:ascii="Times New Roman" w:hAnsi="Times New Roman" w:cs="Times New Roman"/>
          <w:color w:val="1F1F1F"/>
        </w:rPr>
        <w:t>and</w:t>
      </w:r>
      <w:r w:rsidRPr="00B6750D">
        <w:rPr>
          <w:rFonts w:ascii="Times New Roman" w:hAnsi="Times New Roman" w:cs="Times New Roman"/>
          <w:color w:val="1F1F1F"/>
          <w:spacing w:val="75"/>
        </w:rPr>
        <w:t xml:space="preserve"> </w:t>
      </w:r>
      <w:r w:rsidRPr="00B6750D">
        <w:rPr>
          <w:rFonts w:ascii="Times New Roman" w:hAnsi="Times New Roman" w:cs="Times New Roman"/>
          <w:color w:val="1F1F1F"/>
        </w:rPr>
        <w:t>the</w:t>
      </w:r>
      <w:r w:rsidRPr="00B6750D">
        <w:rPr>
          <w:rFonts w:ascii="Times New Roman" w:hAnsi="Times New Roman" w:cs="Times New Roman"/>
          <w:color w:val="1F1F1F"/>
          <w:spacing w:val="68"/>
        </w:rPr>
        <w:t xml:space="preserve"> </w:t>
      </w:r>
      <w:r w:rsidRPr="00B6750D">
        <w:rPr>
          <w:rFonts w:ascii="Times New Roman" w:hAnsi="Times New Roman" w:cs="Times New Roman"/>
          <w:color w:val="1F1F1F"/>
        </w:rPr>
        <w:t>effective</w:t>
      </w:r>
      <w:r w:rsidRPr="00B6750D">
        <w:rPr>
          <w:rFonts w:ascii="Times New Roman" w:hAnsi="Times New Roman" w:cs="Times New Roman"/>
          <w:color w:val="1F1F1F"/>
          <w:spacing w:val="76"/>
        </w:rPr>
        <w:t xml:space="preserve"> </w:t>
      </w:r>
      <w:r w:rsidRPr="00B6750D">
        <w:rPr>
          <w:rFonts w:ascii="Times New Roman" w:hAnsi="Times New Roman" w:cs="Times New Roman"/>
          <w:color w:val="1F1F1F"/>
        </w:rPr>
        <w:t>recognition</w:t>
      </w:r>
      <w:r w:rsidRPr="00B6750D">
        <w:rPr>
          <w:rFonts w:ascii="Times New Roman" w:hAnsi="Times New Roman" w:cs="Times New Roman"/>
          <w:color w:val="1F1F1F"/>
          <w:spacing w:val="80"/>
        </w:rPr>
        <w:t xml:space="preserve"> </w:t>
      </w:r>
      <w:r w:rsidRPr="00B6750D">
        <w:rPr>
          <w:rFonts w:ascii="Times New Roman" w:hAnsi="Times New Roman" w:cs="Times New Roman"/>
          <w:color w:val="1F1F1F"/>
        </w:rPr>
        <w:t>of</w:t>
      </w:r>
      <w:r w:rsidRPr="00B6750D">
        <w:rPr>
          <w:rFonts w:ascii="Times New Roman" w:hAnsi="Times New Roman" w:cs="Times New Roman"/>
          <w:color w:val="1F1F1F"/>
          <w:spacing w:val="72"/>
        </w:rPr>
        <w:t xml:space="preserve"> </w:t>
      </w:r>
      <w:r w:rsidRPr="00B6750D">
        <w:rPr>
          <w:rFonts w:ascii="Times New Roman" w:hAnsi="Times New Roman" w:cs="Times New Roman"/>
          <w:color w:val="1F1F1F"/>
        </w:rPr>
        <w:t>the</w:t>
      </w:r>
      <w:r w:rsidRPr="00B6750D">
        <w:rPr>
          <w:rFonts w:ascii="Times New Roman" w:hAnsi="Times New Roman" w:cs="Times New Roman"/>
          <w:color w:val="1F1F1F"/>
          <w:spacing w:val="40"/>
        </w:rPr>
        <w:t xml:space="preserve"> </w:t>
      </w:r>
      <w:r w:rsidRPr="00B6750D">
        <w:rPr>
          <w:rFonts w:ascii="Times New Roman" w:hAnsi="Times New Roman" w:cs="Times New Roman"/>
          <w:color w:val="1F1F1F"/>
        </w:rPr>
        <w:t>right</w:t>
      </w:r>
      <w:r w:rsidRPr="00B6750D">
        <w:rPr>
          <w:rFonts w:ascii="Times New Roman" w:hAnsi="Times New Roman" w:cs="Times New Roman"/>
          <w:color w:val="1F1F1F"/>
          <w:spacing w:val="74"/>
        </w:rPr>
        <w:t xml:space="preserve"> </w:t>
      </w:r>
      <w:r w:rsidRPr="00B6750D">
        <w:rPr>
          <w:rFonts w:ascii="Times New Roman" w:hAnsi="Times New Roman" w:cs="Times New Roman"/>
          <w:color w:val="1F1F1F"/>
        </w:rPr>
        <w:t>to collective bargaining;</w:t>
      </w:r>
    </w:p>
    <w:p w14:paraId="5C189179" w14:textId="77777777" w:rsidR="004863A3" w:rsidRPr="00B6750D" w:rsidRDefault="004863A3" w:rsidP="00B6750D">
      <w:pPr>
        <w:pStyle w:val="BodyText"/>
        <w:spacing w:before="11" w:line="276" w:lineRule="auto"/>
        <w:jc w:val="both"/>
        <w:rPr>
          <w:sz w:val="24"/>
          <w:szCs w:val="24"/>
        </w:rPr>
      </w:pPr>
    </w:p>
    <w:p w14:paraId="3591B682" w14:textId="77777777" w:rsidR="004863A3" w:rsidRPr="00B6750D" w:rsidRDefault="004863A3" w:rsidP="00B6750D">
      <w:pPr>
        <w:pStyle w:val="ListParagraph"/>
        <w:widowControl w:val="0"/>
        <w:numPr>
          <w:ilvl w:val="1"/>
          <w:numId w:val="43"/>
        </w:numPr>
        <w:tabs>
          <w:tab w:val="left" w:pos="1651"/>
        </w:tabs>
        <w:autoSpaceDE w:val="0"/>
        <w:autoSpaceDN w:val="0"/>
        <w:spacing w:after="0" w:line="276" w:lineRule="auto"/>
        <w:ind w:left="1650"/>
        <w:contextualSpacing w:val="0"/>
        <w:jc w:val="both"/>
        <w:rPr>
          <w:rFonts w:ascii="Times New Roman" w:hAnsi="Times New Roman" w:cs="Times New Roman"/>
          <w:color w:val="1F1F1F"/>
        </w:rPr>
      </w:pPr>
      <w:r w:rsidRPr="00B6750D">
        <w:rPr>
          <w:rFonts w:ascii="Times New Roman" w:hAnsi="Times New Roman" w:cs="Times New Roman"/>
          <w:color w:val="1F1F1F"/>
          <w:spacing w:val="-2"/>
          <w:w w:val="105"/>
        </w:rPr>
        <w:t>the</w:t>
      </w:r>
      <w:r w:rsidRPr="00B6750D">
        <w:rPr>
          <w:rFonts w:ascii="Times New Roman" w:hAnsi="Times New Roman" w:cs="Times New Roman"/>
          <w:color w:val="1F1F1F"/>
          <w:spacing w:val="-13"/>
          <w:w w:val="105"/>
        </w:rPr>
        <w:t xml:space="preserve"> </w:t>
      </w:r>
      <w:r w:rsidRPr="00B6750D">
        <w:rPr>
          <w:rFonts w:ascii="Times New Roman" w:hAnsi="Times New Roman" w:cs="Times New Roman"/>
          <w:color w:val="1F1F1F"/>
          <w:spacing w:val="-2"/>
          <w:w w:val="105"/>
        </w:rPr>
        <w:t>elimination</w:t>
      </w:r>
      <w:r w:rsidRPr="00B6750D">
        <w:rPr>
          <w:rFonts w:ascii="Times New Roman" w:hAnsi="Times New Roman" w:cs="Times New Roman"/>
          <w:color w:val="1F1F1F"/>
          <w:spacing w:val="-1"/>
          <w:w w:val="105"/>
        </w:rPr>
        <w:t xml:space="preserve"> </w:t>
      </w:r>
      <w:r w:rsidRPr="00B6750D">
        <w:rPr>
          <w:rFonts w:ascii="Times New Roman" w:hAnsi="Times New Roman" w:cs="Times New Roman"/>
          <w:color w:val="1F1F1F"/>
          <w:spacing w:val="-2"/>
          <w:w w:val="105"/>
        </w:rPr>
        <w:t>of</w:t>
      </w:r>
      <w:r w:rsidRPr="00B6750D">
        <w:rPr>
          <w:rFonts w:ascii="Times New Roman" w:hAnsi="Times New Roman" w:cs="Times New Roman"/>
          <w:color w:val="1F1F1F"/>
          <w:spacing w:val="-11"/>
          <w:w w:val="105"/>
        </w:rPr>
        <w:t xml:space="preserve"> </w:t>
      </w:r>
      <w:r w:rsidRPr="00B6750D">
        <w:rPr>
          <w:rFonts w:ascii="Times New Roman" w:hAnsi="Times New Roman" w:cs="Times New Roman"/>
          <w:color w:val="1F1F1F"/>
          <w:spacing w:val="-2"/>
          <w:w w:val="105"/>
        </w:rPr>
        <w:t>all</w:t>
      </w:r>
      <w:r w:rsidRPr="00B6750D">
        <w:rPr>
          <w:rFonts w:ascii="Times New Roman" w:hAnsi="Times New Roman" w:cs="Times New Roman"/>
          <w:color w:val="1F1F1F"/>
          <w:spacing w:val="-10"/>
          <w:w w:val="105"/>
        </w:rPr>
        <w:t xml:space="preserve"> </w:t>
      </w:r>
      <w:r w:rsidRPr="00B6750D">
        <w:rPr>
          <w:rFonts w:ascii="Times New Roman" w:hAnsi="Times New Roman" w:cs="Times New Roman"/>
          <w:color w:val="1F1F1F"/>
          <w:spacing w:val="-2"/>
          <w:w w:val="105"/>
        </w:rPr>
        <w:t>forms</w:t>
      </w:r>
      <w:r w:rsidRPr="00B6750D">
        <w:rPr>
          <w:rFonts w:ascii="Times New Roman" w:hAnsi="Times New Roman" w:cs="Times New Roman"/>
          <w:color w:val="1F1F1F"/>
          <w:spacing w:val="-7"/>
          <w:w w:val="105"/>
        </w:rPr>
        <w:t xml:space="preserve"> </w:t>
      </w:r>
      <w:r w:rsidRPr="00B6750D">
        <w:rPr>
          <w:rFonts w:ascii="Times New Roman" w:hAnsi="Times New Roman" w:cs="Times New Roman"/>
          <w:color w:val="1F1F1F"/>
          <w:spacing w:val="-2"/>
          <w:w w:val="105"/>
        </w:rPr>
        <w:t>of</w:t>
      </w:r>
      <w:r w:rsidRPr="00B6750D">
        <w:rPr>
          <w:rFonts w:ascii="Times New Roman" w:hAnsi="Times New Roman" w:cs="Times New Roman"/>
          <w:color w:val="1F1F1F"/>
          <w:spacing w:val="-8"/>
          <w:w w:val="105"/>
        </w:rPr>
        <w:t xml:space="preserve"> </w:t>
      </w:r>
      <w:r w:rsidRPr="00B6750D">
        <w:rPr>
          <w:rFonts w:ascii="Times New Roman" w:hAnsi="Times New Roman" w:cs="Times New Roman"/>
          <w:color w:val="1F1F1F"/>
          <w:spacing w:val="-2"/>
          <w:w w:val="105"/>
        </w:rPr>
        <w:t>forced</w:t>
      </w:r>
      <w:r w:rsidRPr="00B6750D">
        <w:rPr>
          <w:rFonts w:ascii="Times New Roman" w:hAnsi="Times New Roman" w:cs="Times New Roman"/>
          <w:color w:val="1F1F1F"/>
          <w:spacing w:val="2"/>
          <w:w w:val="105"/>
        </w:rPr>
        <w:t xml:space="preserve"> </w:t>
      </w:r>
      <w:r w:rsidRPr="00B6750D">
        <w:rPr>
          <w:rFonts w:ascii="Times New Roman" w:hAnsi="Times New Roman" w:cs="Times New Roman"/>
          <w:color w:val="1F1F1F"/>
          <w:spacing w:val="-2"/>
          <w:w w:val="105"/>
        </w:rPr>
        <w:t>or</w:t>
      </w:r>
      <w:r w:rsidRPr="00B6750D">
        <w:rPr>
          <w:rFonts w:ascii="Times New Roman" w:hAnsi="Times New Roman" w:cs="Times New Roman"/>
          <w:color w:val="1F1F1F"/>
          <w:spacing w:val="-12"/>
          <w:w w:val="105"/>
        </w:rPr>
        <w:t xml:space="preserve"> </w:t>
      </w:r>
      <w:r w:rsidRPr="00B6750D">
        <w:rPr>
          <w:rFonts w:ascii="Times New Roman" w:hAnsi="Times New Roman" w:cs="Times New Roman"/>
          <w:color w:val="1F1F1F"/>
          <w:spacing w:val="-2"/>
          <w:w w:val="105"/>
        </w:rPr>
        <w:t>compulsory</w:t>
      </w:r>
      <w:r w:rsidRPr="00B6750D">
        <w:rPr>
          <w:rFonts w:ascii="Times New Roman" w:hAnsi="Times New Roman" w:cs="Times New Roman"/>
          <w:color w:val="1F1F1F"/>
          <w:spacing w:val="10"/>
          <w:w w:val="105"/>
        </w:rPr>
        <w:t xml:space="preserve"> </w:t>
      </w:r>
      <w:r w:rsidRPr="00B6750D">
        <w:rPr>
          <w:rFonts w:ascii="Times New Roman" w:hAnsi="Times New Roman" w:cs="Times New Roman"/>
          <w:color w:val="1F1F1F"/>
          <w:spacing w:val="-2"/>
          <w:w w:val="105"/>
        </w:rPr>
        <w:t>labour;</w:t>
      </w:r>
    </w:p>
    <w:p w14:paraId="3213741E" w14:textId="77777777" w:rsidR="004863A3" w:rsidRPr="00B6750D" w:rsidRDefault="004863A3" w:rsidP="00B6750D">
      <w:pPr>
        <w:pStyle w:val="BodyText"/>
        <w:spacing w:before="2" w:line="276" w:lineRule="auto"/>
        <w:jc w:val="both"/>
        <w:rPr>
          <w:sz w:val="24"/>
          <w:szCs w:val="24"/>
        </w:rPr>
      </w:pPr>
    </w:p>
    <w:p w14:paraId="2F5A630A" w14:textId="77777777" w:rsidR="004863A3" w:rsidRPr="00B6750D" w:rsidRDefault="004863A3" w:rsidP="00B6750D">
      <w:pPr>
        <w:pStyle w:val="ListParagraph"/>
        <w:widowControl w:val="0"/>
        <w:numPr>
          <w:ilvl w:val="1"/>
          <w:numId w:val="43"/>
        </w:numPr>
        <w:tabs>
          <w:tab w:val="left" w:pos="1646"/>
        </w:tabs>
        <w:autoSpaceDE w:val="0"/>
        <w:autoSpaceDN w:val="0"/>
        <w:spacing w:before="1" w:after="0" w:line="276" w:lineRule="auto"/>
        <w:ind w:left="1640" w:right="216" w:hanging="397"/>
        <w:contextualSpacing w:val="0"/>
        <w:jc w:val="both"/>
        <w:rPr>
          <w:rFonts w:ascii="Times New Roman" w:hAnsi="Times New Roman" w:cs="Times New Roman"/>
          <w:color w:val="1F1F1F"/>
        </w:rPr>
      </w:pPr>
      <w:r w:rsidRPr="00B6750D">
        <w:rPr>
          <w:rFonts w:ascii="Times New Roman" w:hAnsi="Times New Roman" w:cs="Times New Roman"/>
          <w:color w:val="1F1F1F"/>
        </w:rPr>
        <w:t>the</w:t>
      </w:r>
      <w:r w:rsidRPr="00B6750D">
        <w:rPr>
          <w:rFonts w:ascii="Times New Roman" w:hAnsi="Times New Roman" w:cs="Times New Roman"/>
          <w:color w:val="1F1F1F"/>
          <w:spacing w:val="-5"/>
        </w:rPr>
        <w:t xml:space="preserve"> </w:t>
      </w:r>
      <w:r w:rsidRPr="00B6750D">
        <w:rPr>
          <w:rFonts w:ascii="Times New Roman" w:hAnsi="Times New Roman" w:cs="Times New Roman"/>
          <w:color w:val="1F1F1F"/>
        </w:rPr>
        <w:t>effective abolition of</w:t>
      </w:r>
      <w:r w:rsidRPr="00B6750D">
        <w:rPr>
          <w:rFonts w:ascii="Times New Roman" w:hAnsi="Times New Roman" w:cs="Times New Roman"/>
          <w:color w:val="1F1F1F"/>
          <w:spacing w:val="-10"/>
        </w:rPr>
        <w:t xml:space="preserve"> </w:t>
      </w:r>
      <w:r w:rsidRPr="00B6750D">
        <w:rPr>
          <w:rFonts w:ascii="Times New Roman" w:hAnsi="Times New Roman" w:cs="Times New Roman"/>
          <w:color w:val="1F1F1F"/>
        </w:rPr>
        <w:t>child labour, a prohibition on the</w:t>
      </w:r>
      <w:r w:rsidRPr="00B6750D">
        <w:rPr>
          <w:rFonts w:ascii="Times New Roman" w:hAnsi="Times New Roman" w:cs="Times New Roman"/>
          <w:color w:val="1F1F1F"/>
          <w:spacing w:val="-2"/>
        </w:rPr>
        <w:t xml:space="preserve"> </w:t>
      </w:r>
      <w:r w:rsidRPr="00B6750D">
        <w:rPr>
          <w:rFonts w:ascii="Times New Roman" w:hAnsi="Times New Roman" w:cs="Times New Roman"/>
          <w:color w:val="1F1F1F"/>
        </w:rPr>
        <w:t>worst forms of</w:t>
      </w:r>
      <w:r w:rsidRPr="00B6750D">
        <w:rPr>
          <w:rFonts w:ascii="Times New Roman" w:hAnsi="Times New Roman" w:cs="Times New Roman"/>
          <w:color w:val="1F1F1F"/>
          <w:spacing w:val="-7"/>
        </w:rPr>
        <w:t xml:space="preserve"> </w:t>
      </w:r>
      <w:r w:rsidRPr="00B6750D">
        <w:rPr>
          <w:rFonts w:ascii="Times New Roman" w:hAnsi="Times New Roman" w:cs="Times New Roman"/>
          <w:color w:val="1F1F1F"/>
        </w:rPr>
        <w:t>child labour and other labour for children and minors;</w:t>
      </w:r>
    </w:p>
    <w:p w14:paraId="39963CB1" w14:textId="77777777" w:rsidR="004863A3" w:rsidRPr="00B6750D" w:rsidRDefault="004863A3" w:rsidP="00B6750D">
      <w:pPr>
        <w:pStyle w:val="BodyText"/>
        <w:spacing w:before="2" w:line="276" w:lineRule="auto"/>
        <w:jc w:val="both"/>
        <w:rPr>
          <w:sz w:val="24"/>
          <w:szCs w:val="24"/>
        </w:rPr>
      </w:pPr>
    </w:p>
    <w:p w14:paraId="6C2E9711" w14:textId="05865ADB" w:rsidR="004863A3" w:rsidRPr="00B6750D" w:rsidRDefault="004863A3" w:rsidP="00B6750D">
      <w:pPr>
        <w:pStyle w:val="ListParagraph"/>
        <w:widowControl w:val="0"/>
        <w:numPr>
          <w:ilvl w:val="1"/>
          <w:numId w:val="43"/>
        </w:numPr>
        <w:tabs>
          <w:tab w:val="left" w:pos="1641"/>
        </w:tabs>
        <w:autoSpaceDE w:val="0"/>
        <w:autoSpaceDN w:val="0"/>
        <w:spacing w:after="0" w:line="276" w:lineRule="auto"/>
        <w:ind w:left="1635" w:right="232" w:hanging="396"/>
        <w:contextualSpacing w:val="0"/>
        <w:jc w:val="both"/>
        <w:rPr>
          <w:rFonts w:ascii="Times New Roman" w:hAnsi="Times New Roman" w:cs="Times New Roman"/>
          <w:color w:val="1F1F1F"/>
        </w:rPr>
      </w:pPr>
      <w:r w:rsidRPr="00B6750D">
        <w:rPr>
          <w:rFonts w:ascii="Times New Roman" w:hAnsi="Times New Roman" w:cs="Times New Roman"/>
          <w:color w:val="1F1F1F"/>
          <w:w w:val="105"/>
        </w:rPr>
        <w:t>the</w:t>
      </w:r>
      <w:r w:rsidRPr="00B6750D">
        <w:rPr>
          <w:rFonts w:ascii="Times New Roman" w:hAnsi="Times New Roman" w:cs="Times New Roman"/>
          <w:color w:val="1F1F1F"/>
          <w:spacing w:val="-4"/>
          <w:w w:val="105"/>
        </w:rPr>
        <w:t xml:space="preserve"> </w:t>
      </w:r>
      <w:r w:rsidRPr="00B6750D">
        <w:rPr>
          <w:rFonts w:ascii="Times New Roman" w:hAnsi="Times New Roman" w:cs="Times New Roman"/>
          <w:color w:val="1F1F1F"/>
          <w:w w:val="105"/>
        </w:rPr>
        <w:t>elimination of</w:t>
      </w:r>
      <w:r w:rsidRPr="00B6750D">
        <w:rPr>
          <w:rFonts w:ascii="Times New Roman" w:hAnsi="Times New Roman" w:cs="Times New Roman"/>
          <w:color w:val="1F1F1F"/>
          <w:spacing w:val="-2"/>
          <w:w w:val="105"/>
        </w:rPr>
        <w:t xml:space="preserve"> </w:t>
      </w:r>
      <w:r w:rsidRPr="00B6750D">
        <w:rPr>
          <w:rFonts w:ascii="Times New Roman" w:hAnsi="Times New Roman" w:cs="Times New Roman"/>
          <w:color w:val="1F1F1F"/>
          <w:w w:val="105"/>
        </w:rPr>
        <w:t>discrimination</w:t>
      </w:r>
      <w:r w:rsidRPr="00B6750D">
        <w:rPr>
          <w:rFonts w:ascii="Times New Roman" w:hAnsi="Times New Roman" w:cs="Times New Roman"/>
          <w:color w:val="1F1F1F"/>
          <w:spacing w:val="-9"/>
          <w:w w:val="105"/>
        </w:rPr>
        <w:t xml:space="preserve"> </w:t>
      </w:r>
      <w:r w:rsidRPr="00B6750D">
        <w:rPr>
          <w:rFonts w:ascii="Times New Roman" w:hAnsi="Times New Roman" w:cs="Times New Roman"/>
          <w:color w:val="1F1F1F"/>
          <w:w w:val="105"/>
        </w:rPr>
        <w:t>in</w:t>
      </w:r>
      <w:r w:rsidRPr="00B6750D">
        <w:rPr>
          <w:rFonts w:ascii="Times New Roman" w:hAnsi="Times New Roman" w:cs="Times New Roman"/>
          <w:color w:val="1F1F1F"/>
          <w:spacing w:val="-2"/>
          <w:w w:val="105"/>
        </w:rPr>
        <w:t xml:space="preserve"> </w:t>
      </w:r>
      <w:r w:rsidRPr="00B6750D">
        <w:rPr>
          <w:rFonts w:ascii="Times New Roman" w:hAnsi="Times New Roman" w:cs="Times New Roman"/>
          <w:color w:val="1F1F1F"/>
          <w:w w:val="105"/>
        </w:rPr>
        <w:t>respect of</w:t>
      </w:r>
      <w:r w:rsidRPr="00B6750D">
        <w:rPr>
          <w:rFonts w:ascii="Times New Roman" w:hAnsi="Times New Roman" w:cs="Times New Roman"/>
          <w:color w:val="1F1F1F"/>
          <w:spacing w:val="-2"/>
          <w:w w:val="105"/>
        </w:rPr>
        <w:t xml:space="preserve"> </w:t>
      </w:r>
      <w:r w:rsidRPr="00B6750D">
        <w:rPr>
          <w:rFonts w:ascii="Times New Roman" w:hAnsi="Times New Roman" w:cs="Times New Roman"/>
          <w:color w:val="1F1F1F"/>
          <w:w w:val="105"/>
        </w:rPr>
        <w:t>employment</w:t>
      </w:r>
      <w:r w:rsidRPr="00B6750D">
        <w:rPr>
          <w:rFonts w:ascii="Times New Roman" w:hAnsi="Times New Roman" w:cs="Times New Roman"/>
          <w:color w:val="1F1F1F"/>
          <w:spacing w:val="12"/>
          <w:w w:val="105"/>
        </w:rPr>
        <w:t xml:space="preserve"> </w:t>
      </w:r>
      <w:r w:rsidRPr="00B6750D">
        <w:rPr>
          <w:rFonts w:ascii="Times New Roman" w:hAnsi="Times New Roman" w:cs="Times New Roman"/>
          <w:color w:val="1F1F1F"/>
          <w:w w:val="105"/>
        </w:rPr>
        <w:t xml:space="preserve">and occupation; </w:t>
      </w:r>
      <w:r w:rsidRPr="00B6750D">
        <w:rPr>
          <w:rFonts w:ascii="Times New Roman" w:hAnsi="Times New Roman" w:cs="Times New Roman"/>
          <w:color w:val="1F1F1F"/>
          <w:spacing w:val="-4"/>
          <w:w w:val="105"/>
        </w:rPr>
        <w:t>and</w:t>
      </w:r>
    </w:p>
    <w:p w14:paraId="3A5CEB3B" w14:textId="1DE10669" w:rsidR="004863A3" w:rsidRPr="0009153E" w:rsidRDefault="00DB702C" w:rsidP="008F7C4B">
      <w:pPr>
        <w:pStyle w:val="ListParagraph"/>
        <w:widowControl w:val="0"/>
        <w:numPr>
          <w:ilvl w:val="1"/>
          <w:numId w:val="43"/>
        </w:numPr>
        <w:tabs>
          <w:tab w:val="left" w:pos="547"/>
        </w:tabs>
        <w:autoSpaceDE w:val="0"/>
        <w:autoSpaceDN w:val="0"/>
        <w:spacing w:before="3" w:after="0" w:line="276" w:lineRule="auto"/>
        <w:ind w:right="217"/>
        <w:contextualSpacing w:val="0"/>
        <w:jc w:val="both"/>
        <w:rPr>
          <w:rFonts w:ascii="Times New Roman" w:hAnsi="Times New Roman" w:cs="Times New Roman"/>
        </w:rPr>
      </w:pPr>
      <w:r w:rsidRPr="0009153E">
        <w:rPr>
          <w:rFonts w:ascii="Times New Roman" w:hAnsi="Times New Roman" w:cs="Times New Roman"/>
          <w:color w:val="1F1F1F"/>
        </w:rPr>
        <w:t>acceptable conditions of work with respect to minimum wages, hours of work, and occupational safety and health</w:t>
      </w:r>
    </w:p>
    <w:p w14:paraId="3FF198B5" w14:textId="77777777" w:rsidR="008F7C4B" w:rsidRPr="008F7C4B" w:rsidRDefault="008F7C4B" w:rsidP="008F7C4B">
      <w:pPr>
        <w:pStyle w:val="ListParagraph"/>
        <w:widowControl w:val="0"/>
        <w:tabs>
          <w:tab w:val="left" w:pos="547"/>
        </w:tabs>
        <w:autoSpaceDE w:val="0"/>
        <w:autoSpaceDN w:val="0"/>
        <w:spacing w:before="3" w:after="0" w:line="276" w:lineRule="auto"/>
        <w:ind w:left="1649" w:right="217"/>
        <w:contextualSpacing w:val="0"/>
        <w:jc w:val="both"/>
        <w:rPr>
          <w:rFonts w:ascii="Times New Roman" w:hAnsi="Times New Roman" w:cs="Times New Roman"/>
        </w:rPr>
      </w:pPr>
    </w:p>
    <w:p w14:paraId="19B91465" w14:textId="77777777" w:rsidR="004863A3" w:rsidRPr="00B6750D" w:rsidRDefault="004863A3" w:rsidP="00B6750D">
      <w:pPr>
        <w:spacing w:line="276" w:lineRule="auto"/>
        <w:jc w:val="both"/>
        <w:rPr>
          <w:rFonts w:ascii="Times New Roman" w:hAnsi="Times New Roman" w:cs="Times New Roman"/>
          <w:b/>
          <w:bCs/>
        </w:rPr>
      </w:pPr>
      <w:r w:rsidRPr="00B6750D">
        <w:rPr>
          <w:rFonts w:ascii="Times New Roman" w:hAnsi="Times New Roman" w:cs="Times New Roman"/>
          <w:b/>
          <w:bCs/>
        </w:rPr>
        <w:t>Article</w:t>
      </w:r>
      <w:r w:rsidRPr="00B6750D">
        <w:rPr>
          <w:rFonts w:ascii="Times New Roman" w:hAnsi="Times New Roman" w:cs="Times New Roman"/>
          <w:b/>
          <w:bCs/>
          <w:spacing w:val="11"/>
          <w:w w:val="105"/>
        </w:rPr>
        <w:t xml:space="preserve"> </w:t>
      </w:r>
      <w:r w:rsidRPr="00B6750D">
        <w:rPr>
          <w:rFonts w:ascii="Times New Roman" w:hAnsi="Times New Roman" w:cs="Times New Roman"/>
          <w:b/>
          <w:bCs/>
          <w:spacing w:val="-10"/>
          <w:w w:val="105"/>
        </w:rPr>
        <w:t>3</w:t>
      </w:r>
    </w:p>
    <w:p w14:paraId="3E450724" w14:textId="77777777" w:rsidR="004863A3" w:rsidRPr="00B6750D" w:rsidRDefault="004863A3" w:rsidP="008F7C4B">
      <w:pPr>
        <w:pStyle w:val="BodyText"/>
        <w:spacing w:before="92" w:line="276" w:lineRule="auto"/>
        <w:jc w:val="both"/>
        <w:rPr>
          <w:sz w:val="24"/>
          <w:szCs w:val="24"/>
        </w:rPr>
      </w:pPr>
      <w:r w:rsidRPr="00B6750D">
        <w:rPr>
          <w:color w:val="1F1F1F"/>
          <w:sz w:val="24"/>
          <w:szCs w:val="24"/>
        </w:rPr>
        <w:t>Part</w:t>
      </w:r>
      <w:r w:rsidRPr="00B6750D">
        <w:rPr>
          <w:color w:val="1F1F1F"/>
          <w:spacing w:val="8"/>
          <w:sz w:val="24"/>
          <w:szCs w:val="24"/>
        </w:rPr>
        <w:t xml:space="preserve"> </w:t>
      </w:r>
      <w:r w:rsidRPr="00B6750D">
        <w:rPr>
          <w:color w:val="1F1F1F"/>
          <w:sz w:val="24"/>
          <w:szCs w:val="24"/>
        </w:rPr>
        <w:t>II</w:t>
      </w:r>
      <w:r w:rsidRPr="00B6750D">
        <w:rPr>
          <w:color w:val="1F1F1F"/>
          <w:spacing w:val="7"/>
          <w:sz w:val="24"/>
          <w:szCs w:val="24"/>
        </w:rPr>
        <w:t xml:space="preserve"> </w:t>
      </w:r>
      <w:r w:rsidRPr="00B6750D">
        <w:rPr>
          <w:color w:val="1F1F1F"/>
          <w:sz w:val="24"/>
          <w:szCs w:val="24"/>
        </w:rPr>
        <w:t>shall</w:t>
      </w:r>
      <w:r w:rsidRPr="00B6750D">
        <w:rPr>
          <w:color w:val="1F1F1F"/>
          <w:spacing w:val="8"/>
          <w:sz w:val="24"/>
          <w:szCs w:val="24"/>
        </w:rPr>
        <w:t xml:space="preserve"> </w:t>
      </w:r>
      <w:r w:rsidRPr="00B6750D">
        <w:rPr>
          <w:color w:val="1F1F1F"/>
          <w:sz w:val="24"/>
          <w:szCs w:val="24"/>
        </w:rPr>
        <w:t>be</w:t>
      </w:r>
      <w:r w:rsidRPr="00B6750D">
        <w:rPr>
          <w:color w:val="1F1F1F"/>
          <w:spacing w:val="-6"/>
          <w:sz w:val="24"/>
          <w:szCs w:val="24"/>
        </w:rPr>
        <w:t xml:space="preserve"> </w:t>
      </w:r>
      <w:r w:rsidRPr="00B6750D">
        <w:rPr>
          <w:color w:val="1F1F1F"/>
          <w:sz w:val="24"/>
          <w:szCs w:val="24"/>
        </w:rPr>
        <w:t>amended</w:t>
      </w:r>
      <w:r w:rsidRPr="00B6750D">
        <w:rPr>
          <w:color w:val="1F1F1F"/>
          <w:spacing w:val="25"/>
          <w:sz w:val="24"/>
          <w:szCs w:val="24"/>
        </w:rPr>
        <w:t xml:space="preserve"> </w:t>
      </w:r>
      <w:r w:rsidRPr="00B6750D">
        <w:rPr>
          <w:color w:val="1F1F1F"/>
          <w:sz w:val="24"/>
          <w:szCs w:val="24"/>
        </w:rPr>
        <w:t>as</w:t>
      </w:r>
      <w:r w:rsidRPr="00B6750D">
        <w:rPr>
          <w:color w:val="1F1F1F"/>
          <w:spacing w:val="2"/>
          <w:sz w:val="24"/>
          <w:szCs w:val="24"/>
        </w:rPr>
        <w:t xml:space="preserve"> </w:t>
      </w:r>
      <w:r w:rsidRPr="00B6750D">
        <w:rPr>
          <w:color w:val="1F1F1F"/>
          <w:spacing w:val="-2"/>
          <w:sz w:val="24"/>
          <w:szCs w:val="24"/>
        </w:rPr>
        <w:t>follows:</w:t>
      </w:r>
    </w:p>
    <w:p w14:paraId="792FCDA9" w14:textId="77777777" w:rsidR="004863A3" w:rsidRPr="00B6750D" w:rsidRDefault="004863A3" w:rsidP="00B6750D">
      <w:pPr>
        <w:pStyle w:val="BodyText"/>
        <w:spacing w:before="8" w:line="276" w:lineRule="auto"/>
        <w:jc w:val="both"/>
        <w:rPr>
          <w:sz w:val="24"/>
          <w:szCs w:val="24"/>
        </w:rPr>
      </w:pPr>
    </w:p>
    <w:p w14:paraId="2D4EBF24" w14:textId="7B3A3049" w:rsidR="008F7C4B" w:rsidRPr="008F7C4B" w:rsidRDefault="004863A3" w:rsidP="008F7C4B">
      <w:pPr>
        <w:pStyle w:val="ListParagraph"/>
        <w:widowControl w:val="0"/>
        <w:numPr>
          <w:ilvl w:val="0"/>
          <w:numId w:val="64"/>
        </w:numPr>
        <w:tabs>
          <w:tab w:val="left" w:pos="417"/>
        </w:tabs>
        <w:autoSpaceDE w:val="0"/>
        <w:autoSpaceDN w:val="0"/>
        <w:spacing w:before="1" w:after="0" w:line="276" w:lineRule="auto"/>
        <w:ind w:right="229"/>
        <w:contextualSpacing w:val="0"/>
        <w:jc w:val="both"/>
        <w:rPr>
          <w:rFonts w:ascii="Times New Roman" w:hAnsi="Times New Roman" w:cs="Times New Roman"/>
          <w:color w:val="1F1F1F"/>
        </w:rPr>
      </w:pPr>
      <w:r w:rsidRPr="00B6750D">
        <w:rPr>
          <w:rFonts w:ascii="Times New Roman" w:hAnsi="Times New Roman" w:cs="Times New Roman"/>
          <w:color w:val="1F1F1F"/>
          <w:w w:val="105"/>
        </w:rPr>
        <w:t>In Article 5, paragraph</w:t>
      </w:r>
      <w:r w:rsidRPr="00B6750D">
        <w:rPr>
          <w:rFonts w:ascii="Times New Roman" w:hAnsi="Times New Roman" w:cs="Times New Roman"/>
          <w:color w:val="1F1F1F"/>
          <w:spacing w:val="24"/>
          <w:w w:val="105"/>
        </w:rPr>
        <w:t xml:space="preserve"> </w:t>
      </w:r>
      <w:r w:rsidRPr="00B6750D">
        <w:rPr>
          <w:rFonts w:ascii="Times New Roman" w:hAnsi="Times New Roman" w:cs="Times New Roman"/>
          <w:color w:val="1F1F1F"/>
          <w:w w:val="105"/>
        </w:rPr>
        <w:t>(1), replace "article</w:t>
      </w:r>
      <w:r w:rsidRPr="00B6750D">
        <w:rPr>
          <w:rFonts w:ascii="Times New Roman" w:hAnsi="Times New Roman" w:cs="Times New Roman"/>
          <w:color w:val="1F1F1F"/>
          <w:spacing w:val="27"/>
          <w:w w:val="105"/>
        </w:rPr>
        <w:t xml:space="preserve"> </w:t>
      </w:r>
      <w:r w:rsidRPr="00B6750D">
        <w:rPr>
          <w:rFonts w:ascii="Times New Roman" w:hAnsi="Times New Roman" w:cs="Times New Roman"/>
          <w:color w:val="1F1F1F"/>
          <w:w w:val="105"/>
        </w:rPr>
        <w:t>III" with "Article</w:t>
      </w:r>
      <w:r w:rsidRPr="00B6750D">
        <w:rPr>
          <w:rFonts w:ascii="Times New Roman" w:hAnsi="Times New Roman" w:cs="Times New Roman"/>
          <w:color w:val="1F1F1F"/>
          <w:spacing w:val="24"/>
          <w:w w:val="105"/>
        </w:rPr>
        <w:t xml:space="preserve"> </w:t>
      </w:r>
      <w:r w:rsidRPr="00B6750D">
        <w:rPr>
          <w:rFonts w:ascii="Times New Roman" w:hAnsi="Times New Roman" w:cs="Times New Roman"/>
          <w:color w:val="1F1F1F"/>
          <w:w w:val="105"/>
        </w:rPr>
        <w:t>III" and "Article 29" with "Article 32"; and in paragraph (4), add "or accession to"</w:t>
      </w:r>
      <w:r w:rsidRPr="00B6750D">
        <w:rPr>
          <w:rFonts w:ascii="Times New Roman" w:hAnsi="Times New Roman" w:cs="Times New Roman"/>
          <w:color w:val="1F1F1F"/>
          <w:spacing w:val="-12"/>
          <w:w w:val="105"/>
        </w:rPr>
        <w:t xml:space="preserve"> </w:t>
      </w:r>
      <w:r w:rsidRPr="00B6750D">
        <w:rPr>
          <w:rFonts w:ascii="Times New Roman" w:hAnsi="Times New Roman" w:cs="Times New Roman"/>
          <w:color w:val="1F1F1F"/>
          <w:w w:val="105"/>
        </w:rPr>
        <w:t>after</w:t>
      </w:r>
      <w:r w:rsidRPr="00B6750D">
        <w:rPr>
          <w:rFonts w:ascii="Times New Roman" w:hAnsi="Times New Roman" w:cs="Times New Roman"/>
          <w:color w:val="1F1F1F"/>
          <w:spacing w:val="-4"/>
          <w:w w:val="105"/>
        </w:rPr>
        <w:t xml:space="preserve"> </w:t>
      </w:r>
      <w:r w:rsidRPr="00B6750D">
        <w:rPr>
          <w:rFonts w:ascii="Times New Roman" w:hAnsi="Times New Roman" w:cs="Times New Roman"/>
          <w:color w:val="1F1F1F"/>
          <w:w w:val="105"/>
        </w:rPr>
        <w:t>"signature of'.</w:t>
      </w:r>
    </w:p>
    <w:p w14:paraId="07B6FE3B" w14:textId="77777777" w:rsidR="008F7C4B" w:rsidRPr="008F7C4B" w:rsidRDefault="008F7C4B" w:rsidP="008F7C4B">
      <w:pPr>
        <w:pStyle w:val="ListParagraph"/>
        <w:widowControl w:val="0"/>
        <w:tabs>
          <w:tab w:val="left" w:pos="417"/>
        </w:tabs>
        <w:autoSpaceDE w:val="0"/>
        <w:autoSpaceDN w:val="0"/>
        <w:spacing w:before="1" w:after="0" w:line="276" w:lineRule="auto"/>
        <w:ind w:left="407" w:right="229"/>
        <w:contextualSpacing w:val="0"/>
        <w:jc w:val="both"/>
        <w:rPr>
          <w:rFonts w:ascii="Times New Roman" w:hAnsi="Times New Roman" w:cs="Times New Roman"/>
          <w:color w:val="1F1F1F"/>
        </w:rPr>
      </w:pPr>
    </w:p>
    <w:p w14:paraId="1F746F55" w14:textId="77777777" w:rsidR="004863A3" w:rsidRPr="008F7C4B" w:rsidRDefault="004863A3" w:rsidP="008F7C4B">
      <w:pPr>
        <w:pStyle w:val="ListParagraph"/>
        <w:widowControl w:val="0"/>
        <w:numPr>
          <w:ilvl w:val="0"/>
          <w:numId w:val="64"/>
        </w:numPr>
        <w:tabs>
          <w:tab w:val="left" w:pos="417"/>
        </w:tabs>
        <w:autoSpaceDE w:val="0"/>
        <w:autoSpaceDN w:val="0"/>
        <w:spacing w:after="0" w:line="276" w:lineRule="auto"/>
        <w:contextualSpacing w:val="0"/>
        <w:jc w:val="both"/>
        <w:rPr>
          <w:rFonts w:ascii="Times New Roman" w:hAnsi="Times New Roman" w:cs="Times New Roman"/>
          <w:color w:val="1F1F1F"/>
        </w:rPr>
      </w:pPr>
      <w:r w:rsidRPr="00B6750D">
        <w:rPr>
          <w:rFonts w:ascii="Times New Roman" w:hAnsi="Times New Roman" w:cs="Times New Roman"/>
          <w:color w:val="1F1F1F"/>
          <w:w w:val="105"/>
        </w:rPr>
        <w:t>In</w:t>
      </w:r>
      <w:r w:rsidRPr="00B6750D">
        <w:rPr>
          <w:rFonts w:ascii="Times New Roman" w:hAnsi="Times New Roman" w:cs="Times New Roman"/>
          <w:color w:val="1F1F1F"/>
          <w:spacing w:val="-15"/>
          <w:w w:val="105"/>
        </w:rPr>
        <w:t xml:space="preserve"> </w:t>
      </w:r>
      <w:r w:rsidRPr="00B6750D">
        <w:rPr>
          <w:rFonts w:ascii="Times New Roman" w:hAnsi="Times New Roman" w:cs="Times New Roman"/>
          <w:color w:val="1F1F1F"/>
          <w:w w:val="105"/>
        </w:rPr>
        <w:t>Article</w:t>
      </w:r>
      <w:r w:rsidRPr="00B6750D">
        <w:rPr>
          <w:rFonts w:ascii="Times New Roman" w:hAnsi="Times New Roman" w:cs="Times New Roman"/>
          <w:color w:val="1F1F1F"/>
          <w:spacing w:val="-14"/>
          <w:w w:val="105"/>
        </w:rPr>
        <w:t xml:space="preserve"> </w:t>
      </w:r>
      <w:r w:rsidRPr="00B6750D">
        <w:rPr>
          <w:rFonts w:ascii="Times New Roman" w:hAnsi="Times New Roman" w:cs="Times New Roman"/>
          <w:color w:val="1F1F1F"/>
          <w:w w:val="105"/>
        </w:rPr>
        <w:t>6,</w:t>
      </w:r>
      <w:r w:rsidRPr="00B6750D">
        <w:rPr>
          <w:rFonts w:ascii="Times New Roman" w:hAnsi="Times New Roman" w:cs="Times New Roman"/>
          <w:color w:val="1F1F1F"/>
          <w:spacing w:val="-15"/>
          <w:w w:val="105"/>
        </w:rPr>
        <w:t xml:space="preserve"> </w:t>
      </w:r>
      <w:r w:rsidRPr="00B6750D">
        <w:rPr>
          <w:rFonts w:ascii="Times New Roman" w:hAnsi="Times New Roman" w:cs="Times New Roman"/>
          <w:color w:val="1F1F1F"/>
          <w:w w:val="105"/>
        </w:rPr>
        <w:t>in</w:t>
      </w:r>
      <w:r w:rsidRPr="00B6750D">
        <w:rPr>
          <w:rFonts w:ascii="Times New Roman" w:hAnsi="Times New Roman" w:cs="Times New Roman"/>
          <w:color w:val="1F1F1F"/>
          <w:spacing w:val="-14"/>
          <w:w w:val="105"/>
        </w:rPr>
        <w:t xml:space="preserve"> </w:t>
      </w:r>
      <w:r w:rsidRPr="00B6750D">
        <w:rPr>
          <w:rFonts w:ascii="Times New Roman" w:hAnsi="Times New Roman" w:cs="Times New Roman"/>
          <w:color w:val="1F1F1F"/>
          <w:w w:val="105"/>
        </w:rPr>
        <w:t>paragraph</w:t>
      </w:r>
      <w:r w:rsidRPr="00B6750D">
        <w:rPr>
          <w:rFonts w:ascii="Times New Roman" w:hAnsi="Times New Roman" w:cs="Times New Roman"/>
          <w:color w:val="1F1F1F"/>
          <w:spacing w:val="-14"/>
          <w:w w:val="105"/>
        </w:rPr>
        <w:t xml:space="preserve"> </w:t>
      </w:r>
      <w:r w:rsidRPr="00B6750D">
        <w:rPr>
          <w:rFonts w:ascii="Times New Roman" w:hAnsi="Times New Roman" w:cs="Times New Roman"/>
          <w:color w:val="1F1F1F"/>
          <w:w w:val="105"/>
        </w:rPr>
        <w:t>(7),</w:t>
      </w:r>
      <w:r w:rsidRPr="00B6750D">
        <w:rPr>
          <w:rFonts w:ascii="Times New Roman" w:hAnsi="Times New Roman" w:cs="Times New Roman"/>
          <w:color w:val="1F1F1F"/>
          <w:spacing w:val="-10"/>
          <w:w w:val="105"/>
        </w:rPr>
        <w:t xml:space="preserve"> </w:t>
      </w:r>
      <w:r w:rsidRPr="00B6750D">
        <w:rPr>
          <w:rFonts w:ascii="Times New Roman" w:hAnsi="Times New Roman" w:cs="Times New Roman"/>
          <w:color w:val="1F1F1F"/>
          <w:w w:val="105"/>
        </w:rPr>
        <w:t>replace</w:t>
      </w:r>
      <w:r w:rsidRPr="00B6750D">
        <w:rPr>
          <w:rFonts w:ascii="Times New Roman" w:hAnsi="Times New Roman" w:cs="Times New Roman"/>
          <w:color w:val="1F1F1F"/>
          <w:spacing w:val="-13"/>
          <w:w w:val="105"/>
        </w:rPr>
        <w:t xml:space="preserve"> </w:t>
      </w:r>
      <w:r w:rsidRPr="00B6750D">
        <w:rPr>
          <w:rFonts w:ascii="Times New Roman" w:hAnsi="Times New Roman" w:cs="Times New Roman"/>
          <w:color w:val="1F1F1F"/>
          <w:w w:val="105"/>
        </w:rPr>
        <w:t>"Article</w:t>
      </w:r>
      <w:r w:rsidRPr="00B6750D">
        <w:rPr>
          <w:rFonts w:ascii="Times New Roman" w:hAnsi="Times New Roman" w:cs="Times New Roman"/>
          <w:color w:val="1F1F1F"/>
          <w:spacing w:val="-12"/>
          <w:w w:val="105"/>
        </w:rPr>
        <w:t xml:space="preserve"> </w:t>
      </w:r>
      <w:r w:rsidRPr="00B6750D">
        <w:rPr>
          <w:rFonts w:ascii="Times New Roman" w:hAnsi="Times New Roman" w:cs="Times New Roman"/>
          <w:color w:val="1F1F1F"/>
          <w:w w:val="105"/>
        </w:rPr>
        <w:t>27(1)"</w:t>
      </w:r>
      <w:r w:rsidRPr="00B6750D">
        <w:rPr>
          <w:rFonts w:ascii="Times New Roman" w:hAnsi="Times New Roman" w:cs="Times New Roman"/>
          <w:color w:val="1F1F1F"/>
          <w:spacing w:val="-14"/>
          <w:w w:val="105"/>
        </w:rPr>
        <w:t xml:space="preserve"> </w:t>
      </w:r>
      <w:r w:rsidRPr="00B6750D">
        <w:rPr>
          <w:rFonts w:ascii="Times New Roman" w:hAnsi="Times New Roman" w:cs="Times New Roman"/>
          <w:color w:val="1F1F1F"/>
          <w:w w:val="105"/>
        </w:rPr>
        <w:t>with</w:t>
      </w:r>
      <w:r w:rsidRPr="00B6750D">
        <w:rPr>
          <w:rFonts w:ascii="Times New Roman" w:hAnsi="Times New Roman" w:cs="Times New Roman"/>
          <w:color w:val="1F1F1F"/>
          <w:spacing w:val="-8"/>
          <w:w w:val="105"/>
        </w:rPr>
        <w:t xml:space="preserve"> </w:t>
      </w:r>
      <w:r w:rsidRPr="00B6750D">
        <w:rPr>
          <w:rFonts w:ascii="Times New Roman" w:hAnsi="Times New Roman" w:cs="Times New Roman"/>
          <w:color w:val="1F1F1F"/>
          <w:w w:val="105"/>
        </w:rPr>
        <w:t>"Article</w:t>
      </w:r>
      <w:r w:rsidRPr="00B6750D">
        <w:rPr>
          <w:rFonts w:ascii="Times New Roman" w:hAnsi="Times New Roman" w:cs="Times New Roman"/>
          <w:color w:val="1F1F1F"/>
          <w:spacing w:val="-12"/>
          <w:w w:val="105"/>
        </w:rPr>
        <w:t xml:space="preserve"> </w:t>
      </w:r>
      <w:r w:rsidRPr="00B6750D">
        <w:rPr>
          <w:rFonts w:ascii="Times New Roman" w:hAnsi="Times New Roman" w:cs="Times New Roman"/>
          <w:color w:val="1F1F1F"/>
          <w:spacing w:val="-2"/>
          <w:w w:val="105"/>
        </w:rPr>
        <w:t>30(1)".</w:t>
      </w:r>
    </w:p>
    <w:p w14:paraId="4D119610" w14:textId="77777777" w:rsidR="008F7C4B" w:rsidRPr="00B6750D" w:rsidRDefault="008F7C4B" w:rsidP="008F7C4B">
      <w:pPr>
        <w:pStyle w:val="ListParagraph"/>
        <w:widowControl w:val="0"/>
        <w:tabs>
          <w:tab w:val="left" w:pos="417"/>
        </w:tabs>
        <w:autoSpaceDE w:val="0"/>
        <w:autoSpaceDN w:val="0"/>
        <w:spacing w:after="0" w:line="276" w:lineRule="auto"/>
        <w:ind w:left="416"/>
        <w:contextualSpacing w:val="0"/>
        <w:jc w:val="both"/>
        <w:rPr>
          <w:rFonts w:ascii="Times New Roman" w:hAnsi="Times New Roman" w:cs="Times New Roman"/>
          <w:color w:val="1F1F1F"/>
        </w:rPr>
      </w:pPr>
    </w:p>
    <w:p w14:paraId="339588E3" w14:textId="77777777" w:rsidR="004863A3" w:rsidRPr="00B6750D" w:rsidRDefault="004863A3" w:rsidP="008F7C4B">
      <w:pPr>
        <w:pStyle w:val="ListParagraph"/>
        <w:widowControl w:val="0"/>
        <w:numPr>
          <w:ilvl w:val="0"/>
          <w:numId w:val="64"/>
        </w:numPr>
        <w:tabs>
          <w:tab w:val="left" w:pos="503"/>
        </w:tabs>
        <w:autoSpaceDE w:val="0"/>
        <w:autoSpaceDN w:val="0"/>
        <w:spacing w:before="78" w:after="0" w:line="276" w:lineRule="auto"/>
        <w:contextualSpacing w:val="0"/>
        <w:jc w:val="both"/>
        <w:rPr>
          <w:rFonts w:ascii="Times New Roman" w:hAnsi="Times New Roman" w:cs="Times New Roman"/>
          <w:color w:val="1D1D1D"/>
        </w:rPr>
      </w:pPr>
      <w:r w:rsidRPr="00B6750D">
        <w:rPr>
          <w:rFonts w:ascii="Times New Roman" w:hAnsi="Times New Roman" w:cs="Times New Roman"/>
          <w:color w:val="1D1D1D"/>
          <w:w w:val="105"/>
        </w:rPr>
        <w:t>In</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Article</w:t>
      </w:r>
      <w:r w:rsidRPr="00B6750D">
        <w:rPr>
          <w:rFonts w:ascii="Times New Roman" w:hAnsi="Times New Roman" w:cs="Times New Roman"/>
          <w:color w:val="1D1D1D"/>
          <w:spacing w:val="-15"/>
          <w:w w:val="105"/>
        </w:rPr>
        <w:t xml:space="preserve"> </w:t>
      </w:r>
      <w:r w:rsidRPr="00B6750D">
        <w:rPr>
          <w:rFonts w:ascii="Times New Roman" w:hAnsi="Times New Roman" w:cs="Times New Roman"/>
          <w:color w:val="1D1D1D"/>
          <w:w w:val="105"/>
        </w:rPr>
        <w:t>7,</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paragraph</w:t>
      </w:r>
      <w:r w:rsidRPr="00B6750D">
        <w:rPr>
          <w:rFonts w:ascii="Times New Roman" w:hAnsi="Times New Roman" w:cs="Times New Roman"/>
          <w:color w:val="1D1D1D"/>
          <w:spacing w:val="-15"/>
          <w:w w:val="105"/>
        </w:rPr>
        <w:t xml:space="preserve"> </w:t>
      </w:r>
      <w:r w:rsidRPr="00B6750D">
        <w:rPr>
          <w:rFonts w:ascii="Times New Roman" w:hAnsi="Times New Roman" w:cs="Times New Roman"/>
          <w:color w:val="1D1D1D"/>
          <w:w w:val="105"/>
        </w:rPr>
        <w:t>(1),</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add</w:t>
      </w:r>
      <w:r w:rsidRPr="00B6750D">
        <w:rPr>
          <w:rFonts w:ascii="Times New Roman" w:hAnsi="Times New Roman" w:cs="Times New Roman"/>
          <w:color w:val="1D1D1D"/>
          <w:spacing w:val="-9"/>
          <w:w w:val="105"/>
        </w:rPr>
        <w:t xml:space="preserve"> </w:t>
      </w:r>
      <w:r w:rsidRPr="00B6750D">
        <w:rPr>
          <w:rFonts w:ascii="Times New Roman" w:hAnsi="Times New Roman" w:cs="Times New Roman"/>
          <w:color w:val="1D1D1D"/>
          <w:w w:val="105"/>
        </w:rPr>
        <w:t>the</w:t>
      </w:r>
      <w:r w:rsidRPr="00B6750D">
        <w:rPr>
          <w:rFonts w:ascii="Times New Roman" w:hAnsi="Times New Roman" w:cs="Times New Roman"/>
          <w:color w:val="1D1D1D"/>
          <w:spacing w:val="-13"/>
          <w:w w:val="105"/>
        </w:rPr>
        <w:t xml:space="preserve"> </w:t>
      </w:r>
      <w:r w:rsidRPr="00B6750D">
        <w:rPr>
          <w:rFonts w:ascii="Times New Roman" w:hAnsi="Times New Roman" w:cs="Times New Roman"/>
          <w:color w:val="1D1D1D"/>
          <w:w w:val="105"/>
        </w:rPr>
        <w:t>following</w:t>
      </w:r>
      <w:r w:rsidRPr="00B6750D">
        <w:rPr>
          <w:rFonts w:ascii="Times New Roman" w:hAnsi="Times New Roman" w:cs="Times New Roman"/>
          <w:color w:val="1D1D1D"/>
          <w:spacing w:val="-9"/>
          <w:w w:val="105"/>
        </w:rPr>
        <w:t xml:space="preserve"> </w:t>
      </w:r>
      <w:r w:rsidRPr="00B6750D">
        <w:rPr>
          <w:rFonts w:ascii="Times New Roman" w:hAnsi="Times New Roman" w:cs="Times New Roman"/>
          <w:color w:val="1D1D1D"/>
          <w:w w:val="105"/>
        </w:rPr>
        <w:t>text</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at</w:t>
      </w:r>
      <w:r w:rsidRPr="00B6750D">
        <w:rPr>
          <w:rFonts w:ascii="Times New Roman" w:hAnsi="Times New Roman" w:cs="Times New Roman"/>
          <w:color w:val="1D1D1D"/>
          <w:spacing w:val="-13"/>
          <w:w w:val="105"/>
        </w:rPr>
        <w:t xml:space="preserve"> </w:t>
      </w:r>
      <w:r w:rsidRPr="00B6750D">
        <w:rPr>
          <w:rFonts w:ascii="Times New Roman" w:hAnsi="Times New Roman" w:cs="Times New Roman"/>
          <w:color w:val="1D1D1D"/>
          <w:w w:val="105"/>
        </w:rPr>
        <w:t>the</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spacing w:val="-4"/>
          <w:w w:val="105"/>
        </w:rPr>
        <w:t>end:</w:t>
      </w:r>
    </w:p>
    <w:p w14:paraId="0AB137EC" w14:textId="77777777" w:rsidR="004863A3" w:rsidRPr="00B6750D" w:rsidRDefault="004863A3" w:rsidP="00B6750D">
      <w:pPr>
        <w:pStyle w:val="BodyText"/>
        <w:spacing w:before="5" w:line="276" w:lineRule="auto"/>
        <w:jc w:val="both"/>
        <w:rPr>
          <w:sz w:val="24"/>
          <w:szCs w:val="24"/>
        </w:rPr>
      </w:pPr>
    </w:p>
    <w:p w14:paraId="4BBB08D7" w14:textId="77777777" w:rsidR="004863A3" w:rsidRPr="00B6750D" w:rsidRDefault="004863A3" w:rsidP="00B6750D">
      <w:pPr>
        <w:pStyle w:val="BodyText"/>
        <w:spacing w:line="276" w:lineRule="auto"/>
        <w:ind w:left="618"/>
        <w:jc w:val="both"/>
        <w:rPr>
          <w:sz w:val="24"/>
          <w:szCs w:val="24"/>
        </w:rPr>
      </w:pPr>
      <w:r w:rsidRPr="00B6750D">
        <w:rPr>
          <w:color w:val="1D1D1D"/>
          <w:w w:val="105"/>
          <w:sz w:val="24"/>
          <w:szCs w:val="24"/>
        </w:rPr>
        <w:t>"For</w:t>
      </w:r>
      <w:r w:rsidRPr="00B6750D">
        <w:rPr>
          <w:color w:val="1D1D1D"/>
          <w:spacing w:val="-15"/>
          <w:w w:val="105"/>
          <w:sz w:val="24"/>
          <w:szCs w:val="24"/>
        </w:rPr>
        <w:t xml:space="preserve"> </w:t>
      </w:r>
      <w:r w:rsidRPr="00B6750D">
        <w:rPr>
          <w:color w:val="1D1D1D"/>
          <w:w w:val="105"/>
          <w:sz w:val="24"/>
          <w:szCs w:val="24"/>
        </w:rPr>
        <w:t>the</w:t>
      </w:r>
      <w:r w:rsidRPr="00B6750D">
        <w:rPr>
          <w:color w:val="1D1D1D"/>
          <w:spacing w:val="-8"/>
          <w:w w:val="105"/>
          <w:sz w:val="24"/>
          <w:szCs w:val="24"/>
        </w:rPr>
        <w:t xml:space="preserve"> </w:t>
      </w:r>
      <w:r w:rsidRPr="00B6750D">
        <w:rPr>
          <w:color w:val="1D1D1D"/>
          <w:w w:val="105"/>
          <w:sz w:val="24"/>
          <w:szCs w:val="24"/>
        </w:rPr>
        <w:t>purposes</w:t>
      </w:r>
      <w:r w:rsidRPr="00B6750D">
        <w:rPr>
          <w:color w:val="1D1D1D"/>
          <w:spacing w:val="-7"/>
          <w:w w:val="105"/>
          <w:sz w:val="24"/>
          <w:szCs w:val="24"/>
        </w:rPr>
        <w:t xml:space="preserve"> </w:t>
      </w:r>
      <w:r w:rsidRPr="00B6750D">
        <w:rPr>
          <w:color w:val="1D1D1D"/>
          <w:w w:val="105"/>
          <w:sz w:val="24"/>
          <w:szCs w:val="24"/>
        </w:rPr>
        <w:t>of</w:t>
      </w:r>
      <w:r w:rsidRPr="00B6750D">
        <w:rPr>
          <w:color w:val="1D1D1D"/>
          <w:spacing w:val="-14"/>
          <w:w w:val="105"/>
          <w:sz w:val="24"/>
          <w:szCs w:val="24"/>
        </w:rPr>
        <w:t xml:space="preserve"> </w:t>
      </w:r>
      <w:r w:rsidRPr="00B6750D">
        <w:rPr>
          <w:color w:val="1D1D1D"/>
          <w:w w:val="105"/>
          <w:sz w:val="24"/>
          <w:szCs w:val="24"/>
        </w:rPr>
        <w:t>this</w:t>
      </w:r>
      <w:r w:rsidRPr="00B6750D">
        <w:rPr>
          <w:color w:val="1D1D1D"/>
          <w:spacing w:val="-13"/>
          <w:w w:val="105"/>
          <w:sz w:val="24"/>
          <w:szCs w:val="24"/>
        </w:rPr>
        <w:t xml:space="preserve"> </w:t>
      </w:r>
      <w:r w:rsidRPr="00B6750D">
        <w:rPr>
          <w:color w:val="1D1D1D"/>
          <w:w w:val="105"/>
          <w:sz w:val="24"/>
          <w:szCs w:val="24"/>
        </w:rPr>
        <w:t>Treaty,</w:t>
      </w:r>
      <w:r w:rsidRPr="00B6750D">
        <w:rPr>
          <w:color w:val="1D1D1D"/>
          <w:spacing w:val="-14"/>
          <w:w w:val="105"/>
          <w:sz w:val="24"/>
          <w:szCs w:val="24"/>
        </w:rPr>
        <w:t xml:space="preserve"> </w:t>
      </w:r>
      <w:r w:rsidRPr="00B6750D">
        <w:rPr>
          <w:color w:val="1D1D1D"/>
          <w:w w:val="105"/>
          <w:sz w:val="24"/>
          <w:szCs w:val="24"/>
        </w:rPr>
        <w:t>"Transit"</w:t>
      </w:r>
      <w:r w:rsidRPr="00B6750D">
        <w:rPr>
          <w:color w:val="1D1D1D"/>
          <w:spacing w:val="-15"/>
          <w:w w:val="105"/>
          <w:sz w:val="24"/>
          <w:szCs w:val="24"/>
        </w:rPr>
        <w:t xml:space="preserve"> </w:t>
      </w:r>
      <w:r w:rsidRPr="00B6750D">
        <w:rPr>
          <w:color w:val="1D1D1D"/>
          <w:spacing w:val="-2"/>
          <w:w w:val="105"/>
          <w:sz w:val="24"/>
          <w:szCs w:val="24"/>
        </w:rPr>
        <w:t>means:</w:t>
      </w:r>
    </w:p>
    <w:p w14:paraId="614EEB1B" w14:textId="77777777" w:rsidR="004863A3" w:rsidRPr="00B6750D" w:rsidRDefault="004863A3" w:rsidP="00B6750D">
      <w:pPr>
        <w:pStyle w:val="BodyText"/>
        <w:spacing w:before="2" w:line="276" w:lineRule="auto"/>
        <w:jc w:val="both"/>
        <w:rPr>
          <w:sz w:val="24"/>
          <w:szCs w:val="24"/>
        </w:rPr>
      </w:pPr>
    </w:p>
    <w:p w14:paraId="2B9E6432" w14:textId="77777777" w:rsidR="004863A3" w:rsidRPr="00B6750D" w:rsidRDefault="004863A3" w:rsidP="00B6750D">
      <w:pPr>
        <w:pStyle w:val="ListParagraph"/>
        <w:widowControl w:val="0"/>
        <w:numPr>
          <w:ilvl w:val="1"/>
          <w:numId w:val="41"/>
        </w:numPr>
        <w:tabs>
          <w:tab w:val="left" w:pos="1155"/>
        </w:tabs>
        <w:autoSpaceDE w:val="0"/>
        <w:autoSpaceDN w:val="0"/>
        <w:spacing w:after="0" w:line="276" w:lineRule="auto"/>
        <w:ind w:left="1148" w:right="174" w:hanging="400"/>
        <w:contextualSpacing w:val="0"/>
        <w:jc w:val="both"/>
        <w:rPr>
          <w:rFonts w:ascii="Times New Roman" w:hAnsi="Times New Roman" w:cs="Times New Roman"/>
        </w:rPr>
      </w:pPr>
      <w:r w:rsidRPr="00B6750D">
        <w:rPr>
          <w:rFonts w:ascii="Times New Roman" w:hAnsi="Times New Roman" w:cs="Times New Roman"/>
          <w:color w:val="1D1D1D"/>
        </w:rPr>
        <w:t>the carriage through the Area of a Contracting Party, with or without storage, of Energy Materials and Products originating in the Area of another state and destined for the Area of a third state, provided</w:t>
      </w:r>
      <w:r w:rsidRPr="00B6750D">
        <w:rPr>
          <w:rFonts w:ascii="Times New Roman" w:hAnsi="Times New Roman" w:cs="Times New Roman"/>
          <w:color w:val="1D1D1D"/>
          <w:spacing w:val="33"/>
        </w:rPr>
        <w:t xml:space="preserve"> </w:t>
      </w:r>
      <w:r w:rsidRPr="00B6750D">
        <w:rPr>
          <w:rFonts w:ascii="Times New Roman" w:hAnsi="Times New Roman" w:cs="Times New Roman"/>
          <w:color w:val="1D1D1D"/>
        </w:rPr>
        <w:t>that either the</w:t>
      </w:r>
      <w:r w:rsidRPr="00B6750D">
        <w:rPr>
          <w:rFonts w:ascii="Times New Roman" w:hAnsi="Times New Roman" w:cs="Times New Roman"/>
          <w:color w:val="1D1D1D"/>
          <w:spacing w:val="-1"/>
        </w:rPr>
        <w:t xml:space="preserve"> </w:t>
      </w:r>
      <w:r w:rsidRPr="00B6750D">
        <w:rPr>
          <w:rFonts w:ascii="Times New Roman" w:hAnsi="Times New Roman" w:cs="Times New Roman"/>
          <w:color w:val="1D1D1D"/>
        </w:rPr>
        <w:t>other state</w:t>
      </w:r>
      <w:r w:rsidRPr="00B6750D">
        <w:rPr>
          <w:rFonts w:ascii="Times New Roman" w:hAnsi="Times New Roman" w:cs="Times New Roman"/>
          <w:color w:val="1D1D1D"/>
          <w:spacing w:val="-1"/>
        </w:rPr>
        <w:t xml:space="preserve"> </w:t>
      </w:r>
      <w:r w:rsidRPr="00B6750D">
        <w:rPr>
          <w:rFonts w:ascii="Times New Roman" w:hAnsi="Times New Roman" w:cs="Times New Roman"/>
          <w:color w:val="1D1D1D"/>
        </w:rPr>
        <w:t>or the third state is a Contracting Party; or</w:t>
      </w:r>
    </w:p>
    <w:p w14:paraId="76768F87" w14:textId="77777777" w:rsidR="004863A3" w:rsidRPr="00B6750D" w:rsidRDefault="004863A3" w:rsidP="00B6750D">
      <w:pPr>
        <w:pStyle w:val="ListParagraph"/>
        <w:widowControl w:val="0"/>
        <w:numPr>
          <w:ilvl w:val="1"/>
          <w:numId w:val="41"/>
        </w:numPr>
        <w:tabs>
          <w:tab w:val="left" w:pos="1146"/>
        </w:tabs>
        <w:autoSpaceDE w:val="0"/>
        <w:autoSpaceDN w:val="0"/>
        <w:spacing w:before="185" w:after="0" w:line="276" w:lineRule="auto"/>
        <w:ind w:left="1134" w:right="178" w:hanging="391"/>
        <w:contextualSpacing w:val="0"/>
        <w:jc w:val="both"/>
        <w:rPr>
          <w:rFonts w:ascii="Times New Roman" w:hAnsi="Times New Roman" w:cs="Times New Roman"/>
        </w:rPr>
      </w:pPr>
      <w:r w:rsidRPr="00B6750D">
        <w:rPr>
          <w:rFonts w:ascii="Times New Roman" w:hAnsi="Times New Roman" w:cs="Times New Roman"/>
          <w:color w:val="1D1D1D"/>
          <w:w w:val="105"/>
        </w:rPr>
        <w:t>the carriage through the Area of a Contracting Party, with or without storage, of Energy</w:t>
      </w:r>
      <w:r w:rsidRPr="00B6750D">
        <w:rPr>
          <w:rFonts w:ascii="Times New Roman" w:hAnsi="Times New Roman" w:cs="Times New Roman"/>
          <w:color w:val="1D1D1D"/>
          <w:spacing w:val="-15"/>
          <w:w w:val="105"/>
        </w:rPr>
        <w:t xml:space="preserve"> </w:t>
      </w:r>
      <w:r w:rsidRPr="00B6750D">
        <w:rPr>
          <w:rFonts w:ascii="Times New Roman" w:hAnsi="Times New Roman" w:cs="Times New Roman"/>
          <w:color w:val="1D1D1D"/>
          <w:w w:val="105"/>
        </w:rPr>
        <w:t>Materials</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and</w:t>
      </w:r>
      <w:r w:rsidRPr="00B6750D">
        <w:rPr>
          <w:rFonts w:ascii="Times New Roman" w:hAnsi="Times New Roman" w:cs="Times New Roman"/>
          <w:color w:val="1D1D1D"/>
          <w:spacing w:val="-15"/>
          <w:w w:val="105"/>
        </w:rPr>
        <w:t xml:space="preserve"> </w:t>
      </w:r>
      <w:r w:rsidRPr="00B6750D">
        <w:rPr>
          <w:rFonts w:ascii="Times New Roman" w:hAnsi="Times New Roman" w:cs="Times New Roman"/>
          <w:color w:val="1D1D1D"/>
          <w:w w:val="105"/>
        </w:rPr>
        <w:t>Products</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originating</w:t>
      </w:r>
      <w:r w:rsidRPr="00B6750D">
        <w:rPr>
          <w:rFonts w:ascii="Times New Roman" w:hAnsi="Times New Roman" w:cs="Times New Roman"/>
          <w:color w:val="1D1D1D"/>
          <w:spacing w:val="-15"/>
          <w:w w:val="105"/>
        </w:rPr>
        <w:t xml:space="preserve"> </w:t>
      </w:r>
      <w:r w:rsidRPr="00B6750D">
        <w:rPr>
          <w:rFonts w:ascii="Times New Roman" w:hAnsi="Times New Roman" w:cs="Times New Roman"/>
          <w:color w:val="1D1D1D"/>
          <w:w w:val="105"/>
        </w:rPr>
        <w:t>in</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the</w:t>
      </w:r>
      <w:r w:rsidRPr="00B6750D">
        <w:rPr>
          <w:rFonts w:ascii="Times New Roman" w:hAnsi="Times New Roman" w:cs="Times New Roman"/>
          <w:color w:val="1D1D1D"/>
          <w:spacing w:val="-15"/>
          <w:w w:val="105"/>
        </w:rPr>
        <w:t xml:space="preserve"> </w:t>
      </w:r>
      <w:r w:rsidRPr="00B6750D">
        <w:rPr>
          <w:rFonts w:ascii="Times New Roman" w:hAnsi="Times New Roman" w:cs="Times New Roman"/>
          <w:color w:val="1D1D1D"/>
          <w:w w:val="105"/>
        </w:rPr>
        <w:t>Area</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of</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another</w:t>
      </w:r>
      <w:r w:rsidRPr="00B6750D">
        <w:rPr>
          <w:rFonts w:ascii="Times New Roman" w:hAnsi="Times New Roman" w:cs="Times New Roman"/>
          <w:color w:val="1D1D1D"/>
          <w:spacing w:val="-15"/>
          <w:w w:val="105"/>
        </w:rPr>
        <w:t xml:space="preserve"> </w:t>
      </w:r>
      <w:r w:rsidRPr="00B6750D">
        <w:rPr>
          <w:rFonts w:ascii="Times New Roman" w:hAnsi="Times New Roman" w:cs="Times New Roman"/>
          <w:color w:val="1D1D1D"/>
          <w:w w:val="105"/>
        </w:rPr>
        <w:t>Contracting</w:t>
      </w:r>
      <w:r w:rsidRPr="00B6750D">
        <w:rPr>
          <w:rFonts w:ascii="Times New Roman" w:hAnsi="Times New Roman" w:cs="Times New Roman"/>
          <w:color w:val="1D1D1D"/>
          <w:spacing w:val="-14"/>
          <w:w w:val="105"/>
        </w:rPr>
        <w:t xml:space="preserve"> </w:t>
      </w:r>
      <w:r w:rsidRPr="00B6750D">
        <w:rPr>
          <w:rFonts w:ascii="Times New Roman" w:hAnsi="Times New Roman" w:cs="Times New Roman"/>
          <w:color w:val="1D1D1D"/>
          <w:w w:val="105"/>
        </w:rPr>
        <w:t xml:space="preserve">Party </w:t>
      </w:r>
      <w:r w:rsidRPr="00B6750D">
        <w:rPr>
          <w:rFonts w:ascii="Times New Roman" w:hAnsi="Times New Roman" w:cs="Times New Roman"/>
          <w:color w:val="1D1D1D"/>
        </w:rPr>
        <w:t xml:space="preserve">and destined for the Area of that other Contracting Party, unless the two Contracting </w:t>
      </w:r>
      <w:r w:rsidRPr="00B6750D">
        <w:rPr>
          <w:rFonts w:ascii="Times New Roman" w:hAnsi="Times New Roman" w:cs="Times New Roman"/>
          <w:color w:val="1D1D1D"/>
          <w:w w:val="105"/>
        </w:rPr>
        <w:t xml:space="preserve">Parties concerned decide otherwise and record their decision by a joint entry in Annex N. The two Contracting Parties may delete their listing in Annex N by delivering a joint written notification of their intentions to the Secretariat, which </w:t>
      </w:r>
      <w:r w:rsidRPr="00B6750D">
        <w:rPr>
          <w:rFonts w:ascii="Times New Roman" w:hAnsi="Times New Roman" w:cs="Times New Roman"/>
          <w:color w:val="1D1D1D"/>
        </w:rPr>
        <w:t>shall transmit that</w:t>
      </w:r>
      <w:r w:rsidRPr="00B6750D">
        <w:rPr>
          <w:rFonts w:ascii="Times New Roman" w:hAnsi="Times New Roman" w:cs="Times New Roman"/>
          <w:color w:val="1D1D1D"/>
          <w:spacing w:val="-4"/>
        </w:rPr>
        <w:t xml:space="preserve"> </w:t>
      </w:r>
      <w:r w:rsidRPr="00B6750D">
        <w:rPr>
          <w:rFonts w:ascii="Times New Roman" w:hAnsi="Times New Roman" w:cs="Times New Roman"/>
          <w:color w:val="1D1D1D"/>
        </w:rPr>
        <w:t>notification to</w:t>
      </w:r>
      <w:r w:rsidRPr="00B6750D">
        <w:rPr>
          <w:rFonts w:ascii="Times New Roman" w:hAnsi="Times New Roman" w:cs="Times New Roman"/>
          <w:color w:val="1D1D1D"/>
          <w:spacing w:val="-3"/>
        </w:rPr>
        <w:t xml:space="preserve"> </w:t>
      </w:r>
      <w:r w:rsidRPr="00B6750D">
        <w:rPr>
          <w:rFonts w:ascii="Times New Roman" w:hAnsi="Times New Roman" w:cs="Times New Roman"/>
          <w:color w:val="1D1D1D"/>
        </w:rPr>
        <w:t>all</w:t>
      </w:r>
      <w:r w:rsidRPr="00B6750D">
        <w:rPr>
          <w:rFonts w:ascii="Times New Roman" w:hAnsi="Times New Roman" w:cs="Times New Roman"/>
          <w:color w:val="1D1D1D"/>
          <w:spacing w:val="-6"/>
        </w:rPr>
        <w:t xml:space="preserve"> </w:t>
      </w:r>
      <w:r w:rsidRPr="00B6750D">
        <w:rPr>
          <w:rFonts w:ascii="Times New Roman" w:hAnsi="Times New Roman" w:cs="Times New Roman"/>
          <w:color w:val="1D1D1D"/>
        </w:rPr>
        <w:t>other</w:t>
      </w:r>
      <w:r w:rsidRPr="00B6750D">
        <w:rPr>
          <w:rFonts w:ascii="Times New Roman" w:hAnsi="Times New Roman" w:cs="Times New Roman"/>
          <w:color w:val="1D1D1D"/>
          <w:spacing w:val="-12"/>
        </w:rPr>
        <w:t xml:space="preserve"> </w:t>
      </w:r>
      <w:r w:rsidRPr="00B6750D">
        <w:rPr>
          <w:rFonts w:ascii="Times New Roman" w:hAnsi="Times New Roman" w:cs="Times New Roman"/>
          <w:color w:val="1D1D1D"/>
        </w:rPr>
        <w:t>Contracting</w:t>
      </w:r>
      <w:r w:rsidRPr="00B6750D">
        <w:rPr>
          <w:rFonts w:ascii="Times New Roman" w:hAnsi="Times New Roman" w:cs="Times New Roman"/>
          <w:color w:val="1D1D1D"/>
          <w:spacing w:val="23"/>
        </w:rPr>
        <w:t xml:space="preserve"> </w:t>
      </w:r>
      <w:r w:rsidRPr="00B6750D">
        <w:rPr>
          <w:rFonts w:ascii="Times New Roman" w:hAnsi="Times New Roman" w:cs="Times New Roman"/>
          <w:color w:val="1D1D1D"/>
        </w:rPr>
        <w:t>Parties. The</w:t>
      </w:r>
      <w:r w:rsidRPr="00B6750D">
        <w:rPr>
          <w:rFonts w:ascii="Times New Roman" w:hAnsi="Times New Roman" w:cs="Times New Roman"/>
          <w:color w:val="1D1D1D"/>
          <w:spacing w:val="-9"/>
        </w:rPr>
        <w:t xml:space="preserve"> </w:t>
      </w:r>
      <w:r w:rsidRPr="00B6750D">
        <w:rPr>
          <w:rFonts w:ascii="Times New Roman" w:hAnsi="Times New Roman" w:cs="Times New Roman"/>
          <w:color w:val="1D1D1D"/>
        </w:rPr>
        <w:t xml:space="preserve">deletion shall take </w:t>
      </w:r>
      <w:r w:rsidRPr="00B6750D">
        <w:rPr>
          <w:rFonts w:ascii="Times New Roman" w:hAnsi="Times New Roman" w:cs="Times New Roman"/>
          <w:color w:val="1D1D1D"/>
          <w:w w:val="105"/>
        </w:rPr>
        <w:t>effect four weeks after such former notification."</w:t>
      </w:r>
    </w:p>
    <w:p w14:paraId="3D6D252E" w14:textId="77777777" w:rsidR="004863A3" w:rsidRPr="00B6750D" w:rsidRDefault="004863A3" w:rsidP="00C04DFD">
      <w:pPr>
        <w:pStyle w:val="ListParagraph"/>
        <w:widowControl w:val="0"/>
        <w:numPr>
          <w:ilvl w:val="0"/>
          <w:numId w:val="64"/>
        </w:numPr>
        <w:tabs>
          <w:tab w:val="left" w:pos="469"/>
        </w:tabs>
        <w:autoSpaceDE w:val="0"/>
        <w:autoSpaceDN w:val="0"/>
        <w:spacing w:before="188" w:after="0" w:line="276" w:lineRule="auto"/>
        <w:ind w:right="197"/>
        <w:contextualSpacing w:val="0"/>
        <w:jc w:val="both"/>
        <w:rPr>
          <w:rFonts w:ascii="Times New Roman" w:hAnsi="Times New Roman" w:cs="Times New Roman"/>
          <w:color w:val="1D1D1D"/>
        </w:rPr>
      </w:pPr>
      <w:r w:rsidRPr="00B6750D">
        <w:rPr>
          <w:rFonts w:ascii="Times New Roman" w:hAnsi="Times New Roman" w:cs="Times New Roman"/>
          <w:color w:val="1D1D1D"/>
        </w:rPr>
        <w:t>In</w:t>
      </w:r>
      <w:r w:rsidRPr="00B6750D">
        <w:rPr>
          <w:rFonts w:ascii="Times New Roman" w:hAnsi="Times New Roman" w:cs="Times New Roman"/>
          <w:color w:val="1D1D1D"/>
          <w:spacing w:val="-2"/>
        </w:rPr>
        <w:t xml:space="preserve"> </w:t>
      </w:r>
      <w:r w:rsidRPr="00B6750D">
        <w:rPr>
          <w:rFonts w:ascii="Times New Roman" w:hAnsi="Times New Roman" w:cs="Times New Roman"/>
          <w:color w:val="1D1D1D"/>
        </w:rPr>
        <w:t>Article 7, paragraph</w:t>
      </w:r>
      <w:r w:rsidRPr="00B6750D">
        <w:rPr>
          <w:rFonts w:ascii="Times New Roman" w:hAnsi="Times New Roman" w:cs="Times New Roman"/>
          <w:color w:val="1D1D1D"/>
          <w:spacing w:val="27"/>
        </w:rPr>
        <w:t xml:space="preserve"> </w:t>
      </w:r>
      <w:r w:rsidRPr="00B6750D">
        <w:rPr>
          <w:rFonts w:ascii="Times New Roman" w:hAnsi="Times New Roman" w:cs="Times New Roman"/>
          <w:color w:val="1D1D1D"/>
        </w:rPr>
        <w:t>(2), add "and"</w:t>
      </w:r>
      <w:r w:rsidRPr="00B6750D">
        <w:rPr>
          <w:rFonts w:ascii="Times New Roman" w:hAnsi="Times New Roman" w:cs="Times New Roman"/>
          <w:color w:val="1D1D1D"/>
          <w:spacing w:val="-15"/>
        </w:rPr>
        <w:t xml:space="preserve"> </w:t>
      </w:r>
      <w:r w:rsidRPr="00B6750D">
        <w:rPr>
          <w:rFonts w:ascii="Times New Roman" w:hAnsi="Times New Roman" w:cs="Times New Roman"/>
          <w:color w:val="1D1D1D"/>
        </w:rPr>
        <w:t>at the</w:t>
      </w:r>
      <w:r w:rsidRPr="00B6750D">
        <w:rPr>
          <w:rFonts w:ascii="Times New Roman" w:hAnsi="Times New Roman" w:cs="Times New Roman"/>
          <w:color w:val="1D1D1D"/>
          <w:spacing w:val="-1"/>
        </w:rPr>
        <w:t xml:space="preserve"> </w:t>
      </w:r>
      <w:r w:rsidRPr="00B6750D">
        <w:rPr>
          <w:rFonts w:ascii="Times New Roman" w:hAnsi="Times New Roman" w:cs="Times New Roman"/>
          <w:color w:val="1D1D1D"/>
        </w:rPr>
        <w:t>end of</w:t>
      </w:r>
      <w:r w:rsidRPr="00B6750D">
        <w:rPr>
          <w:rFonts w:ascii="Times New Roman" w:hAnsi="Times New Roman" w:cs="Times New Roman"/>
          <w:color w:val="1D1D1D"/>
          <w:spacing w:val="-1"/>
        </w:rPr>
        <w:t xml:space="preserve"> </w:t>
      </w:r>
      <w:r w:rsidRPr="00B6750D">
        <w:rPr>
          <w:rFonts w:ascii="Times New Roman" w:hAnsi="Times New Roman" w:cs="Times New Roman"/>
          <w:color w:val="1D1D1D"/>
        </w:rPr>
        <w:t>subparagraph</w:t>
      </w:r>
      <w:r w:rsidRPr="00B6750D">
        <w:rPr>
          <w:rFonts w:ascii="Times New Roman" w:hAnsi="Times New Roman" w:cs="Times New Roman"/>
          <w:color w:val="1D1D1D"/>
          <w:spacing w:val="33"/>
        </w:rPr>
        <w:t xml:space="preserve"> </w:t>
      </w:r>
      <w:r w:rsidRPr="00B6750D">
        <w:rPr>
          <w:rFonts w:ascii="Times New Roman" w:hAnsi="Times New Roman" w:cs="Times New Roman"/>
          <w:color w:val="1D1D1D"/>
        </w:rPr>
        <w:t>(c),</w:t>
      </w:r>
      <w:r w:rsidRPr="00B6750D">
        <w:rPr>
          <w:rFonts w:ascii="Times New Roman" w:hAnsi="Times New Roman" w:cs="Times New Roman"/>
          <w:color w:val="1D1D1D"/>
          <w:spacing w:val="-2"/>
        </w:rPr>
        <w:t xml:space="preserve"> </w:t>
      </w:r>
      <w:r w:rsidRPr="00B6750D">
        <w:rPr>
          <w:rFonts w:ascii="Times New Roman" w:hAnsi="Times New Roman" w:cs="Times New Roman"/>
          <w:color w:val="1D1D1D"/>
        </w:rPr>
        <w:t>and the</w:t>
      </w:r>
      <w:r w:rsidRPr="00B6750D">
        <w:rPr>
          <w:rFonts w:ascii="Times New Roman" w:hAnsi="Times New Roman" w:cs="Times New Roman"/>
          <w:color w:val="1D1D1D"/>
          <w:spacing w:val="-2"/>
        </w:rPr>
        <w:t xml:space="preserve"> </w:t>
      </w:r>
      <w:r w:rsidRPr="00B6750D">
        <w:rPr>
          <w:rFonts w:ascii="Times New Roman" w:hAnsi="Times New Roman" w:cs="Times New Roman"/>
          <w:color w:val="1D1D1D"/>
        </w:rPr>
        <w:t>following after subparagraph (d):</w:t>
      </w:r>
    </w:p>
    <w:p w14:paraId="1F38285C" w14:textId="77777777" w:rsidR="004863A3" w:rsidRPr="00B6750D" w:rsidRDefault="004863A3" w:rsidP="00B6750D">
      <w:pPr>
        <w:pStyle w:val="BodyText"/>
        <w:spacing w:before="10" w:line="276" w:lineRule="auto"/>
        <w:jc w:val="both"/>
        <w:rPr>
          <w:sz w:val="24"/>
          <w:szCs w:val="24"/>
        </w:rPr>
      </w:pPr>
    </w:p>
    <w:p w14:paraId="4871124F" w14:textId="77777777" w:rsidR="004863A3" w:rsidRPr="00B6750D" w:rsidRDefault="004863A3" w:rsidP="00B6750D">
      <w:pPr>
        <w:pStyle w:val="BodyText"/>
        <w:spacing w:before="1" w:line="276" w:lineRule="auto"/>
        <w:ind w:left="588" w:right="184" w:hanging="4"/>
        <w:jc w:val="both"/>
        <w:rPr>
          <w:sz w:val="24"/>
          <w:szCs w:val="24"/>
        </w:rPr>
      </w:pPr>
      <w:r w:rsidRPr="00B6750D">
        <w:rPr>
          <w:color w:val="1D1D1D"/>
          <w:sz w:val="24"/>
          <w:szCs w:val="24"/>
        </w:rPr>
        <w:t>"For the purposes of this Article, "Energy Transport Facilities" means high-pressure gas transmission pipelines, high-voltage electricity transmission grids and lines, crude oil transmission pipelines, coal slurry pipelines, oil product pipelines, and</w:t>
      </w:r>
      <w:r w:rsidRPr="00B6750D">
        <w:rPr>
          <w:color w:val="1D1D1D"/>
          <w:spacing w:val="-5"/>
          <w:sz w:val="24"/>
          <w:szCs w:val="24"/>
        </w:rPr>
        <w:t xml:space="preserve"> </w:t>
      </w:r>
      <w:r w:rsidRPr="00B6750D">
        <w:rPr>
          <w:color w:val="1D1D1D"/>
          <w:sz w:val="24"/>
          <w:szCs w:val="24"/>
        </w:rPr>
        <w:t>other fixed facilities specifically for handling Energy Materials and Products."</w:t>
      </w:r>
    </w:p>
    <w:p w14:paraId="34D84614" w14:textId="77777777" w:rsidR="004863A3" w:rsidRPr="00B6750D" w:rsidRDefault="004863A3" w:rsidP="00B6750D">
      <w:pPr>
        <w:pStyle w:val="BodyText"/>
        <w:spacing w:before="6" w:line="276" w:lineRule="auto"/>
        <w:jc w:val="both"/>
        <w:rPr>
          <w:sz w:val="24"/>
          <w:szCs w:val="24"/>
        </w:rPr>
      </w:pPr>
    </w:p>
    <w:p w14:paraId="68053DE3" w14:textId="77777777" w:rsidR="004863A3" w:rsidRPr="00B6750D" w:rsidRDefault="004863A3" w:rsidP="00C04DFD">
      <w:pPr>
        <w:pStyle w:val="ListParagraph"/>
        <w:widowControl w:val="0"/>
        <w:numPr>
          <w:ilvl w:val="0"/>
          <w:numId w:val="64"/>
        </w:numPr>
        <w:tabs>
          <w:tab w:val="left" w:pos="455"/>
        </w:tabs>
        <w:autoSpaceDE w:val="0"/>
        <w:autoSpaceDN w:val="0"/>
        <w:spacing w:before="1" w:after="0" w:line="276" w:lineRule="auto"/>
        <w:contextualSpacing w:val="0"/>
        <w:jc w:val="both"/>
        <w:rPr>
          <w:rFonts w:ascii="Times New Roman" w:hAnsi="Times New Roman" w:cs="Times New Roman"/>
          <w:color w:val="1D1D1D"/>
        </w:rPr>
      </w:pPr>
      <w:r w:rsidRPr="00B6750D">
        <w:rPr>
          <w:rFonts w:ascii="Times New Roman" w:hAnsi="Times New Roman" w:cs="Times New Roman"/>
          <w:color w:val="1D1D1D"/>
        </w:rPr>
        <w:t>In</w:t>
      </w:r>
      <w:r w:rsidRPr="00B6750D">
        <w:rPr>
          <w:rFonts w:ascii="Times New Roman" w:hAnsi="Times New Roman" w:cs="Times New Roman"/>
          <w:color w:val="1D1D1D"/>
          <w:spacing w:val="4"/>
        </w:rPr>
        <w:t xml:space="preserve"> </w:t>
      </w:r>
      <w:r w:rsidRPr="00B6750D">
        <w:rPr>
          <w:rFonts w:ascii="Times New Roman" w:hAnsi="Times New Roman" w:cs="Times New Roman"/>
          <w:color w:val="1D1D1D"/>
        </w:rPr>
        <w:t>Article</w:t>
      </w:r>
      <w:r w:rsidRPr="00B6750D">
        <w:rPr>
          <w:rFonts w:ascii="Times New Roman" w:hAnsi="Times New Roman" w:cs="Times New Roman"/>
          <w:color w:val="1D1D1D"/>
          <w:spacing w:val="11"/>
        </w:rPr>
        <w:t xml:space="preserve"> </w:t>
      </w:r>
      <w:r w:rsidRPr="00B6750D">
        <w:rPr>
          <w:rFonts w:ascii="Times New Roman" w:hAnsi="Times New Roman" w:cs="Times New Roman"/>
          <w:color w:val="1D1D1D"/>
        </w:rPr>
        <w:t>7,</w:t>
      </w:r>
      <w:r w:rsidRPr="00B6750D">
        <w:rPr>
          <w:rFonts w:ascii="Times New Roman" w:hAnsi="Times New Roman" w:cs="Times New Roman"/>
          <w:color w:val="1D1D1D"/>
          <w:spacing w:val="5"/>
        </w:rPr>
        <w:t xml:space="preserve"> </w:t>
      </w:r>
      <w:r w:rsidRPr="00B6750D">
        <w:rPr>
          <w:rFonts w:ascii="Times New Roman" w:hAnsi="Times New Roman" w:cs="Times New Roman"/>
          <w:color w:val="1D1D1D"/>
        </w:rPr>
        <w:t>after</w:t>
      </w:r>
      <w:r w:rsidRPr="00B6750D">
        <w:rPr>
          <w:rFonts w:ascii="Times New Roman" w:hAnsi="Times New Roman" w:cs="Times New Roman"/>
          <w:color w:val="1D1D1D"/>
          <w:spacing w:val="11"/>
        </w:rPr>
        <w:t xml:space="preserve"> </w:t>
      </w:r>
      <w:r w:rsidRPr="00B6750D">
        <w:rPr>
          <w:rFonts w:ascii="Times New Roman" w:hAnsi="Times New Roman" w:cs="Times New Roman"/>
          <w:color w:val="1D1D1D"/>
        </w:rPr>
        <w:t>paragraph</w:t>
      </w:r>
      <w:r w:rsidRPr="00B6750D">
        <w:rPr>
          <w:rFonts w:ascii="Times New Roman" w:hAnsi="Times New Roman" w:cs="Times New Roman"/>
          <w:color w:val="1D1D1D"/>
          <w:spacing w:val="16"/>
        </w:rPr>
        <w:t xml:space="preserve"> </w:t>
      </w:r>
      <w:r w:rsidRPr="00B6750D">
        <w:rPr>
          <w:rFonts w:ascii="Times New Roman" w:hAnsi="Times New Roman" w:cs="Times New Roman"/>
          <w:color w:val="1D1D1D"/>
        </w:rPr>
        <w:t>(2),</w:t>
      </w:r>
      <w:r w:rsidRPr="00B6750D">
        <w:rPr>
          <w:rFonts w:ascii="Times New Roman" w:hAnsi="Times New Roman" w:cs="Times New Roman"/>
          <w:color w:val="1D1D1D"/>
          <w:spacing w:val="10"/>
        </w:rPr>
        <w:t xml:space="preserve"> </w:t>
      </w:r>
      <w:r w:rsidRPr="00B6750D">
        <w:rPr>
          <w:rFonts w:ascii="Times New Roman" w:hAnsi="Times New Roman" w:cs="Times New Roman"/>
          <w:color w:val="1D1D1D"/>
        </w:rPr>
        <w:t>add</w:t>
      </w:r>
      <w:r w:rsidRPr="00B6750D">
        <w:rPr>
          <w:rFonts w:ascii="Times New Roman" w:hAnsi="Times New Roman" w:cs="Times New Roman"/>
          <w:color w:val="1D1D1D"/>
          <w:spacing w:val="14"/>
        </w:rPr>
        <w:t xml:space="preserve"> </w:t>
      </w:r>
      <w:r w:rsidRPr="00B6750D">
        <w:rPr>
          <w:rFonts w:ascii="Times New Roman" w:hAnsi="Times New Roman" w:cs="Times New Roman"/>
          <w:color w:val="1D1D1D"/>
        </w:rPr>
        <w:t>three</w:t>
      </w:r>
      <w:r w:rsidRPr="00B6750D">
        <w:rPr>
          <w:rFonts w:ascii="Times New Roman" w:hAnsi="Times New Roman" w:cs="Times New Roman"/>
          <w:color w:val="1D1D1D"/>
          <w:spacing w:val="8"/>
        </w:rPr>
        <w:t xml:space="preserve"> </w:t>
      </w:r>
      <w:r w:rsidRPr="00B6750D">
        <w:rPr>
          <w:rFonts w:ascii="Times New Roman" w:hAnsi="Times New Roman" w:cs="Times New Roman"/>
          <w:color w:val="1D1D1D"/>
        </w:rPr>
        <w:t>new</w:t>
      </w:r>
      <w:r w:rsidRPr="00B6750D">
        <w:rPr>
          <w:rFonts w:ascii="Times New Roman" w:hAnsi="Times New Roman" w:cs="Times New Roman"/>
          <w:color w:val="1D1D1D"/>
          <w:spacing w:val="9"/>
        </w:rPr>
        <w:t xml:space="preserve"> </w:t>
      </w:r>
      <w:r w:rsidRPr="00B6750D">
        <w:rPr>
          <w:rFonts w:ascii="Times New Roman" w:hAnsi="Times New Roman" w:cs="Times New Roman"/>
          <w:color w:val="1D1D1D"/>
          <w:spacing w:val="-2"/>
        </w:rPr>
        <w:t>paragraphs:</w:t>
      </w:r>
    </w:p>
    <w:p w14:paraId="2C241864" w14:textId="77777777" w:rsidR="004863A3" w:rsidRPr="00B6750D" w:rsidRDefault="004863A3" w:rsidP="00B6750D">
      <w:pPr>
        <w:pStyle w:val="BodyText"/>
        <w:spacing w:before="8" w:line="276" w:lineRule="auto"/>
        <w:jc w:val="both"/>
        <w:rPr>
          <w:sz w:val="24"/>
          <w:szCs w:val="24"/>
        </w:rPr>
      </w:pPr>
    </w:p>
    <w:p w14:paraId="7FC86F85" w14:textId="77777777" w:rsidR="004863A3" w:rsidRPr="00B6750D" w:rsidRDefault="004863A3" w:rsidP="00B6750D">
      <w:pPr>
        <w:pStyle w:val="BodyText"/>
        <w:spacing w:line="276" w:lineRule="auto"/>
        <w:ind w:left="965" w:right="191" w:hanging="525"/>
        <w:jc w:val="both"/>
        <w:rPr>
          <w:sz w:val="24"/>
          <w:szCs w:val="24"/>
        </w:rPr>
      </w:pPr>
      <w:r w:rsidRPr="00B6750D">
        <w:rPr>
          <w:color w:val="1D1D1D"/>
          <w:w w:val="105"/>
          <w:sz w:val="24"/>
          <w:szCs w:val="24"/>
        </w:rPr>
        <w:t>"(3)</w:t>
      </w:r>
      <w:r w:rsidRPr="00B6750D">
        <w:rPr>
          <w:color w:val="1D1D1D"/>
          <w:spacing w:val="40"/>
          <w:w w:val="105"/>
          <w:sz w:val="24"/>
          <w:szCs w:val="24"/>
        </w:rPr>
        <w:t xml:space="preserve"> </w:t>
      </w:r>
      <w:r w:rsidRPr="00B6750D">
        <w:rPr>
          <w:color w:val="1D1D1D"/>
          <w:w w:val="105"/>
          <w:sz w:val="24"/>
          <w:szCs w:val="24"/>
        </w:rPr>
        <w:t>Each</w:t>
      </w:r>
      <w:r w:rsidRPr="00B6750D">
        <w:rPr>
          <w:color w:val="1D1D1D"/>
          <w:spacing w:val="-14"/>
          <w:w w:val="105"/>
          <w:sz w:val="24"/>
          <w:szCs w:val="24"/>
        </w:rPr>
        <w:t xml:space="preserve"> </w:t>
      </w:r>
      <w:r w:rsidRPr="00B6750D">
        <w:rPr>
          <w:color w:val="1D1D1D"/>
          <w:w w:val="105"/>
          <w:sz w:val="24"/>
          <w:szCs w:val="24"/>
        </w:rPr>
        <w:t>Contracting</w:t>
      </w:r>
      <w:r w:rsidRPr="00B6750D">
        <w:rPr>
          <w:color w:val="1D1D1D"/>
          <w:spacing w:val="-11"/>
          <w:w w:val="105"/>
          <w:sz w:val="24"/>
          <w:szCs w:val="24"/>
        </w:rPr>
        <w:t xml:space="preserve"> </w:t>
      </w:r>
      <w:r w:rsidRPr="00B6750D">
        <w:rPr>
          <w:color w:val="1D1D1D"/>
          <w:w w:val="105"/>
          <w:sz w:val="24"/>
          <w:szCs w:val="24"/>
        </w:rPr>
        <w:t>Party</w:t>
      </w:r>
      <w:r w:rsidRPr="00B6750D">
        <w:rPr>
          <w:color w:val="1D1D1D"/>
          <w:spacing w:val="-15"/>
          <w:w w:val="105"/>
          <w:sz w:val="24"/>
          <w:szCs w:val="24"/>
        </w:rPr>
        <w:t xml:space="preserve"> </w:t>
      </w:r>
      <w:r w:rsidRPr="00B6750D">
        <w:rPr>
          <w:color w:val="1D1D1D"/>
          <w:w w:val="105"/>
          <w:sz w:val="24"/>
          <w:szCs w:val="24"/>
        </w:rPr>
        <w:t>shall</w:t>
      </w:r>
      <w:r w:rsidRPr="00B6750D">
        <w:rPr>
          <w:color w:val="1D1D1D"/>
          <w:spacing w:val="-14"/>
          <w:w w:val="105"/>
          <w:sz w:val="24"/>
          <w:szCs w:val="24"/>
        </w:rPr>
        <w:t xml:space="preserve"> </w:t>
      </w:r>
      <w:r w:rsidRPr="00B6750D">
        <w:rPr>
          <w:color w:val="1D1D1D"/>
          <w:w w:val="105"/>
          <w:sz w:val="24"/>
          <w:szCs w:val="24"/>
        </w:rPr>
        <w:t>endeavour</w:t>
      </w:r>
      <w:r w:rsidRPr="00B6750D">
        <w:rPr>
          <w:color w:val="1D1D1D"/>
          <w:spacing w:val="-15"/>
          <w:w w:val="105"/>
          <w:sz w:val="24"/>
          <w:szCs w:val="24"/>
        </w:rPr>
        <w:t xml:space="preserve"> </w:t>
      </w:r>
      <w:r w:rsidRPr="00B6750D">
        <w:rPr>
          <w:color w:val="1D1D1D"/>
          <w:w w:val="105"/>
          <w:sz w:val="24"/>
          <w:szCs w:val="24"/>
        </w:rPr>
        <w:t>to</w:t>
      </w:r>
      <w:r w:rsidRPr="00B6750D">
        <w:rPr>
          <w:color w:val="1D1D1D"/>
          <w:spacing w:val="-14"/>
          <w:w w:val="105"/>
          <w:sz w:val="24"/>
          <w:szCs w:val="24"/>
        </w:rPr>
        <w:t xml:space="preserve"> </w:t>
      </w:r>
      <w:r w:rsidRPr="00B6750D">
        <w:rPr>
          <w:color w:val="1D1D1D"/>
          <w:w w:val="105"/>
          <w:sz w:val="24"/>
          <w:szCs w:val="24"/>
        </w:rPr>
        <w:t>take,</w:t>
      </w:r>
      <w:r w:rsidRPr="00B6750D">
        <w:rPr>
          <w:color w:val="1D1D1D"/>
          <w:spacing w:val="-15"/>
          <w:w w:val="105"/>
          <w:sz w:val="24"/>
          <w:szCs w:val="24"/>
        </w:rPr>
        <w:t xml:space="preserve"> </w:t>
      </w:r>
      <w:r w:rsidRPr="00B6750D">
        <w:rPr>
          <w:color w:val="1D1D1D"/>
          <w:w w:val="105"/>
          <w:sz w:val="24"/>
          <w:szCs w:val="24"/>
        </w:rPr>
        <w:t>subject</w:t>
      </w:r>
      <w:r w:rsidRPr="00B6750D">
        <w:rPr>
          <w:color w:val="1D1D1D"/>
          <w:spacing w:val="-11"/>
          <w:w w:val="105"/>
          <w:sz w:val="24"/>
          <w:szCs w:val="24"/>
        </w:rPr>
        <w:t xml:space="preserve"> </w:t>
      </w:r>
      <w:r w:rsidRPr="00B6750D">
        <w:rPr>
          <w:color w:val="1D1D1D"/>
          <w:w w:val="105"/>
          <w:sz w:val="24"/>
          <w:szCs w:val="24"/>
        </w:rPr>
        <w:t>to</w:t>
      </w:r>
      <w:r w:rsidRPr="00B6750D">
        <w:rPr>
          <w:color w:val="1D1D1D"/>
          <w:spacing w:val="-15"/>
          <w:w w:val="105"/>
          <w:sz w:val="24"/>
          <w:szCs w:val="24"/>
        </w:rPr>
        <w:t xml:space="preserve"> </w:t>
      </w:r>
      <w:r w:rsidRPr="00B6750D">
        <w:rPr>
          <w:color w:val="1D1D1D"/>
          <w:w w:val="105"/>
          <w:sz w:val="24"/>
          <w:szCs w:val="24"/>
        </w:rPr>
        <w:t>its</w:t>
      </w:r>
      <w:r w:rsidRPr="00B6750D">
        <w:rPr>
          <w:color w:val="1D1D1D"/>
          <w:spacing w:val="-14"/>
          <w:w w:val="105"/>
          <w:sz w:val="24"/>
          <w:szCs w:val="24"/>
        </w:rPr>
        <w:t xml:space="preserve"> </w:t>
      </w:r>
      <w:r w:rsidRPr="00B6750D">
        <w:rPr>
          <w:color w:val="1D1D1D"/>
          <w:w w:val="105"/>
          <w:sz w:val="24"/>
          <w:szCs w:val="24"/>
        </w:rPr>
        <w:t>laws</w:t>
      </w:r>
      <w:r w:rsidRPr="00B6750D">
        <w:rPr>
          <w:color w:val="1D1D1D"/>
          <w:spacing w:val="-15"/>
          <w:w w:val="105"/>
          <w:sz w:val="24"/>
          <w:szCs w:val="24"/>
        </w:rPr>
        <w:t xml:space="preserve"> </w:t>
      </w:r>
      <w:r w:rsidRPr="00B6750D">
        <w:rPr>
          <w:color w:val="1D1D1D"/>
          <w:w w:val="105"/>
          <w:sz w:val="24"/>
          <w:szCs w:val="24"/>
        </w:rPr>
        <w:t>and</w:t>
      </w:r>
      <w:r w:rsidRPr="00B6750D">
        <w:rPr>
          <w:color w:val="1D1D1D"/>
          <w:spacing w:val="-14"/>
          <w:w w:val="105"/>
          <w:sz w:val="24"/>
          <w:szCs w:val="24"/>
        </w:rPr>
        <w:t xml:space="preserve"> </w:t>
      </w:r>
      <w:r w:rsidRPr="00B6750D">
        <w:rPr>
          <w:color w:val="1D1D1D"/>
          <w:w w:val="105"/>
          <w:sz w:val="24"/>
          <w:szCs w:val="24"/>
        </w:rPr>
        <w:t>regulations,</w:t>
      </w:r>
      <w:r w:rsidRPr="00B6750D">
        <w:rPr>
          <w:color w:val="1D1D1D"/>
          <w:spacing w:val="-13"/>
          <w:w w:val="105"/>
          <w:sz w:val="24"/>
          <w:szCs w:val="24"/>
        </w:rPr>
        <w:t xml:space="preserve"> </w:t>
      </w:r>
      <w:r w:rsidRPr="00B6750D">
        <w:rPr>
          <w:color w:val="1D1D1D"/>
          <w:w w:val="105"/>
          <w:sz w:val="24"/>
          <w:szCs w:val="24"/>
        </w:rPr>
        <w:t xml:space="preserve">all appropriate measures to facilitate transparent and non-discriminatory Access, for </w:t>
      </w:r>
      <w:r w:rsidRPr="00B6750D">
        <w:rPr>
          <w:color w:val="1D1D1D"/>
          <w:spacing w:val="-2"/>
          <w:w w:val="105"/>
          <w:sz w:val="24"/>
          <w:szCs w:val="24"/>
        </w:rPr>
        <w:t>Transit</w:t>
      </w:r>
      <w:r w:rsidRPr="00B6750D">
        <w:rPr>
          <w:color w:val="1D1D1D"/>
          <w:spacing w:val="-13"/>
          <w:w w:val="105"/>
          <w:sz w:val="24"/>
          <w:szCs w:val="24"/>
        </w:rPr>
        <w:t xml:space="preserve"> </w:t>
      </w:r>
      <w:r w:rsidRPr="00B6750D">
        <w:rPr>
          <w:color w:val="1D1D1D"/>
          <w:spacing w:val="-2"/>
          <w:w w:val="105"/>
          <w:sz w:val="24"/>
          <w:szCs w:val="24"/>
        </w:rPr>
        <w:t>purposes, to</w:t>
      </w:r>
      <w:r w:rsidRPr="00B6750D">
        <w:rPr>
          <w:color w:val="1D1D1D"/>
          <w:spacing w:val="-11"/>
          <w:w w:val="105"/>
          <w:sz w:val="24"/>
          <w:szCs w:val="24"/>
        </w:rPr>
        <w:t xml:space="preserve"> </w:t>
      </w:r>
      <w:r w:rsidRPr="00B6750D">
        <w:rPr>
          <w:color w:val="1D1D1D"/>
          <w:spacing w:val="-2"/>
          <w:w w:val="105"/>
          <w:sz w:val="24"/>
          <w:szCs w:val="24"/>
        </w:rPr>
        <w:t>existing</w:t>
      </w:r>
      <w:r w:rsidRPr="00B6750D">
        <w:rPr>
          <w:color w:val="1D1D1D"/>
          <w:spacing w:val="-6"/>
          <w:w w:val="105"/>
          <w:sz w:val="24"/>
          <w:szCs w:val="24"/>
        </w:rPr>
        <w:t xml:space="preserve"> </w:t>
      </w:r>
      <w:r w:rsidRPr="00B6750D">
        <w:rPr>
          <w:color w:val="1D1D1D"/>
          <w:spacing w:val="-2"/>
          <w:w w:val="105"/>
          <w:sz w:val="24"/>
          <w:szCs w:val="24"/>
        </w:rPr>
        <w:t>and</w:t>
      </w:r>
      <w:r w:rsidRPr="00B6750D">
        <w:rPr>
          <w:color w:val="1D1D1D"/>
          <w:spacing w:val="-10"/>
          <w:w w:val="105"/>
          <w:sz w:val="24"/>
          <w:szCs w:val="24"/>
        </w:rPr>
        <w:t xml:space="preserve"> </w:t>
      </w:r>
      <w:r w:rsidRPr="00B6750D">
        <w:rPr>
          <w:color w:val="1D1D1D"/>
          <w:spacing w:val="-2"/>
          <w:w w:val="105"/>
          <w:sz w:val="24"/>
          <w:szCs w:val="24"/>
        </w:rPr>
        <w:t>future</w:t>
      </w:r>
      <w:r w:rsidRPr="00B6750D">
        <w:rPr>
          <w:color w:val="1D1D1D"/>
          <w:spacing w:val="-7"/>
          <w:w w:val="105"/>
          <w:sz w:val="24"/>
          <w:szCs w:val="24"/>
        </w:rPr>
        <w:t xml:space="preserve"> </w:t>
      </w:r>
      <w:r w:rsidRPr="00B6750D">
        <w:rPr>
          <w:color w:val="1D1D1D"/>
          <w:spacing w:val="-2"/>
          <w:w w:val="105"/>
          <w:sz w:val="24"/>
          <w:szCs w:val="24"/>
        </w:rPr>
        <w:t>Energy</w:t>
      </w:r>
      <w:r w:rsidRPr="00B6750D">
        <w:rPr>
          <w:color w:val="1D1D1D"/>
          <w:spacing w:val="-4"/>
          <w:w w:val="105"/>
          <w:sz w:val="24"/>
          <w:szCs w:val="24"/>
        </w:rPr>
        <w:t xml:space="preserve"> </w:t>
      </w:r>
      <w:r w:rsidRPr="00B6750D">
        <w:rPr>
          <w:color w:val="1D1D1D"/>
          <w:spacing w:val="-2"/>
          <w:w w:val="105"/>
          <w:sz w:val="24"/>
          <w:szCs w:val="24"/>
        </w:rPr>
        <w:t>Transport Facilities unless</w:t>
      </w:r>
      <w:r w:rsidRPr="00B6750D">
        <w:rPr>
          <w:color w:val="1D1D1D"/>
          <w:spacing w:val="-9"/>
          <w:w w:val="105"/>
          <w:sz w:val="24"/>
          <w:szCs w:val="24"/>
        </w:rPr>
        <w:t xml:space="preserve"> </w:t>
      </w:r>
      <w:r w:rsidRPr="00B6750D">
        <w:rPr>
          <w:color w:val="1D1D1D"/>
          <w:spacing w:val="-2"/>
          <w:w w:val="105"/>
          <w:sz w:val="24"/>
          <w:szCs w:val="24"/>
        </w:rPr>
        <w:t>the</w:t>
      </w:r>
      <w:r w:rsidRPr="00B6750D">
        <w:rPr>
          <w:color w:val="1D1D1D"/>
          <w:spacing w:val="-13"/>
          <w:w w:val="105"/>
          <w:sz w:val="24"/>
          <w:szCs w:val="24"/>
        </w:rPr>
        <w:t xml:space="preserve"> </w:t>
      </w:r>
      <w:r w:rsidRPr="00B6750D">
        <w:rPr>
          <w:color w:val="1D1D1D"/>
          <w:spacing w:val="-2"/>
          <w:w w:val="105"/>
          <w:sz w:val="24"/>
          <w:szCs w:val="24"/>
        </w:rPr>
        <w:t xml:space="preserve">Energy </w:t>
      </w:r>
      <w:r w:rsidRPr="00B6750D">
        <w:rPr>
          <w:color w:val="1D1D1D"/>
          <w:w w:val="105"/>
          <w:sz w:val="24"/>
          <w:szCs w:val="24"/>
        </w:rPr>
        <w:t>Transport Facility lacks the necessary Available Capacity or there is an incompatibility with respect to technical parameters or the quality of the Energy Materials</w:t>
      </w:r>
      <w:r w:rsidRPr="00B6750D">
        <w:rPr>
          <w:color w:val="1D1D1D"/>
          <w:spacing w:val="-7"/>
          <w:w w:val="105"/>
          <w:sz w:val="24"/>
          <w:szCs w:val="24"/>
        </w:rPr>
        <w:t xml:space="preserve"> </w:t>
      </w:r>
      <w:r w:rsidRPr="00B6750D">
        <w:rPr>
          <w:color w:val="1D1D1D"/>
          <w:w w:val="105"/>
          <w:sz w:val="24"/>
          <w:szCs w:val="24"/>
        </w:rPr>
        <w:t>and</w:t>
      </w:r>
      <w:r w:rsidRPr="00B6750D">
        <w:rPr>
          <w:color w:val="1D1D1D"/>
          <w:spacing w:val="-2"/>
          <w:w w:val="105"/>
          <w:sz w:val="24"/>
          <w:szCs w:val="24"/>
        </w:rPr>
        <w:t xml:space="preserve"> </w:t>
      </w:r>
      <w:r w:rsidRPr="00B6750D">
        <w:rPr>
          <w:color w:val="1D1D1D"/>
          <w:w w:val="105"/>
          <w:sz w:val="24"/>
          <w:szCs w:val="24"/>
        </w:rPr>
        <w:t>Products</w:t>
      </w:r>
      <w:r w:rsidRPr="00B6750D">
        <w:rPr>
          <w:color w:val="1D1D1D"/>
          <w:spacing w:val="-6"/>
          <w:w w:val="105"/>
          <w:sz w:val="24"/>
          <w:szCs w:val="24"/>
        </w:rPr>
        <w:t xml:space="preserve"> </w:t>
      </w:r>
      <w:r w:rsidRPr="00B6750D">
        <w:rPr>
          <w:color w:val="1D1D1D"/>
          <w:w w:val="105"/>
          <w:sz w:val="24"/>
          <w:szCs w:val="24"/>
        </w:rPr>
        <w:t>concerned. In</w:t>
      </w:r>
      <w:r w:rsidRPr="00B6750D">
        <w:rPr>
          <w:color w:val="1D1D1D"/>
          <w:spacing w:val="-14"/>
          <w:w w:val="105"/>
          <w:sz w:val="24"/>
          <w:szCs w:val="24"/>
        </w:rPr>
        <w:t xml:space="preserve"> </w:t>
      </w:r>
      <w:r w:rsidRPr="00B6750D">
        <w:rPr>
          <w:color w:val="1D1D1D"/>
          <w:w w:val="105"/>
          <w:sz w:val="24"/>
          <w:szCs w:val="24"/>
        </w:rPr>
        <w:t>case</w:t>
      </w:r>
      <w:r w:rsidRPr="00B6750D">
        <w:rPr>
          <w:color w:val="1D1D1D"/>
          <w:spacing w:val="-13"/>
          <w:w w:val="105"/>
          <w:sz w:val="24"/>
          <w:szCs w:val="24"/>
        </w:rPr>
        <w:t xml:space="preserve"> </w:t>
      </w:r>
      <w:r w:rsidRPr="00B6750D">
        <w:rPr>
          <w:color w:val="1D1D1D"/>
          <w:w w:val="105"/>
          <w:sz w:val="24"/>
          <w:szCs w:val="24"/>
        </w:rPr>
        <w:t>of</w:t>
      </w:r>
      <w:r w:rsidRPr="00B6750D">
        <w:rPr>
          <w:color w:val="1D1D1D"/>
          <w:spacing w:val="-15"/>
          <w:w w:val="105"/>
          <w:sz w:val="24"/>
          <w:szCs w:val="24"/>
        </w:rPr>
        <w:t xml:space="preserve"> </w:t>
      </w:r>
      <w:r w:rsidRPr="00B6750D">
        <w:rPr>
          <w:color w:val="1D1D1D"/>
          <w:w w:val="105"/>
          <w:sz w:val="24"/>
          <w:szCs w:val="24"/>
        </w:rPr>
        <w:t>denial</w:t>
      </w:r>
      <w:r w:rsidRPr="00B6750D">
        <w:rPr>
          <w:color w:val="1D1D1D"/>
          <w:spacing w:val="-10"/>
          <w:w w:val="105"/>
          <w:sz w:val="24"/>
          <w:szCs w:val="24"/>
        </w:rPr>
        <w:t xml:space="preserve"> </w:t>
      </w:r>
      <w:r w:rsidRPr="00B6750D">
        <w:rPr>
          <w:color w:val="1D1D1D"/>
          <w:w w:val="105"/>
          <w:sz w:val="24"/>
          <w:szCs w:val="24"/>
        </w:rPr>
        <w:t>of</w:t>
      </w:r>
      <w:r w:rsidRPr="00B6750D">
        <w:rPr>
          <w:color w:val="1D1D1D"/>
          <w:spacing w:val="-14"/>
          <w:w w:val="105"/>
          <w:sz w:val="24"/>
          <w:szCs w:val="24"/>
        </w:rPr>
        <w:t xml:space="preserve"> </w:t>
      </w:r>
      <w:r w:rsidRPr="00B6750D">
        <w:rPr>
          <w:color w:val="1D1D1D"/>
          <w:w w:val="105"/>
          <w:sz w:val="24"/>
          <w:szCs w:val="24"/>
        </w:rPr>
        <w:t>such</w:t>
      </w:r>
      <w:r w:rsidRPr="00B6750D">
        <w:rPr>
          <w:color w:val="1D1D1D"/>
          <w:spacing w:val="-8"/>
          <w:w w:val="105"/>
          <w:sz w:val="24"/>
          <w:szCs w:val="24"/>
        </w:rPr>
        <w:t xml:space="preserve"> </w:t>
      </w:r>
      <w:r w:rsidRPr="00B6750D">
        <w:rPr>
          <w:color w:val="1D1D1D"/>
          <w:w w:val="105"/>
          <w:sz w:val="24"/>
          <w:szCs w:val="24"/>
        </w:rPr>
        <w:t>access, the</w:t>
      </w:r>
      <w:r w:rsidRPr="00B6750D">
        <w:rPr>
          <w:color w:val="1D1D1D"/>
          <w:spacing w:val="-14"/>
          <w:w w:val="105"/>
          <w:sz w:val="24"/>
          <w:szCs w:val="24"/>
        </w:rPr>
        <w:t xml:space="preserve"> </w:t>
      </w:r>
      <w:r w:rsidRPr="00B6750D">
        <w:rPr>
          <w:color w:val="1D1D1D"/>
          <w:w w:val="105"/>
          <w:sz w:val="24"/>
          <w:szCs w:val="24"/>
        </w:rPr>
        <w:t>reasons</w:t>
      </w:r>
      <w:r w:rsidRPr="00B6750D">
        <w:rPr>
          <w:color w:val="1D1D1D"/>
          <w:spacing w:val="-6"/>
          <w:w w:val="105"/>
          <w:sz w:val="24"/>
          <w:szCs w:val="24"/>
        </w:rPr>
        <w:t xml:space="preserve"> </w:t>
      </w:r>
      <w:r w:rsidRPr="00B6750D">
        <w:rPr>
          <w:color w:val="1D1D1D"/>
          <w:w w:val="105"/>
          <w:sz w:val="24"/>
          <w:szCs w:val="24"/>
        </w:rPr>
        <w:t>shall be</w:t>
      </w:r>
      <w:r w:rsidRPr="00B6750D">
        <w:rPr>
          <w:color w:val="1D1D1D"/>
          <w:spacing w:val="-8"/>
          <w:w w:val="105"/>
          <w:sz w:val="24"/>
          <w:szCs w:val="24"/>
        </w:rPr>
        <w:t xml:space="preserve"> </w:t>
      </w:r>
      <w:r w:rsidRPr="00B6750D">
        <w:rPr>
          <w:color w:val="1D1D1D"/>
          <w:w w:val="105"/>
          <w:sz w:val="24"/>
          <w:szCs w:val="24"/>
        </w:rPr>
        <w:t>duly substantiated.</w:t>
      </w:r>
      <w:r w:rsidRPr="00B6750D">
        <w:rPr>
          <w:color w:val="1D1D1D"/>
          <w:spacing w:val="-3"/>
          <w:w w:val="105"/>
          <w:sz w:val="24"/>
          <w:szCs w:val="24"/>
        </w:rPr>
        <w:t xml:space="preserve"> </w:t>
      </w:r>
      <w:r w:rsidRPr="00B6750D">
        <w:rPr>
          <w:color w:val="1D1D1D"/>
          <w:w w:val="105"/>
          <w:sz w:val="24"/>
          <w:szCs w:val="24"/>
        </w:rPr>
        <w:t>For the</w:t>
      </w:r>
      <w:r w:rsidRPr="00B6750D">
        <w:rPr>
          <w:color w:val="1D1D1D"/>
          <w:spacing w:val="-2"/>
          <w:w w:val="105"/>
          <w:sz w:val="24"/>
          <w:szCs w:val="24"/>
        </w:rPr>
        <w:t xml:space="preserve"> </w:t>
      </w:r>
      <w:r w:rsidRPr="00B6750D">
        <w:rPr>
          <w:color w:val="1D1D1D"/>
          <w:w w:val="105"/>
          <w:sz w:val="24"/>
          <w:szCs w:val="24"/>
        </w:rPr>
        <w:t>purposes of this</w:t>
      </w:r>
      <w:r w:rsidRPr="00B6750D">
        <w:rPr>
          <w:color w:val="1D1D1D"/>
          <w:spacing w:val="-3"/>
          <w:w w:val="105"/>
          <w:sz w:val="24"/>
          <w:szCs w:val="24"/>
        </w:rPr>
        <w:t xml:space="preserve"> </w:t>
      </w:r>
      <w:r w:rsidRPr="00B6750D">
        <w:rPr>
          <w:color w:val="1D1D1D"/>
          <w:w w:val="105"/>
          <w:sz w:val="24"/>
          <w:szCs w:val="24"/>
        </w:rPr>
        <w:t>Article:</w:t>
      </w:r>
    </w:p>
    <w:p w14:paraId="476B2E30" w14:textId="77777777" w:rsidR="004863A3" w:rsidRPr="00B6750D" w:rsidRDefault="004863A3" w:rsidP="00B6750D">
      <w:pPr>
        <w:pStyle w:val="BodyText"/>
        <w:spacing w:before="7" w:line="276" w:lineRule="auto"/>
        <w:jc w:val="both"/>
        <w:rPr>
          <w:sz w:val="24"/>
          <w:szCs w:val="24"/>
        </w:rPr>
      </w:pPr>
    </w:p>
    <w:p w14:paraId="75D7BE6D" w14:textId="0D1C1EF7" w:rsidR="004863A3" w:rsidRPr="005E05AD" w:rsidRDefault="005E05AD" w:rsidP="005E05AD">
      <w:pPr>
        <w:widowControl w:val="0"/>
        <w:tabs>
          <w:tab w:val="left" w:pos="1355"/>
        </w:tabs>
        <w:autoSpaceDE w:val="0"/>
        <w:autoSpaceDN w:val="0"/>
        <w:spacing w:after="0" w:line="276" w:lineRule="auto"/>
        <w:ind w:left="1560" w:right="205"/>
        <w:jc w:val="both"/>
        <w:rPr>
          <w:rFonts w:ascii="Times New Roman" w:hAnsi="Times New Roman" w:cs="Times New Roman"/>
        </w:rPr>
      </w:pPr>
      <w:r>
        <w:rPr>
          <w:rFonts w:ascii="Times New Roman" w:hAnsi="Times New Roman" w:cs="Times New Roman"/>
          <w:color w:val="1D1D1D"/>
          <w:w w:val="105"/>
        </w:rPr>
        <w:t xml:space="preserve">(a) </w:t>
      </w:r>
      <w:r w:rsidR="004863A3" w:rsidRPr="005E05AD">
        <w:rPr>
          <w:rFonts w:ascii="Times New Roman" w:hAnsi="Times New Roman" w:cs="Times New Roman"/>
          <w:color w:val="1D1D1D"/>
          <w:w w:val="105"/>
        </w:rPr>
        <w:t>"Access,</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for</w:t>
      </w:r>
      <w:r w:rsidR="004863A3" w:rsidRPr="005E05AD">
        <w:rPr>
          <w:rFonts w:ascii="Times New Roman" w:hAnsi="Times New Roman" w:cs="Times New Roman"/>
          <w:color w:val="1D1D1D"/>
          <w:spacing w:val="-14"/>
          <w:w w:val="105"/>
        </w:rPr>
        <w:t xml:space="preserve"> </w:t>
      </w:r>
      <w:r w:rsidR="004863A3" w:rsidRPr="005E05AD">
        <w:rPr>
          <w:rFonts w:ascii="Times New Roman" w:hAnsi="Times New Roman" w:cs="Times New Roman"/>
          <w:color w:val="1D1D1D"/>
          <w:w w:val="105"/>
        </w:rPr>
        <w:t>Transit</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purposes,</w:t>
      </w:r>
      <w:r w:rsidR="004863A3" w:rsidRPr="005E05AD">
        <w:rPr>
          <w:rFonts w:ascii="Times New Roman" w:hAnsi="Times New Roman" w:cs="Times New Roman"/>
          <w:color w:val="1D1D1D"/>
          <w:spacing w:val="-14"/>
          <w:w w:val="105"/>
        </w:rPr>
        <w:t xml:space="preserve"> </w:t>
      </w:r>
      <w:r w:rsidR="004863A3" w:rsidRPr="005E05AD">
        <w:rPr>
          <w:rFonts w:ascii="Times New Roman" w:hAnsi="Times New Roman" w:cs="Times New Roman"/>
          <w:color w:val="1D1D1D"/>
          <w:w w:val="105"/>
        </w:rPr>
        <w:t>to</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Energy</w:t>
      </w:r>
      <w:r w:rsidR="004863A3" w:rsidRPr="005E05AD">
        <w:rPr>
          <w:rFonts w:ascii="Times New Roman" w:hAnsi="Times New Roman" w:cs="Times New Roman"/>
          <w:color w:val="1D1D1D"/>
          <w:spacing w:val="-14"/>
          <w:w w:val="105"/>
        </w:rPr>
        <w:t xml:space="preserve"> </w:t>
      </w:r>
      <w:r w:rsidR="004863A3" w:rsidRPr="005E05AD">
        <w:rPr>
          <w:rFonts w:ascii="Times New Roman" w:hAnsi="Times New Roman" w:cs="Times New Roman"/>
          <w:color w:val="1D1D1D"/>
          <w:w w:val="105"/>
        </w:rPr>
        <w:t>Transport</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Facilities"</w:t>
      </w:r>
      <w:r w:rsidR="004863A3" w:rsidRPr="005E05AD">
        <w:rPr>
          <w:rFonts w:ascii="Times New Roman" w:hAnsi="Times New Roman" w:cs="Times New Roman"/>
          <w:color w:val="1D1D1D"/>
          <w:spacing w:val="-14"/>
          <w:w w:val="105"/>
        </w:rPr>
        <w:t xml:space="preserve"> </w:t>
      </w:r>
      <w:r w:rsidR="004863A3" w:rsidRPr="005E05AD">
        <w:rPr>
          <w:rFonts w:ascii="Times New Roman" w:hAnsi="Times New Roman" w:cs="Times New Roman"/>
          <w:color w:val="1D1D1D"/>
          <w:w w:val="105"/>
        </w:rPr>
        <w:t>means,</w:t>
      </w:r>
      <w:r w:rsidR="004863A3" w:rsidRPr="005E05AD">
        <w:rPr>
          <w:rFonts w:ascii="Times New Roman" w:hAnsi="Times New Roman" w:cs="Times New Roman"/>
          <w:color w:val="1D1D1D"/>
          <w:spacing w:val="-14"/>
          <w:w w:val="105"/>
        </w:rPr>
        <w:t xml:space="preserve"> </w:t>
      </w:r>
      <w:r w:rsidR="004863A3" w:rsidRPr="005E05AD">
        <w:rPr>
          <w:rFonts w:ascii="Times New Roman" w:hAnsi="Times New Roman" w:cs="Times New Roman"/>
          <w:color w:val="1D1D1D"/>
          <w:w w:val="105"/>
        </w:rPr>
        <w:t>for</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 xml:space="preserve">Transit </w:t>
      </w:r>
      <w:r w:rsidR="004863A3" w:rsidRPr="005E05AD">
        <w:rPr>
          <w:rFonts w:ascii="Times New Roman" w:hAnsi="Times New Roman" w:cs="Times New Roman"/>
          <w:color w:val="1D1D1D"/>
        </w:rPr>
        <w:t>of natural gas and oil,</w:t>
      </w:r>
      <w:r w:rsidR="004863A3" w:rsidRPr="005E05AD">
        <w:rPr>
          <w:rFonts w:ascii="Times New Roman" w:hAnsi="Times New Roman" w:cs="Times New Roman"/>
          <w:color w:val="1D1D1D"/>
          <w:spacing w:val="-2"/>
        </w:rPr>
        <w:t xml:space="preserve"> </w:t>
      </w:r>
      <w:r w:rsidR="004863A3" w:rsidRPr="005E05AD">
        <w:rPr>
          <w:rFonts w:ascii="Times New Roman" w:hAnsi="Times New Roman" w:cs="Times New Roman"/>
          <w:color w:val="1D1D1D"/>
        </w:rPr>
        <w:t>a permission either</w:t>
      </w:r>
      <w:r w:rsidR="004863A3" w:rsidRPr="005E05AD">
        <w:rPr>
          <w:rFonts w:ascii="Times New Roman" w:hAnsi="Times New Roman" w:cs="Times New Roman"/>
          <w:color w:val="1D1D1D"/>
          <w:spacing w:val="-1"/>
        </w:rPr>
        <w:t xml:space="preserve"> </w:t>
      </w:r>
      <w:r w:rsidR="004863A3" w:rsidRPr="005E05AD">
        <w:rPr>
          <w:rFonts w:ascii="Times New Roman" w:hAnsi="Times New Roman" w:cs="Times New Roman"/>
          <w:color w:val="1D1D1D"/>
        </w:rPr>
        <w:t>contractual or</w:t>
      </w:r>
      <w:r w:rsidR="004863A3" w:rsidRPr="005E05AD">
        <w:rPr>
          <w:rFonts w:ascii="Times New Roman" w:hAnsi="Times New Roman" w:cs="Times New Roman"/>
          <w:color w:val="1D1D1D"/>
          <w:spacing w:val="-6"/>
        </w:rPr>
        <w:t xml:space="preserve"> </w:t>
      </w:r>
      <w:r w:rsidR="004863A3" w:rsidRPr="005E05AD">
        <w:rPr>
          <w:rFonts w:ascii="Times New Roman" w:hAnsi="Times New Roman" w:cs="Times New Roman"/>
          <w:color w:val="1D1D1D"/>
        </w:rPr>
        <w:t xml:space="preserve">otherwise granted to pass </w:t>
      </w:r>
      <w:r w:rsidR="004863A3" w:rsidRPr="005E05AD">
        <w:rPr>
          <w:rFonts w:ascii="Times New Roman" w:hAnsi="Times New Roman" w:cs="Times New Roman"/>
          <w:color w:val="1D1D1D"/>
          <w:w w:val="105"/>
        </w:rPr>
        <w:t xml:space="preserve">through such facilities in accordance with commercial contracts related to </w:t>
      </w:r>
      <w:r w:rsidR="004863A3" w:rsidRPr="005E05AD">
        <w:rPr>
          <w:rFonts w:ascii="Times New Roman" w:hAnsi="Times New Roman" w:cs="Times New Roman"/>
          <w:color w:val="1D1D1D"/>
          <w:spacing w:val="-2"/>
          <w:w w:val="105"/>
        </w:rPr>
        <w:t>capacity</w:t>
      </w:r>
      <w:r w:rsidR="004863A3" w:rsidRPr="005E05AD">
        <w:rPr>
          <w:rFonts w:ascii="Times New Roman" w:hAnsi="Times New Roman" w:cs="Times New Roman"/>
          <w:color w:val="1D1D1D"/>
          <w:spacing w:val="-13"/>
          <w:w w:val="105"/>
        </w:rPr>
        <w:t xml:space="preserve"> </w:t>
      </w:r>
      <w:r w:rsidR="004863A3" w:rsidRPr="005E05AD">
        <w:rPr>
          <w:rFonts w:ascii="Times New Roman" w:hAnsi="Times New Roman" w:cs="Times New Roman"/>
          <w:color w:val="1D1D1D"/>
          <w:spacing w:val="-2"/>
          <w:w w:val="105"/>
        </w:rPr>
        <w:t>for</w:t>
      </w:r>
      <w:r w:rsidR="004863A3" w:rsidRPr="005E05AD">
        <w:rPr>
          <w:rFonts w:ascii="Times New Roman" w:hAnsi="Times New Roman" w:cs="Times New Roman"/>
          <w:color w:val="1D1D1D"/>
          <w:spacing w:val="-12"/>
          <w:w w:val="105"/>
        </w:rPr>
        <w:t xml:space="preserve"> </w:t>
      </w:r>
      <w:r w:rsidR="004863A3" w:rsidRPr="005E05AD">
        <w:rPr>
          <w:rFonts w:ascii="Times New Roman" w:hAnsi="Times New Roman" w:cs="Times New Roman"/>
          <w:color w:val="1D1D1D"/>
          <w:spacing w:val="-2"/>
          <w:w w:val="105"/>
        </w:rPr>
        <w:t>Transit,</w:t>
      </w:r>
      <w:r w:rsidR="004863A3" w:rsidRPr="005E05AD">
        <w:rPr>
          <w:rFonts w:ascii="Times New Roman" w:hAnsi="Times New Roman" w:cs="Times New Roman"/>
          <w:color w:val="1D1D1D"/>
          <w:spacing w:val="-3"/>
          <w:w w:val="105"/>
        </w:rPr>
        <w:t xml:space="preserve"> </w:t>
      </w:r>
      <w:r w:rsidR="004863A3" w:rsidRPr="005E05AD">
        <w:rPr>
          <w:rFonts w:ascii="Times New Roman" w:hAnsi="Times New Roman" w:cs="Times New Roman"/>
          <w:color w:val="1D1D1D"/>
          <w:spacing w:val="-2"/>
          <w:w w:val="105"/>
        </w:rPr>
        <w:t>intergovernmental</w:t>
      </w:r>
      <w:r w:rsidR="004863A3" w:rsidRPr="005E05AD">
        <w:rPr>
          <w:rFonts w:ascii="Times New Roman" w:hAnsi="Times New Roman" w:cs="Times New Roman"/>
          <w:color w:val="1D1D1D"/>
          <w:spacing w:val="-13"/>
          <w:w w:val="105"/>
        </w:rPr>
        <w:t xml:space="preserve"> </w:t>
      </w:r>
      <w:r w:rsidR="004863A3" w:rsidRPr="005E05AD">
        <w:rPr>
          <w:rFonts w:ascii="Times New Roman" w:hAnsi="Times New Roman" w:cs="Times New Roman"/>
          <w:color w:val="1D1D1D"/>
          <w:spacing w:val="-2"/>
          <w:w w:val="105"/>
        </w:rPr>
        <w:t>and</w:t>
      </w:r>
      <w:r w:rsidR="004863A3" w:rsidRPr="005E05AD">
        <w:rPr>
          <w:rFonts w:ascii="Times New Roman" w:hAnsi="Times New Roman" w:cs="Times New Roman"/>
          <w:color w:val="1D1D1D"/>
          <w:spacing w:val="-6"/>
          <w:w w:val="105"/>
        </w:rPr>
        <w:t xml:space="preserve"> </w:t>
      </w:r>
      <w:r w:rsidR="004863A3" w:rsidRPr="005E05AD">
        <w:rPr>
          <w:rFonts w:ascii="Times New Roman" w:hAnsi="Times New Roman" w:cs="Times New Roman"/>
          <w:color w:val="1D1D1D"/>
          <w:spacing w:val="-2"/>
          <w:w w:val="105"/>
        </w:rPr>
        <w:t>host</w:t>
      </w:r>
      <w:r w:rsidR="004863A3" w:rsidRPr="005E05AD">
        <w:rPr>
          <w:rFonts w:ascii="Times New Roman" w:hAnsi="Times New Roman" w:cs="Times New Roman"/>
          <w:color w:val="1D1D1D"/>
          <w:spacing w:val="-4"/>
          <w:w w:val="105"/>
        </w:rPr>
        <w:t xml:space="preserve"> </w:t>
      </w:r>
      <w:r w:rsidR="004863A3" w:rsidRPr="005E05AD">
        <w:rPr>
          <w:rFonts w:ascii="Times New Roman" w:hAnsi="Times New Roman" w:cs="Times New Roman"/>
          <w:color w:val="1D1D1D"/>
          <w:spacing w:val="-2"/>
          <w:w w:val="105"/>
        </w:rPr>
        <w:t>government</w:t>
      </w:r>
      <w:r w:rsidR="004863A3" w:rsidRPr="005E05AD">
        <w:rPr>
          <w:rFonts w:ascii="Times New Roman" w:hAnsi="Times New Roman" w:cs="Times New Roman"/>
          <w:color w:val="1D1D1D"/>
          <w:spacing w:val="10"/>
          <w:w w:val="105"/>
        </w:rPr>
        <w:t xml:space="preserve"> </w:t>
      </w:r>
      <w:r w:rsidR="004863A3" w:rsidRPr="005E05AD">
        <w:rPr>
          <w:rFonts w:ascii="Times New Roman" w:hAnsi="Times New Roman" w:cs="Times New Roman"/>
          <w:color w:val="1D1D1D"/>
          <w:spacing w:val="-2"/>
          <w:w w:val="105"/>
        </w:rPr>
        <w:t>agreements, as</w:t>
      </w:r>
      <w:r w:rsidR="004863A3" w:rsidRPr="005E05AD">
        <w:rPr>
          <w:rFonts w:ascii="Times New Roman" w:hAnsi="Times New Roman" w:cs="Times New Roman"/>
          <w:color w:val="1D1D1D"/>
          <w:spacing w:val="-13"/>
          <w:w w:val="105"/>
        </w:rPr>
        <w:t xml:space="preserve"> </w:t>
      </w:r>
      <w:r w:rsidR="004863A3" w:rsidRPr="005E05AD">
        <w:rPr>
          <w:rFonts w:ascii="Times New Roman" w:hAnsi="Times New Roman" w:cs="Times New Roman"/>
          <w:color w:val="1D1D1D"/>
          <w:spacing w:val="-2"/>
          <w:w w:val="105"/>
        </w:rPr>
        <w:t xml:space="preserve">well </w:t>
      </w:r>
      <w:r w:rsidR="004863A3" w:rsidRPr="005E05AD">
        <w:rPr>
          <w:rFonts w:ascii="Times New Roman" w:hAnsi="Times New Roman" w:cs="Times New Roman"/>
          <w:color w:val="1D1D1D"/>
          <w:w w:val="105"/>
        </w:rPr>
        <w:t>as</w:t>
      </w:r>
      <w:r w:rsidR="004863A3" w:rsidRPr="005E05AD">
        <w:rPr>
          <w:rFonts w:ascii="Times New Roman" w:hAnsi="Times New Roman" w:cs="Times New Roman"/>
          <w:color w:val="1D1D1D"/>
          <w:spacing w:val="-1"/>
          <w:w w:val="105"/>
        </w:rPr>
        <w:t xml:space="preserve"> </w:t>
      </w:r>
      <w:r w:rsidR="004863A3" w:rsidRPr="005E05AD">
        <w:rPr>
          <w:rFonts w:ascii="Times New Roman" w:hAnsi="Times New Roman" w:cs="Times New Roman"/>
          <w:color w:val="1D1D1D"/>
          <w:w w:val="105"/>
        </w:rPr>
        <w:t>the</w:t>
      </w:r>
      <w:r w:rsidR="004863A3" w:rsidRPr="005E05AD">
        <w:rPr>
          <w:rFonts w:ascii="Times New Roman" w:hAnsi="Times New Roman" w:cs="Times New Roman"/>
          <w:color w:val="1D1D1D"/>
          <w:spacing w:val="-4"/>
          <w:w w:val="105"/>
        </w:rPr>
        <w:t xml:space="preserve"> </w:t>
      </w:r>
      <w:r w:rsidR="004863A3" w:rsidRPr="005E05AD">
        <w:rPr>
          <w:rFonts w:ascii="Times New Roman" w:hAnsi="Times New Roman" w:cs="Times New Roman"/>
          <w:color w:val="1D1D1D"/>
          <w:w w:val="105"/>
        </w:rPr>
        <w:t>laws and regulations of</w:t>
      </w:r>
      <w:r w:rsidR="004863A3" w:rsidRPr="005E05AD">
        <w:rPr>
          <w:rFonts w:ascii="Times New Roman" w:hAnsi="Times New Roman" w:cs="Times New Roman"/>
          <w:color w:val="1D1D1D"/>
          <w:spacing w:val="-1"/>
          <w:w w:val="105"/>
        </w:rPr>
        <w:t xml:space="preserve"> </w:t>
      </w:r>
      <w:r w:rsidR="004863A3" w:rsidRPr="005E05AD">
        <w:rPr>
          <w:rFonts w:ascii="Times New Roman" w:hAnsi="Times New Roman" w:cs="Times New Roman"/>
          <w:color w:val="1D1D1D"/>
          <w:w w:val="105"/>
        </w:rPr>
        <w:t>the Contracting Party in whose Area the Energy Transport Facilities are located; and</w:t>
      </w:r>
    </w:p>
    <w:p w14:paraId="70B15760" w14:textId="77777777" w:rsidR="004863A3" w:rsidRPr="00B6750D" w:rsidRDefault="004863A3" w:rsidP="00B6750D">
      <w:pPr>
        <w:pStyle w:val="BodyText"/>
        <w:spacing w:before="5" w:line="276" w:lineRule="auto"/>
        <w:jc w:val="both"/>
        <w:rPr>
          <w:sz w:val="24"/>
          <w:szCs w:val="24"/>
        </w:rPr>
      </w:pPr>
    </w:p>
    <w:p w14:paraId="1CBF9284" w14:textId="089358C3" w:rsidR="004863A3" w:rsidRPr="005E05AD" w:rsidRDefault="005E05AD" w:rsidP="005E05AD">
      <w:pPr>
        <w:widowControl w:val="0"/>
        <w:autoSpaceDE w:val="0"/>
        <w:autoSpaceDN w:val="0"/>
        <w:spacing w:before="69" w:after="0" w:line="276" w:lineRule="auto"/>
        <w:ind w:left="1560" w:right="169"/>
        <w:jc w:val="both"/>
        <w:rPr>
          <w:rFonts w:ascii="Times New Roman" w:hAnsi="Times New Roman" w:cs="Times New Roman"/>
        </w:rPr>
      </w:pPr>
      <w:r>
        <w:rPr>
          <w:rFonts w:ascii="Times New Roman" w:hAnsi="Times New Roman" w:cs="Times New Roman"/>
          <w:color w:val="1D1D1D"/>
          <w:w w:val="105"/>
        </w:rPr>
        <w:t xml:space="preserve">(b) </w:t>
      </w:r>
      <w:r w:rsidR="004863A3" w:rsidRPr="005E05AD">
        <w:rPr>
          <w:rFonts w:ascii="Times New Roman" w:hAnsi="Times New Roman" w:cs="Times New Roman"/>
          <w:color w:val="1D1D1D"/>
          <w:w w:val="105"/>
        </w:rPr>
        <w:t>"Available</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Capacity"</w:t>
      </w:r>
      <w:r w:rsidR="004863A3" w:rsidRPr="005E05AD">
        <w:rPr>
          <w:rFonts w:ascii="Times New Roman" w:hAnsi="Times New Roman" w:cs="Times New Roman"/>
          <w:color w:val="1D1D1D"/>
          <w:spacing w:val="-12"/>
          <w:w w:val="105"/>
        </w:rPr>
        <w:t xml:space="preserve"> </w:t>
      </w:r>
      <w:r w:rsidR="004863A3" w:rsidRPr="005E05AD">
        <w:rPr>
          <w:rFonts w:ascii="Times New Roman" w:hAnsi="Times New Roman" w:cs="Times New Roman"/>
          <w:color w:val="1D1D1D"/>
          <w:w w:val="105"/>
        </w:rPr>
        <w:t>means,</w:t>
      </w:r>
      <w:r w:rsidR="004863A3" w:rsidRPr="005E05AD">
        <w:rPr>
          <w:rFonts w:ascii="Times New Roman" w:hAnsi="Times New Roman" w:cs="Times New Roman"/>
          <w:color w:val="1D1D1D"/>
          <w:spacing w:val="-7"/>
          <w:w w:val="105"/>
        </w:rPr>
        <w:t xml:space="preserve"> </w:t>
      </w:r>
      <w:r w:rsidR="004863A3" w:rsidRPr="005E05AD">
        <w:rPr>
          <w:rFonts w:ascii="Times New Roman" w:hAnsi="Times New Roman" w:cs="Times New Roman"/>
          <w:color w:val="1D1D1D"/>
          <w:w w:val="105"/>
        </w:rPr>
        <w:t>for</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Transit</w:t>
      </w:r>
      <w:r w:rsidR="004863A3" w:rsidRPr="005E05AD">
        <w:rPr>
          <w:rFonts w:ascii="Times New Roman" w:hAnsi="Times New Roman" w:cs="Times New Roman"/>
          <w:color w:val="1D1D1D"/>
          <w:spacing w:val="-13"/>
          <w:w w:val="105"/>
        </w:rPr>
        <w:t xml:space="preserve"> </w:t>
      </w:r>
      <w:r w:rsidR="004863A3" w:rsidRPr="005E05AD">
        <w:rPr>
          <w:rFonts w:ascii="Times New Roman" w:hAnsi="Times New Roman" w:cs="Times New Roman"/>
          <w:color w:val="1D1D1D"/>
          <w:w w:val="105"/>
        </w:rPr>
        <w:t>of</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natural</w:t>
      </w:r>
      <w:r w:rsidR="004863A3" w:rsidRPr="005E05AD">
        <w:rPr>
          <w:rFonts w:ascii="Times New Roman" w:hAnsi="Times New Roman" w:cs="Times New Roman"/>
          <w:color w:val="1D1D1D"/>
          <w:spacing w:val="-10"/>
          <w:w w:val="105"/>
        </w:rPr>
        <w:t xml:space="preserve"> </w:t>
      </w:r>
      <w:r w:rsidR="004863A3" w:rsidRPr="005E05AD">
        <w:rPr>
          <w:rFonts w:ascii="Times New Roman" w:hAnsi="Times New Roman" w:cs="Times New Roman"/>
          <w:color w:val="1D1D1D"/>
          <w:w w:val="105"/>
        </w:rPr>
        <w:t>gas</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and</w:t>
      </w:r>
      <w:r w:rsidR="004863A3" w:rsidRPr="005E05AD">
        <w:rPr>
          <w:rFonts w:ascii="Times New Roman" w:hAnsi="Times New Roman" w:cs="Times New Roman"/>
          <w:color w:val="1D1D1D"/>
          <w:spacing w:val="-14"/>
          <w:w w:val="105"/>
        </w:rPr>
        <w:t xml:space="preserve"> </w:t>
      </w:r>
      <w:r w:rsidR="004863A3" w:rsidRPr="005E05AD">
        <w:rPr>
          <w:rFonts w:ascii="Times New Roman" w:hAnsi="Times New Roman" w:cs="Times New Roman"/>
          <w:color w:val="1D1D1D"/>
          <w:w w:val="105"/>
        </w:rPr>
        <w:t>oil,</w:t>
      </w:r>
      <w:r w:rsidR="004863A3" w:rsidRPr="005E05AD">
        <w:rPr>
          <w:rFonts w:ascii="Times New Roman" w:hAnsi="Times New Roman" w:cs="Times New Roman"/>
          <w:color w:val="1D1D1D"/>
          <w:spacing w:val="-15"/>
          <w:w w:val="105"/>
        </w:rPr>
        <w:t xml:space="preserve"> </w:t>
      </w:r>
      <w:r w:rsidR="004863A3" w:rsidRPr="005E05AD">
        <w:rPr>
          <w:rFonts w:ascii="Times New Roman" w:hAnsi="Times New Roman" w:cs="Times New Roman"/>
          <w:color w:val="1D1D1D"/>
          <w:w w:val="105"/>
        </w:rPr>
        <w:t>physical</w:t>
      </w:r>
      <w:r w:rsidR="004863A3" w:rsidRPr="005E05AD">
        <w:rPr>
          <w:rFonts w:ascii="Times New Roman" w:hAnsi="Times New Roman" w:cs="Times New Roman"/>
          <w:color w:val="1D1D1D"/>
          <w:spacing w:val="-11"/>
          <w:w w:val="105"/>
        </w:rPr>
        <w:t xml:space="preserve"> </w:t>
      </w:r>
      <w:r w:rsidR="004863A3" w:rsidRPr="005E05AD">
        <w:rPr>
          <w:rFonts w:ascii="Times New Roman" w:hAnsi="Times New Roman" w:cs="Times New Roman"/>
          <w:color w:val="1D1D1D"/>
          <w:w w:val="105"/>
        </w:rPr>
        <w:t>capacity of the Energy Transport Facilities that is not allocated and could be offered to other</w:t>
      </w:r>
      <w:r w:rsidR="004863A3" w:rsidRPr="005E05AD">
        <w:rPr>
          <w:rFonts w:ascii="Times New Roman" w:hAnsi="Times New Roman" w:cs="Times New Roman"/>
          <w:color w:val="1D1D1D"/>
          <w:spacing w:val="18"/>
          <w:w w:val="105"/>
        </w:rPr>
        <w:t xml:space="preserve"> </w:t>
      </w:r>
      <w:r w:rsidR="004863A3" w:rsidRPr="005E05AD">
        <w:rPr>
          <w:rFonts w:ascii="Times New Roman" w:hAnsi="Times New Roman" w:cs="Times New Roman"/>
          <w:color w:val="1D1D1D"/>
          <w:w w:val="105"/>
        </w:rPr>
        <w:t>Contracting</w:t>
      </w:r>
      <w:r w:rsidR="004863A3" w:rsidRPr="005E05AD">
        <w:rPr>
          <w:rFonts w:ascii="Times New Roman" w:hAnsi="Times New Roman" w:cs="Times New Roman"/>
          <w:color w:val="1D1D1D"/>
          <w:spacing w:val="31"/>
          <w:w w:val="105"/>
        </w:rPr>
        <w:t xml:space="preserve"> </w:t>
      </w:r>
      <w:r w:rsidR="004863A3" w:rsidRPr="005E05AD">
        <w:rPr>
          <w:rFonts w:ascii="Times New Roman" w:hAnsi="Times New Roman" w:cs="Times New Roman"/>
          <w:color w:val="1D1D1D"/>
          <w:w w:val="105"/>
        </w:rPr>
        <w:t>Parties</w:t>
      </w:r>
      <w:r w:rsidR="004863A3" w:rsidRPr="005E05AD">
        <w:rPr>
          <w:rFonts w:ascii="Times New Roman" w:hAnsi="Times New Roman" w:cs="Times New Roman"/>
          <w:color w:val="1D1D1D"/>
          <w:spacing w:val="16"/>
          <w:w w:val="105"/>
        </w:rPr>
        <w:t xml:space="preserve"> </w:t>
      </w:r>
      <w:r w:rsidR="004863A3" w:rsidRPr="005E05AD">
        <w:rPr>
          <w:rFonts w:ascii="Times New Roman" w:hAnsi="Times New Roman" w:cs="Times New Roman"/>
          <w:color w:val="1D1D1D"/>
          <w:w w:val="105"/>
        </w:rPr>
        <w:t>in</w:t>
      </w:r>
      <w:r w:rsidR="004863A3" w:rsidRPr="005E05AD">
        <w:rPr>
          <w:rFonts w:ascii="Times New Roman" w:hAnsi="Times New Roman" w:cs="Times New Roman"/>
          <w:color w:val="1D1D1D"/>
          <w:spacing w:val="11"/>
          <w:w w:val="105"/>
        </w:rPr>
        <w:t xml:space="preserve"> </w:t>
      </w:r>
      <w:r w:rsidR="004863A3" w:rsidRPr="005E05AD">
        <w:rPr>
          <w:rFonts w:ascii="Times New Roman" w:hAnsi="Times New Roman" w:cs="Times New Roman"/>
          <w:color w:val="1D1D1D"/>
          <w:w w:val="105"/>
        </w:rPr>
        <w:t>accordance</w:t>
      </w:r>
      <w:r w:rsidR="004863A3" w:rsidRPr="005E05AD">
        <w:rPr>
          <w:rFonts w:ascii="Times New Roman" w:hAnsi="Times New Roman" w:cs="Times New Roman"/>
          <w:color w:val="1D1D1D"/>
          <w:spacing w:val="28"/>
          <w:w w:val="105"/>
        </w:rPr>
        <w:t xml:space="preserve"> </w:t>
      </w:r>
      <w:r w:rsidR="004863A3" w:rsidRPr="005E05AD">
        <w:rPr>
          <w:rFonts w:ascii="Times New Roman" w:hAnsi="Times New Roman" w:cs="Times New Roman"/>
          <w:color w:val="1D1D1D"/>
          <w:w w:val="105"/>
        </w:rPr>
        <w:t>with</w:t>
      </w:r>
      <w:r w:rsidR="004863A3" w:rsidRPr="005E05AD">
        <w:rPr>
          <w:rFonts w:ascii="Times New Roman" w:hAnsi="Times New Roman" w:cs="Times New Roman"/>
          <w:color w:val="1D1D1D"/>
          <w:spacing w:val="27"/>
          <w:w w:val="105"/>
        </w:rPr>
        <w:t xml:space="preserve"> </w:t>
      </w:r>
      <w:r w:rsidR="004863A3" w:rsidRPr="005E05AD">
        <w:rPr>
          <w:rFonts w:ascii="Times New Roman" w:hAnsi="Times New Roman" w:cs="Times New Roman"/>
          <w:color w:val="1D1D1D"/>
          <w:w w:val="105"/>
        </w:rPr>
        <w:t>commercial</w:t>
      </w:r>
      <w:r w:rsidR="004863A3" w:rsidRPr="005E05AD">
        <w:rPr>
          <w:rFonts w:ascii="Times New Roman" w:hAnsi="Times New Roman" w:cs="Times New Roman"/>
          <w:color w:val="1D1D1D"/>
          <w:spacing w:val="34"/>
          <w:w w:val="105"/>
        </w:rPr>
        <w:t xml:space="preserve"> </w:t>
      </w:r>
      <w:r w:rsidR="004863A3" w:rsidRPr="005E05AD">
        <w:rPr>
          <w:rFonts w:ascii="Times New Roman" w:hAnsi="Times New Roman" w:cs="Times New Roman"/>
          <w:color w:val="1D1D1D"/>
          <w:w w:val="105"/>
        </w:rPr>
        <w:t>contracts</w:t>
      </w:r>
      <w:r w:rsidR="004863A3" w:rsidRPr="005E05AD">
        <w:rPr>
          <w:rFonts w:ascii="Times New Roman" w:hAnsi="Times New Roman" w:cs="Times New Roman"/>
          <w:color w:val="1D1D1D"/>
          <w:spacing w:val="23"/>
          <w:w w:val="105"/>
        </w:rPr>
        <w:t xml:space="preserve"> </w:t>
      </w:r>
      <w:r w:rsidR="004863A3" w:rsidRPr="005E05AD">
        <w:rPr>
          <w:rFonts w:ascii="Times New Roman" w:hAnsi="Times New Roman" w:cs="Times New Roman"/>
          <w:color w:val="1D1D1D"/>
          <w:w w:val="105"/>
        </w:rPr>
        <w:t>related</w:t>
      </w:r>
      <w:r w:rsidR="004863A3" w:rsidRPr="005E05AD">
        <w:rPr>
          <w:rFonts w:ascii="Times New Roman" w:hAnsi="Times New Roman" w:cs="Times New Roman"/>
          <w:color w:val="1D1D1D"/>
          <w:spacing w:val="21"/>
          <w:w w:val="105"/>
        </w:rPr>
        <w:t xml:space="preserve"> </w:t>
      </w:r>
      <w:r w:rsidR="004863A3" w:rsidRPr="005E05AD">
        <w:rPr>
          <w:rFonts w:ascii="Times New Roman" w:hAnsi="Times New Roman" w:cs="Times New Roman"/>
          <w:color w:val="1D1D1D"/>
          <w:w w:val="105"/>
        </w:rPr>
        <w:t>to</w:t>
      </w:r>
      <w:r w:rsidR="00AB0158" w:rsidRPr="005E05AD">
        <w:rPr>
          <w:rFonts w:ascii="Times New Roman" w:hAnsi="Times New Roman" w:cs="Times New Roman"/>
          <w:color w:val="1D1D1D"/>
          <w:w w:val="105"/>
        </w:rPr>
        <w:t xml:space="preserve"> </w:t>
      </w:r>
      <w:r w:rsidR="004863A3" w:rsidRPr="005E05AD">
        <w:rPr>
          <w:rFonts w:ascii="Times New Roman" w:hAnsi="Times New Roman" w:cs="Times New Roman"/>
          <w:color w:val="1D1D1D"/>
          <w:w w:val="105"/>
        </w:rPr>
        <w:t>capacity for Transit, intergovernmental</w:t>
      </w:r>
      <w:r w:rsidR="004863A3" w:rsidRPr="005E05AD">
        <w:rPr>
          <w:rFonts w:ascii="Times New Roman" w:hAnsi="Times New Roman" w:cs="Times New Roman"/>
          <w:color w:val="1D1D1D"/>
          <w:spacing w:val="-6"/>
          <w:w w:val="105"/>
        </w:rPr>
        <w:t xml:space="preserve"> </w:t>
      </w:r>
      <w:r w:rsidR="004863A3" w:rsidRPr="005E05AD">
        <w:rPr>
          <w:rFonts w:ascii="Times New Roman" w:hAnsi="Times New Roman" w:cs="Times New Roman"/>
          <w:color w:val="1D1D1D"/>
          <w:w w:val="105"/>
        </w:rPr>
        <w:t>and host government agreements, as well as the laws and regulations of the Contracting Party in whose Area the Energy Transport Facilities are located.</w:t>
      </w:r>
    </w:p>
    <w:p w14:paraId="7C64832D" w14:textId="77777777" w:rsidR="004863A3" w:rsidRPr="00B6750D" w:rsidRDefault="004863A3" w:rsidP="00B6750D">
      <w:pPr>
        <w:pStyle w:val="BodyText"/>
        <w:spacing w:before="6" w:line="276" w:lineRule="auto"/>
        <w:jc w:val="both"/>
        <w:rPr>
          <w:sz w:val="24"/>
          <w:szCs w:val="24"/>
        </w:rPr>
      </w:pPr>
    </w:p>
    <w:p w14:paraId="37096283" w14:textId="77777777" w:rsidR="004863A3" w:rsidRPr="00B6750D" w:rsidRDefault="004863A3" w:rsidP="00B6750D">
      <w:pPr>
        <w:pStyle w:val="ListParagraph"/>
        <w:widowControl w:val="0"/>
        <w:numPr>
          <w:ilvl w:val="0"/>
          <w:numId w:val="40"/>
        </w:numPr>
        <w:tabs>
          <w:tab w:val="left" w:pos="1019"/>
        </w:tabs>
        <w:autoSpaceDE w:val="0"/>
        <w:autoSpaceDN w:val="0"/>
        <w:spacing w:after="0" w:line="276" w:lineRule="auto"/>
        <w:ind w:right="191" w:hanging="516"/>
        <w:contextualSpacing w:val="0"/>
        <w:jc w:val="both"/>
        <w:rPr>
          <w:rFonts w:ascii="Times New Roman" w:hAnsi="Times New Roman" w:cs="Times New Roman"/>
        </w:rPr>
      </w:pPr>
      <w:r w:rsidRPr="00B6750D">
        <w:rPr>
          <w:rFonts w:ascii="Times New Roman" w:hAnsi="Times New Roman" w:cs="Times New Roman"/>
          <w:color w:val="1D1D1D"/>
          <w:w w:val="105"/>
        </w:rPr>
        <w:t>Each</w:t>
      </w:r>
      <w:r w:rsidRPr="00B6750D">
        <w:rPr>
          <w:rFonts w:ascii="Times New Roman" w:hAnsi="Times New Roman" w:cs="Times New Roman"/>
          <w:color w:val="1D1D1D"/>
          <w:spacing w:val="-2"/>
          <w:w w:val="105"/>
        </w:rPr>
        <w:t xml:space="preserve"> </w:t>
      </w:r>
      <w:r w:rsidRPr="00B6750D">
        <w:rPr>
          <w:rFonts w:ascii="Times New Roman" w:hAnsi="Times New Roman" w:cs="Times New Roman"/>
          <w:color w:val="1D1D1D"/>
          <w:w w:val="105"/>
        </w:rPr>
        <w:t>Contracting Party shall endeavour to take,</w:t>
      </w:r>
      <w:r w:rsidRPr="00B6750D">
        <w:rPr>
          <w:rFonts w:ascii="Times New Roman" w:hAnsi="Times New Roman" w:cs="Times New Roman"/>
          <w:color w:val="1D1D1D"/>
          <w:spacing w:val="-1"/>
          <w:w w:val="105"/>
        </w:rPr>
        <w:t xml:space="preserve"> </w:t>
      </w:r>
      <w:r w:rsidRPr="00B6750D">
        <w:rPr>
          <w:rFonts w:ascii="Times New Roman" w:hAnsi="Times New Roman" w:cs="Times New Roman"/>
          <w:color w:val="1D1D1D"/>
          <w:w w:val="105"/>
        </w:rPr>
        <w:t>subject to</w:t>
      </w:r>
      <w:r w:rsidRPr="00B6750D">
        <w:rPr>
          <w:rFonts w:ascii="Times New Roman" w:hAnsi="Times New Roman" w:cs="Times New Roman"/>
          <w:color w:val="1D1D1D"/>
          <w:spacing w:val="-1"/>
          <w:w w:val="105"/>
        </w:rPr>
        <w:t xml:space="preserve"> </w:t>
      </w:r>
      <w:r w:rsidRPr="00B6750D">
        <w:rPr>
          <w:rFonts w:ascii="Times New Roman" w:hAnsi="Times New Roman" w:cs="Times New Roman"/>
          <w:color w:val="1D1D1D"/>
          <w:w w:val="105"/>
        </w:rPr>
        <w:t>its</w:t>
      </w:r>
      <w:r w:rsidRPr="00B6750D">
        <w:rPr>
          <w:rFonts w:ascii="Times New Roman" w:hAnsi="Times New Roman" w:cs="Times New Roman"/>
          <w:color w:val="1D1D1D"/>
          <w:spacing w:val="-2"/>
          <w:w w:val="105"/>
        </w:rPr>
        <w:t xml:space="preserve"> </w:t>
      </w:r>
      <w:r w:rsidRPr="00B6750D">
        <w:rPr>
          <w:rFonts w:ascii="Times New Roman" w:hAnsi="Times New Roman" w:cs="Times New Roman"/>
          <w:color w:val="1D1D1D"/>
          <w:w w:val="105"/>
        </w:rPr>
        <w:t>laws and regulations, all appropriate measures to facilitate that</w:t>
      </w:r>
      <w:r w:rsidRPr="00B6750D">
        <w:rPr>
          <w:rFonts w:ascii="Times New Roman" w:hAnsi="Times New Roman" w:cs="Times New Roman"/>
          <w:color w:val="1D1D1D"/>
          <w:spacing w:val="-1"/>
          <w:w w:val="105"/>
        </w:rPr>
        <w:t xml:space="preserve"> </w:t>
      </w:r>
      <w:r w:rsidRPr="00B6750D">
        <w:rPr>
          <w:rFonts w:ascii="Times New Roman" w:hAnsi="Times New Roman" w:cs="Times New Roman"/>
          <w:color w:val="1D1D1D"/>
          <w:w w:val="105"/>
        </w:rPr>
        <w:t>capacity allocation mechanisms and congestion management procedures for</w:t>
      </w:r>
      <w:r w:rsidRPr="00B6750D">
        <w:rPr>
          <w:rFonts w:ascii="Times New Roman" w:hAnsi="Times New Roman" w:cs="Times New Roman"/>
          <w:color w:val="1D1D1D"/>
          <w:spacing w:val="-11"/>
          <w:w w:val="105"/>
        </w:rPr>
        <w:t xml:space="preserve"> </w:t>
      </w:r>
      <w:r w:rsidRPr="00B6750D">
        <w:rPr>
          <w:rFonts w:ascii="Times New Roman" w:hAnsi="Times New Roman" w:cs="Times New Roman"/>
          <w:color w:val="1D1D1D"/>
          <w:w w:val="105"/>
        </w:rPr>
        <w:t>Energy Transport Facilities are</w:t>
      </w:r>
      <w:r w:rsidRPr="00B6750D">
        <w:rPr>
          <w:rFonts w:ascii="Times New Roman" w:hAnsi="Times New Roman" w:cs="Times New Roman"/>
          <w:color w:val="1D1D1D"/>
          <w:spacing w:val="-7"/>
          <w:w w:val="105"/>
        </w:rPr>
        <w:t xml:space="preserve"> </w:t>
      </w:r>
      <w:r w:rsidRPr="00B6750D">
        <w:rPr>
          <w:rFonts w:ascii="Times New Roman" w:hAnsi="Times New Roman" w:cs="Times New Roman"/>
          <w:color w:val="1D1D1D"/>
          <w:w w:val="105"/>
        </w:rPr>
        <w:t>market-based, transparent and non-discriminatory.</w:t>
      </w:r>
    </w:p>
    <w:p w14:paraId="7E151D85" w14:textId="77777777" w:rsidR="004863A3" w:rsidRPr="00B6750D" w:rsidRDefault="004863A3" w:rsidP="00B6750D">
      <w:pPr>
        <w:pStyle w:val="BodyText"/>
        <w:spacing w:before="10" w:line="276" w:lineRule="auto"/>
        <w:jc w:val="both"/>
        <w:rPr>
          <w:sz w:val="24"/>
          <w:szCs w:val="24"/>
        </w:rPr>
      </w:pPr>
    </w:p>
    <w:p w14:paraId="0B1A60AB" w14:textId="77777777" w:rsidR="004863A3" w:rsidRPr="00B6750D" w:rsidRDefault="004863A3" w:rsidP="00B6750D">
      <w:pPr>
        <w:pStyle w:val="ListParagraph"/>
        <w:widowControl w:val="0"/>
        <w:numPr>
          <w:ilvl w:val="0"/>
          <w:numId w:val="40"/>
        </w:numPr>
        <w:tabs>
          <w:tab w:val="left" w:pos="1004"/>
        </w:tabs>
        <w:autoSpaceDE w:val="0"/>
        <w:autoSpaceDN w:val="0"/>
        <w:spacing w:after="0" w:line="276" w:lineRule="auto"/>
        <w:ind w:left="1001" w:right="177" w:hanging="517"/>
        <w:contextualSpacing w:val="0"/>
        <w:jc w:val="both"/>
        <w:rPr>
          <w:rFonts w:ascii="Times New Roman" w:hAnsi="Times New Roman" w:cs="Times New Roman"/>
        </w:rPr>
      </w:pPr>
      <w:r w:rsidRPr="00B6750D">
        <w:rPr>
          <w:rFonts w:ascii="Times New Roman" w:hAnsi="Times New Roman" w:cs="Times New Roman"/>
          <w:color w:val="1D1D1D"/>
          <w:w w:val="105"/>
        </w:rPr>
        <w:t>Each Contracting Party shall endeavour to take, subject to its laws and regulations, all appropriate measures to facilitate that tariffs required for Access to or the use of</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Energy Transport</w:t>
      </w:r>
      <w:r w:rsidRPr="00B6750D">
        <w:rPr>
          <w:rFonts w:ascii="Times New Roman" w:hAnsi="Times New Roman" w:cs="Times New Roman"/>
          <w:color w:val="1D1D1D"/>
          <w:spacing w:val="38"/>
          <w:w w:val="105"/>
        </w:rPr>
        <w:t xml:space="preserve"> </w:t>
      </w:r>
      <w:r w:rsidRPr="00B6750D">
        <w:rPr>
          <w:rFonts w:ascii="Times New Roman" w:hAnsi="Times New Roman" w:cs="Times New Roman"/>
          <w:color w:val="1D1D1D"/>
          <w:w w:val="105"/>
        </w:rPr>
        <w:t>Facilities for Transit</w:t>
      </w:r>
      <w:r w:rsidRPr="00B6750D">
        <w:rPr>
          <w:rFonts w:ascii="Times New Roman" w:hAnsi="Times New Roman" w:cs="Times New Roman"/>
          <w:color w:val="1D1D1D"/>
          <w:spacing w:val="35"/>
          <w:w w:val="105"/>
        </w:rPr>
        <w:t xml:space="preserve"> </w:t>
      </w:r>
      <w:r w:rsidRPr="00B6750D">
        <w:rPr>
          <w:rFonts w:ascii="Times New Roman" w:hAnsi="Times New Roman" w:cs="Times New Roman"/>
          <w:color w:val="1D1D1D"/>
          <w:w w:val="105"/>
        </w:rPr>
        <w:t>purposes, as</w:t>
      </w:r>
      <w:r w:rsidRPr="00B6750D">
        <w:rPr>
          <w:rFonts w:ascii="Times New Roman" w:hAnsi="Times New Roman" w:cs="Times New Roman"/>
          <w:color w:val="1D1D1D"/>
          <w:spacing w:val="35"/>
          <w:w w:val="105"/>
        </w:rPr>
        <w:t xml:space="preserve"> </w:t>
      </w:r>
      <w:r w:rsidRPr="00B6750D">
        <w:rPr>
          <w:rFonts w:ascii="Times New Roman" w:hAnsi="Times New Roman" w:cs="Times New Roman"/>
          <w:color w:val="1D1D1D"/>
          <w:w w:val="105"/>
        </w:rPr>
        <w:t>well as the methodologies</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used for</w:t>
      </w:r>
      <w:r w:rsidRPr="00B6750D">
        <w:rPr>
          <w:rFonts w:ascii="Times New Roman" w:hAnsi="Times New Roman" w:cs="Times New Roman"/>
          <w:color w:val="1D1D1D"/>
          <w:spacing w:val="-5"/>
          <w:w w:val="105"/>
        </w:rPr>
        <w:t xml:space="preserve"> </w:t>
      </w:r>
      <w:r w:rsidRPr="00B6750D">
        <w:rPr>
          <w:rFonts w:ascii="Times New Roman" w:hAnsi="Times New Roman" w:cs="Times New Roman"/>
          <w:color w:val="1D1D1D"/>
          <w:w w:val="105"/>
        </w:rPr>
        <w:t>their calculation, are</w:t>
      </w:r>
      <w:r w:rsidRPr="00B6750D">
        <w:rPr>
          <w:rFonts w:ascii="Times New Roman" w:hAnsi="Times New Roman" w:cs="Times New Roman"/>
          <w:color w:val="1D1D1D"/>
          <w:spacing w:val="-9"/>
          <w:w w:val="105"/>
        </w:rPr>
        <w:t xml:space="preserve"> </w:t>
      </w:r>
      <w:r w:rsidRPr="00B6750D">
        <w:rPr>
          <w:rFonts w:ascii="Times New Roman" w:hAnsi="Times New Roman" w:cs="Times New Roman"/>
          <w:color w:val="1D1D1D"/>
          <w:w w:val="105"/>
        </w:rPr>
        <w:t>applied objectively, transparently and in</w:t>
      </w:r>
      <w:r w:rsidRPr="00B6750D">
        <w:rPr>
          <w:rFonts w:ascii="Times New Roman" w:hAnsi="Times New Roman" w:cs="Times New Roman"/>
          <w:color w:val="1D1D1D"/>
          <w:spacing w:val="-4"/>
          <w:w w:val="105"/>
        </w:rPr>
        <w:t xml:space="preserve"> </w:t>
      </w:r>
      <w:r w:rsidRPr="00B6750D">
        <w:rPr>
          <w:rFonts w:ascii="Times New Roman" w:hAnsi="Times New Roman" w:cs="Times New Roman"/>
          <w:color w:val="1D1D1D"/>
          <w:w w:val="105"/>
        </w:rPr>
        <w:t>a</w:t>
      </w:r>
      <w:r w:rsidRPr="00B6750D">
        <w:rPr>
          <w:rFonts w:ascii="Times New Roman" w:hAnsi="Times New Roman" w:cs="Times New Roman"/>
          <w:color w:val="1D1D1D"/>
          <w:spacing w:val="-2"/>
          <w:w w:val="105"/>
        </w:rPr>
        <w:t xml:space="preserve"> </w:t>
      </w:r>
      <w:r w:rsidRPr="00B6750D">
        <w:rPr>
          <w:rFonts w:ascii="Times New Roman" w:hAnsi="Times New Roman" w:cs="Times New Roman"/>
          <w:color w:val="1D1D1D"/>
          <w:w w:val="105"/>
        </w:rPr>
        <w:t>non-discriminatory manner. Each Contracting Party shall endeavour to ensure, subject to its laws and regulations,</w:t>
      </w:r>
      <w:r w:rsidRPr="00B6750D">
        <w:rPr>
          <w:rFonts w:ascii="Times New Roman" w:hAnsi="Times New Roman" w:cs="Times New Roman"/>
          <w:color w:val="1D1D1D"/>
          <w:spacing w:val="38"/>
          <w:w w:val="105"/>
        </w:rPr>
        <w:t xml:space="preserve"> </w:t>
      </w:r>
      <w:r w:rsidRPr="00B6750D">
        <w:rPr>
          <w:rFonts w:ascii="Times New Roman" w:hAnsi="Times New Roman" w:cs="Times New Roman"/>
          <w:color w:val="1D1D1D"/>
          <w:w w:val="105"/>
        </w:rPr>
        <w:t>the publication of the terms, conditions</w:t>
      </w:r>
      <w:r w:rsidRPr="00B6750D">
        <w:rPr>
          <w:rFonts w:ascii="Times New Roman" w:hAnsi="Times New Roman" w:cs="Times New Roman"/>
          <w:color w:val="1D1D1D"/>
          <w:spacing w:val="27"/>
          <w:w w:val="105"/>
        </w:rPr>
        <w:t xml:space="preserve"> </w:t>
      </w:r>
      <w:r w:rsidRPr="00B6750D">
        <w:rPr>
          <w:rFonts w:ascii="Times New Roman" w:hAnsi="Times New Roman" w:cs="Times New Roman"/>
          <w:color w:val="1D1D1D"/>
          <w:w w:val="105"/>
        </w:rPr>
        <w:t>and tariffs or charges for Access to, or the use of, Energy Transport Facilities for Transit purposes and any other information</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that may be necessary to facilitate such access or use."</w:t>
      </w:r>
    </w:p>
    <w:p w14:paraId="0DFB4296" w14:textId="77777777" w:rsidR="004863A3" w:rsidRPr="00B6750D" w:rsidRDefault="004863A3" w:rsidP="00B6750D">
      <w:pPr>
        <w:pStyle w:val="BodyText"/>
        <w:spacing w:before="11" w:line="276" w:lineRule="auto"/>
        <w:jc w:val="both"/>
        <w:rPr>
          <w:sz w:val="24"/>
          <w:szCs w:val="24"/>
        </w:rPr>
      </w:pPr>
    </w:p>
    <w:p w14:paraId="7B362C63" w14:textId="77777777" w:rsidR="004863A3" w:rsidRPr="00B6750D" w:rsidRDefault="004863A3" w:rsidP="00C04DFD">
      <w:pPr>
        <w:pStyle w:val="ListParagraph"/>
        <w:widowControl w:val="0"/>
        <w:numPr>
          <w:ilvl w:val="0"/>
          <w:numId w:val="64"/>
        </w:numPr>
        <w:tabs>
          <w:tab w:val="left" w:pos="465"/>
        </w:tabs>
        <w:autoSpaceDE w:val="0"/>
        <w:autoSpaceDN w:val="0"/>
        <w:spacing w:after="0" w:line="276" w:lineRule="auto"/>
        <w:contextualSpacing w:val="0"/>
        <w:jc w:val="both"/>
        <w:rPr>
          <w:rFonts w:ascii="Times New Roman" w:hAnsi="Times New Roman" w:cs="Times New Roman"/>
          <w:color w:val="1D1D1D"/>
        </w:rPr>
      </w:pPr>
      <w:r w:rsidRPr="00B6750D">
        <w:rPr>
          <w:rFonts w:ascii="Times New Roman" w:hAnsi="Times New Roman" w:cs="Times New Roman"/>
          <w:color w:val="1D1D1D"/>
          <w:w w:val="105"/>
        </w:rPr>
        <w:t>In</w:t>
      </w:r>
      <w:r w:rsidRPr="00B6750D">
        <w:rPr>
          <w:rFonts w:ascii="Times New Roman" w:hAnsi="Times New Roman" w:cs="Times New Roman"/>
          <w:color w:val="1D1D1D"/>
          <w:spacing w:val="12"/>
          <w:w w:val="105"/>
        </w:rPr>
        <w:t xml:space="preserve"> </w:t>
      </w:r>
      <w:r w:rsidRPr="00B6750D">
        <w:rPr>
          <w:rFonts w:ascii="Times New Roman" w:hAnsi="Times New Roman" w:cs="Times New Roman"/>
          <w:color w:val="1D1D1D"/>
          <w:w w:val="105"/>
        </w:rPr>
        <w:t>Article</w:t>
      </w:r>
      <w:r w:rsidRPr="00B6750D">
        <w:rPr>
          <w:rFonts w:ascii="Times New Roman" w:hAnsi="Times New Roman" w:cs="Times New Roman"/>
          <w:color w:val="1D1D1D"/>
          <w:spacing w:val="6"/>
          <w:w w:val="105"/>
        </w:rPr>
        <w:t xml:space="preserve"> </w:t>
      </w:r>
      <w:r w:rsidRPr="00B6750D">
        <w:rPr>
          <w:rFonts w:ascii="Times New Roman" w:hAnsi="Times New Roman" w:cs="Times New Roman"/>
          <w:color w:val="1D1D1D"/>
          <w:w w:val="105"/>
        </w:rPr>
        <w:t>7,</w:t>
      </w:r>
      <w:r w:rsidRPr="00B6750D">
        <w:rPr>
          <w:rFonts w:ascii="Times New Roman" w:hAnsi="Times New Roman" w:cs="Times New Roman"/>
          <w:color w:val="1D1D1D"/>
          <w:spacing w:val="16"/>
          <w:w w:val="105"/>
        </w:rPr>
        <w:t xml:space="preserve"> </w:t>
      </w:r>
      <w:r w:rsidRPr="00B6750D">
        <w:rPr>
          <w:rFonts w:ascii="Times New Roman" w:hAnsi="Times New Roman" w:cs="Times New Roman"/>
          <w:color w:val="1D1D1D"/>
          <w:w w:val="105"/>
        </w:rPr>
        <w:t>renumber</w:t>
      </w:r>
      <w:r w:rsidRPr="00B6750D">
        <w:rPr>
          <w:rFonts w:ascii="Times New Roman" w:hAnsi="Times New Roman" w:cs="Times New Roman"/>
          <w:color w:val="1D1D1D"/>
          <w:spacing w:val="11"/>
          <w:w w:val="105"/>
        </w:rPr>
        <w:t xml:space="preserve"> </w:t>
      </w:r>
      <w:r w:rsidRPr="00B6750D">
        <w:rPr>
          <w:rFonts w:ascii="Times New Roman" w:hAnsi="Times New Roman" w:cs="Times New Roman"/>
          <w:color w:val="1D1D1D"/>
          <w:w w:val="105"/>
        </w:rPr>
        <w:t>paragraphs</w:t>
      </w:r>
      <w:r w:rsidRPr="00B6750D">
        <w:rPr>
          <w:rFonts w:ascii="Times New Roman" w:hAnsi="Times New Roman" w:cs="Times New Roman"/>
          <w:color w:val="1D1D1D"/>
          <w:spacing w:val="18"/>
          <w:w w:val="105"/>
        </w:rPr>
        <w:t xml:space="preserve"> </w:t>
      </w:r>
      <w:r w:rsidRPr="00B6750D">
        <w:rPr>
          <w:rFonts w:ascii="Times New Roman" w:hAnsi="Times New Roman" w:cs="Times New Roman"/>
          <w:color w:val="1D1D1D"/>
          <w:w w:val="105"/>
        </w:rPr>
        <w:t>(3)</w:t>
      </w:r>
      <w:r w:rsidRPr="00B6750D">
        <w:rPr>
          <w:rFonts w:ascii="Times New Roman" w:hAnsi="Times New Roman" w:cs="Times New Roman"/>
          <w:color w:val="1D1D1D"/>
          <w:spacing w:val="2"/>
          <w:w w:val="105"/>
        </w:rPr>
        <w:t xml:space="preserve"> </w:t>
      </w:r>
      <w:r w:rsidRPr="00B6750D">
        <w:rPr>
          <w:rFonts w:ascii="Times New Roman" w:hAnsi="Times New Roman" w:cs="Times New Roman"/>
          <w:color w:val="1D1D1D"/>
          <w:w w:val="105"/>
        </w:rPr>
        <w:t>to</w:t>
      </w:r>
      <w:r w:rsidRPr="00B6750D">
        <w:rPr>
          <w:rFonts w:ascii="Times New Roman" w:hAnsi="Times New Roman" w:cs="Times New Roman"/>
          <w:color w:val="1D1D1D"/>
          <w:spacing w:val="7"/>
          <w:w w:val="105"/>
        </w:rPr>
        <w:t xml:space="preserve"> </w:t>
      </w:r>
      <w:r w:rsidRPr="00B6750D">
        <w:rPr>
          <w:rFonts w:ascii="Times New Roman" w:hAnsi="Times New Roman" w:cs="Times New Roman"/>
          <w:color w:val="1D1D1D"/>
          <w:w w:val="105"/>
        </w:rPr>
        <w:t>(7)</w:t>
      </w:r>
      <w:r w:rsidRPr="00B6750D">
        <w:rPr>
          <w:rFonts w:ascii="Times New Roman" w:hAnsi="Times New Roman" w:cs="Times New Roman"/>
          <w:color w:val="1D1D1D"/>
          <w:spacing w:val="6"/>
          <w:w w:val="105"/>
        </w:rPr>
        <w:t xml:space="preserve"> </w:t>
      </w:r>
      <w:r w:rsidRPr="00B6750D">
        <w:rPr>
          <w:rFonts w:ascii="Times New Roman" w:hAnsi="Times New Roman" w:cs="Times New Roman"/>
          <w:color w:val="1D1D1D"/>
          <w:w w:val="105"/>
        </w:rPr>
        <w:t>as</w:t>
      </w:r>
      <w:r w:rsidRPr="00B6750D">
        <w:rPr>
          <w:rFonts w:ascii="Times New Roman" w:hAnsi="Times New Roman" w:cs="Times New Roman"/>
          <w:color w:val="1D1D1D"/>
          <w:spacing w:val="-4"/>
          <w:w w:val="105"/>
        </w:rPr>
        <w:t xml:space="preserve"> </w:t>
      </w:r>
      <w:r w:rsidRPr="00B6750D">
        <w:rPr>
          <w:rFonts w:ascii="Times New Roman" w:hAnsi="Times New Roman" w:cs="Times New Roman"/>
          <w:color w:val="1D1D1D"/>
          <w:w w:val="105"/>
        </w:rPr>
        <w:t>(6)</w:t>
      </w:r>
      <w:r w:rsidRPr="00B6750D">
        <w:rPr>
          <w:rFonts w:ascii="Times New Roman" w:hAnsi="Times New Roman" w:cs="Times New Roman"/>
          <w:color w:val="1D1D1D"/>
          <w:spacing w:val="6"/>
          <w:w w:val="105"/>
        </w:rPr>
        <w:t xml:space="preserve"> </w:t>
      </w:r>
      <w:r w:rsidRPr="00B6750D">
        <w:rPr>
          <w:rFonts w:ascii="Times New Roman" w:hAnsi="Times New Roman" w:cs="Times New Roman"/>
          <w:color w:val="1D1D1D"/>
          <w:w w:val="105"/>
        </w:rPr>
        <w:t>to</w:t>
      </w:r>
      <w:r w:rsidRPr="00B6750D">
        <w:rPr>
          <w:rFonts w:ascii="Times New Roman" w:hAnsi="Times New Roman" w:cs="Times New Roman"/>
          <w:color w:val="1D1D1D"/>
          <w:spacing w:val="7"/>
          <w:w w:val="105"/>
        </w:rPr>
        <w:t xml:space="preserve"> </w:t>
      </w:r>
      <w:r w:rsidRPr="00B6750D">
        <w:rPr>
          <w:rFonts w:ascii="Times New Roman" w:hAnsi="Times New Roman" w:cs="Times New Roman"/>
          <w:color w:val="1D1D1D"/>
          <w:spacing w:val="-4"/>
          <w:w w:val="105"/>
        </w:rPr>
        <w:t>(10).</w:t>
      </w:r>
    </w:p>
    <w:p w14:paraId="6851BF22" w14:textId="77777777" w:rsidR="004863A3" w:rsidRPr="00B6750D" w:rsidRDefault="004863A3" w:rsidP="00B6750D">
      <w:pPr>
        <w:pStyle w:val="BodyText"/>
        <w:spacing w:before="1" w:line="276" w:lineRule="auto"/>
        <w:jc w:val="both"/>
        <w:rPr>
          <w:sz w:val="24"/>
          <w:szCs w:val="24"/>
        </w:rPr>
      </w:pPr>
    </w:p>
    <w:p w14:paraId="231E6E38" w14:textId="77777777" w:rsidR="004863A3" w:rsidRPr="00B6750D" w:rsidRDefault="004863A3" w:rsidP="00C04DFD">
      <w:pPr>
        <w:pStyle w:val="ListParagraph"/>
        <w:widowControl w:val="0"/>
        <w:numPr>
          <w:ilvl w:val="0"/>
          <w:numId w:val="64"/>
        </w:numPr>
        <w:tabs>
          <w:tab w:val="left" w:pos="460"/>
        </w:tabs>
        <w:autoSpaceDE w:val="0"/>
        <w:autoSpaceDN w:val="0"/>
        <w:spacing w:after="0" w:line="276" w:lineRule="auto"/>
        <w:ind w:right="202"/>
        <w:contextualSpacing w:val="0"/>
        <w:jc w:val="both"/>
        <w:rPr>
          <w:rFonts w:ascii="Times New Roman" w:hAnsi="Times New Roman" w:cs="Times New Roman"/>
          <w:color w:val="1D1D1D"/>
        </w:rPr>
      </w:pPr>
      <w:r w:rsidRPr="00B6750D">
        <w:rPr>
          <w:rFonts w:ascii="Times New Roman" w:hAnsi="Times New Roman" w:cs="Times New Roman"/>
          <w:color w:val="1D1D1D"/>
          <w:w w:val="105"/>
        </w:rPr>
        <w:t>In Article 7, paragraph</w:t>
      </w:r>
      <w:r w:rsidRPr="00B6750D">
        <w:rPr>
          <w:rFonts w:ascii="Times New Roman" w:hAnsi="Times New Roman" w:cs="Times New Roman"/>
          <w:color w:val="1D1D1D"/>
          <w:spacing w:val="27"/>
          <w:w w:val="105"/>
        </w:rPr>
        <w:t xml:space="preserve"> </w:t>
      </w:r>
      <w:r w:rsidRPr="00B6750D">
        <w:rPr>
          <w:rFonts w:ascii="Times New Roman" w:hAnsi="Times New Roman" w:cs="Times New Roman"/>
          <w:color w:val="1D1D1D"/>
          <w:w w:val="105"/>
        </w:rPr>
        <w:t>(5), add at the end of the first sentence "permit:"; delete "permit" at the beginning of subparagraphs (a) and (b); replace "subject to paragraphs (6)</w:t>
      </w:r>
      <w:r w:rsidRPr="00B6750D">
        <w:rPr>
          <w:rFonts w:ascii="Times New Roman" w:hAnsi="Times New Roman" w:cs="Times New Roman"/>
          <w:color w:val="1D1D1D"/>
          <w:spacing w:val="-1"/>
          <w:w w:val="105"/>
        </w:rPr>
        <w:t xml:space="preserve"> </w:t>
      </w:r>
      <w:r w:rsidRPr="00B6750D">
        <w:rPr>
          <w:rFonts w:ascii="Times New Roman" w:hAnsi="Times New Roman" w:cs="Times New Roman"/>
          <w:color w:val="1D1D1D"/>
          <w:w w:val="105"/>
        </w:rPr>
        <w:t>and (7)"</w:t>
      </w:r>
      <w:r w:rsidRPr="00B6750D">
        <w:rPr>
          <w:rFonts w:ascii="Times New Roman" w:hAnsi="Times New Roman" w:cs="Times New Roman"/>
          <w:color w:val="1D1D1D"/>
          <w:spacing w:val="-11"/>
          <w:w w:val="105"/>
        </w:rPr>
        <w:t xml:space="preserve"> </w:t>
      </w:r>
      <w:r w:rsidRPr="00B6750D">
        <w:rPr>
          <w:rFonts w:ascii="Times New Roman" w:hAnsi="Times New Roman" w:cs="Times New Roman"/>
          <w:color w:val="1D1D1D"/>
          <w:w w:val="105"/>
        </w:rPr>
        <w:t>with "subject to paragraphs (9) and (IO)"; and add after the last sentence, "This shall not be construed as an obligation to renew expired contracts for the use of Energy Transport Facilities in the Area of Contracting</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Parties.".</w:t>
      </w:r>
    </w:p>
    <w:p w14:paraId="61771F47" w14:textId="77777777" w:rsidR="004863A3" w:rsidRPr="00B6750D" w:rsidRDefault="004863A3" w:rsidP="00B6750D">
      <w:pPr>
        <w:pStyle w:val="BodyText"/>
        <w:spacing w:before="5" w:line="276" w:lineRule="auto"/>
        <w:jc w:val="both"/>
        <w:rPr>
          <w:sz w:val="24"/>
          <w:szCs w:val="24"/>
        </w:rPr>
      </w:pPr>
    </w:p>
    <w:p w14:paraId="31F7C4D4" w14:textId="77777777" w:rsidR="004863A3" w:rsidRPr="00B6750D" w:rsidRDefault="004863A3" w:rsidP="00C04DFD">
      <w:pPr>
        <w:pStyle w:val="ListParagraph"/>
        <w:widowControl w:val="0"/>
        <w:numPr>
          <w:ilvl w:val="0"/>
          <w:numId w:val="64"/>
        </w:numPr>
        <w:tabs>
          <w:tab w:val="left" w:pos="450"/>
        </w:tabs>
        <w:autoSpaceDE w:val="0"/>
        <w:autoSpaceDN w:val="0"/>
        <w:spacing w:after="0" w:line="276" w:lineRule="auto"/>
        <w:contextualSpacing w:val="0"/>
        <w:jc w:val="both"/>
        <w:rPr>
          <w:rFonts w:ascii="Times New Roman" w:hAnsi="Times New Roman" w:cs="Times New Roman"/>
          <w:color w:val="1D1D1D"/>
        </w:rPr>
      </w:pPr>
      <w:r w:rsidRPr="00B6750D">
        <w:rPr>
          <w:rFonts w:ascii="Times New Roman" w:hAnsi="Times New Roman" w:cs="Times New Roman"/>
          <w:color w:val="1D1D1D"/>
          <w:w w:val="105"/>
        </w:rPr>
        <w:t>In</w:t>
      </w:r>
      <w:r w:rsidRPr="00B6750D">
        <w:rPr>
          <w:rFonts w:ascii="Times New Roman" w:hAnsi="Times New Roman" w:cs="Times New Roman"/>
          <w:color w:val="1D1D1D"/>
          <w:spacing w:val="17"/>
          <w:w w:val="105"/>
        </w:rPr>
        <w:t xml:space="preserve"> </w:t>
      </w:r>
      <w:r w:rsidRPr="00B6750D">
        <w:rPr>
          <w:rFonts w:ascii="Times New Roman" w:hAnsi="Times New Roman" w:cs="Times New Roman"/>
          <w:color w:val="1D1D1D"/>
          <w:w w:val="105"/>
        </w:rPr>
        <w:t>Article</w:t>
      </w:r>
      <w:r w:rsidRPr="00B6750D">
        <w:rPr>
          <w:rFonts w:ascii="Times New Roman" w:hAnsi="Times New Roman" w:cs="Times New Roman"/>
          <w:color w:val="1D1D1D"/>
          <w:spacing w:val="10"/>
          <w:w w:val="105"/>
        </w:rPr>
        <w:t xml:space="preserve"> </w:t>
      </w:r>
      <w:r w:rsidRPr="00B6750D">
        <w:rPr>
          <w:rFonts w:ascii="Times New Roman" w:hAnsi="Times New Roman" w:cs="Times New Roman"/>
          <w:color w:val="1D1D1D"/>
          <w:w w:val="105"/>
        </w:rPr>
        <w:t>7,</w:t>
      </w:r>
      <w:r w:rsidRPr="00B6750D">
        <w:rPr>
          <w:rFonts w:ascii="Times New Roman" w:hAnsi="Times New Roman" w:cs="Times New Roman"/>
          <w:color w:val="1D1D1D"/>
          <w:spacing w:val="9"/>
          <w:w w:val="105"/>
        </w:rPr>
        <w:t xml:space="preserve"> </w:t>
      </w:r>
      <w:r w:rsidRPr="00B6750D">
        <w:rPr>
          <w:rFonts w:ascii="Times New Roman" w:hAnsi="Times New Roman" w:cs="Times New Roman"/>
          <w:color w:val="1D1D1D"/>
          <w:w w:val="105"/>
        </w:rPr>
        <w:t>paragraph</w:t>
      </w:r>
      <w:r w:rsidRPr="00B6750D">
        <w:rPr>
          <w:rFonts w:ascii="Times New Roman" w:hAnsi="Times New Roman" w:cs="Times New Roman"/>
          <w:color w:val="1D1D1D"/>
          <w:spacing w:val="19"/>
          <w:w w:val="105"/>
        </w:rPr>
        <w:t xml:space="preserve"> </w:t>
      </w:r>
      <w:r w:rsidRPr="00B6750D">
        <w:rPr>
          <w:rFonts w:ascii="Times New Roman" w:hAnsi="Times New Roman" w:cs="Times New Roman"/>
          <w:color w:val="1D1D1D"/>
          <w:w w:val="105"/>
        </w:rPr>
        <w:t>(6),</w:t>
      </w:r>
      <w:r w:rsidRPr="00B6750D">
        <w:rPr>
          <w:rFonts w:ascii="Times New Roman" w:hAnsi="Times New Roman" w:cs="Times New Roman"/>
          <w:color w:val="1D1D1D"/>
          <w:spacing w:val="15"/>
          <w:w w:val="105"/>
        </w:rPr>
        <w:t xml:space="preserve"> </w:t>
      </w:r>
      <w:r w:rsidRPr="00B6750D">
        <w:rPr>
          <w:rFonts w:ascii="Times New Roman" w:hAnsi="Times New Roman" w:cs="Times New Roman"/>
          <w:color w:val="1D1D1D"/>
          <w:w w:val="105"/>
        </w:rPr>
        <w:t>replace</w:t>
      </w:r>
      <w:r w:rsidRPr="00B6750D">
        <w:rPr>
          <w:rFonts w:ascii="Times New Roman" w:hAnsi="Times New Roman" w:cs="Times New Roman"/>
          <w:color w:val="1D1D1D"/>
          <w:spacing w:val="5"/>
          <w:w w:val="105"/>
        </w:rPr>
        <w:t xml:space="preserve"> </w:t>
      </w:r>
      <w:r w:rsidRPr="00B6750D">
        <w:rPr>
          <w:rFonts w:ascii="Times New Roman" w:hAnsi="Times New Roman" w:cs="Times New Roman"/>
          <w:color w:val="1D1D1D"/>
          <w:w w:val="105"/>
        </w:rPr>
        <w:t>"paragraph</w:t>
      </w:r>
      <w:r w:rsidRPr="00B6750D">
        <w:rPr>
          <w:rFonts w:ascii="Times New Roman" w:hAnsi="Times New Roman" w:cs="Times New Roman"/>
          <w:color w:val="1D1D1D"/>
          <w:spacing w:val="25"/>
          <w:w w:val="105"/>
        </w:rPr>
        <w:t xml:space="preserve"> </w:t>
      </w:r>
      <w:r w:rsidRPr="00B6750D">
        <w:rPr>
          <w:rFonts w:ascii="Times New Roman" w:hAnsi="Times New Roman" w:cs="Times New Roman"/>
          <w:color w:val="1D1D1D"/>
          <w:w w:val="105"/>
        </w:rPr>
        <w:t>(7)"</w:t>
      </w:r>
      <w:r w:rsidRPr="00B6750D">
        <w:rPr>
          <w:rFonts w:ascii="Times New Roman" w:hAnsi="Times New Roman" w:cs="Times New Roman"/>
          <w:color w:val="1D1D1D"/>
          <w:spacing w:val="-8"/>
          <w:w w:val="105"/>
        </w:rPr>
        <w:t xml:space="preserve"> </w:t>
      </w:r>
      <w:r w:rsidRPr="00B6750D">
        <w:rPr>
          <w:rFonts w:ascii="Times New Roman" w:hAnsi="Times New Roman" w:cs="Times New Roman"/>
          <w:color w:val="1D1D1D"/>
          <w:w w:val="105"/>
        </w:rPr>
        <w:t>with</w:t>
      </w:r>
      <w:r w:rsidRPr="00B6750D">
        <w:rPr>
          <w:rFonts w:ascii="Times New Roman" w:hAnsi="Times New Roman" w:cs="Times New Roman"/>
          <w:color w:val="1D1D1D"/>
          <w:spacing w:val="10"/>
          <w:w w:val="105"/>
        </w:rPr>
        <w:t xml:space="preserve"> </w:t>
      </w:r>
      <w:r w:rsidRPr="00B6750D">
        <w:rPr>
          <w:rFonts w:ascii="Times New Roman" w:hAnsi="Times New Roman" w:cs="Times New Roman"/>
          <w:color w:val="1D1D1D"/>
          <w:w w:val="105"/>
        </w:rPr>
        <w:t>"paragraph</w:t>
      </w:r>
      <w:r w:rsidRPr="00B6750D">
        <w:rPr>
          <w:rFonts w:ascii="Times New Roman" w:hAnsi="Times New Roman" w:cs="Times New Roman"/>
          <w:color w:val="1D1D1D"/>
          <w:spacing w:val="26"/>
          <w:w w:val="105"/>
        </w:rPr>
        <w:t xml:space="preserve"> </w:t>
      </w:r>
      <w:r w:rsidRPr="00B6750D">
        <w:rPr>
          <w:rFonts w:ascii="Times New Roman" w:hAnsi="Times New Roman" w:cs="Times New Roman"/>
          <w:color w:val="1D1D1D"/>
          <w:spacing w:val="-2"/>
          <w:w w:val="105"/>
        </w:rPr>
        <w:t>(10)".</w:t>
      </w:r>
    </w:p>
    <w:p w14:paraId="0946D149" w14:textId="77777777" w:rsidR="004863A3" w:rsidRPr="00B6750D" w:rsidRDefault="004863A3" w:rsidP="00B6750D">
      <w:pPr>
        <w:pStyle w:val="BodyText"/>
        <w:spacing w:before="10" w:line="276" w:lineRule="auto"/>
        <w:jc w:val="both"/>
        <w:rPr>
          <w:sz w:val="24"/>
          <w:szCs w:val="24"/>
        </w:rPr>
      </w:pPr>
    </w:p>
    <w:p w14:paraId="7CD78FF1" w14:textId="77777777" w:rsidR="004863A3" w:rsidRPr="00B6750D" w:rsidRDefault="004863A3" w:rsidP="00C04DFD">
      <w:pPr>
        <w:pStyle w:val="ListParagraph"/>
        <w:widowControl w:val="0"/>
        <w:numPr>
          <w:ilvl w:val="0"/>
          <w:numId w:val="64"/>
        </w:numPr>
        <w:tabs>
          <w:tab w:val="left" w:pos="446"/>
        </w:tabs>
        <w:autoSpaceDE w:val="0"/>
        <w:autoSpaceDN w:val="0"/>
        <w:spacing w:after="0" w:line="276" w:lineRule="auto"/>
        <w:ind w:right="214"/>
        <w:contextualSpacing w:val="0"/>
        <w:jc w:val="both"/>
        <w:rPr>
          <w:rFonts w:ascii="Times New Roman" w:hAnsi="Times New Roman" w:cs="Times New Roman"/>
          <w:color w:val="1D1D1D"/>
        </w:rPr>
      </w:pPr>
      <w:r w:rsidRPr="00B6750D">
        <w:rPr>
          <w:rFonts w:ascii="Times New Roman" w:hAnsi="Times New Roman" w:cs="Times New Roman"/>
          <w:color w:val="1D1D1D"/>
          <w:w w:val="105"/>
        </w:rPr>
        <w:t>In Article 7, paragraph</w:t>
      </w:r>
      <w:r w:rsidRPr="00B6750D">
        <w:rPr>
          <w:rFonts w:ascii="Times New Roman" w:hAnsi="Times New Roman" w:cs="Times New Roman"/>
          <w:color w:val="1D1D1D"/>
          <w:spacing w:val="31"/>
          <w:w w:val="105"/>
        </w:rPr>
        <w:t xml:space="preserve"> </w:t>
      </w:r>
      <w:r w:rsidRPr="00B6750D">
        <w:rPr>
          <w:rFonts w:ascii="Times New Roman" w:hAnsi="Times New Roman" w:cs="Times New Roman"/>
          <w:color w:val="1D1D1D"/>
          <w:w w:val="105"/>
        </w:rPr>
        <w:t>(7), replace twice</w:t>
      </w:r>
      <w:r w:rsidRPr="00B6750D">
        <w:rPr>
          <w:rFonts w:ascii="Times New Roman" w:hAnsi="Times New Roman" w:cs="Times New Roman"/>
          <w:color w:val="1D1D1D"/>
          <w:spacing w:val="-6"/>
          <w:w w:val="105"/>
        </w:rPr>
        <w:t xml:space="preserve"> </w:t>
      </w:r>
      <w:r w:rsidRPr="00B6750D">
        <w:rPr>
          <w:rFonts w:ascii="Times New Roman" w:hAnsi="Times New Roman" w:cs="Times New Roman"/>
          <w:color w:val="1D1D1D"/>
          <w:w w:val="105"/>
        </w:rPr>
        <w:t>"paragraph (6)"</w:t>
      </w:r>
      <w:r w:rsidRPr="00B6750D">
        <w:rPr>
          <w:rFonts w:ascii="Times New Roman" w:hAnsi="Times New Roman" w:cs="Times New Roman"/>
          <w:color w:val="1D1D1D"/>
          <w:spacing w:val="-11"/>
          <w:w w:val="105"/>
        </w:rPr>
        <w:t xml:space="preserve"> </w:t>
      </w:r>
      <w:r w:rsidRPr="00B6750D">
        <w:rPr>
          <w:rFonts w:ascii="Times New Roman" w:hAnsi="Times New Roman" w:cs="Times New Roman"/>
          <w:color w:val="1D1D1D"/>
          <w:w w:val="105"/>
        </w:rPr>
        <w:t>with "paragraph (9)"; replace</w:t>
      </w:r>
      <w:r w:rsidRPr="00B6750D">
        <w:rPr>
          <w:rFonts w:ascii="Times New Roman" w:hAnsi="Times New Roman" w:cs="Times New Roman"/>
          <w:color w:val="1D1D1D"/>
          <w:spacing w:val="-2"/>
          <w:w w:val="105"/>
        </w:rPr>
        <w:t xml:space="preserve"> </w:t>
      </w:r>
      <w:r w:rsidRPr="00B6750D">
        <w:rPr>
          <w:rFonts w:ascii="Times New Roman" w:hAnsi="Times New Roman" w:cs="Times New Roman"/>
          <w:color w:val="1D1D1D"/>
          <w:w w:val="105"/>
        </w:rPr>
        <w:t>"but only following the exhaustion" with "following an agreement in writing between the Contracting Parties parties to the dispute to submit the dispute to the conciliation procedure set out in this paragraph</w:t>
      </w:r>
      <w:r w:rsidRPr="00B6750D">
        <w:rPr>
          <w:rFonts w:ascii="Times New Roman" w:hAnsi="Times New Roman" w:cs="Times New Roman"/>
          <w:color w:val="1D1D1D"/>
          <w:spacing w:val="33"/>
          <w:w w:val="105"/>
        </w:rPr>
        <w:t xml:space="preserve"> </w:t>
      </w:r>
      <w:r w:rsidRPr="00B6750D">
        <w:rPr>
          <w:rFonts w:ascii="Times New Roman" w:hAnsi="Times New Roman" w:cs="Times New Roman"/>
          <w:color w:val="1D1D1D"/>
          <w:w w:val="105"/>
        </w:rPr>
        <w:t>or after the exhaustion";</w:t>
      </w:r>
      <w:r w:rsidRPr="00B6750D">
        <w:rPr>
          <w:rFonts w:ascii="Times New Roman" w:hAnsi="Times New Roman" w:cs="Times New Roman"/>
          <w:color w:val="1D1D1D"/>
          <w:spacing w:val="29"/>
          <w:w w:val="105"/>
        </w:rPr>
        <w:t xml:space="preserve"> </w:t>
      </w:r>
      <w:r w:rsidRPr="00B6750D">
        <w:rPr>
          <w:rFonts w:ascii="Times New Roman" w:hAnsi="Times New Roman" w:cs="Times New Roman"/>
          <w:color w:val="1D1D1D"/>
          <w:w w:val="105"/>
        </w:rPr>
        <w:t>and replace "Contracting</w:t>
      </w:r>
      <w:r w:rsidRPr="00B6750D">
        <w:rPr>
          <w:rFonts w:ascii="Times New Roman" w:hAnsi="Times New Roman" w:cs="Times New Roman"/>
          <w:color w:val="1D1D1D"/>
          <w:spacing w:val="31"/>
          <w:w w:val="105"/>
        </w:rPr>
        <w:t xml:space="preserve"> </w:t>
      </w:r>
      <w:r w:rsidRPr="00B6750D">
        <w:rPr>
          <w:rFonts w:ascii="Times New Roman" w:hAnsi="Times New Roman" w:cs="Times New Roman"/>
          <w:color w:val="1D1D1D"/>
          <w:w w:val="105"/>
        </w:rPr>
        <w:t>Parties party to the dispute" with "Contracting</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Parties parties to the dispute".</w:t>
      </w:r>
    </w:p>
    <w:p w14:paraId="74BA1A1E" w14:textId="77777777" w:rsidR="004863A3" w:rsidRPr="00B6750D" w:rsidRDefault="004863A3" w:rsidP="00B6750D">
      <w:pPr>
        <w:pStyle w:val="BodyText"/>
        <w:spacing w:before="9" w:line="276" w:lineRule="auto"/>
        <w:jc w:val="both"/>
        <w:rPr>
          <w:sz w:val="24"/>
          <w:szCs w:val="24"/>
        </w:rPr>
      </w:pPr>
    </w:p>
    <w:p w14:paraId="2288DD9F" w14:textId="77777777" w:rsidR="004863A3" w:rsidRPr="00B6750D" w:rsidRDefault="004863A3" w:rsidP="00E448BB">
      <w:pPr>
        <w:pStyle w:val="ListParagraph"/>
        <w:widowControl w:val="0"/>
        <w:numPr>
          <w:ilvl w:val="0"/>
          <w:numId w:val="64"/>
        </w:numPr>
        <w:tabs>
          <w:tab w:val="left" w:pos="556"/>
        </w:tabs>
        <w:autoSpaceDE w:val="0"/>
        <w:autoSpaceDN w:val="0"/>
        <w:spacing w:before="1" w:after="0" w:line="276" w:lineRule="auto"/>
        <w:ind w:right="228" w:hanging="265"/>
        <w:contextualSpacing w:val="0"/>
        <w:jc w:val="both"/>
        <w:rPr>
          <w:rFonts w:ascii="Times New Roman" w:hAnsi="Times New Roman" w:cs="Times New Roman"/>
          <w:color w:val="1D1D1D"/>
        </w:rPr>
      </w:pPr>
      <w:r w:rsidRPr="00B6750D">
        <w:rPr>
          <w:rFonts w:ascii="Times New Roman" w:hAnsi="Times New Roman" w:cs="Times New Roman"/>
          <w:color w:val="1D1D1D"/>
          <w:w w:val="105"/>
        </w:rPr>
        <w:t>In Article 7, paragraph (7), add at the end of subparagraph</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(b) "unless otherwise agreed</w:t>
      </w:r>
      <w:r w:rsidRPr="00B6750D">
        <w:rPr>
          <w:rFonts w:ascii="Times New Roman" w:hAnsi="Times New Roman" w:cs="Times New Roman"/>
          <w:color w:val="1D1D1D"/>
          <w:spacing w:val="35"/>
          <w:w w:val="105"/>
        </w:rPr>
        <w:t xml:space="preserve"> </w:t>
      </w:r>
      <w:r w:rsidRPr="00B6750D">
        <w:rPr>
          <w:rFonts w:ascii="Times New Roman" w:hAnsi="Times New Roman" w:cs="Times New Roman"/>
          <w:color w:val="1D1D1D"/>
          <w:w w:val="105"/>
        </w:rPr>
        <w:t>by the parties to the dispute"; and add at the end of subparagraph (c) "The decision regarding interim</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tariffs shall</w:t>
      </w:r>
      <w:r w:rsidRPr="00B6750D">
        <w:rPr>
          <w:rFonts w:ascii="Times New Roman" w:hAnsi="Times New Roman" w:cs="Times New Roman"/>
          <w:color w:val="1D1D1D"/>
          <w:spacing w:val="38"/>
          <w:w w:val="105"/>
        </w:rPr>
        <w:t xml:space="preserve"> </w:t>
      </w:r>
      <w:r w:rsidRPr="00B6750D">
        <w:rPr>
          <w:rFonts w:ascii="Times New Roman" w:hAnsi="Times New Roman" w:cs="Times New Roman"/>
          <w:color w:val="1D1D1D"/>
          <w:w w:val="105"/>
        </w:rPr>
        <w:t>be made taking into account the provisions of paragraph</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(5).".</w:t>
      </w:r>
    </w:p>
    <w:p w14:paraId="77AAE5D0" w14:textId="77777777" w:rsidR="004863A3" w:rsidRPr="00B6750D" w:rsidRDefault="004863A3" w:rsidP="00B6750D">
      <w:pPr>
        <w:pStyle w:val="BodyText"/>
        <w:spacing w:before="2" w:line="276" w:lineRule="auto"/>
        <w:jc w:val="both"/>
        <w:rPr>
          <w:sz w:val="24"/>
          <w:szCs w:val="24"/>
        </w:rPr>
      </w:pPr>
    </w:p>
    <w:p w14:paraId="723F6095" w14:textId="77777777" w:rsidR="004863A3" w:rsidRPr="00B6750D" w:rsidRDefault="004863A3" w:rsidP="00C04DFD">
      <w:pPr>
        <w:pStyle w:val="ListParagraph"/>
        <w:widowControl w:val="0"/>
        <w:numPr>
          <w:ilvl w:val="0"/>
          <w:numId w:val="64"/>
        </w:numPr>
        <w:tabs>
          <w:tab w:val="left" w:pos="547"/>
        </w:tabs>
        <w:autoSpaceDE w:val="0"/>
        <w:autoSpaceDN w:val="0"/>
        <w:spacing w:after="0" w:line="276" w:lineRule="auto"/>
        <w:contextualSpacing w:val="0"/>
        <w:jc w:val="both"/>
        <w:rPr>
          <w:rFonts w:ascii="Times New Roman" w:hAnsi="Times New Roman" w:cs="Times New Roman"/>
          <w:color w:val="1D1D1D"/>
        </w:rPr>
      </w:pPr>
      <w:r w:rsidRPr="00B6750D">
        <w:rPr>
          <w:rFonts w:ascii="Times New Roman" w:hAnsi="Times New Roman" w:cs="Times New Roman"/>
          <w:color w:val="1D1D1D"/>
          <w:w w:val="105"/>
        </w:rPr>
        <w:t>In</w:t>
      </w:r>
      <w:r w:rsidRPr="00B6750D">
        <w:rPr>
          <w:rFonts w:ascii="Times New Roman" w:hAnsi="Times New Roman" w:cs="Times New Roman"/>
          <w:color w:val="1D1D1D"/>
          <w:spacing w:val="4"/>
          <w:w w:val="105"/>
        </w:rPr>
        <w:t xml:space="preserve"> </w:t>
      </w:r>
      <w:r w:rsidRPr="00B6750D">
        <w:rPr>
          <w:rFonts w:ascii="Times New Roman" w:hAnsi="Times New Roman" w:cs="Times New Roman"/>
          <w:color w:val="1D1D1D"/>
          <w:w w:val="105"/>
        </w:rPr>
        <w:t>Article</w:t>
      </w:r>
      <w:r w:rsidRPr="00B6750D">
        <w:rPr>
          <w:rFonts w:ascii="Times New Roman" w:hAnsi="Times New Roman" w:cs="Times New Roman"/>
          <w:color w:val="1D1D1D"/>
          <w:spacing w:val="12"/>
          <w:w w:val="105"/>
        </w:rPr>
        <w:t xml:space="preserve"> </w:t>
      </w:r>
      <w:r w:rsidRPr="00B6750D">
        <w:rPr>
          <w:rFonts w:ascii="Times New Roman" w:hAnsi="Times New Roman" w:cs="Times New Roman"/>
          <w:color w:val="1D1D1D"/>
          <w:w w:val="105"/>
        </w:rPr>
        <w:t>7,</w:t>
      </w:r>
      <w:r w:rsidRPr="00B6750D">
        <w:rPr>
          <w:rFonts w:ascii="Times New Roman" w:hAnsi="Times New Roman" w:cs="Times New Roman"/>
          <w:color w:val="1D1D1D"/>
          <w:spacing w:val="4"/>
          <w:w w:val="105"/>
        </w:rPr>
        <w:t xml:space="preserve"> </w:t>
      </w:r>
      <w:r w:rsidRPr="00B6750D">
        <w:rPr>
          <w:rFonts w:ascii="Times New Roman" w:hAnsi="Times New Roman" w:cs="Times New Roman"/>
          <w:color w:val="1D1D1D"/>
          <w:w w:val="105"/>
        </w:rPr>
        <w:t>add</w:t>
      </w:r>
      <w:r w:rsidRPr="00B6750D">
        <w:rPr>
          <w:rFonts w:ascii="Times New Roman" w:hAnsi="Times New Roman" w:cs="Times New Roman"/>
          <w:color w:val="1D1D1D"/>
          <w:spacing w:val="11"/>
          <w:w w:val="105"/>
        </w:rPr>
        <w:t xml:space="preserve"> </w:t>
      </w:r>
      <w:r w:rsidRPr="00B6750D">
        <w:rPr>
          <w:rFonts w:ascii="Times New Roman" w:hAnsi="Times New Roman" w:cs="Times New Roman"/>
          <w:color w:val="1D1D1D"/>
          <w:w w:val="105"/>
        </w:rPr>
        <w:t>two</w:t>
      </w:r>
      <w:r w:rsidRPr="00B6750D">
        <w:rPr>
          <w:rFonts w:ascii="Times New Roman" w:hAnsi="Times New Roman" w:cs="Times New Roman"/>
          <w:color w:val="1D1D1D"/>
          <w:spacing w:val="9"/>
          <w:w w:val="105"/>
        </w:rPr>
        <w:t xml:space="preserve"> </w:t>
      </w:r>
      <w:r w:rsidRPr="00B6750D">
        <w:rPr>
          <w:rFonts w:ascii="Times New Roman" w:hAnsi="Times New Roman" w:cs="Times New Roman"/>
          <w:color w:val="1D1D1D"/>
          <w:w w:val="105"/>
        </w:rPr>
        <w:t>new</w:t>
      </w:r>
      <w:r w:rsidRPr="00B6750D">
        <w:rPr>
          <w:rFonts w:ascii="Times New Roman" w:hAnsi="Times New Roman" w:cs="Times New Roman"/>
          <w:color w:val="1D1D1D"/>
          <w:spacing w:val="11"/>
          <w:w w:val="105"/>
        </w:rPr>
        <w:t xml:space="preserve"> </w:t>
      </w:r>
      <w:r w:rsidRPr="00B6750D">
        <w:rPr>
          <w:rFonts w:ascii="Times New Roman" w:hAnsi="Times New Roman" w:cs="Times New Roman"/>
          <w:color w:val="1D1D1D"/>
          <w:spacing w:val="-2"/>
          <w:w w:val="105"/>
        </w:rPr>
        <w:t>paragraphs</w:t>
      </w:r>
      <w:r w:rsidRPr="00B6750D">
        <w:rPr>
          <w:rFonts w:ascii="Times New Roman" w:hAnsi="Times New Roman" w:cs="Times New Roman"/>
          <w:color w:val="505050"/>
          <w:spacing w:val="-2"/>
          <w:w w:val="105"/>
        </w:rPr>
        <w:t>:</w:t>
      </w:r>
    </w:p>
    <w:p w14:paraId="0469366F" w14:textId="77777777" w:rsidR="004863A3" w:rsidRPr="00B6750D" w:rsidRDefault="004863A3" w:rsidP="00B6750D">
      <w:pPr>
        <w:pStyle w:val="BodyText"/>
        <w:spacing w:before="10" w:line="276" w:lineRule="auto"/>
        <w:jc w:val="both"/>
        <w:rPr>
          <w:sz w:val="24"/>
          <w:szCs w:val="24"/>
        </w:rPr>
      </w:pPr>
    </w:p>
    <w:p w14:paraId="5359EF01" w14:textId="77777777" w:rsidR="004863A3" w:rsidRPr="00B6750D" w:rsidRDefault="004863A3" w:rsidP="00B6750D">
      <w:pPr>
        <w:spacing w:line="276" w:lineRule="auto"/>
        <w:ind w:left="929" w:right="239" w:hanging="526"/>
        <w:jc w:val="both"/>
        <w:rPr>
          <w:rFonts w:ascii="Times New Roman" w:hAnsi="Times New Roman" w:cs="Times New Roman"/>
        </w:rPr>
      </w:pPr>
      <w:r w:rsidRPr="00B6750D">
        <w:rPr>
          <w:rFonts w:ascii="Times New Roman" w:hAnsi="Times New Roman" w:cs="Times New Roman"/>
          <w:color w:val="1D1D1D"/>
          <w:w w:val="105"/>
        </w:rPr>
        <w:t>"(11) This Article shall not be interpreted to prevent Contracting Parties from organising</w:t>
      </w:r>
      <w:r w:rsidRPr="00B6750D">
        <w:rPr>
          <w:rFonts w:ascii="Times New Roman" w:hAnsi="Times New Roman" w:cs="Times New Roman"/>
          <w:color w:val="1D1D1D"/>
          <w:spacing w:val="40"/>
          <w:w w:val="105"/>
        </w:rPr>
        <w:t xml:space="preserve"> </w:t>
      </w:r>
      <w:r w:rsidRPr="00B6750D">
        <w:rPr>
          <w:rFonts w:ascii="Times New Roman" w:hAnsi="Times New Roman" w:cs="Times New Roman"/>
          <w:color w:val="1D1D1D"/>
          <w:w w:val="105"/>
        </w:rPr>
        <w:t>their energy systems based on virtual flows of Energy Materials and Products. Where Contracting Parties organise their energy systems based on virtual flows, this Article does not grant a right to receive the physical Energy Materials and Products injected into such systems.</w:t>
      </w:r>
    </w:p>
    <w:p w14:paraId="3C32D96C" w14:textId="77777777" w:rsidR="004863A3" w:rsidRPr="00B6750D" w:rsidRDefault="004863A3" w:rsidP="00B6750D">
      <w:pPr>
        <w:pStyle w:val="BodyText"/>
        <w:spacing w:before="66" w:line="276" w:lineRule="auto"/>
        <w:ind w:left="1029" w:right="155" w:hanging="526"/>
        <w:jc w:val="both"/>
        <w:rPr>
          <w:sz w:val="24"/>
          <w:szCs w:val="24"/>
        </w:rPr>
      </w:pPr>
      <w:r w:rsidRPr="00B6750D">
        <w:rPr>
          <w:color w:val="212121"/>
          <w:sz w:val="24"/>
          <w:szCs w:val="24"/>
        </w:rPr>
        <w:t>(12)</w:t>
      </w:r>
      <w:r w:rsidRPr="00B6750D">
        <w:rPr>
          <w:color w:val="212121"/>
          <w:spacing w:val="80"/>
          <w:sz w:val="24"/>
          <w:szCs w:val="24"/>
        </w:rPr>
        <w:t xml:space="preserve"> </w:t>
      </w:r>
      <w:r w:rsidRPr="00B6750D">
        <w:rPr>
          <w:color w:val="212121"/>
          <w:sz w:val="24"/>
          <w:szCs w:val="24"/>
        </w:rPr>
        <w:t>This Article shall not be interpreted</w:t>
      </w:r>
      <w:r w:rsidRPr="00B6750D">
        <w:rPr>
          <w:color w:val="212121"/>
          <w:spacing w:val="40"/>
          <w:sz w:val="24"/>
          <w:szCs w:val="24"/>
        </w:rPr>
        <w:t xml:space="preserve"> </w:t>
      </w:r>
      <w:r w:rsidRPr="00B6750D">
        <w:rPr>
          <w:color w:val="212121"/>
          <w:sz w:val="24"/>
          <w:szCs w:val="24"/>
        </w:rPr>
        <w:t>to prevent Contracting</w:t>
      </w:r>
      <w:r w:rsidRPr="00B6750D">
        <w:rPr>
          <w:color w:val="212121"/>
          <w:spacing w:val="40"/>
          <w:sz w:val="24"/>
          <w:szCs w:val="24"/>
        </w:rPr>
        <w:t xml:space="preserve"> </w:t>
      </w:r>
      <w:r w:rsidRPr="00B6750D">
        <w:rPr>
          <w:color w:val="212121"/>
          <w:sz w:val="24"/>
          <w:szCs w:val="24"/>
        </w:rPr>
        <w:t>Parties from organising their energy systems based on international</w:t>
      </w:r>
      <w:r w:rsidRPr="00B6750D">
        <w:rPr>
          <w:color w:val="212121"/>
          <w:spacing w:val="40"/>
          <w:sz w:val="24"/>
          <w:szCs w:val="24"/>
        </w:rPr>
        <w:t xml:space="preserve"> </w:t>
      </w:r>
      <w:r w:rsidRPr="00B6750D">
        <w:rPr>
          <w:color w:val="212121"/>
          <w:sz w:val="24"/>
          <w:szCs w:val="24"/>
        </w:rPr>
        <w:t>swap operations, understood as the physical</w:t>
      </w:r>
      <w:r w:rsidRPr="00B6750D">
        <w:rPr>
          <w:color w:val="212121"/>
          <w:spacing w:val="40"/>
          <w:sz w:val="24"/>
          <w:szCs w:val="24"/>
        </w:rPr>
        <w:t xml:space="preserve"> </w:t>
      </w:r>
      <w:r w:rsidRPr="00B6750D">
        <w:rPr>
          <w:color w:val="212121"/>
          <w:sz w:val="24"/>
          <w:szCs w:val="24"/>
        </w:rPr>
        <w:t>or virtual</w:t>
      </w:r>
      <w:r w:rsidRPr="00B6750D">
        <w:rPr>
          <w:color w:val="212121"/>
          <w:spacing w:val="40"/>
          <w:sz w:val="24"/>
          <w:szCs w:val="24"/>
        </w:rPr>
        <w:t xml:space="preserve"> </w:t>
      </w:r>
      <w:r w:rsidRPr="00B6750D">
        <w:rPr>
          <w:color w:val="212121"/>
          <w:sz w:val="24"/>
          <w:szCs w:val="24"/>
        </w:rPr>
        <w:t>exchange</w:t>
      </w:r>
      <w:r w:rsidRPr="00B6750D">
        <w:rPr>
          <w:color w:val="212121"/>
          <w:spacing w:val="40"/>
          <w:sz w:val="24"/>
          <w:szCs w:val="24"/>
        </w:rPr>
        <w:t xml:space="preserve"> </w:t>
      </w:r>
      <w:r w:rsidRPr="00B6750D">
        <w:rPr>
          <w:color w:val="212121"/>
          <w:sz w:val="24"/>
          <w:szCs w:val="24"/>
        </w:rPr>
        <w:t>of a quantity of Energy</w:t>
      </w:r>
      <w:r w:rsidRPr="00B6750D">
        <w:rPr>
          <w:color w:val="212121"/>
          <w:spacing w:val="40"/>
          <w:sz w:val="24"/>
          <w:szCs w:val="24"/>
        </w:rPr>
        <w:t xml:space="preserve"> </w:t>
      </w:r>
      <w:r w:rsidRPr="00B6750D">
        <w:rPr>
          <w:color w:val="212121"/>
          <w:sz w:val="24"/>
          <w:szCs w:val="24"/>
        </w:rPr>
        <w:t>Materials and Products</w:t>
      </w:r>
      <w:r w:rsidRPr="00B6750D">
        <w:rPr>
          <w:color w:val="212121"/>
          <w:spacing w:val="40"/>
          <w:sz w:val="24"/>
          <w:szCs w:val="24"/>
        </w:rPr>
        <w:t xml:space="preserve"> </w:t>
      </w:r>
      <w:r w:rsidRPr="00B6750D">
        <w:rPr>
          <w:color w:val="212121"/>
          <w:sz w:val="24"/>
          <w:szCs w:val="24"/>
        </w:rPr>
        <w:t>in the Area of a Contracting</w:t>
      </w:r>
      <w:r w:rsidRPr="00B6750D">
        <w:rPr>
          <w:color w:val="212121"/>
          <w:spacing w:val="40"/>
          <w:sz w:val="24"/>
          <w:szCs w:val="24"/>
        </w:rPr>
        <w:t xml:space="preserve"> </w:t>
      </w:r>
      <w:r w:rsidRPr="00B6750D">
        <w:rPr>
          <w:color w:val="212121"/>
          <w:sz w:val="24"/>
          <w:szCs w:val="24"/>
        </w:rPr>
        <w:t>Party for an equivalent quantity of the same Energy Materials and Products into the Area of another state and destined for the Area of a third state, provided</w:t>
      </w:r>
      <w:r w:rsidRPr="00B6750D">
        <w:rPr>
          <w:color w:val="212121"/>
          <w:spacing w:val="40"/>
          <w:sz w:val="24"/>
          <w:szCs w:val="24"/>
        </w:rPr>
        <w:t xml:space="preserve"> </w:t>
      </w:r>
      <w:r w:rsidRPr="00B6750D">
        <w:rPr>
          <w:color w:val="212121"/>
          <w:sz w:val="24"/>
          <w:szCs w:val="24"/>
        </w:rPr>
        <w:t>that either the other state or the third</w:t>
      </w:r>
      <w:r w:rsidRPr="00B6750D">
        <w:rPr>
          <w:color w:val="212121"/>
          <w:spacing w:val="33"/>
          <w:sz w:val="24"/>
          <w:szCs w:val="24"/>
        </w:rPr>
        <w:t xml:space="preserve"> </w:t>
      </w:r>
      <w:r w:rsidRPr="00B6750D">
        <w:rPr>
          <w:color w:val="212121"/>
          <w:sz w:val="24"/>
          <w:szCs w:val="24"/>
        </w:rPr>
        <w:t>state is a Contracting</w:t>
      </w:r>
      <w:r w:rsidRPr="00B6750D">
        <w:rPr>
          <w:color w:val="212121"/>
          <w:spacing w:val="37"/>
          <w:sz w:val="24"/>
          <w:szCs w:val="24"/>
        </w:rPr>
        <w:t xml:space="preserve"> </w:t>
      </w:r>
      <w:r w:rsidRPr="00B6750D">
        <w:rPr>
          <w:color w:val="212121"/>
          <w:sz w:val="24"/>
          <w:szCs w:val="24"/>
        </w:rPr>
        <w:t>Party."</w:t>
      </w:r>
    </w:p>
    <w:p w14:paraId="05CBD8D5" w14:textId="77777777" w:rsidR="004863A3" w:rsidRPr="00B6750D" w:rsidRDefault="004863A3" w:rsidP="00B6750D">
      <w:pPr>
        <w:pStyle w:val="BodyText"/>
        <w:spacing w:line="276" w:lineRule="auto"/>
        <w:jc w:val="both"/>
        <w:rPr>
          <w:sz w:val="24"/>
          <w:szCs w:val="24"/>
        </w:rPr>
      </w:pPr>
    </w:p>
    <w:p w14:paraId="4DC5FC72" w14:textId="702F4B74" w:rsidR="004863A3" w:rsidRPr="00D86B81" w:rsidRDefault="004863A3" w:rsidP="00D86B81">
      <w:pPr>
        <w:pStyle w:val="ListParagraph"/>
        <w:widowControl w:val="0"/>
        <w:numPr>
          <w:ilvl w:val="0"/>
          <w:numId w:val="64"/>
        </w:numPr>
        <w:tabs>
          <w:tab w:val="left" w:pos="623"/>
        </w:tabs>
        <w:autoSpaceDE w:val="0"/>
        <w:autoSpaceDN w:val="0"/>
        <w:spacing w:after="0" w:line="276" w:lineRule="auto"/>
        <w:contextualSpacing w:val="0"/>
        <w:jc w:val="both"/>
        <w:rPr>
          <w:rFonts w:ascii="Times New Roman" w:hAnsi="Times New Roman" w:cs="Times New Roman"/>
          <w:color w:val="212121"/>
        </w:rPr>
      </w:pPr>
      <w:r w:rsidRPr="00B6750D">
        <w:rPr>
          <w:rFonts w:ascii="Times New Roman" w:hAnsi="Times New Roman" w:cs="Times New Roman"/>
          <w:color w:val="212121"/>
        </w:rPr>
        <w:t>In</w:t>
      </w:r>
      <w:r w:rsidRPr="00B6750D">
        <w:rPr>
          <w:rFonts w:ascii="Times New Roman" w:hAnsi="Times New Roman" w:cs="Times New Roman"/>
          <w:color w:val="212121"/>
          <w:spacing w:val="30"/>
        </w:rPr>
        <w:t xml:space="preserve"> </w:t>
      </w:r>
      <w:r w:rsidRPr="00B6750D">
        <w:rPr>
          <w:rFonts w:ascii="Times New Roman" w:hAnsi="Times New Roman" w:cs="Times New Roman"/>
          <w:color w:val="212121"/>
        </w:rPr>
        <w:t>Article</w:t>
      </w:r>
      <w:r w:rsidRPr="00B6750D">
        <w:rPr>
          <w:rFonts w:ascii="Times New Roman" w:hAnsi="Times New Roman" w:cs="Times New Roman"/>
          <w:color w:val="212121"/>
          <w:spacing w:val="30"/>
        </w:rPr>
        <w:t xml:space="preserve"> </w:t>
      </w:r>
      <w:r w:rsidRPr="00B6750D">
        <w:rPr>
          <w:rFonts w:ascii="Times New Roman" w:hAnsi="Times New Roman" w:cs="Times New Roman"/>
          <w:color w:val="212121"/>
        </w:rPr>
        <w:t>7,</w:t>
      </w:r>
      <w:r w:rsidRPr="00B6750D">
        <w:rPr>
          <w:rFonts w:ascii="Times New Roman" w:hAnsi="Times New Roman" w:cs="Times New Roman"/>
          <w:color w:val="212121"/>
          <w:spacing w:val="22"/>
        </w:rPr>
        <w:t xml:space="preserve"> </w:t>
      </w:r>
      <w:r w:rsidRPr="00B6750D">
        <w:rPr>
          <w:rFonts w:ascii="Times New Roman" w:hAnsi="Times New Roman" w:cs="Times New Roman"/>
          <w:color w:val="212121"/>
        </w:rPr>
        <w:t>paragraph</w:t>
      </w:r>
      <w:r w:rsidRPr="00B6750D">
        <w:rPr>
          <w:rFonts w:ascii="Times New Roman" w:hAnsi="Times New Roman" w:cs="Times New Roman"/>
          <w:color w:val="212121"/>
          <w:spacing w:val="44"/>
        </w:rPr>
        <w:t xml:space="preserve"> </w:t>
      </w:r>
      <w:r w:rsidRPr="00B6750D">
        <w:rPr>
          <w:rFonts w:ascii="Times New Roman" w:hAnsi="Times New Roman" w:cs="Times New Roman"/>
          <w:color w:val="212121"/>
        </w:rPr>
        <w:t>(9),</w:t>
      </w:r>
      <w:r w:rsidRPr="00B6750D">
        <w:rPr>
          <w:rFonts w:ascii="Times New Roman" w:hAnsi="Times New Roman" w:cs="Times New Roman"/>
          <w:color w:val="212121"/>
          <w:spacing w:val="28"/>
        </w:rPr>
        <w:t xml:space="preserve"> </w:t>
      </w:r>
      <w:r w:rsidRPr="00B6750D">
        <w:rPr>
          <w:rFonts w:ascii="Times New Roman" w:hAnsi="Times New Roman" w:cs="Times New Roman"/>
          <w:color w:val="212121"/>
        </w:rPr>
        <w:t>replace</w:t>
      </w:r>
      <w:r w:rsidRPr="00B6750D">
        <w:rPr>
          <w:rFonts w:ascii="Times New Roman" w:hAnsi="Times New Roman" w:cs="Times New Roman"/>
          <w:color w:val="212121"/>
          <w:spacing w:val="16"/>
        </w:rPr>
        <w:t xml:space="preserve"> </w:t>
      </w:r>
      <w:r w:rsidRPr="00B6750D">
        <w:rPr>
          <w:rFonts w:ascii="Times New Roman" w:hAnsi="Times New Roman" w:cs="Times New Roman"/>
          <w:color w:val="212121"/>
        </w:rPr>
        <w:t>"paragraph</w:t>
      </w:r>
      <w:r w:rsidRPr="00B6750D">
        <w:rPr>
          <w:rFonts w:ascii="Times New Roman" w:hAnsi="Times New Roman" w:cs="Times New Roman"/>
          <w:color w:val="212121"/>
          <w:spacing w:val="41"/>
        </w:rPr>
        <w:t xml:space="preserve"> </w:t>
      </w:r>
      <w:r w:rsidRPr="00B6750D">
        <w:rPr>
          <w:rFonts w:ascii="Times New Roman" w:hAnsi="Times New Roman" w:cs="Times New Roman"/>
          <w:color w:val="212121"/>
        </w:rPr>
        <w:t>(4)"</w:t>
      </w:r>
      <w:r w:rsidRPr="00B6750D">
        <w:rPr>
          <w:rFonts w:ascii="Times New Roman" w:hAnsi="Times New Roman" w:cs="Times New Roman"/>
          <w:color w:val="212121"/>
          <w:spacing w:val="3"/>
        </w:rPr>
        <w:t xml:space="preserve"> </w:t>
      </w:r>
      <w:r w:rsidRPr="00B6750D">
        <w:rPr>
          <w:rFonts w:ascii="Times New Roman" w:hAnsi="Times New Roman" w:cs="Times New Roman"/>
          <w:color w:val="212121"/>
        </w:rPr>
        <w:t>with</w:t>
      </w:r>
      <w:r w:rsidRPr="00B6750D">
        <w:rPr>
          <w:rFonts w:ascii="Times New Roman" w:hAnsi="Times New Roman" w:cs="Times New Roman"/>
          <w:color w:val="212121"/>
          <w:spacing w:val="21"/>
        </w:rPr>
        <w:t xml:space="preserve"> </w:t>
      </w:r>
      <w:r w:rsidRPr="00B6750D">
        <w:rPr>
          <w:rFonts w:ascii="Times New Roman" w:hAnsi="Times New Roman" w:cs="Times New Roman"/>
          <w:color w:val="212121"/>
        </w:rPr>
        <w:t>"paragraph</w:t>
      </w:r>
      <w:r w:rsidRPr="00B6750D">
        <w:rPr>
          <w:rFonts w:ascii="Times New Roman" w:hAnsi="Times New Roman" w:cs="Times New Roman"/>
          <w:color w:val="212121"/>
          <w:spacing w:val="41"/>
        </w:rPr>
        <w:t xml:space="preserve"> </w:t>
      </w:r>
      <w:r w:rsidRPr="00B6750D">
        <w:rPr>
          <w:rFonts w:ascii="Times New Roman" w:hAnsi="Times New Roman" w:cs="Times New Roman"/>
          <w:color w:val="212121"/>
        </w:rPr>
        <w:t>(7)";</w:t>
      </w:r>
      <w:r w:rsidRPr="00B6750D">
        <w:rPr>
          <w:rFonts w:ascii="Times New Roman" w:hAnsi="Times New Roman" w:cs="Times New Roman"/>
          <w:color w:val="212121"/>
          <w:spacing w:val="20"/>
        </w:rPr>
        <w:t xml:space="preserve"> </w:t>
      </w:r>
      <w:r w:rsidRPr="00B6750D">
        <w:rPr>
          <w:rFonts w:ascii="Times New Roman" w:hAnsi="Times New Roman" w:cs="Times New Roman"/>
          <w:color w:val="212121"/>
        </w:rPr>
        <w:t>and</w:t>
      </w:r>
      <w:r w:rsidRPr="00B6750D">
        <w:rPr>
          <w:rFonts w:ascii="Times New Roman" w:hAnsi="Times New Roman" w:cs="Times New Roman"/>
          <w:color w:val="212121"/>
          <w:spacing w:val="34"/>
        </w:rPr>
        <w:t xml:space="preserve"> </w:t>
      </w:r>
      <w:r w:rsidRPr="00B6750D">
        <w:rPr>
          <w:rFonts w:ascii="Times New Roman" w:hAnsi="Times New Roman" w:cs="Times New Roman"/>
          <w:color w:val="212121"/>
          <w:spacing w:val="-2"/>
        </w:rPr>
        <w:t>renumber</w:t>
      </w:r>
      <w:r w:rsidR="00D86B81">
        <w:rPr>
          <w:rFonts w:ascii="Times New Roman" w:hAnsi="Times New Roman" w:cs="Times New Roman"/>
          <w:color w:val="212121"/>
          <w:spacing w:val="-2"/>
        </w:rPr>
        <w:t xml:space="preserve"> </w:t>
      </w:r>
      <w:r w:rsidRPr="0009153E">
        <w:rPr>
          <w:rFonts w:ascii="Times New Roman" w:hAnsi="Times New Roman" w:cs="Times New Roman"/>
          <w:color w:val="212121"/>
          <w:w w:val="105"/>
        </w:rPr>
        <w:t>paragraphs</w:t>
      </w:r>
      <w:r w:rsidRPr="0009153E">
        <w:rPr>
          <w:rFonts w:ascii="Times New Roman" w:hAnsi="Times New Roman" w:cs="Times New Roman"/>
          <w:color w:val="212121"/>
          <w:spacing w:val="-2"/>
          <w:w w:val="105"/>
        </w:rPr>
        <w:t xml:space="preserve"> </w:t>
      </w:r>
      <w:r w:rsidRPr="0009153E">
        <w:rPr>
          <w:rFonts w:ascii="Times New Roman" w:hAnsi="Times New Roman" w:cs="Times New Roman"/>
          <w:color w:val="212121"/>
          <w:w w:val="105"/>
        </w:rPr>
        <w:t>(8)</w:t>
      </w:r>
      <w:r w:rsidRPr="0009153E">
        <w:rPr>
          <w:rFonts w:ascii="Times New Roman" w:hAnsi="Times New Roman" w:cs="Times New Roman"/>
          <w:color w:val="212121"/>
          <w:spacing w:val="-12"/>
          <w:w w:val="105"/>
        </w:rPr>
        <w:t xml:space="preserve"> </w:t>
      </w:r>
      <w:r w:rsidRPr="0009153E">
        <w:rPr>
          <w:rFonts w:ascii="Times New Roman" w:hAnsi="Times New Roman" w:cs="Times New Roman"/>
          <w:color w:val="212121"/>
          <w:w w:val="105"/>
        </w:rPr>
        <w:t>to</w:t>
      </w:r>
      <w:r w:rsidRPr="0009153E">
        <w:rPr>
          <w:rFonts w:ascii="Times New Roman" w:hAnsi="Times New Roman" w:cs="Times New Roman"/>
          <w:color w:val="212121"/>
          <w:spacing w:val="-9"/>
          <w:w w:val="105"/>
        </w:rPr>
        <w:t xml:space="preserve"> </w:t>
      </w:r>
      <w:r w:rsidRPr="0009153E">
        <w:rPr>
          <w:rFonts w:ascii="Times New Roman" w:hAnsi="Times New Roman" w:cs="Times New Roman"/>
          <w:color w:val="212121"/>
          <w:w w:val="105"/>
        </w:rPr>
        <w:t>(9)</w:t>
      </w:r>
      <w:r w:rsidRPr="0009153E">
        <w:rPr>
          <w:rFonts w:ascii="Times New Roman" w:hAnsi="Times New Roman" w:cs="Times New Roman"/>
          <w:color w:val="212121"/>
          <w:spacing w:val="-12"/>
          <w:w w:val="105"/>
        </w:rPr>
        <w:t xml:space="preserve"> </w:t>
      </w:r>
      <w:r w:rsidRPr="0009153E">
        <w:rPr>
          <w:rFonts w:ascii="Times New Roman" w:hAnsi="Times New Roman" w:cs="Times New Roman"/>
          <w:color w:val="212121"/>
          <w:w w:val="105"/>
        </w:rPr>
        <w:t>as</w:t>
      </w:r>
      <w:r w:rsidRPr="0009153E">
        <w:rPr>
          <w:rFonts w:ascii="Times New Roman" w:hAnsi="Times New Roman" w:cs="Times New Roman"/>
          <w:color w:val="212121"/>
          <w:spacing w:val="-13"/>
          <w:w w:val="105"/>
        </w:rPr>
        <w:t xml:space="preserve"> </w:t>
      </w:r>
      <w:r w:rsidRPr="0009153E">
        <w:rPr>
          <w:rFonts w:ascii="Times New Roman" w:hAnsi="Times New Roman" w:cs="Times New Roman"/>
          <w:color w:val="212121"/>
          <w:w w:val="105"/>
        </w:rPr>
        <w:t>(13)</w:t>
      </w:r>
      <w:r w:rsidRPr="0009153E">
        <w:rPr>
          <w:rFonts w:ascii="Times New Roman" w:hAnsi="Times New Roman" w:cs="Times New Roman"/>
          <w:color w:val="212121"/>
          <w:spacing w:val="-6"/>
          <w:w w:val="105"/>
        </w:rPr>
        <w:t xml:space="preserve"> </w:t>
      </w:r>
      <w:r w:rsidRPr="0009153E">
        <w:rPr>
          <w:rFonts w:ascii="Times New Roman" w:hAnsi="Times New Roman" w:cs="Times New Roman"/>
          <w:color w:val="212121"/>
          <w:w w:val="105"/>
        </w:rPr>
        <w:t>to</w:t>
      </w:r>
      <w:r w:rsidRPr="0009153E">
        <w:rPr>
          <w:rFonts w:ascii="Times New Roman" w:hAnsi="Times New Roman" w:cs="Times New Roman"/>
          <w:color w:val="212121"/>
          <w:spacing w:val="-8"/>
          <w:w w:val="105"/>
        </w:rPr>
        <w:t xml:space="preserve"> </w:t>
      </w:r>
      <w:r w:rsidRPr="0009153E">
        <w:rPr>
          <w:rFonts w:ascii="Times New Roman" w:hAnsi="Times New Roman" w:cs="Times New Roman"/>
          <w:color w:val="212121"/>
          <w:spacing w:val="-2"/>
          <w:w w:val="105"/>
        </w:rPr>
        <w:t>(14).</w:t>
      </w:r>
    </w:p>
    <w:p w14:paraId="3F727BDA" w14:textId="77777777" w:rsidR="004863A3" w:rsidRPr="00B6750D" w:rsidRDefault="004863A3" w:rsidP="00B6750D">
      <w:pPr>
        <w:pStyle w:val="BodyText"/>
        <w:spacing w:before="1" w:line="276" w:lineRule="auto"/>
        <w:jc w:val="both"/>
        <w:rPr>
          <w:sz w:val="24"/>
          <w:szCs w:val="24"/>
        </w:rPr>
      </w:pPr>
    </w:p>
    <w:p w14:paraId="26063D41" w14:textId="77777777" w:rsidR="004863A3" w:rsidRPr="00B6750D" w:rsidRDefault="004863A3" w:rsidP="00C04DFD">
      <w:pPr>
        <w:pStyle w:val="ListParagraph"/>
        <w:widowControl w:val="0"/>
        <w:numPr>
          <w:ilvl w:val="0"/>
          <w:numId w:val="64"/>
        </w:numPr>
        <w:tabs>
          <w:tab w:val="left" w:pos="614"/>
        </w:tabs>
        <w:autoSpaceDE w:val="0"/>
        <w:autoSpaceDN w:val="0"/>
        <w:spacing w:after="0" w:line="276" w:lineRule="auto"/>
        <w:contextualSpacing w:val="0"/>
        <w:jc w:val="both"/>
        <w:rPr>
          <w:rFonts w:ascii="Times New Roman" w:hAnsi="Times New Roman" w:cs="Times New Roman"/>
          <w:color w:val="212121"/>
        </w:rPr>
      </w:pPr>
      <w:r w:rsidRPr="00B6750D">
        <w:rPr>
          <w:rFonts w:ascii="Times New Roman" w:hAnsi="Times New Roman" w:cs="Times New Roman"/>
          <w:color w:val="212121"/>
          <w:w w:val="105"/>
        </w:rPr>
        <w:t>In</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Article</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7,</w:t>
      </w:r>
      <w:r w:rsidRPr="00B6750D">
        <w:rPr>
          <w:rFonts w:ascii="Times New Roman" w:hAnsi="Times New Roman" w:cs="Times New Roman"/>
          <w:color w:val="212121"/>
          <w:spacing w:val="-15"/>
          <w:w w:val="105"/>
        </w:rPr>
        <w:t xml:space="preserve"> </w:t>
      </w:r>
      <w:r w:rsidRPr="00B6750D">
        <w:rPr>
          <w:rFonts w:ascii="Times New Roman" w:hAnsi="Times New Roman" w:cs="Times New Roman"/>
          <w:color w:val="212121"/>
          <w:w w:val="105"/>
        </w:rPr>
        <w:t>delete</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paragraph</w:t>
      </w:r>
      <w:r w:rsidRPr="00B6750D">
        <w:rPr>
          <w:rFonts w:ascii="Times New Roman" w:hAnsi="Times New Roman" w:cs="Times New Roman"/>
          <w:color w:val="212121"/>
          <w:spacing w:val="-9"/>
          <w:w w:val="105"/>
        </w:rPr>
        <w:t xml:space="preserve"> </w:t>
      </w:r>
      <w:r w:rsidRPr="00B6750D">
        <w:rPr>
          <w:rFonts w:ascii="Times New Roman" w:hAnsi="Times New Roman" w:cs="Times New Roman"/>
          <w:color w:val="212121"/>
          <w:spacing w:val="-2"/>
          <w:w w:val="105"/>
        </w:rPr>
        <w:t>(10)</w:t>
      </w:r>
      <w:r w:rsidRPr="00B6750D">
        <w:rPr>
          <w:rFonts w:ascii="Times New Roman" w:hAnsi="Times New Roman" w:cs="Times New Roman"/>
          <w:color w:val="4B4B4B"/>
          <w:spacing w:val="-2"/>
          <w:w w:val="105"/>
        </w:rPr>
        <w:t>.</w:t>
      </w:r>
    </w:p>
    <w:p w14:paraId="58689F08" w14:textId="77777777" w:rsidR="004863A3" w:rsidRPr="00B6750D" w:rsidRDefault="004863A3" w:rsidP="00B6750D">
      <w:pPr>
        <w:pStyle w:val="BodyText"/>
        <w:spacing w:before="10" w:line="276" w:lineRule="auto"/>
        <w:jc w:val="both"/>
        <w:rPr>
          <w:sz w:val="24"/>
          <w:szCs w:val="24"/>
        </w:rPr>
      </w:pPr>
    </w:p>
    <w:p w14:paraId="40A9ED7E" w14:textId="77777777" w:rsidR="004863A3" w:rsidRPr="00B6750D" w:rsidRDefault="004863A3" w:rsidP="00C04DFD">
      <w:pPr>
        <w:pStyle w:val="ListParagraph"/>
        <w:widowControl w:val="0"/>
        <w:numPr>
          <w:ilvl w:val="0"/>
          <w:numId w:val="64"/>
        </w:numPr>
        <w:tabs>
          <w:tab w:val="left" w:pos="614"/>
        </w:tabs>
        <w:autoSpaceDE w:val="0"/>
        <w:autoSpaceDN w:val="0"/>
        <w:spacing w:before="1" w:after="0" w:line="276" w:lineRule="auto"/>
        <w:ind w:right="174"/>
        <w:contextualSpacing w:val="0"/>
        <w:jc w:val="both"/>
        <w:rPr>
          <w:rFonts w:ascii="Times New Roman" w:hAnsi="Times New Roman" w:cs="Times New Roman"/>
          <w:color w:val="212121"/>
        </w:rPr>
      </w:pPr>
      <w:r w:rsidRPr="00B6750D">
        <w:rPr>
          <w:rFonts w:ascii="Times New Roman" w:hAnsi="Times New Roman" w:cs="Times New Roman"/>
          <w:color w:val="212121"/>
        </w:rPr>
        <w:t>In</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Article</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9, at the end</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of paragraph(]),</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replace "on a basis no less favourable than</w:t>
      </w:r>
      <w:r w:rsidRPr="00B6750D">
        <w:rPr>
          <w:rFonts w:ascii="Times New Roman" w:hAnsi="Times New Roman" w:cs="Times New Roman"/>
          <w:color w:val="212121"/>
          <w:spacing w:val="40"/>
        </w:rPr>
        <w:t xml:space="preserve"> </w:t>
      </w:r>
      <w:r w:rsidRPr="00B6750D">
        <w:rPr>
          <w:rFonts w:ascii="Times New Roman" w:hAnsi="Times New Roman" w:cs="Times New Roman"/>
          <w:color w:val="212121"/>
        </w:rPr>
        <w:t>that which it accords in like</w:t>
      </w:r>
      <w:r w:rsidRPr="00B6750D">
        <w:rPr>
          <w:rFonts w:ascii="Times New Roman" w:hAnsi="Times New Roman" w:cs="Times New Roman"/>
          <w:color w:val="212121"/>
          <w:spacing w:val="-4"/>
        </w:rPr>
        <w:t xml:space="preserve"> </w:t>
      </w:r>
      <w:r w:rsidRPr="00B6750D">
        <w:rPr>
          <w:rFonts w:ascii="Times New Roman" w:hAnsi="Times New Roman" w:cs="Times New Roman"/>
          <w:color w:val="212121"/>
        </w:rPr>
        <w:t>circumstances</w:t>
      </w:r>
      <w:r w:rsidRPr="00B6750D">
        <w:rPr>
          <w:rFonts w:ascii="Times New Roman" w:hAnsi="Times New Roman" w:cs="Times New Roman"/>
          <w:color w:val="212121"/>
          <w:spacing w:val="32"/>
        </w:rPr>
        <w:t xml:space="preserve"> </w:t>
      </w:r>
      <w:r w:rsidRPr="00B6750D">
        <w:rPr>
          <w:rFonts w:ascii="Times New Roman" w:hAnsi="Times New Roman" w:cs="Times New Roman"/>
          <w:color w:val="212121"/>
        </w:rPr>
        <w:t>to its</w:t>
      </w:r>
      <w:r w:rsidRPr="00B6750D">
        <w:rPr>
          <w:rFonts w:ascii="Times New Roman" w:hAnsi="Times New Roman" w:cs="Times New Roman"/>
          <w:color w:val="212121"/>
          <w:spacing w:val="-2"/>
        </w:rPr>
        <w:t xml:space="preserve"> </w:t>
      </w:r>
      <w:r w:rsidRPr="00B6750D">
        <w:rPr>
          <w:rFonts w:ascii="Times New Roman" w:hAnsi="Times New Roman" w:cs="Times New Roman"/>
          <w:color w:val="212121"/>
        </w:rPr>
        <w:t>own companies and nationals or</w:t>
      </w:r>
      <w:r w:rsidRPr="00B6750D">
        <w:rPr>
          <w:rFonts w:ascii="Times New Roman" w:hAnsi="Times New Roman" w:cs="Times New Roman"/>
          <w:color w:val="212121"/>
          <w:spacing w:val="-3"/>
        </w:rPr>
        <w:t xml:space="preserve"> </w:t>
      </w:r>
      <w:r w:rsidRPr="00B6750D">
        <w:rPr>
          <w:rFonts w:ascii="Times New Roman" w:hAnsi="Times New Roman" w:cs="Times New Roman"/>
          <w:color w:val="212121"/>
        </w:rPr>
        <w:t>companies and nationals of</w:t>
      </w:r>
      <w:r w:rsidRPr="00B6750D">
        <w:rPr>
          <w:rFonts w:ascii="Times New Roman" w:hAnsi="Times New Roman" w:cs="Times New Roman"/>
          <w:color w:val="212121"/>
          <w:spacing w:val="-7"/>
        </w:rPr>
        <w:t xml:space="preserve"> </w:t>
      </w:r>
      <w:r w:rsidRPr="00B6750D">
        <w:rPr>
          <w:rFonts w:ascii="Times New Roman" w:hAnsi="Times New Roman" w:cs="Times New Roman"/>
          <w:color w:val="212121"/>
        </w:rPr>
        <w:t>any other</w:t>
      </w:r>
      <w:r w:rsidRPr="00B6750D">
        <w:rPr>
          <w:rFonts w:ascii="Times New Roman" w:hAnsi="Times New Roman" w:cs="Times New Roman"/>
          <w:color w:val="212121"/>
          <w:spacing w:val="-8"/>
        </w:rPr>
        <w:t xml:space="preserve"> </w:t>
      </w:r>
      <w:r w:rsidRPr="00B6750D">
        <w:rPr>
          <w:rFonts w:ascii="Times New Roman" w:hAnsi="Times New Roman" w:cs="Times New Roman"/>
          <w:color w:val="212121"/>
        </w:rPr>
        <w:t>Contracting</w:t>
      </w:r>
      <w:r w:rsidRPr="00B6750D">
        <w:rPr>
          <w:rFonts w:ascii="Times New Roman" w:hAnsi="Times New Roman" w:cs="Times New Roman"/>
          <w:color w:val="212121"/>
          <w:spacing w:val="25"/>
        </w:rPr>
        <w:t xml:space="preserve"> </w:t>
      </w:r>
      <w:r w:rsidRPr="00B6750D">
        <w:rPr>
          <w:rFonts w:ascii="Times New Roman" w:hAnsi="Times New Roman" w:cs="Times New Roman"/>
          <w:color w:val="212121"/>
        </w:rPr>
        <w:t>Party or</w:t>
      </w:r>
      <w:r w:rsidRPr="00B6750D">
        <w:rPr>
          <w:rFonts w:ascii="Times New Roman" w:hAnsi="Times New Roman" w:cs="Times New Roman"/>
          <w:color w:val="212121"/>
          <w:spacing w:val="-13"/>
        </w:rPr>
        <w:t xml:space="preserve"> </w:t>
      </w:r>
      <w:r w:rsidRPr="00B6750D">
        <w:rPr>
          <w:rFonts w:ascii="Times New Roman" w:hAnsi="Times New Roman" w:cs="Times New Roman"/>
          <w:color w:val="212121"/>
        </w:rPr>
        <w:t>any third state, whichever is</w:t>
      </w:r>
      <w:r w:rsidRPr="00B6750D">
        <w:rPr>
          <w:rFonts w:ascii="Times New Roman" w:hAnsi="Times New Roman" w:cs="Times New Roman"/>
          <w:color w:val="212121"/>
          <w:spacing w:val="-5"/>
        </w:rPr>
        <w:t xml:space="preserve"> </w:t>
      </w:r>
      <w:r w:rsidRPr="00B6750D">
        <w:rPr>
          <w:rFonts w:ascii="Times New Roman" w:hAnsi="Times New Roman" w:cs="Times New Roman"/>
          <w:color w:val="212121"/>
        </w:rPr>
        <w:t>the most</w:t>
      </w:r>
      <w:r w:rsidRPr="00B6750D">
        <w:rPr>
          <w:rFonts w:ascii="Times New Roman" w:hAnsi="Times New Roman" w:cs="Times New Roman"/>
          <w:color w:val="212121"/>
          <w:spacing w:val="-3"/>
        </w:rPr>
        <w:t xml:space="preserve"> </w:t>
      </w:r>
      <w:r w:rsidRPr="00B6750D">
        <w:rPr>
          <w:rFonts w:ascii="Times New Roman" w:hAnsi="Times New Roman" w:cs="Times New Roman"/>
          <w:color w:val="212121"/>
        </w:rPr>
        <w:t>favourable" with "on</w:t>
      </w:r>
      <w:r w:rsidRPr="00B6750D">
        <w:rPr>
          <w:rFonts w:ascii="Times New Roman" w:hAnsi="Times New Roman" w:cs="Times New Roman"/>
          <w:color w:val="212121"/>
          <w:spacing w:val="17"/>
        </w:rPr>
        <w:t xml:space="preserve"> </w:t>
      </w:r>
      <w:r w:rsidRPr="00B6750D">
        <w:rPr>
          <w:rFonts w:ascii="Times New Roman" w:hAnsi="Times New Roman" w:cs="Times New Roman"/>
          <w:color w:val="212121"/>
        </w:rPr>
        <w:t>the most favourable</w:t>
      </w:r>
      <w:r w:rsidRPr="00B6750D">
        <w:rPr>
          <w:rFonts w:ascii="Times New Roman" w:hAnsi="Times New Roman" w:cs="Times New Roman"/>
          <w:color w:val="212121"/>
          <w:spacing w:val="27"/>
        </w:rPr>
        <w:t xml:space="preserve"> </w:t>
      </w:r>
      <w:r w:rsidRPr="00B6750D">
        <w:rPr>
          <w:rFonts w:ascii="Times New Roman" w:hAnsi="Times New Roman" w:cs="Times New Roman"/>
          <w:color w:val="212121"/>
        </w:rPr>
        <w:t>basis which</w:t>
      </w:r>
      <w:r w:rsidRPr="00B6750D">
        <w:rPr>
          <w:rFonts w:ascii="Times New Roman" w:hAnsi="Times New Roman" w:cs="Times New Roman"/>
          <w:color w:val="212121"/>
          <w:spacing w:val="28"/>
        </w:rPr>
        <w:t xml:space="preserve"> </w:t>
      </w:r>
      <w:r w:rsidRPr="00B6750D">
        <w:rPr>
          <w:rFonts w:ascii="Times New Roman" w:hAnsi="Times New Roman" w:cs="Times New Roman"/>
          <w:color w:val="212121"/>
        </w:rPr>
        <w:t>it accords</w:t>
      </w:r>
      <w:r w:rsidRPr="00B6750D">
        <w:rPr>
          <w:rFonts w:ascii="Times New Roman" w:hAnsi="Times New Roman" w:cs="Times New Roman"/>
          <w:color w:val="212121"/>
          <w:spacing w:val="21"/>
        </w:rPr>
        <w:t xml:space="preserve"> </w:t>
      </w:r>
      <w:r w:rsidRPr="00B6750D">
        <w:rPr>
          <w:rFonts w:ascii="Times New Roman" w:hAnsi="Times New Roman" w:cs="Times New Roman"/>
          <w:color w:val="212121"/>
        </w:rPr>
        <w:t>in</w:t>
      </w:r>
      <w:r w:rsidRPr="00B6750D">
        <w:rPr>
          <w:rFonts w:ascii="Times New Roman" w:hAnsi="Times New Roman" w:cs="Times New Roman"/>
          <w:color w:val="212121"/>
          <w:spacing w:val="23"/>
        </w:rPr>
        <w:t xml:space="preserve"> </w:t>
      </w:r>
      <w:r w:rsidRPr="00B6750D">
        <w:rPr>
          <w:rFonts w:ascii="Times New Roman" w:hAnsi="Times New Roman" w:cs="Times New Roman"/>
          <w:color w:val="212121"/>
        </w:rPr>
        <w:t>like situations</w:t>
      </w:r>
      <w:r w:rsidRPr="00B6750D">
        <w:rPr>
          <w:rFonts w:ascii="Times New Roman" w:hAnsi="Times New Roman" w:cs="Times New Roman"/>
          <w:color w:val="212121"/>
          <w:spacing w:val="21"/>
        </w:rPr>
        <w:t xml:space="preserve"> </w:t>
      </w:r>
      <w:r w:rsidRPr="00B6750D">
        <w:rPr>
          <w:rFonts w:ascii="Times New Roman" w:hAnsi="Times New Roman" w:cs="Times New Roman"/>
          <w:color w:val="212121"/>
        </w:rPr>
        <w:t>to its</w:t>
      </w:r>
      <w:r w:rsidRPr="00B6750D">
        <w:rPr>
          <w:rFonts w:ascii="Times New Roman" w:hAnsi="Times New Roman" w:cs="Times New Roman"/>
          <w:color w:val="212121"/>
          <w:spacing w:val="-1"/>
        </w:rPr>
        <w:t xml:space="preserve"> </w:t>
      </w:r>
      <w:r w:rsidRPr="00B6750D">
        <w:rPr>
          <w:rFonts w:ascii="Times New Roman" w:hAnsi="Times New Roman" w:cs="Times New Roman"/>
          <w:color w:val="212121"/>
        </w:rPr>
        <w:t>own</w:t>
      </w:r>
      <w:r w:rsidRPr="00B6750D">
        <w:rPr>
          <w:rFonts w:ascii="Times New Roman" w:hAnsi="Times New Roman" w:cs="Times New Roman"/>
          <w:color w:val="212121"/>
          <w:spacing w:val="17"/>
        </w:rPr>
        <w:t xml:space="preserve"> </w:t>
      </w:r>
      <w:r w:rsidRPr="00B6750D">
        <w:rPr>
          <w:rFonts w:ascii="Times New Roman" w:hAnsi="Times New Roman" w:cs="Times New Roman"/>
          <w:color w:val="212121"/>
        </w:rPr>
        <w:t>companies or nationals, or companies or nationals of any other Contracting Party or any non­ Contracting Party".</w:t>
      </w:r>
    </w:p>
    <w:p w14:paraId="5208D0B7" w14:textId="77777777" w:rsidR="004863A3" w:rsidRPr="00B6750D" w:rsidRDefault="004863A3" w:rsidP="00B6750D">
      <w:pPr>
        <w:pStyle w:val="BodyText"/>
        <w:spacing w:before="10" w:line="276" w:lineRule="auto"/>
        <w:jc w:val="both"/>
        <w:rPr>
          <w:sz w:val="24"/>
          <w:szCs w:val="24"/>
        </w:rPr>
      </w:pPr>
    </w:p>
    <w:p w14:paraId="0F90E2D5" w14:textId="4B422AA2" w:rsidR="004863A3" w:rsidRPr="0009153E" w:rsidRDefault="004863A3" w:rsidP="0009153E">
      <w:pPr>
        <w:spacing w:line="276" w:lineRule="auto"/>
        <w:ind w:left="196"/>
        <w:jc w:val="both"/>
        <w:rPr>
          <w:rFonts w:ascii="Times New Roman" w:hAnsi="Times New Roman" w:cs="Times New Roman"/>
          <w:b/>
          <w:bCs/>
        </w:rPr>
      </w:pPr>
      <w:r w:rsidRPr="00B6750D">
        <w:rPr>
          <w:rFonts w:ascii="Times New Roman" w:hAnsi="Times New Roman" w:cs="Times New Roman"/>
          <w:b/>
          <w:bCs/>
        </w:rPr>
        <w:t>Article</w:t>
      </w:r>
      <w:r w:rsidRPr="00B6750D">
        <w:rPr>
          <w:rFonts w:ascii="Times New Roman" w:hAnsi="Times New Roman" w:cs="Times New Roman"/>
          <w:b/>
          <w:bCs/>
          <w:spacing w:val="5"/>
          <w:w w:val="105"/>
        </w:rPr>
        <w:t xml:space="preserve"> </w:t>
      </w:r>
      <w:r w:rsidRPr="00B6750D">
        <w:rPr>
          <w:rFonts w:ascii="Times New Roman" w:hAnsi="Times New Roman" w:cs="Times New Roman"/>
          <w:b/>
          <w:bCs/>
          <w:spacing w:val="-10"/>
          <w:w w:val="105"/>
        </w:rPr>
        <w:t>4</w:t>
      </w:r>
    </w:p>
    <w:p w14:paraId="445AC01F" w14:textId="77777777" w:rsidR="004863A3" w:rsidRPr="00B6750D" w:rsidRDefault="004863A3" w:rsidP="00B6750D">
      <w:pPr>
        <w:pStyle w:val="BodyText"/>
        <w:spacing w:before="1" w:line="276" w:lineRule="auto"/>
        <w:ind w:left="196"/>
        <w:jc w:val="both"/>
        <w:rPr>
          <w:sz w:val="24"/>
          <w:szCs w:val="24"/>
        </w:rPr>
      </w:pPr>
      <w:r w:rsidRPr="00B6750D">
        <w:rPr>
          <w:color w:val="212121"/>
          <w:w w:val="105"/>
          <w:sz w:val="24"/>
          <w:szCs w:val="24"/>
        </w:rPr>
        <w:t>Part</w:t>
      </w:r>
      <w:r w:rsidRPr="00B6750D">
        <w:rPr>
          <w:color w:val="212121"/>
          <w:spacing w:val="-15"/>
          <w:w w:val="105"/>
          <w:sz w:val="24"/>
          <w:szCs w:val="24"/>
        </w:rPr>
        <w:t xml:space="preserve"> </w:t>
      </w:r>
      <w:r w:rsidRPr="00B6750D">
        <w:rPr>
          <w:color w:val="212121"/>
          <w:w w:val="105"/>
          <w:sz w:val="24"/>
          <w:szCs w:val="24"/>
        </w:rPr>
        <w:t>III</w:t>
      </w:r>
      <w:r w:rsidRPr="00B6750D">
        <w:rPr>
          <w:color w:val="212121"/>
          <w:spacing w:val="-14"/>
          <w:w w:val="105"/>
          <w:sz w:val="24"/>
          <w:szCs w:val="24"/>
        </w:rPr>
        <w:t xml:space="preserve"> </w:t>
      </w:r>
      <w:r w:rsidRPr="00B6750D">
        <w:rPr>
          <w:color w:val="212121"/>
          <w:w w:val="105"/>
          <w:sz w:val="24"/>
          <w:szCs w:val="24"/>
        </w:rPr>
        <w:t>shall</w:t>
      </w:r>
      <w:r w:rsidRPr="00B6750D">
        <w:rPr>
          <w:color w:val="212121"/>
          <w:spacing w:val="-9"/>
          <w:w w:val="105"/>
          <w:sz w:val="24"/>
          <w:szCs w:val="24"/>
        </w:rPr>
        <w:t xml:space="preserve"> </w:t>
      </w:r>
      <w:r w:rsidRPr="00B6750D">
        <w:rPr>
          <w:color w:val="212121"/>
          <w:w w:val="105"/>
          <w:sz w:val="24"/>
          <w:szCs w:val="24"/>
        </w:rPr>
        <w:t>be</w:t>
      </w:r>
      <w:r w:rsidRPr="00B6750D">
        <w:rPr>
          <w:color w:val="212121"/>
          <w:spacing w:val="-15"/>
          <w:w w:val="105"/>
          <w:sz w:val="24"/>
          <w:szCs w:val="24"/>
        </w:rPr>
        <w:t xml:space="preserve"> </w:t>
      </w:r>
      <w:r w:rsidRPr="00B6750D">
        <w:rPr>
          <w:color w:val="212121"/>
          <w:w w:val="105"/>
          <w:sz w:val="24"/>
          <w:szCs w:val="24"/>
        </w:rPr>
        <w:t>amended</w:t>
      </w:r>
      <w:r w:rsidRPr="00B6750D">
        <w:rPr>
          <w:color w:val="212121"/>
          <w:spacing w:val="-3"/>
          <w:w w:val="105"/>
          <w:sz w:val="24"/>
          <w:szCs w:val="24"/>
        </w:rPr>
        <w:t xml:space="preserve"> </w:t>
      </w:r>
      <w:r w:rsidRPr="00B6750D">
        <w:rPr>
          <w:color w:val="212121"/>
          <w:w w:val="105"/>
          <w:sz w:val="24"/>
          <w:szCs w:val="24"/>
        </w:rPr>
        <w:t>as</w:t>
      </w:r>
      <w:r w:rsidRPr="00B6750D">
        <w:rPr>
          <w:color w:val="212121"/>
          <w:spacing w:val="-14"/>
          <w:w w:val="105"/>
          <w:sz w:val="24"/>
          <w:szCs w:val="24"/>
        </w:rPr>
        <w:t xml:space="preserve"> </w:t>
      </w:r>
      <w:r w:rsidRPr="00B6750D">
        <w:rPr>
          <w:color w:val="212121"/>
          <w:spacing w:val="-2"/>
          <w:w w:val="105"/>
          <w:sz w:val="24"/>
          <w:szCs w:val="24"/>
        </w:rPr>
        <w:t>follows:</w:t>
      </w:r>
    </w:p>
    <w:p w14:paraId="68894EAF" w14:textId="77777777" w:rsidR="004863A3" w:rsidRPr="00B6750D" w:rsidRDefault="004863A3" w:rsidP="00B6750D">
      <w:pPr>
        <w:pStyle w:val="BodyText"/>
        <w:spacing w:before="7" w:line="276" w:lineRule="auto"/>
        <w:jc w:val="both"/>
        <w:rPr>
          <w:sz w:val="24"/>
          <w:szCs w:val="24"/>
        </w:rPr>
      </w:pPr>
    </w:p>
    <w:p w14:paraId="769C7F37" w14:textId="60149028" w:rsidR="004863A3" w:rsidRPr="00B6750D" w:rsidRDefault="00555BD7" w:rsidP="00B6750D">
      <w:pPr>
        <w:pStyle w:val="BodyText"/>
        <w:spacing w:line="276" w:lineRule="auto"/>
        <w:ind w:left="214"/>
        <w:jc w:val="both"/>
        <w:rPr>
          <w:sz w:val="24"/>
          <w:szCs w:val="24"/>
        </w:rPr>
      </w:pPr>
      <w:r>
        <w:rPr>
          <w:color w:val="212121"/>
          <w:w w:val="105"/>
          <w:sz w:val="24"/>
          <w:szCs w:val="24"/>
        </w:rPr>
        <w:t>1</w:t>
      </w:r>
      <w:r w:rsidR="004863A3" w:rsidRPr="00B6750D">
        <w:rPr>
          <w:color w:val="212121"/>
          <w:w w:val="105"/>
          <w:sz w:val="24"/>
          <w:szCs w:val="24"/>
        </w:rPr>
        <w:t>.</w:t>
      </w:r>
      <w:r w:rsidR="004863A3" w:rsidRPr="00B6750D">
        <w:rPr>
          <w:color w:val="212121"/>
          <w:spacing w:val="36"/>
          <w:w w:val="105"/>
          <w:sz w:val="24"/>
          <w:szCs w:val="24"/>
        </w:rPr>
        <w:t xml:space="preserve"> </w:t>
      </w:r>
      <w:r w:rsidR="004863A3" w:rsidRPr="00B6750D">
        <w:rPr>
          <w:color w:val="212121"/>
          <w:w w:val="105"/>
          <w:sz w:val="24"/>
          <w:szCs w:val="24"/>
        </w:rPr>
        <w:t>In</w:t>
      </w:r>
      <w:r w:rsidR="004863A3" w:rsidRPr="00B6750D">
        <w:rPr>
          <w:color w:val="212121"/>
          <w:spacing w:val="-7"/>
          <w:w w:val="105"/>
          <w:sz w:val="24"/>
          <w:szCs w:val="24"/>
        </w:rPr>
        <w:t xml:space="preserve"> </w:t>
      </w:r>
      <w:r w:rsidR="004863A3" w:rsidRPr="00B6750D">
        <w:rPr>
          <w:color w:val="212121"/>
          <w:w w:val="105"/>
          <w:sz w:val="24"/>
          <w:szCs w:val="24"/>
        </w:rPr>
        <w:t>Article</w:t>
      </w:r>
      <w:r w:rsidR="004863A3" w:rsidRPr="00B6750D">
        <w:rPr>
          <w:color w:val="212121"/>
          <w:spacing w:val="-7"/>
          <w:w w:val="105"/>
          <w:sz w:val="24"/>
          <w:szCs w:val="24"/>
        </w:rPr>
        <w:t xml:space="preserve"> </w:t>
      </w:r>
      <w:r w:rsidR="004863A3" w:rsidRPr="00B6750D">
        <w:rPr>
          <w:color w:val="212121"/>
          <w:w w:val="105"/>
          <w:sz w:val="24"/>
          <w:szCs w:val="24"/>
        </w:rPr>
        <w:t>10,</w:t>
      </w:r>
      <w:r w:rsidR="004863A3" w:rsidRPr="00B6750D">
        <w:rPr>
          <w:color w:val="212121"/>
          <w:spacing w:val="-15"/>
          <w:w w:val="105"/>
          <w:sz w:val="24"/>
          <w:szCs w:val="24"/>
        </w:rPr>
        <w:t xml:space="preserve"> </w:t>
      </w:r>
      <w:r w:rsidR="004863A3" w:rsidRPr="00B6750D">
        <w:rPr>
          <w:color w:val="212121"/>
          <w:w w:val="105"/>
          <w:sz w:val="24"/>
          <w:szCs w:val="24"/>
        </w:rPr>
        <w:t>replace</w:t>
      </w:r>
      <w:r w:rsidR="004863A3" w:rsidRPr="00B6750D">
        <w:rPr>
          <w:color w:val="212121"/>
          <w:spacing w:val="-6"/>
          <w:w w:val="105"/>
          <w:sz w:val="24"/>
          <w:szCs w:val="24"/>
        </w:rPr>
        <w:t xml:space="preserve"> </w:t>
      </w:r>
      <w:r w:rsidR="004863A3" w:rsidRPr="00B6750D">
        <w:rPr>
          <w:color w:val="212121"/>
          <w:w w:val="105"/>
          <w:sz w:val="24"/>
          <w:szCs w:val="24"/>
        </w:rPr>
        <w:t>the</w:t>
      </w:r>
      <w:r w:rsidR="004863A3" w:rsidRPr="00B6750D">
        <w:rPr>
          <w:color w:val="212121"/>
          <w:spacing w:val="-9"/>
          <w:w w:val="105"/>
          <w:sz w:val="24"/>
          <w:szCs w:val="24"/>
        </w:rPr>
        <w:t xml:space="preserve"> </w:t>
      </w:r>
      <w:r w:rsidR="004863A3" w:rsidRPr="00B6750D">
        <w:rPr>
          <w:color w:val="212121"/>
          <w:w w:val="105"/>
          <w:sz w:val="24"/>
          <w:szCs w:val="24"/>
        </w:rPr>
        <w:t>text</w:t>
      </w:r>
      <w:r w:rsidR="004863A3" w:rsidRPr="00B6750D">
        <w:rPr>
          <w:color w:val="212121"/>
          <w:spacing w:val="-13"/>
          <w:w w:val="105"/>
          <w:sz w:val="24"/>
          <w:szCs w:val="24"/>
        </w:rPr>
        <w:t xml:space="preserve"> </w:t>
      </w:r>
      <w:r w:rsidR="004863A3" w:rsidRPr="00B6750D">
        <w:rPr>
          <w:color w:val="212121"/>
          <w:w w:val="105"/>
          <w:sz w:val="24"/>
          <w:szCs w:val="24"/>
        </w:rPr>
        <w:t>of</w:t>
      </w:r>
      <w:r w:rsidR="004863A3" w:rsidRPr="00B6750D">
        <w:rPr>
          <w:color w:val="212121"/>
          <w:spacing w:val="-11"/>
          <w:w w:val="105"/>
          <w:sz w:val="24"/>
          <w:szCs w:val="24"/>
        </w:rPr>
        <w:t xml:space="preserve"> </w:t>
      </w:r>
      <w:r w:rsidR="004863A3" w:rsidRPr="00B6750D">
        <w:rPr>
          <w:color w:val="212121"/>
          <w:w w:val="105"/>
          <w:sz w:val="24"/>
          <w:szCs w:val="24"/>
        </w:rPr>
        <w:t>paragraph</w:t>
      </w:r>
      <w:r w:rsidR="004863A3" w:rsidRPr="00B6750D">
        <w:rPr>
          <w:color w:val="212121"/>
          <w:spacing w:val="-5"/>
          <w:w w:val="105"/>
          <w:sz w:val="24"/>
          <w:szCs w:val="24"/>
        </w:rPr>
        <w:t xml:space="preserve"> </w:t>
      </w:r>
      <w:r w:rsidR="004863A3" w:rsidRPr="00B6750D">
        <w:rPr>
          <w:color w:val="212121"/>
          <w:w w:val="105"/>
          <w:sz w:val="24"/>
          <w:szCs w:val="24"/>
        </w:rPr>
        <w:t>(1)</w:t>
      </w:r>
      <w:r w:rsidR="004863A3" w:rsidRPr="00B6750D">
        <w:rPr>
          <w:color w:val="212121"/>
          <w:spacing w:val="-12"/>
          <w:w w:val="105"/>
          <w:sz w:val="24"/>
          <w:szCs w:val="24"/>
        </w:rPr>
        <w:t xml:space="preserve"> </w:t>
      </w:r>
      <w:r w:rsidR="004863A3" w:rsidRPr="00B6750D">
        <w:rPr>
          <w:color w:val="212121"/>
          <w:spacing w:val="-2"/>
          <w:w w:val="105"/>
          <w:sz w:val="24"/>
          <w:szCs w:val="24"/>
        </w:rPr>
        <w:t>with:</w:t>
      </w:r>
    </w:p>
    <w:p w14:paraId="6CC9538B" w14:textId="77777777" w:rsidR="004863A3" w:rsidRPr="00B6750D" w:rsidRDefault="004863A3" w:rsidP="00B6750D">
      <w:pPr>
        <w:pStyle w:val="BodyText"/>
        <w:spacing w:before="5" w:line="276" w:lineRule="auto"/>
        <w:jc w:val="both"/>
        <w:rPr>
          <w:sz w:val="24"/>
          <w:szCs w:val="24"/>
        </w:rPr>
      </w:pPr>
    </w:p>
    <w:p w14:paraId="0296F15D" w14:textId="77777777" w:rsidR="004863A3" w:rsidRPr="00B6750D" w:rsidRDefault="004863A3" w:rsidP="00B6750D">
      <w:pPr>
        <w:pStyle w:val="BodyText"/>
        <w:spacing w:line="276" w:lineRule="auto"/>
        <w:ind w:left="443" w:right="192" w:firstLine="1"/>
        <w:jc w:val="both"/>
        <w:rPr>
          <w:sz w:val="24"/>
          <w:szCs w:val="24"/>
        </w:rPr>
      </w:pPr>
      <w:r w:rsidRPr="00B6750D">
        <w:rPr>
          <w:color w:val="212121"/>
          <w:sz w:val="24"/>
          <w:szCs w:val="24"/>
        </w:rPr>
        <w:t>"Each Contracting</w:t>
      </w:r>
      <w:r w:rsidRPr="00B6750D">
        <w:rPr>
          <w:color w:val="212121"/>
          <w:spacing w:val="40"/>
          <w:sz w:val="24"/>
          <w:szCs w:val="24"/>
        </w:rPr>
        <w:t xml:space="preserve"> </w:t>
      </w:r>
      <w:r w:rsidRPr="00B6750D">
        <w:rPr>
          <w:color w:val="212121"/>
          <w:sz w:val="24"/>
          <w:szCs w:val="24"/>
        </w:rPr>
        <w:t>Party shall accord</w:t>
      </w:r>
      <w:r w:rsidRPr="00B6750D">
        <w:rPr>
          <w:color w:val="212121"/>
          <w:spacing w:val="40"/>
          <w:sz w:val="24"/>
          <w:szCs w:val="24"/>
        </w:rPr>
        <w:t xml:space="preserve"> </w:t>
      </w:r>
      <w:r w:rsidRPr="00B6750D">
        <w:rPr>
          <w:color w:val="212121"/>
          <w:sz w:val="24"/>
          <w:szCs w:val="24"/>
        </w:rPr>
        <w:t>to Investments of Investors of other Contracting Parties, and</w:t>
      </w:r>
      <w:r w:rsidRPr="00B6750D">
        <w:rPr>
          <w:color w:val="212121"/>
          <w:spacing w:val="40"/>
          <w:sz w:val="24"/>
          <w:szCs w:val="24"/>
        </w:rPr>
        <w:t xml:space="preserve"> </w:t>
      </w:r>
      <w:r w:rsidRPr="00B6750D">
        <w:rPr>
          <w:color w:val="212121"/>
          <w:sz w:val="24"/>
          <w:szCs w:val="24"/>
        </w:rPr>
        <w:t>to such Investors</w:t>
      </w:r>
      <w:r w:rsidRPr="00B6750D">
        <w:rPr>
          <w:color w:val="212121"/>
          <w:spacing w:val="40"/>
          <w:sz w:val="24"/>
          <w:szCs w:val="24"/>
        </w:rPr>
        <w:t xml:space="preserve"> </w:t>
      </w:r>
      <w:r w:rsidRPr="00B6750D">
        <w:rPr>
          <w:color w:val="212121"/>
          <w:sz w:val="24"/>
          <w:szCs w:val="24"/>
        </w:rPr>
        <w:t>with respect</w:t>
      </w:r>
      <w:r w:rsidRPr="00B6750D">
        <w:rPr>
          <w:color w:val="212121"/>
          <w:spacing w:val="40"/>
          <w:sz w:val="24"/>
          <w:szCs w:val="24"/>
        </w:rPr>
        <w:t xml:space="preserve"> </w:t>
      </w:r>
      <w:r w:rsidRPr="00B6750D">
        <w:rPr>
          <w:color w:val="212121"/>
          <w:sz w:val="24"/>
          <w:szCs w:val="24"/>
        </w:rPr>
        <w:t>to</w:t>
      </w:r>
      <w:r w:rsidRPr="00B6750D">
        <w:rPr>
          <w:color w:val="212121"/>
          <w:spacing w:val="40"/>
          <w:sz w:val="24"/>
          <w:szCs w:val="24"/>
        </w:rPr>
        <w:t xml:space="preserve"> </w:t>
      </w:r>
      <w:r w:rsidRPr="00B6750D">
        <w:rPr>
          <w:color w:val="212121"/>
          <w:sz w:val="24"/>
          <w:szCs w:val="24"/>
        </w:rPr>
        <w:t>their</w:t>
      </w:r>
      <w:r w:rsidRPr="00B6750D">
        <w:rPr>
          <w:color w:val="212121"/>
          <w:spacing w:val="40"/>
          <w:sz w:val="24"/>
          <w:szCs w:val="24"/>
        </w:rPr>
        <w:t xml:space="preserve"> </w:t>
      </w:r>
      <w:r w:rsidRPr="00B6750D">
        <w:rPr>
          <w:color w:val="212121"/>
          <w:sz w:val="24"/>
          <w:szCs w:val="24"/>
        </w:rPr>
        <w:t>Investments,</w:t>
      </w:r>
      <w:r w:rsidRPr="00B6750D">
        <w:rPr>
          <w:color w:val="212121"/>
          <w:spacing w:val="40"/>
          <w:sz w:val="24"/>
          <w:szCs w:val="24"/>
        </w:rPr>
        <w:t xml:space="preserve"> </w:t>
      </w:r>
      <w:r w:rsidRPr="00B6750D">
        <w:rPr>
          <w:color w:val="212121"/>
          <w:sz w:val="24"/>
          <w:szCs w:val="24"/>
        </w:rPr>
        <w:t>Fair and</w:t>
      </w:r>
      <w:r w:rsidRPr="00B6750D">
        <w:rPr>
          <w:color w:val="212121"/>
          <w:spacing w:val="40"/>
          <w:sz w:val="24"/>
          <w:szCs w:val="24"/>
        </w:rPr>
        <w:t xml:space="preserve"> </w:t>
      </w:r>
      <w:r w:rsidRPr="00B6750D">
        <w:rPr>
          <w:color w:val="212121"/>
          <w:sz w:val="24"/>
          <w:szCs w:val="24"/>
        </w:rPr>
        <w:t>Equitable Treatment and full protection and security in its Area."</w:t>
      </w:r>
    </w:p>
    <w:p w14:paraId="73B6259E" w14:textId="77777777" w:rsidR="004863A3" w:rsidRPr="00B6750D" w:rsidRDefault="004863A3" w:rsidP="006615F6">
      <w:pPr>
        <w:pStyle w:val="ListParagraph"/>
        <w:widowControl w:val="0"/>
        <w:numPr>
          <w:ilvl w:val="0"/>
          <w:numId w:val="39"/>
        </w:numPr>
        <w:tabs>
          <w:tab w:val="left" w:pos="445"/>
        </w:tabs>
        <w:autoSpaceDE w:val="0"/>
        <w:autoSpaceDN w:val="0"/>
        <w:spacing w:after="0" w:line="276" w:lineRule="auto"/>
        <w:ind w:left="426"/>
        <w:contextualSpacing w:val="0"/>
        <w:jc w:val="both"/>
        <w:rPr>
          <w:rFonts w:ascii="Times New Roman" w:hAnsi="Times New Roman" w:cs="Times New Roman"/>
          <w:color w:val="212121"/>
        </w:rPr>
      </w:pPr>
      <w:r w:rsidRPr="00B6750D">
        <w:rPr>
          <w:rFonts w:ascii="Times New Roman" w:hAnsi="Times New Roman" w:cs="Times New Roman"/>
          <w:color w:val="212121"/>
        </w:rPr>
        <w:t>In</w:t>
      </w:r>
      <w:r w:rsidRPr="00B6750D">
        <w:rPr>
          <w:rFonts w:ascii="Times New Roman" w:hAnsi="Times New Roman" w:cs="Times New Roman"/>
          <w:color w:val="212121"/>
          <w:spacing w:val="8"/>
        </w:rPr>
        <w:t xml:space="preserve"> </w:t>
      </w:r>
      <w:r w:rsidRPr="00B6750D">
        <w:rPr>
          <w:rFonts w:ascii="Times New Roman" w:hAnsi="Times New Roman" w:cs="Times New Roman"/>
          <w:color w:val="212121"/>
        </w:rPr>
        <w:t>Article</w:t>
      </w:r>
      <w:r w:rsidRPr="00B6750D">
        <w:rPr>
          <w:rFonts w:ascii="Times New Roman" w:hAnsi="Times New Roman" w:cs="Times New Roman"/>
          <w:color w:val="212121"/>
          <w:spacing w:val="14"/>
        </w:rPr>
        <w:t xml:space="preserve"> </w:t>
      </w:r>
      <w:r w:rsidRPr="00B6750D">
        <w:rPr>
          <w:rFonts w:ascii="Times New Roman" w:hAnsi="Times New Roman" w:cs="Times New Roman"/>
          <w:color w:val="212121"/>
        </w:rPr>
        <w:t>10, add</w:t>
      </w:r>
      <w:r w:rsidRPr="00B6750D">
        <w:rPr>
          <w:rFonts w:ascii="Times New Roman" w:hAnsi="Times New Roman" w:cs="Times New Roman"/>
          <w:color w:val="212121"/>
          <w:spacing w:val="16"/>
        </w:rPr>
        <w:t xml:space="preserve"> </w:t>
      </w:r>
      <w:r w:rsidRPr="00B6750D">
        <w:rPr>
          <w:rFonts w:ascii="Times New Roman" w:hAnsi="Times New Roman" w:cs="Times New Roman"/>
          <w:color w:val="212121"/>
        </w:rPr>
        <w:t>after</w:t>
      </w:r>
      <w:r w:rsidRPr="00B6750D">
        <w:rPr>
          <w:rFonts w:ascii="Times New Roman" w:hAnsi="Times New Roman" w:cs="Times New Roman"/>
          <w:color w:val="212121"/>
          <w:spacing w:val="10"/>
        </w:rPr>
        <w:t xml:space="preserve"> </w:t>
      </w:r>
      <w:r w:rsidRPr="00B6750D">
        <w:rPr>
          <w:rFonts w:ascii="Times New Roman" w:hAnsi="Times New Roman" w:cs="Times New Roman"/>
          <w:color w:val="212121"/>
        </w:rPr>
        <w:t>paragraph</w:t>
      </w:r>
      <w:r w:rsidRPr="00B6750D">
        <w:rPr>
          <w:rFonts w:ascii="Times New Roman" w:hAnsi="Times New Roman" w:cs="Times New Roman"/>
          <w:color w:val="212121"/>
          <w:spacing w:val="17"/>
        </w:rPr>
        <w:t xml:space="preserve"> </w:t>
      </w:r>
      <w:r w:rsidRPr="00B6750D">
        <w:rPr>
          <w:rFonts w:ascii="Times New Roman" w:hAnsi="Times New Roman" w:cs="Times New Roman"/>
          <w:color w:val="212121"/>
          <w:spacing w:val="-4"/>
        </w:rPr>
        <w:t>(1):</w:t>
      </w:r>
    </w:p>
    <w:p w14:paraId="2DCE1E61" w14:textId="77777777" w:rsidR="004863A3" w:rsidRPr="00B6750D" w:rsidRDefault="004863A3" w:rsidP="00B6750D">
      <w:pPr>
        <w:pStyle w:val="BodyText"/>
        <w:spacing w:before="2" w:line="276" w:lineRule="auto"/>
        <w:jc w:val="both"/>
        <w:rPr>
          <w:sz w:val="24"/>
          <w:szCs w:val="24"/>
        </w:rPr>
      </w:pPr>
    </w:p>
    <w:p w14:paraId="57704315" w14:textId="77777777" w:rsidR="004863A3" w:rsidRPr="00B6750D" w:rsidRDefault="004863A3" w:rsidP="00B6750D">
      <w:pPr>
        <w:pStyle w:val="BodyText"/>
        <w:spacing w:line="276" w:lineRule="auto"/>
        <w:ind w:left="978" w:right="24" w:hanging="542"/>
        <w:jc w:val="both"/>
        <w:rPr>
          <w:sz w:val="24"/>
          <w:szCs w:val="24"/>
        </w:rPr>
      </w:pPr>
      <w:r w:rsidRPr="00B6750D">
        <w:rPr>
          <w:color w:val="212121"/>
          <w:w w:val="105"/>
          <w:sz w:val="24"/>
          <w:szCs w:val="24"/>
        </w:rPr>
        <w:t>"(2)</w:t>
      </w:r>
      <w:r w:rsidRPr="00B6750D">
        <w:rPr>
          <w:color w:val="212121"/>
          <w:spacing w:val="40"/>
          <w:w w:val="105"/>
          <w:sz w:val="24"/>
          <w:szCs w:val="24"/>
        </w:rPr>
        <w:t xml:space="preserve"> </w:t>
      </w:r>
      <w:r w:rsidRPr="00B6750D">
        <w:rPr>
          <w:color w:val="212121"/>
          <w:w w:val="105"/>
          <w:sz w:val="24"/>
          <w:szCs w:val="24"/>
        </w:rPr>
        <w:t>A</w:t>
      </w:r>
      <w:r w:rsidRPr="00B6750D">
        <w:rPr>
          <w:color w:val="212121"/>
          <w:spacing w:val="-7"/>
          <w:w w:val="105"/>
          <w:sz w:val="24"/>
          <w:szCs w:val="24"/>
        </w:rPr>
        <w:t xml:space="preserve"> </w:t>
      </w:r>
      <w:r w:rsidRPr="00B6750D">
        <w:rPr>
          <w:color w:val="212121"/>
          <w:w w:val="105"/>
          <w:sz w:val="24"/>
          <w:szCs w:val="24"/>
        </w:rPr>
        <w:t>Contracting</w:t>
      </w:r>
      <w:r w:rsidRPr="00B6750D">
        <w:rPr>
          <w:color w:val="212121"/>
          <w:spacing w:val="12"/>
          <w:w w:val="105"/>
          <w:sz w:val="24"/>
          <w:szCs w:val="24"/>
        </w:rPr>
        <w:t xml:space="preserve"> </w:t>
      </w:r>
      <w:r w:rsidRPr="00B6750D">
        <w:rPr>
          <w:color w:val="212121"/>
          <w:w w:val="105"/>
          <w:sz w:val="24"/>
          <w:szCs w:val="24"/>
        </w:rPr>
        <w:t>Party</w:t>
      </w:r>
      <w:r w:rsidRPr="00B6750D">
        <w:rPr>
          <w:color w:val="212121"/>
          <w:spacing w:val="-3"/>
          <w:w w:val="105"/>
          <w:sz w:val="24"/>
          <w:szCs w:val="24"/>
        </w:rPr>
        <w:t xml:space="preserve"> </w:t>
      </w:r>
      <w:r w:rsidRPr="00B6750D">
        <w:rPr>
          <w:color w:val="212121"/>
          <w:w w:val="105"/>
          <w:sz w:val="24"/>
          <w:szCs w:val="24"/>
        </w:rPr>
        <w:t>breaches the</w:t>
      </w:r>
      <w:r w:rsidRPr="00B6750D">
        <w:rPr>
          <w:color w:val="212121"/>
          <w:spacing w:val="-11"/>
          <w:w w:val="105"/>
          <w:sz w:val="24"/>
          <w:szCs w:val="24"/>
        </w:rPr>
        <w:t xml:space="preserve"> </w:t>
      </w:r>
      <w:r w:rsidRPr="00B6750D">
        <w:rPr>
          <w:color w:val="212121"/>
          <w:w w:val="105"/>
          <w:sz w:val="24"/>
          <w:szCs w:val="24"/>
        </w:rPr>
        <w:t>obligation</w:t>
      </w:r>
      <w:r w:rsidRPr="00B6750D">
        <w:rPr>
          <w:color w:val="212121"/>
          <w:spacing w:val="9"/>
          <w:w w:val="105"/>
          <w:sz w:val="24"/>
          <w:szCs w:val="24"/>
        </w:rPr>
        <w:t xml:space="preserve"> </w:t>
      </w:r>
      <w:r w:rsidRPr="00B6750D">
        <w:rPr>
          <w:color w:val="212121"/>
          <w:w w:val="105"/>
          <w:sz w:val="24"/>
          <w:szCs w:val="24"/>
        </w:rPr>
        <w:t>to</w:t>
      </w:r>
      <w:r w:rsidRPr="00B6750D">
        <w:rPr>
          <w:color w:val="212121"/>
          <w:spacing w:val="-5"/>
          <w:w w:val="105"/>
          <w:sz w:val="24"/>
          <w:szCs w:val="24"/>
        </w:rPr>
        <w:t xml:space="preserve"> </w:t>
      </w:r>
      <w:r w:rsidRPr="00B6750D">
        <w:rPr>
          <w:color w:val="212121"/>
          <w:w w:val="105"/>
          <w:sz w:val="24"/>
          <w:szCs w:val="24"/>
        </w:rPr>
        <w:t>accord Fair</w:t>
      </w:r>
      <w:r w:rsidRPr="00B6750D">
        <w:rPr>
          <w:color w:val="212121"/>
          <w:spacing w:val="-4"/>
          <w:w w:val="105"/>
          <w:sz w:val="24"/>
          <w:szCs w:val="24"/>
        </w:rPr>
        <w:t xml:space="preserve"> </w:t>
      </w:r>
      <w:r w:rsidRPr="00B6750D">
        <w:rPr>
          <w:color w:val="212121"/>
          <w:w w:val="105"/>
          <w:sz w:val="24"/>
          <w:szCs w:val="24"/>
        </w:rPr>
        <w:t>and</w:t>
      </w:r>
      <w:r w:rsidRPr="00B6750D">
        <w:rPr>
          <w:color w:val="212121"/>
          <w:spacing w:val="-2"/>
          <w:w w:val="105"/>
          <w:sz w:val="24"/>
          <w:szCs w:val="24"/>
        </w:rPr>
        <w:t xml:space="preserve"> </w:t>
      </w:r>
      <w:r w:rsidRPr="00B6750D">
        <w:rPr>
          <w:color w:val="212121"/>
          <w:w w:val="105"/>
          <w:sz w:val="24"/>
          <w:szCs w:val="24"/>
        </w:rPr>
        <w:t>Equitable Treatment set</w:t>
      </w:r>
      <w:r w:rsidRPr="00B6750D">
        <w:rPr>
          <w:color w:val="212121"/>
          <w:spacing w:val="-8"/>
          <w:w w:val="105"/>
          <w:sz w:val="24"/>
          <w:szCs w:val="24"/>
        </w:rPr>
        <w:t xml:space="preserve"> </w:t>
      </w:r>
      <w:r w:rsidRPr="00B6750D">
        <w:rPr>
          <w:color w:val="212121"/>
          <w:w w:val="105"/>
          <w:sz w:val="24"/>
          <w:szCs w:val="24"/>
        </w:rPr>
        <w:t>out</w:t>
      </w:r>
      <w:r w:rsidRPr="00B6750D">
        <w:rPr>
          <w:color w:val="212121"/>
          <w:spacing w:val="-4"/>
          <w:w w:val="105"/>
          <w:sz w:val="24"/>
          <w:szCs w:val="24"/>
        </w:rPr>
        <w:t xml:space="preserve"> </w:t>
      </w:r>
      <w:r w:rsidRPr="00B6750D">
        <w:rPr>
          <w:color w:val="212121"/>
          <w:w w:val="105"/>
          <w:sz w:val="24"/>
          <w:szCs w:val="24"/>
        </w:rPr>
        <w:t>in</w:t>
      </w:r>
      <w:r w:rsidRPr="00B6750D">
        <w:rPr>
          <w:color w:val="212121"/>
          <w:spacing w:val="-11"/>
          <w:w w:val="105"/>
          <w:sz w:val="24"/>
          <w:szCs w:val="24"/>
        </w:rPr>
        <w:t xml:space="preserve"> </w:t>
      </w:r>
      <w:r w:rsidRPr="00B6750D">
        <w:rPr>
          <w:color w:val="212121"/>
          <w:w w:val="105"/>
          <w:sz w:val="24"/>
          <w:szCs w:val="24"/>
        </w:rPr>
        <w:t>paragraph (1)</w:t>
      </w:r>
      <w:r w:rsidRPr="00B6750D">
        <w:rPr>
          <w:color w:val="212121"/>
          <w:spacing w:val="-7"/>
          <w:w w:val="105"/>
          <w:sz w:val="24"/>
          <w:szCs w:val="24"/>
        </w:rPr>
        <w:t xml:space="preserve"> </w:t>
      </w:r>
      <w:r w:rsidRPr="00B6750D">
        <w:rPr>
          <w:color w:val="212121"/>
          <w:w w:val="105"/>
          <w:sz w:val="24"/>
          <w:szCs w:val="24"/>
        </w:rPr>
        <w:t>through</w:t>
      </w:r>
      <w:r w:rsidRPr="00B6750D">
        <w:rPr>
          <w:color w:val="212121"/>
          <w:spacing w:val="-1"/>
          <w:w w:val="105"/>
          <w:sz w:val="24"/>
          <w:szCs w:val="24"/>
        </w:rPr>
        <w:t xml:space="preserve"> </w:t>
      </w:r>
      <w:r w:rsidRPr="00B6750D">
        <w:rPr>
          <w:color w:val="212121"/>
          <w:w w:val="105"/>
          <w:sz w:val="24"/>
          <w:szCs w:val="24"/>
        </w:rPr>
        <w:t>a</w:t>
      </w:r>
      <w:r w:rsidRPr="00B6750D">
        <w:rPr>
          <w:color w:val="212121"/>
          <w:spacing w:val="-9"/>
          <w:w w:val="105"/>
          <w:sz w:val="24"/>
          <w:szCs w:val="24"/>
        </w:rPr>
        <w:t xml:space="preserve"> </w:t>
      </w:r>
      <w:r w:rsidRPr="00B6750D">
        <w:rPr>
          <w:color w:val="212121"/>
          <w:w w:val="105"/>
          <w:sz w:val="24"/>
          <w:szCs w:val="24"/>
        </w:rPr>
        <w:t>measure or</w:t>
      </w:r>
      <w:r w:rsidRPr="00B6750D">
        <w:rPr>
          <w:color w:val="212121"/>
          <w:spacing w:val="-11"/>
          <w:w w:val="105"/>
          <w:sz w:val="24"/>
          <w:szCs w:val="24"/>
        </w:rPr>
        <w:t xml:space="preserve"> </w:t>
      </w:r>
      <w:r w:rsidRPr="00B6750D">
        <w:rPr>
          <w:color w:val="212121"/>
          <w:w w:val="105"/>
          <w:sz w:val="24"/>
          <w:szCs w:val="24"/>
        </w:rPr>
        <w:t>series</w:t>
      </w:r>
      <w:r w:rsidRPr="00B6750D">
        <w:rPr>
          <w:color w:val="212121"/>
          <w:spacing w:val="-3"/>
          <w:w w:val="105"/>
          <w:sz w:val="24"/>
          <w:szCs w:val="24"/>
        </w:rPr>
        <w:t xml:space="preserve"> </w:t>
      </w:r>
      <w:r w:rsidRPr="00B6750D">
        <w:rPr>
          <w:color w:val="212121"/>
          <w:w w:val="105"/>
          <w:sz w:val="24"/>
          <w:szCs w:val="24"/>
        </w:rPr>
        <w:t>of</w:t>
      </w:r>
      <w:r w:rsidRPr="00B6750D">
        <w:rPr>
          <w:color w:val="212121"/>
          <w:spacing w:val="-8"/>
          <w:w w:val="105"/>
          <w:sz w:val="24"/>
          <w:szCs w:val="24"/>
        </w:rPr>
        <w:t xml:space="preserve"> </w:t>
      </w:r>
      <w:r w:rsidRPr="00B6750D">
        <w:rPr>
          <w:color w:val="212121"/>
          <w:w w:val="105"/>
          <w:sz w:val="24"/>
          <w:szCs w:val="24"/>
        </w:rPr>
        <w:t>measures that</w:t>
      </w:r>
      <w:r w:rsidRPr="00B6750D">
        <w:rPr>
          <w:color w:val="212121"/>
          <w:spacing w:val="-6"/>
          <w:w w:val="105"/>
          <w:sz w:val="24"/>
          <w:szCs w:val="24"/>
        </w:rPr>
        <w:t xml:space="preserve"> </w:t>
      </w:r>
      <w:r w:rsidRPr="00B6750D">
        <w:rPr>
          <w:color w:val="212121"/>
          <w:w w:val="105"/>
          <w:sz w:val="24"/>
          <w:szCs w:val="24"/>
        </w:rPr>
        <w:t>constitutes:</w:t>
      </w:r>
    </w:p>
    <w:p w14:paraId="08CA604A" w14:textId="77777777" w:rsidR="004863A3" w:rsidRPr="00B6750D" w:rsidRDefault="004863A3" w:rsidP="00B6750D">
      <w:pPr>
        <w:pStyle w:val="BodyText"/>
        <w:spacing w:before="10" w:line="276" w:lineRule="auto"/>
        <w:jc w:val="both"/>
        <w:rPr>
          <w:sz w:val="24"/>
          <w:szCs w:val="24"/>
        </w:rPr>
      </w:pPr>
    </w:p>
    <w:p w14:paraId="56DC9A53" w14:textId="77777777" w:rsidR="004863A3" w:rsidRPr="00B6750D" w:rsidRDefault="004863A3" w:rsidP="00B6750D">
      <w:pPr>
        <w:pStyle w:val="ListParagraph"/>
        <w:widowControl w:val="0"/>
        <w:numPr>
          <w:ilvl w:val="1"/>
          <w:numId w:val="39"/>
        </w:numPr>
        <w:tabs>
          <w:tab w:val="left" w:pos="1376"/>
        </w:tabs>
        <w:autoSpaceDE w:val="0"/>
        <w:autoSpaceDN w:val="0"/>
        <w:spacing w:after="0" w:line="276" w:lineRule="auto"/>
        <w:ind w:left="1375" w:hanging="406"/>
        <w:contextualSpacing w:val="0"/>
        <w:jc w:val="both"/>
        <w:rPr>
          <w:rFonts w:ascii="Times New Roman" w:hAnsi="Times New Roman" w:cs="Times New Roman"/>
          <w:color w:val="212121"/>
        </w:rPr>
      </w:pPr>
      <w:r w:rsidRPr="00B6750D">
        <w:rPr>
          <w:rFonts w:ascii="Times New Roman" w:hAnsi="Times New Roman" w:cs="Times New Roman"/>
          <w:color w:val="212121"/>
        </w:rPr>
        <w:t>arbitrariness,</w:t>
      </w:r>
      <w:r w:rsidRPr="00B6750D">
        <w:rPr>
          <w:rFonts w:ascii="Times New Roman" w:hAnsi="Times New Roman" w:cs="Times New Roman"/>
          <w:color w:val="212121"/>
          <w:spacing w:val="8"/>
        </w:rPr>
        <w:t xml:space="preserve"> </w:t>
      </w:r>
      <w:r w:rsidRPr="00B6750D">
        <w:rPr>
          <w:rFonts w:ascii="Times New Roman" w:hAnsi="Times New Roman" w:cs="Times New Roman"/>
          <w:color w:val="212121"/>
        </w:rPr>
        <w:t>such</w:t>
      </w:r>
      <w:r w:rsidRPr="00B6750D">
        <w:rPr>
          <w:rFonts w:ascii="Times New Roman" w:hAnsi="Times New Roman" w:cs="Times New Roman"/>
          <w:color w:val="212121"/>
          <w:spacing w:val="12"/>
        </w:rPr>
        <w:t xml:space="preserve"> </w:t>
      </w:r>
      <w:r w:rsidRPr="00B6750D">
        <w:rPr>
          <w:rFonts w:ascii="Times New Roman" w:hAnsi="Times New Roman" w:cs="Times New Roman"/>
          <w:color w:val="212121"/>
        </w:rPr>
        <w:t>as</w:t>
      </w:r>
      <w:r w:rsidRPr="00B6750D">
        <w:rPr>
          <w:rFonts w:ascii="Times New Roman" w:hAnsi="Times New Roman" w:cs="Times New Roman"/>
          <w:color w:val="212121"/>
          <w:spacing w:val="3"/>
        </w:rPr>
        <w:t xml:space="preserve"> </w:t>
      </w:r>
      <w:r w:rsidRPr="00B6750D">
        <w:rPr>
          <w:rFonts w:ascii="Times New Roman" w:hAnsi="Times New Roman" w:cs="Times New Roman"/>
          <w:color w:val="212121"/>
        </w:rPr>
        <w:t>blatant</w:t>
      </w:r>
      <w:r w:rsidRPr="00B6750D">
        <w:rPr>
          <w:rFonts w:ascii="Times New Roman" w:hAnsi="Times New Roman" w:cs="Times New Roman"/>
          <w:color w:val="212121"/>
          <w:spacing w:val="27"/>
        </w:rPr>
        <w:t xml:space="preserve"> </w:t>
      </w:r>
      <w:r w:rsidRPr="00B6750D">
        <w:rPr>
          <w:rFonts w:ascii="Times New Roman" w:hAnsi="Times New Roman" w:cs="Times New Roman"/>
          <w:color w:val="212121"/>
          <w:spacing w:val="-2"/>
        </w:rPr>
        <w:t>unreasonableness;</w:t>
      </w:r>
    </w:p>
    <w:p w14:paraId="681938C4" w14:textId="77777777" w:rsidR="004863A3" w:rsidRPr="00B6750D" w:rsidRDefault="004863A3" w:rsidP="00B6750D">
      <w:pPr>
        <w:pStyle w:val="BodyText"/>
        <w:spacing w:before="2" w:line="276" w:lineRule="auto"/>
        <w:jc w:val="both"/>
        <w:rPr>
          <w:sz w:val="24"/>
          <w:szCs w:val="24"/>
        </w:rPr>
      </w:pPr>
    </w:p>
    <w:p w14:paraId="2AA3B682" w14:textId="77777777" w:rsidR="004863A3" w:rsidRPr="00B6750D" w:rsidRDefault="004863A3" w:rsidP="00B6750D">
      <w:pPr>
        <w:pStyle w:val="ListParagraph"/>
        <w:widowControl w:val="0"/>
        <w:numPr>
          <w:ilvl w:val="1"/>
          <w:numId w:val="39"/>
        </w:numPr>
        <w:tabs>
          <w:tab w:val="left" w:pos="1372"/>
        </w:tabs>
        <w:autoSpaceDE w:val="0"/>
        <w:autoSpaceDN w:val="0"/>
        <w:spacing w:after="0" w:line="276" w:lineRule="auto"/>
        <w:ind w:left="1369" w:right="206" w:hanging="404"/>
        <w:contextualSpacing w:val="0"/>
        <w:jc w:val="both"/>
        <w:rPr>
          <w:rFonts w:ascii="Times New Roman" w:hAnsi="Times New Roman" w:cs="Times New Roman"/>
          <w:color w:val="212121"/>
        </w:rPr>
      </w:pPr>
      <w:r w:rsidRPr="00B6750D">
        <w:rPr>
          <w:rFonts w:ascii="Times New Roman" w:hAnsi="Times New Roman" w:cs="Times New Roman"/>
          <w:color w:val="212121"/>
          <w:w w:val="105"/>
        </w:rPr>
        <w:t>targeted discrimination</w:t>
      </w:r>
      <w:r w:rsidRPr="00B6750D">
        <w:rPr>
          <w:rFonts w:ascii="Times New Roman" w:hAnsi="Times New Roman" w:cs="Times New Roman"/>
          <w:color w:val="212121"/>
          <w:spacing w:val="-10"/>
          <w:w w:val="105"/>
        </w:rPr>
        <w:t xml:space="preserve"> </w:t>
      </w:r>
      <w:r w:rsidRPr="00B6750D">
        <w:rPr>
          <w:rFonts w:ascii="Times New Roman" w:hAnsi="Times New Roman" w:cs="Times New Roman"/>
          <w:color w:val="212121"/>
          <w:w w:val="105"/>
        </w:rPr>
        <w:t>on wrongful grounds,</w:t>
      </w:r>
      <w:r w:rsidRPr="00B6750D">
        <w:rPr>
          <w:rFonts w:ascii="Times New Roman" w:hAnsi="Times New Roman" w:cs="Times New Roman"/>
          <w:color w:val="212121"/>
          <w:spacing w:val="14"/>
          <w:w w:val="105"/>
        </w:rPr>
        <w:t xml:space="preserve"> </w:t>
      </w:r>
      <w:r w:rsidRPr="00B6750D">
        <w:rPr>
          <w:rFonts w:ascii="Times New Roman" w:hAnsi="Times New Roman" w:cs="Times New Roman"/>
          <w:color w:val="212121"/>
          <w:w w:val="105"/>
        </w:rPr>
        <w:t xml:space="preserve">such as gender, race or religious </w:t>
      </w:r>
      <w:r w:rsidRPr="00B6750D">
        <w:rPr>
          <w:rFonts w:ascii="Times New Roman" w:hAnsi="Times New Roman" w:cs="Times New Roman"/>
          <w:color w:val="212121"/>
          <w:spacing w:val="-2"/>
          <w:w w:val="105"/>
        </w:rPr>
        <w:t>belief;</w:t>
      </w:r>
    </w:p>
    <w:p w14:paraId="659D6401" w14:textId="77777777" w:rsidR="004863A3" w:rsidRPr="00B6750D" w:rsidRDefault="004863A3" w:rsidP="00B6750D">
      <w:pPr>
        <w:pStyle w:val="BodyText"/>
        <w:spacing w:before="9" w:line="276" w:lineRule="auto"/>
        <w:jc w:val="both"/>
        <w:rPr>
          <w:sz w:val="24"/>
          <w:szCs w:val="24"/>
        </w:rPr>
      </w:pPr>
    </w:p>
    <w:p w14:paraId="62125ED7" w14:textId="77777777" w:rsidR="004863A3" w:rsidRPr="00B6750D" w:rsidRDefault="004863A3" w:rsidP="00B6750D">
      <w:pPr>
        <w:pStyle w:val="ListParagraph"/>
        <w:widowControl w:val="0"/>
        <w:numPr>
          <w:ilvl w:val="1"/>
          <w:numId w:val="39"/>
        </w:numPr>
        <w:tabs>
          <w:tab w:val="left" w:pos="1366"/>
        </w:tabs>
        <w:autoSpaceDE w:val="0"/>
        <w:autoSpaceDN w:val="0"/>
        <w:spacing w:after="0" w:line="276" w:lineRule="auto"/>
        <w:ind w:left="1361" w:right="199" w:hanging="402"/>
        <w:contextualSpacing w:val="0"/>
        <w:jc w:val="both"/>
        <w:rPr>
          <w:rFonts w:ascii="Times New Roman" w:hAnsi="Times New Roman" w:cs="Times New Roman"/>
          <w:color w:val="212121"/>
        </w:rPr>
      </w:pPr>
      <w:r w:rsidRPr="00B6750D">
        <w:rPr>
          <w:rFonts w:ascii="Times New Roman" w:hAnsi="Times New Roman" w:cs="Times New Roman"/>
          <w:color w:val="212121"/>
          <w:w w:val="105"/>
        </w:rPr>
        <w:t>fundamental</w:t>
      </w:r>
      <w:r w:rsidRPr="00B6750D">
        <w:rPr>
          <w:rFonts w:ascii="Times New Roman" w:hAnsi="Times New Roman" w:cs="Times New Roman"/>
          <w:color w:val="212121"/>
          <w:spacing w:val="80"/>
          <w:w w:val="105"/>
        </w:rPr>
        <w:t xml:space="preserve"> </w:t>
      </w:r>
      <w:r w:rsidRPr="00B6750D">
        <w:rPr>
          <w:rFonts w:ascii="Times New Roman" w:hAnsi="Times New Roman" w:cs="Times New Roman"/>
          <w:color w:val="212121"/>
          <w:w w:val="105"/>
        </w:rPr>
        <w:t>breach</w:t>
      </w:r>
      <w:r w:rsidRPr="00B6750D">
        <w:rPr>
          <w:rFonts w:ascii="Times New Roman" w:hAnsi="Times New Roman" w:cs="Times New Roman"/>
          <w:color w:val="212121"/>
          <w:spacing w:val="80"/>
          <w:w w:val="105"/>
        </w:rPr>
        <w:t xml:space="preserve"> </w:t>
      </w:r>
      <w:r w:rsidRPr="00B6750D">
        <w:rPr>
          <w:rFonts w:ascii="Times New Roman" w:hAnsi="Times New Roman" w:cs="Times New Roman"/>
          <w:color w:val="212121"/>
          <w:w w:val="105"/>
        </w:rPr>
        <w:t>of</w:t>
      </w:r>
      <w:r w:rsidRPr="00B6750D">
        <w:rPr>
          <w:rFonts w:ascii="Times New Roman" w:hAnsi="Times New Roman" w:cs="Times New Roman"/>
          <w:color w:val="212121"/>
          <w:spacing w:val="80"/>
          <w:w w:val="105"/>
        </w:rPr>
        <w:t xml:space="preserve"> </w:t>
      </w:r>
      <w:r w:rsidRPr="00B6750D">
        <w:rPr>
          <w:rFonts w:ascii="Times New Roman" w:hAnsi="Times New Roman" w:cs="Times New Roman"/>
          <w:color w:val="212121"/>
          <w:w w:val="105"/>
        </w:rPr>
        <w:t>due</w:t>
      </w:r>
      <w:r w:rsidRPr="00B6750D">
        <w:rPr>
          <w:rFonts w:ascii="Times New Roman" w:hAnsi="Times New Roman" w:cs="Times New Roman"/>
          <w:color w:val="212121"/>
          <w:spacing w:val="75"/>
          <w:w w:val="105"/>
        </w:rPr>
        <w:t xml:space="preserve"> </w:t>
      </w:r>
      <w:r w:rsidRPr="00B6750D">
        <w:rPr>
          <w:rFonts w:ascii="Times New Roman" w:hAnsi="Times New Roman" w:cs="Times New Roman"/>
          <w:color w:val="212121"/>
          <w:w w:val="105"/>
        </w:rPr>
        <w:t>process,</w:t>
      </w:r>
      <w:r w:rsidRPr="00B6750D">
        <w:rPr>
          <w:rFonts w:ascii="Times New Roman" w:hAnsi="Times New Roman" w:cs="Times New Roman"/>
          <w:color w:val="212121"/>
          <w:spacing w:val="80"/>
          <w:w w:val="105"/>
        </w:rPr>
        <w:t xml:space="preserve"> </w:t>
      </w:r>
      <w:r w:rsidRPr="00B6750D">
        <w:rPr>
          <w:rFonts w:ascii="Times New Roman" w:hAnsi="Times New Roman" w:cs="Times New Roman"/>
          <w:color w:val="212121"/>
          <w:w w:val="105"/>
        </w:rPr>
        <w:t>including</w:t>
      </w:r>
      <w:r w:rsidRPr="00B6750D">
        <w:rPr>
          <w:rFonts w:ascii="Times New Roman" w:hAnsi="Times New Roman" w:cs="Times New Roman"/>
          <w:color w:val="212121"/>
          <w:spacing w:val="80"/>
          <w:w w:val="105"/>
        </w:rPr>
        <w:t xml:space="preserve"> </w:t>
      </w:r>
      <w:r w:rsidRPr="00B6750D">
        <w:rPr>
          <w:rFonts w:ascii="Times New Roman" w:hAnsi="Times New Roman" w:cs="Times New Roman"/>
          <w:color w:val="212121"/>
          <w:w w:val="105"/>
        </w:rPr>
        <w:t>a</w:t>
      </w:r>
      <w:r w:rsidRPr="00B6750D">
        <w:rPr>
          <w:rFonts w:ascii="Times New Roman" w:hAnsi="Times New Roman" w:cs="Times New Roman"/>
          <w:color w:val="212121"/>
          <w:spacing w:val="80"/>
          <w:w w:val="105"/>
        </w:rPr>
        <w:t xml:space="preserve"> </w:t>
      </w:r>
      <w:r w:rsidRPr="00B6750D">
        <w:rPr>
          <w:rFonts w:ascii="Times New Roman" w:hAnsi="Times New Roman" w:cs="Times New Roman"/>
          <w:color w:val="212121"/>
          <w:w w:val="105"/>
        </w:rPr>
        <w:t>fundamental</w:t>
      </w:r>
      <w:r w:rsidRPr="00B6750D">
        <w:rPr>
          <w:rFonts w:ascii="Times New Roman" w:hAnsi="Times New Roman" w:cs="Times New Roman"/>
          <w:color w:val="212121"/>
          <w:spacing w:val="80"/>
          <w:w w:val="105"/>
        </w:rPr>
        <w:t xml:space="preserve"> </w:t>
      </w:r>
      <w:r w:rsidRPr="00B6750D">
        <w:rPr>
          <w:rFonts w:ascii="Times New Roman" w:hAnsi="Times New Roman" w:cs="Times New Roman"/>
          <w:color w:val="212121"/>
          <w:w w:val="105"/>
        </w:rPr>
        <w:t>breach</w:t>
      </w:r>
      <w:r w:rsidRPr="00B6750D">
        <w:rPr>
          <w:rFonts w:ascii="Times New Roman" w:hAnsi="Times New Roman" w:cs="Times New Roman"/>
          <w:color w:val="212121"/>
          <w:spacing w:val="80"/>
          <w:w w:val="105"/>
        </w:rPr>
        <w:t xml:space="preserve"> </w:t>
      </w:r>
      <w:r w:rsidRPr="00B6750D">
        <w:rPr>
          <w:rFonts w:ascii="Times New Roman" w:hAnsi="Times New Roman" w:cs="Times New Roman"/>
          <w:color w:val="212121"/>
          <w:w w:val="105"/>
        </w:rPr>
        <w:t>of transparency</w:t>
      </w:r>
      <w:r w:rsidRPr="00B6750D">
        <w:rPr>
          <w:rFonts w:ascii="Times New Roman" w:hAnsi="Times New Roman" w:cs="Times New Roman"/>
          <w:color w:val="212121"/>
          <w:spacing w:val="22"/>
          <w:w w:val="105"/>
        </w:rPr>
        <w:t xml:space="preserve"> </w:t>
      </w:r>
      <w:r w:rsidRPr="00B6750D">
        <w:rPr>
          <w:rFonts w:ascii="Times New Roman" w:hAnsi="Times New Roman" w:cs="Times New Roman"/>
          <w:color w:val="212121"/>
          <w:w w:val="105"/>
        </w:rPr>
        <w:t>in</w:t>
      </w:r>
      <w:r w:rsidRPr="00B6750D">
        <w:rPr>
          <w:rFonts w:ascii="Times New Roman" w:hAnsi="Times New Roman" w:cs="Times New Roman"/>
          <w:color w:val="212121"/>
          <w:spacing w:val="-5"/>
          <w:w w:val="105"/>
        </w:rPr>
        <w:t xml:space="preserve"> </w:t>
      </w:r>
      <w:r w:rsidRPr="00B6750D">
        <w:rPr>
          <w:rFonts w:ascii="Times New Roman" w:hAnsi="Times New Roman" w:cs="Times New Roman"/>
          <w:color w:val="212121"/>
          <w:w w:val="105"/>
        </w:rPr>
        <w:t>judicial and administrative</w:t>
      </w:r>
      <w:r w:rsidRPr="00B6750D">
        <w:rPr>
          <w:rFonts w:ascii="Times New Roman" w:hAnsi="Times New Roman" w:cs="Times New Roman"/>
          <w:color w:val="212121"/>
          <w:spacing w:val="-10"/>
          <w:w w:val="105"/>
        </w:rPr>
        <w:t xml:space="preserve"> </w:t>
      </w:r>
      <w:r w:rsidRPr="00B6750D">
        <w:rPr>
          <w:rFonts w:ascii="Times New Roman" w:hAnsi="Times New Roman" w:cs="Times New Roman"/>
          <w:color w:val="212121"/>
          <w:w w:val="105"/>
        </w:rPr>
        <w:t>proceedings;</w:t>
      </w:r>
    </w:p>
    <w:p w14:paraId="75CD4E32" w14:textId="77777777" w:rsidR="004863A3" w:rsidRPr="00B6750D" w:rsidRDefault="004863A3" w:rsidP="00B6750D">
      <w:pPr>
        <w:pStyle w:val="BodyText"/>
        <w:spacing w:before="5" w:line="276" w:lineRule="auto"/>
        <w:jc w:val="both"/>
        <w:rPr>
          <w:sz w:val="24"/>
          <w:szCs w:val="24"/>
        </w:rPr>
      </w:pPr>
    </w:p>
    <w:p w14:paraId="603DCA2D" w14:textId="77777777" w:rsidR="004863A3" w:rsidRPr="00B6750D" w:rsidRDefault="004863A3" w:rsidP="00B6750D">
      <w:pPr>
        <w:pStyle w:val="ListParagraph"/>
        <w:widowControl w:val="0"/>
        <w:numPr>
          <w:ilvl w:val="1"/>
          <w:numId w:val="39"/>
        </w:numPr>
        <w:tabs>
          <w:tab w:val="left" w:pos="1357"/>
        </w:tabs>
        <w:autoSpaceDE w:val="0"/>
        <w:autoSpaceDN w:val="0"/>
        <w:spacing w:after="0" w:line="276" w:lineRule="auto"/>
        <w:ind w:left="1356" w:hanging="402"/>
        <w:contextualSpacing w:val="0"/>
        <w:jc w:val="both"/>
        <w:rPr>
          <w:rFonts w:ascii="Times New Roman" w:hAnsi="Times New Roman" w:cs="Times New Roman"/>
          <w:color w:val="212121"/>
        </w:rPr>
      </w:pPr>
      <w:r w:rsidRPr="00B6750D">
        <w:rPr>
          <w:rFonts w:ascii="Times New Roman" w:hAnsi="Times New Roman" w:cs="Times New Roman"/>
          <w:color w:val="212121"/>
        </w:rPr>
        <w:t>denial</w:t>
      </w:r>
      <w:r w:rsidRPr="00B6750D">
        <w:rPr>
          <w:rFonts w:ascii="Times New Roman" w:hAnsi="Times New Roman" w:cs="Times New Roman"/>
          <w:color w:val="212121"/>
          <w:spacing w:val="17"/>
        </w:rPr>
        <w:t xml:space="preserve"> </w:t>
      </w:r>
      <w:r w:rsidRPr="00B6750D">
        <w:rPr>
          <w:rFonts w:ascii="Times New Roman" w:hAnsi="Times New Roman" w:cs="Times New Roman"/>
          <w:color w:val="212121"/>
        </w:rPr>
        <w:t>of</w:t>
      </w:r>
      <w:r w:rsidRPr="00B6750D">
        <w:rPr>
          <w:rFonts w:ascii="Times New Roman" w:hAnsi="Times New Roman" w:cs="Times New Roman"/>
          <w:color w:val="212121"/>
          <w:spacing w:val="3"/>
        </w:rPr>
        <w:t xml:space="preserve"> </w:t>
      </w:r>
      <w:r w:rsidRPr="00B6750D">
        <w:rPr>
          <w:rFonts w:ascii="Times New Roman" w:hAnsi="Times New Roman" w:cs="Times New Roman"/>
          <w:color w:val="212121"/>
        </w:rPr>
        <w:t>justice</w:t>
      </w:r>
      <w:r w:rsidRPr="00B6750D">
        <w:rPr>
          <w:rFonts w:ascii="Times New Roman" w:hAnsi="Times New Roman" w:cs="Times New Roman"/>
          <w:color w:val="212121"/>
          <w:spacing w:val="15"/>
        </w:rPr>
        <w:t xml:space="preserve"> </w:t>
      </w:r>
      <w:r w:rsidRPr="00B6750D">
        <w:rPr>
          <w:rFonts w:ascii="Times New Roman" w:hAnsi="Times New Roman" w:cs="Times New Roman"/>
          <w:color w:val="212121"/>
        </w:rPr>
        <w:t>in</w:t>
      </w:r>
      <w:r w:rsidRPr="00B6750D">
        <w:rPr>
          <w:rFonts w:ascii="Times New Roman" w:hAnsi="Times New Roman" w:cs="Times New Roman"/>
          <w:color w:val="212121"/>
          <w:spacing w:val="6"/>
        </w:rPr>
        <w:t xml:space="preserve"> </w:t>
      </w:r>
      <w:r w:rsidRPr="00B6750D">
        <w:rPr>
          <w:rFonts w:ascii="Times New Roman" w:hAnsi="Times New Roman" w:cs="Times New Roman"/>
          <w:color w:val="212121"/>
        </w:rPr>
        <w:t>criminal,</w:t>
      </w:r>
      <w:r w:rsidRPr="00B6750D">
        <w:rPr>
          <w:rFonts w:ascii="Times New Roman" w:hAnsi="Times New Roman" w:cs="Times New Roman"/>
          <w:color w:val="212121"/>
          <w:spacing w:val="18"/>
        </w:rPr>
        <w:t xml:space="preserve"> </w:t>
      </w:r>
      <w:r w:rsidRPr="00B6750D">
        <w:rPr>
          <w:rFonts w:ascii="Times New Roman" w:hAnsi="Times New Roman" w:cs="Times New Roman"/>
          <w:color w:val="212121"/>
        </w:rPr>
        <w:t>civil</w:t>
      </w:r>
      <w:r w:rsidRPr="00B6750D">
        <w:rPr>
          <w:rFonts w:ascii="Times New Roman" w:hAnsi="Times New Roman" w:cs="Times New Roman"/>
          <w:color w:val="212121"/>
          <w:spacing w:val="20"/>
        </w:rPr>
        <w:t xml:space="preserve"> </w:t>
      </w:r>
      <w:r w:rsidRPr="00B6750D">
        <w:rPr>
          <w:rFonts w:ascii="Times New Roman" w:hAnsi="Times New Roman" w:cs="Times New Roman"/>
          <w:color w:val="212121"/>
        </w:rPr>
        <w:t>or</w:t>
      </w:r>
      <w:r w:rsidRPr="00B6750D">
        <w:rPr>
          <w:rFonts w:ascii="Times New Roman" w:hAnsi="Times New Roman" w:cs="Times New Roman"/>
          <w:color w:val="212121"/>
          <w:spacing w:val="2"/>
        </w:rPr>
        <w:t xml:space="preserve"> </w:t>
      </w:r>
      <w:r w:rsidRPr="00B6750D">
        <w:rPr>
          <w:rFonts w:ascii="Times New Roman" w:hAnsi="Times New Roman" w:cs="Times New Roman"/>
          <w:color w:val="212121"/>
        </w:rPr>
        <w:t>administrative</w:t>
      </w:r>
      <w:r w:rsidRPr="00B6750D">
        <w:rPr>
          <w:rFonts w:ascii="Times New Roman" w:hAnsi="Times New Roman" w:cs="Times New Roman"/>
          <w:color w:val="212121"/>
          <w:spacing w:val="2"/>
        </w:rPr>
        <w:t xml:space="preserve"> </w:t>
      </w:r>
      <w:r w:rsidRPr="00B6750D">
        <w:rPr>
          <w:rFonts w:ascii="Times New Roman" w:hAnsi="Times New Roman" w:cs="Times New Roman"/>
          <w:color w:val="212121"/>
        </w:rPr>
        <w:t>adjudicatory</w:t>
      </w:r>
      <w:r w:rsidRPr="00B6750D">
        <w:rPr>
          <w:rFonts w:ascii="Times New Roman" w:hAnsi="Times New Roman" w:cs="Times New Roman"/>
          <w:color w:val="212121"/>
          <w:spacing w:val="36"/>
        </w:rPr>
        <w:t xml:space="preserve"> </w:t>
      </w:r>
      <w:r w:rsidRPr="00B6750D">
        <w:rPr>
          <w:rFonts w:ascii="Times New Roman" w:hAnsi="Times New Roman" w:cs="Times New Roman"/>
          <w:color w:val="212121"/>
          <w:spacing w:val="-2"/>
        </w:rPr>
        <w:t>proceedings;</w:t>
      </w:r>
    </w:p>
    <w:p w14:paraId="3D81FD7C" w14:textId="77777777" w:rsidR="004863A3" w:rsidRPr="00B6750D" w:rsidRDefault="004863A3" w:rsidP="00B6750D">
      <w:pPr>
        <w:pStyle w:val="BodyText"/>
        <w:spacing w:before="7" w:line="276" w:lineRule="auto"/>
        <w:jc w:val="both"/>
        <w:rPr>
          <w:sz w:val="24"/>
          <w:szCs w:val="24"/>
        </w:rPr>
      </w:pPr>
    </w:p>
    <w:p w14:paraId="3EE64F6B" w14:textId="77777777" w:rsidR="004863A3" w:rsidRPr="00B6750D" w:rsidRDefault="004863A3" w:rsidP="00B6750D">
      <w:pPr>
        <w:pStyle w:val="ListParagraph"/>
        <w:widowControl w:val="0"/>
        <w:numPr>
          <w:ilvl w:val="1"/>
          <w:numId w:val="39"/>
        </w:numPr>
        <w:tabs>
          <w:tab w:val="left" w:pos="1357"/>
        </w:tabs>
        <w:autoSpaceDE w:val="0"/>
        <w:autoSpaceDN w:val="0"/>
        <w:spacing w:after="0" w:line="276" w:lineRule="auto"/>
        <w:ind w:left="1356" w:hanging="407"/>
        <w:contextualSpacing w:val="0"/>
        <w:jc w:val="both"/>
        <w:rPr>
          <w:rFonts w:ascii="Times New Roman" w:hAnsi="Times New Roman" w:cs="Times New Roman"/>
          <w:color w:val="212121"/>
        </w:rPr>
      </w:pPr>
      <w:r w:rsidRPr="00B6750D">
        <w:rPr>
          <w:rFonts w:ascii="Times New Roman" w:hAnsi="Times New Roman" w:cs="Times New Roman"/>
          <w:color w:val="212121"/>
        </w:rPr>
        <w:t>abusive</w:t>
      </w:r>
      <w:r w:rsidRPr="00B6750D">
        <w:rPr>
          <w:rFonts w:ascii="Times New Roman" w:hAnsi="Times New Roman" w:cs="Times New Roman"/>
          <w:color w:val="212121"/>
          <w:spacing w:val="20"/>
        </w:rPr>
        <w:t xml:space="preserve"> </w:t>
      </w:r>
      <w:r w:rsidRPr="00B6750D">
        <w:rPr>
          <w:rFonts w:ascii="Times New Roman" w:hAnsi="Times New Roman" w:cs="Times New Roman"/>
          <w:color w:val="212121"/>
        </w:rPr>
        <w:t>treatment</w:t>
      </w:r>
      <w:r w:rsidRPr="00B6750D">
        <w:rPr>
          <w:rFonts w:ascii="Times New Roman" w:hAnsi="Times New Roman" w:cs="Times New Roman"/>
          <w:color w:val="212121"/>
          <w:spacing w:val="26"/>
        </w:rPr>
        <w:t xml:space="preserve"> </w:t>
      </w:r>
      <w:r w:rsidRPr="00B6750D">
        <w:rPr>
          <w:rFonts w:ascii="Times New Roman" w:hAnsi="Times New Roman" w:cs="Times New Roman"/>
          <w:color w:val="212121"/>
        </w:rPr>
        <w:t>such</w:t>
      </w:r>
      <w:r w:rsidRPr="00B6750D">
        <w:rPr>
          <w:rFonts w:ascii="Times New Roman" w:hAnsi="Times New Roman" w:cs="Times New Roman"/>
          <w:color w:val="212121"/>
          <w:spacing w:val="11"/>
        </w:rPr>
        <w:t xml:space="preserve"> </w:t>
      </w:r>
      <w:r w:rsidRPr="00B6750D">
        <w:rPr>
          <w:rFonts w:ascii="Times New Roman" w:hAnsi="Times New Roman" w:cs="Times New Roman"/>
          <w:color w:val="212121"/>
        </w:rPr>
        <w:t>as</w:t>
      </w:r>
      <w:r w:rsidRPr="00B6750D">
        <w:rPr>
          <w:rFonts w:ascii="Times New Roman" w:hAnsi="Times New Roman" w:cs="Times New Roman"/>
          <w:color w:val="212121"/>
          <w:spacing w:val="3"/>
        </w:rPr>
        <w:t xml:space="preserve"> </w:t>
      </w:r>
      <w:r w:rsidRPr="00B6750D">
        <w:rPr>
          <w:rFonts w:ascii="Times New Roman" w:hAnsi="Times New Roman" w:cs="Times New Roman"/>
          <w:color w:val="212121"/>
        </w:rPr>
        <w:t>harassment,</w:t>
      </w:r>
      <w:r w:rsidRPr="00B6750D">
        <w:rPr>
          <w:rFonts w:ascii="Times New Roman" w:hAnsi="Times New Roman" w:cs="Times New Roman"/>
          <w:color w:val="212121"/>
          <w:spacing w:val="23"/>
        </w:rPr>
        <w:t xml:space="preserve"> </w:t>
      </w:r>
      <w:r w:rsidRPr="00B6750D">
        <w:rPr>
          <w:rFonts w:ascii="Times New Roman" w:hAnsi="Times New Roman" w:cs="Times New Roman"/>
          <w:color w:val="212121"/>
        </w:rPr>
        <w:t>duress</w:t>
      </w:r>
      <w:r w:rsidRPr="00B6750D">
        <w:rPr>
          <w:rFonts w:ascii="Times New Roman" w:hAnsi="Times New Roman" w:cs="Times New Roman"/>
          <w:color w:val="212121"/>
          <w:spacing w:val="13"/>
        </w:rPr>
        <w:t xml:space="preserve"> </w:t>
      </w:r>
      <w:r w:rsidRPr="00B6750D">
        <w:rPr>
          <w:rFonts w:ascii="Times New Roman" w:hAnsi="Times New Roman" w:cs="Times New Roman"/>
          <w:color w:val="212121"/>
        </w:rPr>
        <w:t>or</w:t>
      </w:r>
      <w:r w:rsidRPr="00B6750D">
        <w:rPr>
          <w:rFonts w:ascii="Times New Roman" w:hAnsi="Times New Roman" w:cs="Times New Roman"/>
          <w:color w:val="212121"/>
          <w:spacing w:val="2"/>
        </w:rPr>
        <w:t xml:space="preserve"> </w:t>
      </w:r>
      <w:r w:rsidRPr="00B6750D">
        <w:rPr>
          <w:rFonts w:ascii="Times New Roman" w:hAnsi="Times New Roman" w:cs="Times New Roman"/>
          <w:color w:val="212121"/>
        </w:rPr>
        <w:t>coercion;</w:t>
      </w:r>
      <w:r w:rsidRPr="00B6750D">
        <w:rPr>
          <w:rFonts w:ascii="Times New Roman" w:hAnsi="Times New Roman" w:cs="Times New Roman"/>
          <w:color w:val="212121"/>
          <w:spacing w:val="19"/>
        </w:rPr>
        <w:t xml:space="preserve"> </w:t>
      </w:r>
      <w:r w:rsidRPr="00B6750D">
        <w:rPr>
          <w:rFonts w:ascii="Times New Roman" w:hAnsi="Times New Roman" w:cs="Times New Roman"/>
          <w:color w:val="212121"/>
          <w:spacing w:val="-5"/>
        </w:rPr>
        <w:t>or</w:t>
      </w:r>
    </w:p>
    <w:p w14:paraId="24819FC1" w14:textId="77777777" w:rsidR="004863A3" w:rsidRPr="00B6750D" w:rsidRDefault="004863A3" w:rsidP="00B6750D">
      <w:pPr>
        <w:pStyle w:val="ListParagraph"/>
        <w:spacing w:line="276" w:lineRule="auto"/>
        <w:jc w:val="both"/>
        <w:rPr>
          <w:rFonts w:ascii="Times New Roman" w:hAnsi="Times New Roman" w:cs="Times New Roman"/>
          <w:color w:val="232323"/>
        </w:rPr>
      </w:pPr>
    </w:p>
    <w:p w14:paraId="1BDA6776" w14:textId="300DD4AC" w:rsidR="004863A3" w:rsidRPr="00B6750D" w:rsidRDefault="004863A3" w:rsidP="00B6750D">
      <w:pPr>
        <w:pStyle w:val="ListParagraph"/>
        <w:widowControl w:val="0"/>
        <w:numPr>
          <w:ilvl w:val="1"/>
          <w:numId w:val="39"/>
        </w:numPr>
        <w:tabs>
          <w:tab w:val="left" w:pos="1357"/>
        </w:tabs>
        <w:autoSpaceDE w:val="0"/>
        <w:autoSpaceDN w:val="0"/>
        <w:spacing w:after="0" w:line="276" w:lineRule="auto"/>
        <w:contextualSpacing w:val="0"/>
        <w:jc w:val="both"/>
        <w:rPr>
          <w:rFonts w:ascii="Times New Roman" w:hAnsi="Times New Roman" w:cs="Times New Roman"/>
          <w:color w:val="212121"/>
        </w:rPr>
      </w:pPr>
      <w:r w:rsidRPr="00B6750D">
        <w:rPr>
          <w:rFonts w:ascii="Times New Roman" w:hAnsi="Times New Roman" w:cs="Times New Roman"/>
          <w:color w:val="232323"/>
        </w:rPr>
        <w:t>frustration</w:t>
      </w:r>
      <w:r w:rsidRPr="00B6750D">
        <w:rPr>
          <w:rFonts w:ascii="Times New Roman" w:hAnsi="Times New Roman" w:cs="Times New Roman"/>
          <w:color w:val="232323"/>
          <w:spacing w:val="40"/>
        </w:rPr>
        <w:t xml:space="preserve"> </w:t>
      </w:r>
      <w:r w:rsidRPr="00B6750D">
        <w:rPr>
          <w:rFonts w:ascii="Times New Roman" w:hAnsi="Times New Roman" w:cs="Times New Roman"/>
          <w:color w:val="232323"/>
        </w:rPr>
        <w:t>of an</w:t>
      </w:r>
      <w:r w:rsidRPr="00B6750D">
        <w:rPr>
          <w:rFonts w:ascii="Times New Roman" w:hAnsi="Times New Roman" w:cs="Times New Roman"/>
          <w:color w:val="232323"/>
          <w:spacing w:val="40"/>
        </w:rPr>
        <w:t xml:space="preserve"> </w:t>
      </w:r>
      <w:r w:rsidRPr="00B6750D">
        <w:rPr>
          <w:rFonts w:ascii="Times New Roman" w:hAnsi="Times New Roman" w:cs="Times New Roman"/>
          <w:color w:val="232323"/>
        </w:rPr>
        <w:t>Investor's</w:t>
      </w:r>
      <w:r w:rsidRPr="00B6750D">
        <w:rPr>
          <w:rFonts w:ascii="Times New Roman" w:hAnsi="Times New Roman" w:cs="Times New Roman"/>
          <w:color w:val="232323"/>
          <w:spacing w:val="38"/>
        </w:rPr>
        <w:t xml:space="preserve"> </w:t>
      </w:r>
      <w:r w:rsidRPr="00B6750D">
        <w:rPr>
          <w:rFonts w:ascii="Times New Roman" w:hAnsi="Times New Roman" w:cs="Times New Roman"/>
          <w:color w:val="232323"/>
        </w:rPr>
        <w:t>legitimate</w:t>
      </w:r>
      <w:r w:rsidRPr="00B6750D">
        <w:rPr>
          <w:rFonts w:ascii="Times New Roman" w:hAnsi="Times New Roman" w:cs="Times New Roman"/>
          <w:color w:val="232323"/>
          <w:spacing w:val="29"/>
        </w:rPr>
        <w:t xml:space="preserve"> </w:t>
      </w:r>
      <w:r w:rsidRPr="00B6750D">
        <w:rPr>
          <w:rFonts w:ascii="Times New Roman" w:hAnsi="Times New Roman" w:cs="Times New Roman"/>
          <w:color w:val="232323"/>
        </w:rPr>
        <w:t>expectations</w:t>
      </w:r>
      <w:r w:rsidR="00BE0C1F" w:rsidRPr="00B6750D">
        <w:rPr>
          <w:rStyle w:val="FootnoteReference"/>
          <w:rFonts w:ascii="Times New Roman" w:hAnsi="Times New Roman" w:cs="Times New Roman"/>
          <w:color w:val="232323"/>
        </w:rPr>
        <w:footnoteReference w:customMarkFollows="1" w:id="15"/>
        <w:t>2</w:t>
      </w:r>
      <w:r w:rsidRPr="00B6750D">
        <w:rPr>
          <w:rFonts w:ascii="Times New Roman" w:hAnsi="Times New Roman" w:cs="Times New Roman"/>
          <w:color w:val="232323"/>
        </w:rPr>
        <w:t xml:space="preserve"> where</w:t>
      </w:r>
      <w:r w:rsidRPr="00B6750D">
        <w:rPr>
          <w:rFonts w:ascii="Times New Roman" w:hAnsi="Times New Roman" w:cs="Times New Roman"/>
          <w:color w:val="232323"/>
          <w:spacing w:val="34"/>
        </w:rPr>
        <w:t xml:space="preserve"> </w:t>
      </w:r>
      <w:r w:rsidRPr="00B6750D">
        <w:rPr>
          <w:rFonts w:ascii="Times New Roman" w:hAnsi="Times New Roman" w:cs="Times New Roman"/>
          <w:color w:val="232323"/>
        </w:rPr>
        <w:t>these</w:t>
      </w:r>
      <w:r w:rsidRPr="00B6750D">
        <w:rPr>
          <w:rFonts w:ascii="Times New Roman" w:hAnsi="Times New Roman" w:cs="Times New Roman"/>
          <w:color w:val="232323"/>
          <w:spacing w:val="29"/>
        </w:rPr>
        <w:t xml:space="preserve"> </w:t>
      </w:r>
      <w:r w:rsidRPr="00B6750D">
        <w:rPr>
          <w:rFonts w:ascii="Times New Roman" w:hAnsi="Times New Roman" w:cs="Times New Roman"/>
          <w:color w:val="232323"/>
        </w:rPr>
        <w:t>were central</w:t>
      </w:r>
      <w:r w:rsidRPr="00B6750D">
        <w:rPr>
          <w:rFonts w:ascii="Times New Roman" w:hAnsi="Times New Roman" w:cs="Times New Roman"/>
          <w:color w:val="232323"/>
          <w:spacing w:val="40"/>
        </w:rPr>
        <w:t xml:space="preserve"> </w:t>
      </w:r>
      <w:r w:rsidRPr="00B6750D">
        <w:rPr>
          <w:rFonts w:ascii="Times New Roman" w:hAnsi="Times New Roman" w:cs="Times New Roman"/>
          <w:color w:val="232323"/>
        </w:rPr>
        <w:t>to its</w:t>
      </w:r>
      <w:r w:rsidRPr="00B6750D">
        <w:rPr>
          <w:rFonts w:ascii="Times New Roman" w:hAnsi="Times New Roman" w:cs="Times New Roman"/>
          <w:color w:val="232323"/>
          <w:spacing w:val="-2"/>
        </w:rPr>
        <w:t xml:space="preserve"> </w:t>
      </w:r>
      <w:r w:rsidRPr="00B6750D">
        <w:rPr>
          <w:rFonts w:ascii="Times New Roman" w:hAnsi="Times New Roman" w:cs="Times New Roman"/>
          <w:color w:val="232323"/>
        </w:rPr>
        <w:t>Investment, and arose from a clear and specific representation</w:t>
      </w:r>
      <w:r w:rsidRPr="00B6750D">
        <w:rPr>
          <w:rFonts w:ascii="Times New Roman" w:hAnsi="Times New Roman" w:cs="Times New Roman"/>
          <w:color w:val="232323"/>
          <w:spacing w:val="-7"/>
        </w:rPr>
        <w:t xml:space="preserve"> </w:t>
      </w:r>
      <w:r w:rsidRPr="00B6750D">
        <w:rPr>
          <w:rFonts w:ascii="Times New Roman" w:hAnsi="Times New Roman" w:cs="Times New Roman"/>
          <w:color w:val="232323"/>
        </w:rPr>
        <w:t>or commitment</w:t>
      </w:r>
      <w:r w:rsidR="00BE0C1F" w:rsidRPr="00B6750D">
        <w:rPr>
          <w:rStyle w:val="FootnoteReference"/>
          <w:rFonts w:ascii="Times New Roman" w:hAnsi="Times New Roman" w:cs="Times New Roman"/>
          <w:color w:val="232323"/>
        </w:rPr>
        <w:footnoteReference w:customMarkFollows="1" w:id="16"/>
        <w:t>3</w:t>
      </w:r>
      <w:r w:rsidRPr="00B6750D">
        <w:rPr>
          <w:rFonts w:ascii="Times New Roman" w:hAnsi="Times New Roman" w:cs="Times New Roman"/>
          <w:color w:val="232323"/>
        </w:rPr>
        <w:t xml:space="preserve"> by that Contracting</w:t>
      </w:r>
      <w:r w:rsidRPr="00B6750D">
        <w:rPr>
          <w:rFonts w:ascii="Times New Roman" w:hAnsi="Times New Roman" w:cs="Times New Roman"/>
          <w:color w:val="232323"/>
          <w:spacing w:val="30"/>
        </w:rPr>
        <w:t xml:space="preserve"> </w:t>
      </w:r>
      <w:r w:rsidRPr="00B6750D">
        <w:rPr>
          <w:rFonts w:ascii="Times New Roman" w:hAnsi="Times New Roman" w:cs="Times New Roman"/>
          <w:color w:val="232323"/>
        </w:rPr>
        <w:t>Party</w:t>
      </w:r>
      <w:r w:rsidRPr="00B6750D">
        <w:rPr>
          <w:rFonts w:ascii="Times New Roman" w:hAnsi="Times New Roman" w:cs="Times New Roman"/>
          <w:color w:val="232323"/>
          <w:spacing w:val="27"/>
        </w:rPr>
        <w:t xml:space="preserve"> </w:t>
      </w:r>
      <w:r w:rsidRPr="00B6750D">
        <w:rPr>
          <w:rFonts w:ascii="Times New Roman" w:hAnsi="Times New Roman" w:cs="Times New Roman"/>
          <w:color w:val="232323"/>
        </w:rPr>
        <w:t>upon</w:t>
      </w:r>
      <w:r w:rsidRPr="00B6750D">
        <w:rPr>
          <w:rFonts w:ascii="Times New Roman" w:hAnsi="Times New Roman" w:cs="Times New Roman"/>
          <w:color w:val="232323"/>
          <w:spacing w:val="23"/>
        </w:rPr>
        <w:t xml:space="preserve"> </w:t>
      </w:r>
      <w:r w:rsidRPr="00B6750D">
        <w:rPr>
          <w:rFonts w:ascii="Times New Roman" w:hAnsi="Times New Roman" w:cs="Times New Roman"/>
          <w:color w:val="232323"/>
        </w:rPr>
        <w:t>which</w:t>
      </w:r>
      <w:r w:rsidRPr="00B6750D">
        <w:rPr>
          <w:rFonts w:ascii="Times New Roman" w:hAnsi="Times New Roman" w:cs="Times New Roman"/>
          <w:color w:val="232323"/>
          <w:spacing w:val="25"/>
        </w:rPr>
        <w:t xml:space="preserve"> </w:t>
      </w:r>
      <w:r w:rsidRPr="00B6750D">
        <w:rPr>
          <w:rFonts w:ascii="Times New Roman" w:hAnsi="Times New Roman" w:cs="Times New Roman"/>
          <w:color w:val="232323"/>
        </w:rPr>
        <w:t>the Investor</w:t>
      </w:r>
      <w:r w:rsidRPr="00B6750D">
        <w:rPr>
          <w:rFonts w:ascii="Times New Roman" w:hAnsi="Times New Roman" w:cs="Times New Roman"/>
          <w:color w:val="232323"/>
          <w:spacing w:val="25"/>
        </w:rPr>
        <w:t xml:space="preserve"> </w:t>
      </w:r>
      <w:r w:rsidRPr="00B6750D">
        <w:rPr>
          <w:rFonts w:ascii="Times New Roman" w:hAnsi="Times New Roman" w:cs="Times New Roman"/>
          <w:color w:val="232323"/>
        </w:rPr>
        <w:t>reasonably</w:t>
      </w:r>
      <w:r w:rsidRPr="00B6750D">
        <w:rPr>
          <w:rFonts w:ascii="Times New Roman" w:hAnsi="Times New Roman" w:cs="Times New Roman"/>
          <w:color w:val="232323"/>
          <w:spacing w:val="35"/>
        </w:rPr>
        <w:t xml:space="preserve"> </w:t>
      </w:r>
      <w:r w:rsidRPr="00B6750D">
        <w:rPr>
          <w:rFonts w:ascii="Times New Roman" w:hAnsi="Times New Roman" w:cs="Times New Roman"/>
          <w:color w:val="232323"/>
        </w:rPr>
        <w:t>relied in deciding to make or maintain the Investment.</w:t>
      </w:r>
    </w:p>
    <w:p w14:paraId="24BFE420" w14:textId="77777777" w:rsidR="004863A3" w:rsidRPr="00B6750D" w:rsidRDefault="004863A3" w:rsidP="00B6750D">
      <w:pPr>
        <w:pStyle w:val="BodyText"/>
        <w:spacing w:line="276" w:lineRule="auto"/>
        <w:jc w:val="both"/>
        <w:rPr>
          <w:sz w:val="24"/>
          <w:szCs w:val="24"/>
        </w:rPr>
      </w:pPr>
    </w:p>
    <w:p w14:paraId="709F5353" w14:textId="77777777" w:rsidR="004863A3" w:rsidRPr="00B6750D" w:rsidRDefault="004863A3" w:rsidP="00B6750D">
      <w:pPr>
        <w:pStyle w:val="BodyText"/>
        <w:spacing w:line="276" w:lineRule="auto"/>
        <w:ind w:left="1063" w:firstLine="3"/>
        <w:jc w:val="both"/>
        <w:rPr>
          <w:sz w:val="24"/>
          <w:szCs w:val="24"/>
        </w:rPr>
      </w:pPr>
      <w:r w:rsidRPr="00B6750D">
        <w:rPr>
          <w:color w:val="232323"/>
          <w:sz w:val="24"/>
          <w:szCs w:val="24"/>
        </w:rPr>
        <w:t>For</w:t>
      </w:r>
      <w:r w:rsidRPr="00B6750D">
        <w:rPr>
          <w:color w:val="232323"/>
          <w:spacing w:val="32"/>
          <w:sz w:val="24"/>
          <w:szCs w:val="24"/>
        </w:rPr>
        <w:t xml:space="preserve"> </w:t>
      </w:r>
      <w:r w:rsidRPr="00B6750D">
        <w:rPr>
          <w:color w:val="232323"/>
          <w:sz w:val="24"/>
          <w:szCs w:val="24"/>
        </w:rPr>
        <w:t>greater</w:t>
      </w:r>
      <w:r w:rsidRPr="00B6750D">
        <w:rPr>
          <w:color w:val="232323"/>
          <w:spacing w:val="36"/>
          <w:sz w:val="24"/>
          <w:szCs w:val="24"/>
        </w:rPr>
        <w:t xml:space="preserve"> </w:t>
      </w:r>
      <w:r w:rsidRPr="00B6750D">
        <w:rPr>
          <w:color w:val="232323"/>
          <w:sz w:val="24"/>
          <w:szCs w:val="24"/>
        </w:rPr>
        <w:t>certainty,</w:t>
      </w:r>
      <w:r w:rsidRPr="00B6750D">
        <w:rPr>
          <w:color w:val="232323"/>
          <w:spacing w:val="40"/>
          <w:sz w:val="24"/>
          <w:szCs w:val="24"/>
        </w:rPr>
        <w:t xml:space="preserve"> </w:t>
      </w:r>
      <w:r w:rsidRPr="00B6750D">
        <w:rPr>
          <w:color w:val="232323"/>
          <w:sz w:val="24"/>
          <w:szCs w:val="24"/>
        </w:rPr>
        <w:t>a</w:t>
      </w:r>
      <w:r w:rsidRPr="00B6750D">
        <w:rPr>
          <w:color w:val="232323"/>
          <w:spacing w:val="40"/>
          <w:sz w:val="24"/>
          <w:szCs w:val="24"/>
        </w:rPr>
        <w:t xml:space="preserve"> </w:t>
      </w:r>
      <w:r w:rsidRPr="00B6750D">
        <w:rPr>
          <w:color w:val="232323"/>
          <w:sz w:val="24"/>
          <w:szCs w:val="24"/>
        </w:rPr>
        <w:t>breach</w:t>
      </w:r>
      <w:r w:rsidRPr="00B6750D">
        <w:rPr>
          <w:color w:val="232323"/>
          <w:spacing w:val="40"/>
          <w:sz w:val="24"/>
          <w:szCs w:val="24"/>
        </w:rPr>
        <w:t xml:space="preserve"> </w:t>
      </w:r>
      <w:r w:rsidRPr="00B6750D">
        <w:rPr>
          <w:color w:val="232323"/>
          <w:sz w:val="24"/>
          <w:szCs w:val="24"/>
        </w:rPr>
        <w:t>of</w:t>
      </w:r>
      <w:r w:rsidRPr="00B6750D">
        <w:rPr>
          <w:color w:val="232323"/>
          <w:spacing w:val="27"/>
          <w:sz w:val="24"/>
          <w:szCs w:val="24"/>
        </w:rPr>
        <w:t xml:space="preserve"> </w:t>
      </w:r>
      <w:r w:rsidRPr="00B6750D">
        <w:rPr>
          <w:color w:val="232323"/>
          <w:sz w:val="24"/>
          <w:szCs w:val="24"/>
        </w:rPr>
        <w:t>another</w:t>
      </w:r>
      <w:r w:rsidRPr="00B6750D">
        <w:rPr>
          <w:color w:val="232323"/>
          <w:spacing w:val="36"/>
          <w:sz w:val="24"/>
          <w:szCs w:val="24"/>
        </w:rPr>
        <w:t xml:space="preserve"> </w:t>
      </w:r>
      <w:r w:rsidRPr="00B6750D">
        <w:rPr>
          <w:color w:val="232323"/>
          <w:sz w:val="24"/>
          <w:szCs w:val="24"/>
        </w:rPr>
        <w:t>provision</w:t>
      </w:r>
      <w:r w:rsidRPr="00B6750D">
        <w:rPr>
          <w:color w:val="232323"/>
          <w:spacing w:val="40"/>
          <w:sz w:val="24"/>
          <w:szCs w:val="24"/>
        </w:rPr>
        <w:t xml:space="preserve"> </w:t>
      </w:r>
      <w:r w:rsidRPr="00B6750D">
        <w:rPr>
          <w:color w:val="232323"/>
          <w:sz w:val="24"/>
          <w:szCs w:val="24"/>
        </w:rPr>
        <w:t>of</w:t>
      </w:r>
      <w:r w:rsidRPr="00B6750D">
        <w:rPr>
          <w:color w:val="232323"/>
          <w:spacing w:val="38"/>
          <w:sz w:val="24"/>
          <w:szCs w:val="24"/>
        </w:rPr>
        <w:t xml:space="preserve"> </w:t>
      </w:r>
      <w:r w:rsidRPr="00B6750D">
        <w:rPr>
          <w:color w:val="232323"/>
          <w:sz w:val="24"/>
          <w:szCs w:val="24"/>
        </w:rPr>
        <w:t>this</w:t>
      </w:r>
      <w:r w:rsidRPr="00B6750D">
        <w:rPr>
          <w:color w:val="232323"/>
          <w:spacing w:val="33"/>
          <w:sz w:val="24"/>
          <w:szCs w:val="24"/>
        </w:rPr>
        <w:t xml:space="preserve"> </w:t>
      </w:r>
      <w:r w:rsidRPr="00B6750D">
        <w:rPr>
          <w:color w:val="232323"/>
          <w:sz w:val="24"/>
          <w:szCs w:val="24"/>
        </w:rPr>
        <w:t>Treaty,</w:t>
      </w:r>
      <w:r w:rsidRPr="00B6750D">
        <w:rPr>
          <w:color w:val="232323"/>
          <w:spacing w:val="40"/>
          <w:sz w:val="24"/>
          <w:szCs w:val="24"/>
        </w:rPr>
        <w:t xml:space="preserve"> </w:t>
      </w:r>
      <w:r w:rsidRPr="00B6750D">
        <w:rPr>
          <w:color w:val="232323"/>
          <w:sz w:val="24"/>
          <w:szCs w:val="24"/>
        </w:rPr>
        <w:t>or</w:t>
      </w:r>
      <w:r w:rsidRPr="00B6750D">
        <w:rPr>
          <w:color w:val="232323"/>
          <w:spacing w:val="28"/>
          <w:sz w:val="24"/>
          <w:szCs w:val="24"/>
        </w:rPr>
        <w:t xml:space="preserve"> </w:t>
      </w:r>
      <w:r w:rsidRPr="00B6750D">
        <w:rPr>
          <w:color w:val="232323"/>
          <w:sz w:val="24"/>
          <w:szCs w:val="24"/>
        </w:rPr>
        <w:t>of</w:t>
      </w:r>
      <w:r w:rsidRPr="00B6750D">
        <w:rPr>
          <w:color w:val="232323"/>
          <w:spacing w:val="27"/>
          <w:sz w:val="24"/>
          <w:szCs w:val="24"/>
        </w:rPr>
        <w:t xml:space="preserve"> </w:t>
      </w:r>
      <w:r w:rsidRPr="00B6750D">
        <w:rPr>
          <w:color w:val="232323"/>
          <w:sz w:val="24"/>
          <w:szCs w:val="24"/>
        </w:rPr>
        <w:t>any</w:t>
      </w:r>
      <w:r w:rsidRPr="00B6750D">
        <w:rPr>
          <w:color w:val="232323"/>
          <w:spacing w:val="33"/>
          <w:sz w:val="24"/>
          <w:szCs w:val="24"/>
        </w:rPr>
        <w:t xml:space="preserve"> </w:t>
      </w:r>
      <w:r w:rsidRPr="00B6750D">
        <w:rPr>
          <w:color w:val="232323"/>
          <w:sz w:val="24"/>
          <w:szCs w:val="24"/>
        </w:rPr>
        <w:t>other international</w:t>
      </w:r>
      <w:r w:rsidRPr="00B6750D">
        <w:rPr>
          <w:color w:val="232323"/>
          <w:spacing w:val="35"/>
          <w:sz w:val="24"/>
          <w:szCs w:val="24"/>
        </w:rPr>
        <w:t xml:space="preserve"> </w:t>
      </w:r>
      <w:r w:rsidRPr="00B6750D">
        <w:rPr>
          <w:color w:val="232323"/>
          <w:sz w:val="24"/>
          <w:szCs w:val="24"/>
        </w:rPr>
        <w:t>agreement,</w:t>
      </w:r>
      <w:r w:rsidRPr="00B6750D">
        <w:rPr>
          <w:color w:val="232323"/>
          <w:spacing w:val="34"/>
          <w:sz w:val="24"/>
          <w:szCs w:val="24"/>
        </w:rPr>
        <w:t xml:space="preserve"> </w:t>
      </w:r>
      <w:r w:rsidRPr="00B6750D">
        <w:rPr>
          <w:color w:val="232323"/>
          <w:sz w:val="24"/>
          <w:szCs w:val="24"/>
        </w:rPr>
        <w:t>does not establish a breach of Fair and Equitable Treatment.</w:t>
      </w:r>
    </w:p>
    <w:p w14:paraId="2B4C7DBB" w14:textId="77777777" w:rsidR="004863A3" w:rsidRPr="00B6750D" w:rsidRDefault="004863A3" w:rsidP="00B6750D">
      <w:pPr>
        <w:pStyle w:val="BodyText"/>
        <w:spacing w:before="5" w:line="276" w:lineRule="auto"/>
        <w:jc w:val="both"/>
        <w:rPr>
          <w:sz w:val="24"/>
          <w:szCs w:val="24"/>
        </w:rPr>
      </w:pPr>
    </w:p>
    <w:p w14:paraId="30803C09" w14:textId="77777777" w:rsidR="004863A3" w:rsidRPr="00B6750D" w:rsidRDefault="004863A3" w:rsidP="00B6750D">
      <w:pPr>
        <w:pStyle w:val="BodyText"/>
        <w:tabs>
          <w:tab w:val="left" w:pos="1059"/>
        </w:tabs>
        <w:spacing w:before="1" w:line="276" w:lineRule="auto"/>
        <w:ind w:left="1063" w:right="224" w:hanging="541"/>
        <w:jc w:val="both"/>
        <w:rPr>
          <w:sz w:val="24"/>
          <w:szCs w:val="24"/>
        </w:rPr>
      </w:pPr>
      <w:r w:rsidRPr="00B6750D">
        <w:rPr>
          <w:color w:val="232323"/>
          <w:spacing w:val="-4"/>
          <w:sz w:val="24"/>
          <w:szCs w:val="24"/>
        </w:rPr>
        <w:t>(3)</w:t>
      </w:r>
      <w:r w:rsidRPr="00B6750D">
        <w:rPr>
          <w:color w:val="232323"/>
          <w:sz w:val="24"/>
          <w:szCs w:val="24"/>
        </w:rPr>
        <w:tab/>
        <w:t>The obligation</w:t>
      </w:r>
      <w:r w:rsidRPr="00B6750D">
        <w:rPr>
          <w:color w:val="232323"/>
          <w:spacing w:val="29"/>
          <w:sz w:val="24"/>
          <w:szCs w:val="24"/>
        </w:rPr>
        <w:t xml:space="preserve"> </w:t>
      </w:r>
      <w:r w:rsidRPr="00B6750D">
        <w:rPr>
          <w:color w:val="232323"/>
          <w:sz w:val="24"/>
          <w:szCs w:val="24"/>
        </w:rPr>
        <w:t>to accord</w:t>
      </w:r>
      <w:r w:rsidRPr="00B6750D">
        <w:rPr>
          <w:color w:val="232323"/>
          <w:spacing w:val="26"/>
          <w:sz w:val="24"/>
          <w:szCs w:val="24"/>
        </w:rPr>
        <w:t xml:space="preserve"> </w:t>
      </w:r>
      <w:r w:rsidRPr="00B6750D">
        <w:rPr>
          <w:color w:val="232323"/>
          <w:sz w:val="24"/>
          <w:szCs w:val="24"/>
        </w:rPr>
        <w:t>full protection and security set out in paragraph (1) refers to the physical</w:t>
      </w:r>
      <w:r w:rsidRPr="00B6750D">
        <w:rPr>
          <w:color w:val="232323"/>
          <w:spacing w:val="40"/>
          <w:sz w:val="24"/>
          <w:szCs w:val="24"/>
        </w:rPr>
        <w:t xml:space="preserve"> </w:t>
      </w:r>
      <w:r w:rsidRPr="00B6750D">
        <w:rPr>
          <w:color w:val="232323"/>
          <w:sz w:val="24"/>
          <w:szCs w:val="24"/>
        </w:rPr>
        <w:t>security oflnvestors and</w:t>
      </w:r>
      <w:r w:rsidRPr="00B6750D">
        <w:rPr>
          <w:color w:val="232323"/>
          <w:spacing w:val="40"/>
          <w:sz w:val="24"/>
          <w:szCs w:val="24"/>
        </w:rPr>
        <w:t xml:space="preserve"> </w:t>
      </w:r>
      <w:r w:rsidRPr="00B6750D">
        <w:rPr>
          <w:color w:val="232323"/>
          <w:sz w:val="24"/>
          <w:szCs w:val="24"/>
        </w:rPr>
        <w:t>their Investments."</w:t>
      </w:r>
    </w:p>
    <w:p w14:paraId="428BFB96" w14:textId="77777777" w:rsidR="004863A3" w:rsidRPr="00B6750D" w:rsidRDefault="004863A3" w:rsidP="00B6750D">
      <w:pPr>
        <w:pStyle w:val="BodyText"/>
        <w:spacing w:before="5" w:line="276" w:lineRule="auto"/>
        <w:jc w:val="both"/>
        <w:rPr>
          <w:sz w:val="24"/>
          <w:szCs w:val="24"/>
        </w:rPr>
      </w:pPr>
    </w:p>
    <w:p w14:paraId="0F3F8CED" w14:textId="79BF2929" w:rsidR="004863A3" w:rsidRPr="00B6750D" w:rsidRDefault="004863A3" w:rsidP="00B6750D">
      <w:pPr>
        <w:pStyle w:val="ListParagraph"/>
        <w:widowControl w:val="0"/>
        <w:numPr>
          <w:ilvl w:val="0"/>
          <w:numId w:val="39"/>
        </w:numPr>
        <w:tabs>
          <w:tab w:val="left" w:pos="518"/>
        </w:tabs>
        <w:autoSpaceDE w:val="0"/>
        <w:autoSpaceDN w:val="0"/>
        <w:spacing w:after="0" w:line="276" w:lineRule="auto"/>
        <w:ind w:left="508" w:right="132" w:hanging="264"/>
        <w:contextualSpacing w:val="0"/>
        <w:jc w:val="both"/>
        <w:rPr>
          <w:rFonts w:ascii="Times New Roman" w:hAnsi="Times New Roman" w:cs="Times New Roman"/>
          <w:color w:val="232323"/>
        </w:rPr>
      </w:pPr>
      <w:r w:rsidRPr="00B6750D">
        <w:rPr>
          <w:rFonts w:ascii="Times New Roman" w:hAnsi="Times New Roman" w:cs="Times New Roman"/>
          <w:color w:val="232323"/>
          <w:w w:val="105"/>
        </w:rPr>
        <w:t>In</w:t>
      </w:r>
      <w:r w:rsidRPr="00B6750D">
        <w:rPr>
          <w:rFonts w:ascii="Times New Roman" w:hAnsi="Times New Roman" w:cs="Times New Roman"/>
          <w:color w:val="232323"/>
          <w:spacing w:val="31"/>
          <w:w w:val="105"/>
        </w:rPr>
        <w:t xml:space="preserve"> </w:t>
      </w:r>
      <w:r w:rsidRPr="00B6750D">
        <w:rPr>
          <w:rFonts w:ascii="Times New Roman" w:hAnsi="Times New Roman" w:cs="Times New Roman"/>
          <w:color w:val="232323"/>
          <w:w w:val="105"/>
        </w:rPr>
        <w:t>Article</w:t>
      </w:r>
      <w:r w:rsidRPr="00B6750D">
        <w:rPr>
          <w:rFonts w:ascii="Times New Roman" w:hAnsi="Times New Roman" w:cs="Times New Roman"/>
          <w:color w:val="232323"/>
          <w:spacing w:val="40"/>
          <w:w w:val="105"/>
        </w:rPr>
        <w:t xml:space="preserve"> </w:t>
      </w:r>
      <w:r w:rsidR="0037080A" w:rsidRPr="00B6750D">
        <w:rPr>
          <w:rFonts w:ascii="Times New Roman" w:hAnsi="Times New Roman" w:cs="Times New Roman"/>
          <w:color w:val="232323"/>
          <w:w w:val="105"/>
        </w:rPr>
        <w:t>10</w:t>
      </w:r>
      <w:r w:rsidRPr="00B6750D">
        <w:rPr>
          <w:rFonts w:ascii="Times New Roman" w:hAnsi="Times New Roman" w:cs="Times New Roman"/>
          <w:color w:val="232323"/>
          <w:w w:val="105"/>
        </w:rPr>
        <w:t>,</w:t>
      </w:r>
      <w:r w:rsidRPr="00B6750D">
        <w:rPr>
          <w:rFonts w:ascii="Times New Roman" w:hAnsi="Times New Roman" w:cs="Times New Roman"/>
          <w:color w:val="232323"/>
          <w:spacing w:val="22"/>
          <w:w w:val="105"/>
        </w:rPr>
        <w:t xml:space="preserve"> </w:t>
      </w:r>
      <w:r w:rsidRPr="00B6750D">
        <w:rPr>
          <w:rFonts w:ascii="Times New Roman" w:hAnsi="Times New Roman" w:cs="Times New Roman"/>
          <w:color w:val="232323"/>
          <w:w w:val="105"/>
        </w:rPr>
        <w:t>renumber</w:t>
      </w:r>
      <w:r w:rsidRPr="00B6750D">
        <w:rPr>
          <w:rFonts w:ascii="Times New Roman" w:hAnsi="Times New Roman" w:cs="Times New Roman"/>
          <w:color w:val="232323"/>
          <w:spacing w:val="27"/>
          <w:w w:val="105"/>
        </w:rPr>
        <w:t xml:space="preserve"> </w:t>
      </w:r>
      <w:r w:rsidRPr="00B6750D">
        <w:rPr>
          <w:rFonts w:ascii="Times New Roman" w:hAnsi="Times New Roman" w:cs="Times New Roman"/>
          <w:color w:val="232323"/>
          <w:w w:val="105"/>
        </w:rPr>
        <w:t>paragraph</w:t>
      </w:r>
      <w:r w:rsidRPr="00B6750D">
        <w:rPr>
          <w:rFonts w:ascii="Times New Roman" w:hAnsi="Times New Roman" w:cs="Times New Roman"/>
          <w:color w:val="232323"/>
          <w:spacing w:val="40"/>
          <w:w w:val="105"/>
        </w:rPr>
        <w:t xml:space="preserve"> </w:t>
      </w:r>
      <w:r w:rsidRPr="00B6750D">
        <w:rPr>
          <w:rFonts w:ascii="Times New Roman" w:hAnsi="Times New Roman" w:cs="Times New Roman"/>
          <w:color w:val="232323"/>
          <w:w w:val="105"/>
        </w:rPr>
        <w:t>(2) as</w:t>
      </w:r>
      <w:r w:rsidRPr="00B6750D">
        <w:rPr>
          <w:rFonts w:ascii="Times New Roman" w:hAnsi="Times New Roman" w:cs="Times New Roman"/>
          <w:color w:val="232323"/>
          <w:spacing w:val="18"/>
          <w:w w:val="105"/>
        </w:rPr>
        <w:t xml:space="preserve"> </w:t>
      </w:r>
      <w:r w:rsidRPr="00B6750D">
        <w:rPr>
          <w:rFonts w:ascii="Times New Roman" w:hAnsi="Times New Roman" w:cs="Times New Roman"/>
          <w:color w:val="232323"/>
          <w:w w:val="105"/>
        </w:rPr>
        <w:t>paragraph</w:t>
      </w:r>
      <w:r w:rsidRPr="00B6750D">
        <w:rPr>
          <w:rFonts w:ascii="Times New Roman" w:hAnsi="Times New Roman" w:cs="Times New Roman"/>
          <w:color w:val="232323"/>
          <w:spacing w:val="33"/>
          <w:w w:val="105"/>
        </w:rPr>
        <w:t xml:space="preserve"> </w:t>
      </w:r>
      <w:r w:rsidRPr="00B6750D">
        <w:rPr>
          <w:rFonts w:ascii="Times New Roman" w:hAnsi="Times New Roman" w:cs="Times New Roman"/>
          <w:color w:val="232323"/>
          <w:w w:val="105"/>
        </w:rPr>
        <w:t>(4); add",</w:t>
      </w:r>
      <w:r w:rsidRPr="00B6750D">
        <w:rPr>
          <w:rFonts w:ascii="Times New Roman" w:hAnsi="Times New Roman" w:cs="Times New Roman"/>
          <w:color w:val="232323"/>
          <w:spacing w:val="17"/>
          <w:w w:val="105"/>
        </w:rPr>
        <w:t xml:space="preserve"> </w:t>
      </w:r>
      <w:r w:rsidRPr="00B6750D">
        <w:rPr>
          <w:rFonts w:ascii="Times New Roman" w:hAnsi="Times New Roman" w:cs="Times New Roman"/>
          <w:color w:val="232323"/>
          <w:w w:val="105"/>
        </w:rPr>
        <w:t>in</w:t>
      </w:r>
      <w:r w:rsidRPr="00B6750D">
        <w:rPr>
          <w:rFonts w:ascii="Times New Roman" w:hAnsi="Times New Roman" w:cs="Times New Roman"/>
          <w:color w:val="232323"/>
          <w:spacing w:val="22"/>
          <w:w w:val="105"/>
        </w:rPr>
        <w:t xml:space="preserve"> </w:t>
      </w:r>
      <w:r w:rsidRPr="00B6750D">
        <w:rPr>
          <w:rFonts w:ascii="Times New Roman" w:hAnsi="Times New Roman" w:cs="Times New Roman"/>
          <w:color w:val="232323"/>
          <w:w w:val="105"/>
        </w:rPr>
        <w:t>like situations,"</w:t>
      </w:r>
      <w:r w:rsidRPr="00B6750D">
        <w:rPr>
          <w:rFonts w:ascii="Times New Roman" w:hAnsi="Times New Roman" w:cs="Times New Roman"/>
          <w:color w:val="232323"/>
          <w:spacing w:val="21"/>
          <w:w w:val="105"/>
        </w:rPr>
        <w:t xml:space="preserve"> </w:t>
      </w:r>
      <w:r w:rsidRPr="00B6750D">
        <w:rPr>
          <w:rFonts w:ascii="Times New Roman" w:hAnsi="Times New Roman" w:cs="Times New Roman"/>
          <w:color w:val="232323"/>
          <w:w w:val="105"/>
        </w:rPr>
        <w:t>after "accord" in the</w:t>
      </w:r>
      <w:r w:rsidRPr="00B6750D">
        <w:rPr>
          <w:rFonts w:ascii="Times New Roman" w:hAnsi="Times New Roman" w:cs="Times New Roman"/>
          <w:color w:val="232323"/>
          <w:spacing w:val="-3"/>
          <w:w w:val="105"/>
        </w:rPr>
        <w:t xml:space="preserve"> </w:t>
      </w:r>
      <w:r w:rsidRPr="00B6750D">
        <w:rPr>
          <w:rFonts w:ascii="Times New Roman" w:hAnsi="Times New Roman" w:cs="Times New Roman"/>
          <w:color w:val="232323"/>
          <w:w w:val="105"/>
        </w:rPr>
        <w:t>first</w:t>
      </w:r>
      <w:r w:rsidRPr="00B6750D">
        <w:rPr>
          <w:rFonts w:ascii="Times New Roman" w:hAnsi="Times New Roman" w:cs="Times New Roman"/>
          <w:color w:val="232323"/>
          <w:spacing w:val="-4"/>
          <w:w w:val="105"/>
        </w:rPr>
        <w:t xml:space="preserve"> </w:t>
      </w:r>
      <w:r w:rsidRPr="00B6750D">
        <w:rPr>
          <w:rFonts w:ascii="Times New Roman" w:hAnsi="Times New Roman" w:cs="Times New Roman"/>
          <w:color w:val="232323"/>
          <w:w w:val="105"/>
        </w:rPr>
        <w:t>line;</w:t>
      </w:r>
      <w:r w:rsidRPr="00B6750D">
        <w:rPr>
          <w:rFonts w:ascii="Times New Roman" w:hAnsi="Times New Roman" w:cs="Times New Roman"/>
          <w:color w:val="232323"/>
          <w:spacing w:val="-8"/>
          <w:w w:val="105"/>
        </w:rPr>
        <w:t xml:space="preserve"> </w:t>
      </w:r>
      <w:r w:rsidRPr="00B6750D">
        <w:rPr>
          <w:rFonts w:ascii="Times New Roman" w:hAnsi="Times New Roman" w:cs="Times New Roman"/>
          <w:color w:val="232323"/>
          <w:w w:val="105"/>
        </w:rPr>
        <w:t>and replace</w:t>
      </w:r>
      <w:r w:rsidRPr="00B6750D">
        <w:rPr>
          <w:rFonts w:ascii="Times New Roman" w:hAnsi="Times New Roman" w:cs="Times New Roman"/>
          <w:color w:val="232323"/>
          <w:spacing w:val="-15"/>
          <w:w w:val="105"/>
        </w:rPr>
        <w:t xml:space="preserve"> </w:t>
      </w:r>
      <w:r w:rsidRPr="00B6750D">
        <w:rPr>
          <w:rFonts w:ascii="Times New Roman" w:hAnsi="Times New Roman" w:cs="Times New Roman"/>
          <w:color w:val="232323"/>
          <w:w w:val="105"/>
        </w:rPr>
        <w:t>"paragraph</w:t>
      </w:r>
      <w:r w:rsidRPr="00B6750D">
        <w:rPr>
          <w:rFonts w:ascii="Times New Roman" w:hAnsi="Times New Roman" w:cs="Times New Roman"/>
          <w:color w:val="232323"/>
          <w:spacing w:val="29"/>
          <w:w w:val="105"/>
        </w:rPr>
        <w:t xml:space="preserve"> </w:t>
      </w:r>
      <w:r w:rsidRPr="00B6750D">
        <w:rPr>
          <w:rFonts w:ascii="Times New Roman" w:hAnsi="Times New Roman" w:cs="Times New Roman"/>
          <w:color w:val="232323"/>
          <w:w w:val="105"/>
        </w:rPr>
        <w:t>(3)"</w:t>
      </w:r>
      <w:r w:rsidRPr="00B6750D">
        <w:rPr>
          <w:rFonts w:ascii="Times New Roman" w:hAnsi="Times New Roman" w:cs="Times New Roman"/>
          <w:color w:val="232323"/>
          <w:spacing w:val="-13"/>
          <w:w w:val="105"/>
        </w:rPr>
        <w:t xml:space="preserve"> </w:t>
      </w:r>
      <w:r w:rsidRPr="00B6750D">
        <w:rPr>
          <w:rFonts w:ascii="Times New Roman" w:hAnsi="Times New Roman" w:cs="Times New Roman"/>
          <w:color w:val="232323"/>
          <w:w w:val="105"/>
        </w:rPr>
        <w:t>with</w:t>
      </w:r>
      <w:r w:rsidRPr="00B6750D">
        <w:rPr>
          <w:rFonts w:ascii="Times New Roman" w:hAnsi="Times New Roman" w:cs="Times New Roman"/>
          <w:color w:val="232323"/>
          <w:spacing w:val="-3"/>
          <w:w w:val="105"/>
        </w:rPr>
        <w:t xml:space="preserve"> </w:t>
      </w:r>
      <w:r w:rsidRPr="00B6750D">
        <w:rPr>
          <w:rFonts w:ascii="Times New Roman" w:hAnsi="Times New Roman" w:cs="Times New Roman"/>
          <w:color w:val="232323"/>
          <w:w w:val="105"/>
        </w:rPr>
        <w:t>"paragraph</w:t>
      </w:r>
      <w:r w:rsidRPr="00B6750D">
        <w:rPr>
          <w:rFonts w:ascii="Times New Roman" w:hAnsi="Times New Roman" w:cs="Times New Roman"/>
          <w:color w:val="232323"/>
          <w:spacing w:val="19"/>
          <w:w w:val="105"/>
        </w:rPr>
        <w:t xml:space="preserve"> </w:t>
      </w:r>
      <w:r w:rsidRPr="00B6750D">
        <w:rPr>
          <w:rFonts w:ascii="Times New Roman" w:hAnsi="Times New Roman" w:cs="Times New Roman"/>
          <w:color w:val="232323"/>
          <w:w w:val="105"/>
        </w:rPr>
        <w:t>(5)".</w:t>
      </w:r>
    </w:p>
    <w:p w14:paraId="140E1500" w14:textId="77777777" w:rsidR="004863A3" w:rsidRPr="00B6750D" w:rsidRDefault="004863A3" w:rsidP="00B6750D">
      <w:pPr>
        <w:pStyle w:val="BodyText"/>
        <w:spacing w:before="9" w:line="276" w:lineRule="auto"/>
        <w:jc w:val="both"/>
        <w:rPr>
          <w:sz w:val="24"/>
          <w:szCs w:val="24"/>
        </w:rPr>
      </w:pPr>
    </w:p>
    <w:p w14:paraId="7B485D9D" w14:textId="77777777" w:rsidR="004863A3" w:rsidRPr="00B6750D" w:rsidRDefault="004863A3" w:rsidP="00B6750D">
      <w:pPr>
        <w:pStyle w:val="ListParagraph"/>
        <w:widowControl w:val="0"/>
        <w:numPr>
          <w:ilvl w:val="0"/>
          <w:numId w:val="39"/>
        </w:numPr>
        <w:tabs>
          <w:tab w:val="left" w:pos="513"/>
        </w:tabs>
        <w:autoSpaceDE w:val="0"/>
        <w:autoSpaceDN w:val="0"/>
        <w:spacing w:after="0" w:line="276" w:lineRule="auto"/>
        <w:ind w:left="512"/>
        <w:contextualSpacing w:val="0"/>
        <w:jc w:val="both"/>
        <w:rPr>
          <w:rFonts w:ascii="Times New Roman" w:hAnsi="Times New Roman" w:cs="Times New Roman"/>
          <w:color w:val="232323"/>
        </w:rPr>
      </w:pPr>
      <w:r w:rsidRPr="00B6750D">
        <w:rPr>
          <w:rFonts w:ascii="Times New Roman" w:hAnsi="Times New Roman" w:cs="Times New Roman"/>
          <w:color w:val="232323"/>
        </w:rPr>
        <w:t>In</w:t>
      </w:r>
      <w:r w:rsidRPr="00B6750D">
        <w:rPr>
          <w:rFonts w:ascii="Times New Roman" w:hAnsi="Times New Roman" w:cs="Times New Roman"/>
          <w:color w:val="232323"/>
          <w:spacing w:val="11"/>
        </w:rPr>
        <w:t xml:space="preserve"> </w:t>
      </w:r>
      <w:r w:rsidRPr="00B6750D">
        <w:rPr>
          <w:rFonts w:ascii="Times New Roman" w:hAnsi="Times New Roman" w:cs="Times New Roman"/>
          <w:color w:val="232323"/>
        </w:rPr>
        <w:t>Article</w:t>
      </w:r>
      <w:r w:rsidRPr="00B6750D">
        <w:rPr>
          <w:rFonts w:ascii="Times New Roman" w:hAnsi="Times New Roman" w:cs="Times New Roman"/>
          <w:color w:val="232323"/>
          <w:spacing w:val="15"/>
        </w:rPr>
        <w:t xml:space="preserve"> </w:t>
      </w:r>
      <w:r w:rsidRPr="00B6750D">
        <w:rPr>
          <w:rFonts w:ascii="Times New Roman" w:hAnsi="Times New Roman" w:cs="Times New Roman"/>
          <w:color w:val="232323"/>
        </w:rPr>
        <w:t>10,</w:t>
      </w:r>
      <w:r w:rsidRPr="00B6750D">
        <w:rPr>
          <w:rFonts w:ascii="Times New Roman" w:hAnsi="Times New Roman" w:cs="Times New Roman"/>
          <w:color w:val="232323"/>
          <w:spacing w:val="4"/>
        </w:rPr>
        <w:t xml:space="preserve"> </w:t>
      </w:r>
      <w:r w:rsidRPr="00B6750D">
        <w:rPr>
          <w:rFonts w:ascii="Times New Roman" w:hAnsi="Times New Roman" w:cs="Times New Roman"/>
          <w:color w:val="232323"/>
        </w:rPr>
        <w:t>renumber</w:t>
      </w:r>
      <w:r w:rsidRPr="00B6750D">
        <w:rPr>
          <w:rFonts w:ascii="Times New Roman" w:hAnsi="Times New Roman" w:cs="Times New Roman"/>
          <w:color w:val="232323"/>
          <w:spacing w:val="22"/>
        </w:rPr>
        <w:t xml:space="preserve"> </w:t>
      </w:r>
      <w:r w:rsidRPr="00B6750D">
        <w:rPr>
          <w:rFonts w:ascii="Times New Roman" w:hAnsi="Times New Roman" w:cs="Times New Roman"/>
          <w:color w:val="232323"/>
        </w:rPr>
        <w:t>paragraph</w:t>
      </w:r>
      <w:r w:rsidRPr="00B6750D">
        <w:rPr>
          <w:rFonts w:ascii="Times New Roman" w:hAnsi="Times New Roman" w:cs="Times New Roman"/>
          <w:color w:val="232323"/>
          <w:spacing w:val="19"/>
        </w:rPr>
        <w:t xml:space="preserve"> </w:t>
      </w:r>
      <w:r w:rsidRPr="00B6750D">
        <w:rPr>
          <w:rFonts w:ascii="Times New Roman" w:hAnsi="Times New Roman" w:cs="Times New Roman"/>
          <w:color w:val="232323"/>
        </w:rPr>
        <w:t>(3)</w:t>
      </w:r>
      <w:r w:rsidRPr="00B6750D">
        <w:rPr>
          <w:rFonts w:ascii="Times New Roman" w:hAnsi="Times New Roman" w:cs="Times New Roman"/>
          <w:color w:val="232323"/>
          <w:spacing w:val="5"/>
        </w:rPr>
        <w:t xml:space="preserve"> </w:t>
      </w:r>
      <w:r w:rsidRPr="00B6750D">
        <w:rPr>
          <w:rFonts w:ascii="Times New Roman" w:hAnsi="Times New Roman" w:cs="Times New Roman"/>
          <w:color w:val="232323"/>
        </w:rPr>
        <w:t>as paragraph</w:t>
      </w:r>
      <w:r w:rsidRPr="00B6750D">
        <w:rPr>
          <w:rFonts w:ascii="Times New Roman" w:hAnsi="Times New Roman" w:cs="Times New Roman"/>
          <w:color w:val="232323"/>
          <w:spacing w:val="17"/>
        </w:rPr>
        <w:t xml:space="preserve"> </w:t>
      </w:r>
      <w:r w:rsidRPr="00B6750D">
        <w:rPr>
          <w:rFonts w:ascii="Times New Roman" w:hAnsi="Times New Roman" w:cs="Times New Roman"/>
          <w:color w:val="232323"/>
        </w:rPr>
        <w:t>(5)</w:t>
      </w:r>
      <w:r w:rsidRPr="00B6750D">
        <w:rPr>
          <w:rFonts w:ascii="Times New Roman" w:hAnsi="Times New Roman" w:cs="Times New Roman"/>
          <w:color w:val="232323"/>
          <w:spacing w:val="11"/>
        </w:rPr>
        <w:t xml:space="preserve"> </w:t>
      </w:r>
      <w:r w:rsidRPr="00B6750D">
        <w:rPr>
          <w:rFonts w:ascii="Times New Roman" w:hAnsi="Times New Roman" w:cs="Times New Roman"/>
          <w:color w:val="232323"/>
        </w:rPr>
        <w:t>and</w:t>
      </w:r>
      <w:r w:rsidRPr="00B6750D">
        <w:rPr>
          <w:rFonts w:ascii="Times New Roman" w:hAnsi="Times New Roman" w:cs="Times New Roman"/>
          <w:color w:val="232323"/>
          <w:spacing w:val="11"/>
        </w:rPr>
        <w:t xml:space="preserve"> </w:t>
      </w:r>
      <w:r w:rsidRPr="00B6750D">
        <w:rPr>
          <w:rFonts w:ascii="Times New Roman" w:hAnsi="Times New Roman" w:cs="Times New Roman"/>
          <w:color w:val="232323"/>
        </w:rPr>
        <w:t>replace</w:t>
      </w:r>
      <w:r w:rsidRPr="00B6750D">
        <w:rPr>
          <w:rFonts w:ascii="Times New Roman" w:hAnsi="Times New Roman" w:cs="Times New Roman"/>
          <w:color w:val="232323"/>
          <w:spacing w:val="18"/>
        </w:rPr>
        <w:t xml:space="preserve"> </w:t>
      </w:r>
      <w:r w:rsidRPr="00B6750D">
        <w:rPr>
          <w:rFonts w:ascii="Times New Roman" w:hAnsi="Times New Roman" w:cs="Times New Roman"/>
          <w:color w:val="232323"/>
        </w:rPr>
        <w:t>its</w:t>
      </w:r>
      <w:r w:rsidRPr="00B6750D">
        <w:rPr>
          <w:rFonts w:ascii="Times New Roman" w:hAnsi="Times New Roman" w:cs="Times New Roman"/>
          <w:color w:val="232323"/>
          <w:spacing w:val="8"/>
        </w:rPr>
        <w:t xml:space="preserve"> </w:t>
      </w:r>
      <w:r w:rsidRPr="00B6750D">
        <w:rPr>
          <w:rFonts w:ascii="Times New Roman" w:hAnsi="Times New Roman" w:cs="Times New Roman"/>
          <w:color w:val="232323"/>
        </w:rPr>
        <w:t>text</w:t>
      </w:r>
      <w:r w:rsidRPr="00B6750D">
        <w:rPr>
          <w:rFonts w:ascii="Times New Roman" w:hAnsi="Times New Roman" w:cs="Times New Roman"/>
          <w:color w:val="232323"/>
          <w:spacing w:val="10"/>
        </w:rPr>
        <w:t xml:space="preserve"> </w:t>
      </w:r>
      <w:r w:rsidRPr="00B6750D">
        <w:rPr>
          <w:rFonts w:ascii="Times New Roman" w:hAnsi="Times New Roman" w:cs="Times New Roman"/>
          <w:color w:val="232323"/>
          <w:spacing w:val="-2"/>
        </w:rPr>
        <w:t>with:</w:t>
      </w:r>
    </w:p>
    <w:p w14:paraId="223C4E37" w14:textId="77777777" w:rsidR="004863A3" w:rsidRPr="00B6750D" w:rsidRDefault="004863A3" w:rsidP="00B6750D">
      <w:pPr>
        <w:pStyle w:val="BodyText"/>
        <w:spacing w:before="5" w:line="276" w:lineRule="auto"/>
        <w:jc w:val="both"/>
        <w:rPr>
          <w:sz w:val="24"/>
          <w:szCs w:val="24"/>
        </w:rPr>
      </w:pPr>
    </w:p>
    <w:p w14:paraId="7E916952" w14:textId="77777777" w:rsidR="004863A3" w:rsidRPr="00B6750D" w:rsidRDefault="004863A3" w:rsidP="00B6750D">
      <w:pPr>
        <w:pStyle w:val="BodyText"/>
        <w:spacing w:before="1" w:line="276" w:lineRule="auto"/>
        <w:ind w:left="500" w:right="138" w:hanging="2"/>
        <w:jc w:val="both"/>
        <w:rPr>
          <w:sz w:val="24"/>
          <w:szCs w:val="24"/>
        </w:rPr>
      </w:pPr>
      <w:r w:rsidRPr="00B6750D">
        <w:rPr>
          <w:color w:val="232323"/>
          <w:w w:val="105"/>
          <w:sz w:val="24"/>
          <w:szCs w:val="24"/>
        </w:rPr>
        <w:t>"For</w:t>
      </w:r>
      <w:r w:rsidRPr="00B6750D">
        <w:rPr>
          <w:color w:val="232323"/>
          <w:spacing w:val="-8"/>
          <w:w w:val="105"/>
          <w:sz w:val="24"/>
          <w:szCs w:val="24"/>
        </w:rPr>
        <w:t xml:space="preserve"> </w:t>
      </w:r>
      <w:r w:rsidRPr="00B6750D">
        <w:rPr>
          <w:color w:val="232323"/>
          <w:w w:val="105"/>
          <w:sz w:val="24"/>
          <w:szCs w:val="24"/>
        </w:rPr>
        <w:t>the</w:t>
      </w:r>
      <w:r w:rsidRPr="00B6750D">
        <w:rPr>
          <w:color w:val="232323"/>
          <w:spacing w:val="-8"/>
          <w:w w:val="105"/>
          <w:sz w:val="24"/>
          <w:szCs w:val="24"/>
        </w:rPr>
        <w:t xml:space="preserve"> </w:t>
      </w:r>
      <w:r w:rsidRPr="00B6750D">
        <w:rPr>
          <w:color w:val="232323"/>
          <w:w w:val="105"/>
          <w:sz w:val="24"/>
          <w:szCs w:val="24"/>
        </w:rPr>
        <w:t>purposes</w:t>
      </w:r>
      <w:r w:rsidRPr="00B6750D">
        <w:rPr>
          <w:color w:val="232323"/>
          <w:spacing w:val="-5"/>
          <w:w w:val="105"/>
          <w:sz w:val="24"/>
          <w:szCs w:val="24"/>
        </w:rPr>
        <w:t xml:space="preserve"> </w:t>
      </w:r>
      <w:r w:rsidRPr="00B6750D">
        <w:rPr>
          <w:color w:val="232323"/>
          <w:w w:val="105"/>
          <w:sz w:val="24"/>
          <w:szCs w:val="24"/>
        </w:rPr>
        <w:t>of</w:t>
      </w:r>
      <w:r w:rsidRPr="00B6750D">
        <w:rPr>
          <w:color w:val="232323"/>
          <w:spacing w:val="-11"/>
          <w:w w:val="105"/>
          <w:sz w:val="24"/>
          <w:szCs w:val="24"/>
        </w:rPr>
        <w:t xml:space="preserve"> </w:t>
      </w:r>
      <w:r w:rsidRPr="00B6750D">
        <w:rPr>
          <w:color w:val="232323"/>
          <w:w w:val="105"/>
          <w:sz w:val="24"/>
          <w:szCs w:val="24"/>
        </w:rPr>
        <w:t>this</w:t>
      </w:r>
      <w:r w:rsidRPr="00B6750D">
        <w:rPr>
          <w:color w:val="232323"/>
          <w:spacing w:val="-7"/>
          <w:w w:val="105"/>
          <w:sz w:val="24"/>
          <w:szCs w:val="24"/>
        </w:rPr>
        <w:t xml:space="preserve"> </w:t>
      </w:r>
      <w:r w:rsidRPr="00B6750D">
        <w:rPr>
          <w:color w:val="232323"/>
          <w:w w:val="105"/>
          <w:sz w:val="24"/>
          <w:szCs w:val="24"/>
        </w:rPr>
        <w:t>Article,</w:t>
      </w:r>
      <w:r w:rsidRPr="00B6750D">
        <w:rPr>
          <w:color w:val="232323"/>
          <w:spacing w:val="-12"/>
          <w:w w:val="105"/>
          <w:sz w:val="24"/>
          <w:szCs w:val="24"/>
        </w:rPr>
        <w:t xml:space="preserve"> </w:t>
      </w:r>
      <w:r w:rsidRPr="00B6750D">
        <w:rPr>
          <w:color w:val="232323"/>
          <w:w w:val="105"/>
          <w:sz w:val="24"/>
          <w:szCs w:val="24"/>
        </w:rPr>
        <w:t>"Treatment"</w:t>
      </w:r>
      <w:r w:rsidRPr="00B6750D">
        <w:rPr>
          <w:color w:val="232323"/>
          <w:spacing w:val="-9"/>
          <w:w w:val="105"/>
          <w:sz w:val="24"/>
          <w:szCs w:val="24"/>
        </w:rPr>
        <w:t xml:space="preserve"> </w:t>
      </w:r>
      <w:r w:rsidRPr="00B6750D">
        <w:rPr>
          <w:color w:val="232323"/>
          <w:w w:val="105"/>
          <w:sz w:val="24"/>
          <w:szCs w:val="24"/>
        </w:rPr>
        <w:t>means</w:t>
      </w:r>
      <w:r w:rsidRPr="00B6750D">
        <w:rPr>
          <w:color w:val="232323"/>
          <w:spacing w:val="-1"/>
          <w:w w:val="105"/>
          <w:sz w:val="24"/>
          <w:szCs w:val="24"/>
        </w:rPr>
        <w:t xml:space="preserve"> </w:t>
      </w:r>
      <w:r w:rsidRPr="00B6750D">
        <w:rPr>
          <w:color w:val="232323"/>
          <w:w w:val="105"/>
          <w:sz w:val="24"/>
          <w:szCs w:val="24"/>
        </w:rPr>
        <w:t>treatment</w:t>
      </w:r>
      <w:r w:rsidRPr="00B6750D">
        <w:rPr>
          <w:color w:val="232323"/>
          <w:spacing w:val="-1"/>
          <w:w w:val="105"/>
          <w:sz w:val="24"/>
          <w:szCs w:val="24"/>
        </w:rPr>
        <w:t xml:space="preserve"> </w:t>
      </w:r>
      <w:r w:rsidRPr="00B6750D">
        <w:rPr>
          <w:color w:val="232323"/>
          <w:w w:val="105"/>
          <w:sz w:val="24"/>
          <w:szCs w:val="24"/>
        </w:rPr>
        <w:t>accorded</w:t>
      </w:r>
      <w:r w:rsidRPr="00B6750D">
        <w:rPr>
          <w:color w:val="232323"/>
          <w:spacing w:val="-1"/>
          <w:w w:val="105"/>
          <w:sz w:val="24"/>
          <w:szCs w:val="24"/>
        </w:rPr>
        <w:t xml:space="preserve"> </w:t>
      </w:r>
      <w:r w:rsidRPr="00B6750D">
        <w:rPr>
          <w:color w:val="232323"/>
          <w:w w:val="105"/>
          <w:sz w:val="24"/>
          <w:szCs w:val="24"/>
        </w:rPr>
        <w:t>by</w:t>
      </w:r>
      <w:r w:rsidRPr="00B6750D">
        <w:rPr>
          <w:color w:val="232323"/>
          <w:spacing w:val="-7"/>
          <w:w w:val="105"/>
          <w:sz w:val="24"/>
          <w:szCs w:val="24"/>
        </w:rPr>
        <w:t xml:space="preserve"> </w:t>
      </w:r>
      <w:r w:rsidRPr="00B6750D">
        <w:rPr>
          <w:color w:val="232323"/>
          <w:w w:val="105"/>
          <w:sz w:val="24"/>
          <w:szCs w:val="24"/>
        </w:rPr>
        <w:t>a</w:t>
      </w:r>
      <w:r w:rsidRPr="00B6750D">
        <w:rPr>
          <w:color w:val="232323"/>
          <w:spacing w:val="-15"/>
          <w:w w:val="105"/>
          <w:sz w:val="24"/>
          <w:szCs w:val="24"/>
        </w:rPr>
        <w:t xml:space="preserve"> </w:t>
      </w:r>
      <w:r w:rsidRPr="00B6750D">
        <w:rPr>
          <w:color w:val="232323"/>
          <w:w w:val="105"/>
          <w:sz w:val="24"/>
          <w:szCs w:val="24"/>
        </w:rPr>
        <w:t xml:space="preserve">Contracting </w:t>
      </w:r>
      <w:r w:rsidRPr="00B6750D">
        <w:rPr>
          <w:color w:val="232323"/>
          <w:spacing w:val="-2"/>
          <w:w w:val="105"/>
          <w:sz w:val="24"/>
          <w:szCs w:val="24"/>
        </w:rPr>
        <w:t>Party</w:t>
      </w:r>
      <w:r w:rsidRPr="00B6750D">
        <w:rPr>
          <w:color w:val="232323"/>
          <w:spacing w:val="-13"/>
          <w:w w:val="105"/>
          <w:sz w:val="24"/>
          <w:szCs w:val="24"/>
        </w:rPr>
        <w:t xml:space="preserve"> </w:t>
      </w:r>
      <w:r w:rsidRPr="00B6750D">
        <w:rPr>
          <w:color w:val="232323"/>
          <w:spacing w:val="-2"/>
          <w:w w:val="105"/>
          <w:sz w:val="24"/>
          <w:szCs w:val="24"/>
        </w:rPr>
        <w:t>which is</w:t>
      </w:r>
      <w:r w:rsidRPr="00B6750D">
        <w:rPr>
          <w:color w:val="232323"/>
          <w:spacing w:val="-12"/>
          <w:w w:val="105"/>
          <w:sz w:val="24"/>
          <w:szCs w:val="24"/>
        </w:rPr>
        <w:t xml:space="preserve"> </w:t>
      </w:r>
      <w:r w:rsidRPr="00B6750D">
        <w:rPr>
          <w:color w:val="232323"/>
          <w:spacing w:val="-2"/>
          <w:w w:val="105"/>
          <w:sz w:val="24"/>
          <w:szCs w:val="24"/>
        </w:rPr>
        <w:t>the</w:t>
      </w:r>
      <w:r w:rsidRPr="00B6750D">
        <w:rPr>
          <w:color w:val="232323"/>
          <w:spacing w:val="-13"/>
          <w:w w:val="105"/>
          <w:sz w:val="24"/>
          <w:szCs w:val="24"/>
        </w:rPr>
        <w:t xml:space="preserve"> </w:t>
      </w:r>
      <w:r w:rsidRPr="00B6750D">
        <w:rPr>
          <w:color w:val="232323"/>
          <w:spacing w:val="-2"/>
          <w:w w:val="105"/>
          <w:sz w:val="24"/>
          <w:szCs w:val="24"/>
        </w:rPr>
        <w:t>most</w:t>
      </w:r>
      <w:r w:rsidRPr="00B6750D">
        <w:rPr>
          <w:color w:val="232323"/>
          <w:spacing w:val="-5"/>
          <w:w w:val="105"/>
          <w:sz w:val="24"/>
          <w:szCs w:val="24"/>
        </w:rPr>
        <w:t xml:space="preserve"> </w:t>
      </w:r>
      <w:r w:rsidRPr="00B6750D">
        <w:rPr>
          <w:color w:val="232323"/>
          <w:spacing w:val="-2"/>
          <w:w w:val="105"/>
          <w:sz w:val="24"/>
          <w:szCs w:val="24"/>
        </w:rPr>
        <w:t>favourable</w:t>
      </w:r>
      <w:r w:rsidRPr="00B6750D">
        <w:rPr>
          <w:color w:val="232323"/>
          <w:spacing w:val="-5"/>
          <w:w w:val="105"/>
          <w:sz w:val="24"/>
          <w:szCs w:val="24"/>
        </w:rPr>
        <w:t xml:space="preserve"> </w:t>
      </w:r>
      <w:r w:rsidRPr="00B6750D">
        <w:rPr>
          <w:color w:val="232323"/>
          <w:spacing w:val="-2"/>
          <w:w w:val="105"/>
          <w:sz w:val="24"/>
          <w:szCs w:val="24"/>
        </w:rPr>
        <w:t>of</w:t>
      </w:r>
      <w:r w:rsidRPr="00B6750D">
        <w:rPr>
          <w:color w:val="232323"/>
          <w:spacing w:val="-13"/>
          <w:w w:val="105"/>
          <w:sz w:val="24"/>
          <w:szCs w:val="24"/>
        </w:rPr>
        <w:t xml:space="preserve"> </w:t>
      </w:r>
      <w:r w:rsidRPr="00B6750D">
        <w:rPr>
          <w:color w:val="232323"/>
          <w:spacing w:val="-2"/>
          <w:w w:val="105"/>
          <w:sz w:val="24"/>
          <w:szCs w:val="24"/>
        </w:rPr>
        <w:t>that</w:t>
      </w:r>
      <w:r w:rsidRPr="00B6750D">
        <w:rPr>
          <w:color w:val="232323"/>
          <w:spacing w:val="-4"/>
          <w:w w:val="105"/>
          <w:sz w:val="24"/>
          <w:szCs w:val="24"/>
        </w:rPr>
        <w:t xml:space="preserve"> </w:t>
      </w:r>
      <w:r w:rsidRPr="00B6750D">
        <w:rPr>
          <w:color w:val="232323"/>
          <w:spacing w:val="-2"/>
          <w:w w:val="105"/>
          <w:sz w:val="24"/>
          <w:szCs w:val="24"/>
        </w:rPr>
        <w:t>which</w:t>
      </w:r>
      <w:r w:rsidRPr="00B6750D">
        <w:rPr>
          <w:color w:val="232323"/>
          <w:spacing w:val="-7"/>
          <w:w w:val="105"/>
          <w:sz w:val="24"/>
          <w:szCs w:val="24"/>
        </w:rPr>
        <w:t xml:space="preserve"> </w:t>
      </w:r>
      <w:r w:rsidRPr="00B6750D">
        <w:rPr>
          <w:color w:val="232323"/>
          <w:spacing w:val="-2"/>
          <w:w w:val="105"/>
          <w:sz w:val="24"/>
          <w:szCs w:val="24"/>
        </w:rPr>
        <w:t>it</w:t>
      </w:r>
      <w:r w:rsidRPr="00B6750D">
        <w:rPr>
          <w:color w:val="232323"/>
          <w:spacing w:val="-13"/>
          <w:w w:val="105"/>
          <w:sz w:val="24"/>
          <w:szCs w:val="24"/>
        </w:rPr>
        <w:t xml:space="preserve"> </w:t>
      </w:r>
      <w:r w:rsidRPr="00B6750D">
        <w:rPr>
          <w:color w:val="232323"/>
          <w:spacing w:val="-2"/>
          <w:w w:val="105"/>
          <w:sz w:val="24"/>
          <w:szCs w:val="24"/>
        </w:rPr>
        <w:t>accords</w:t>
      </w:r>
      <w:r w:rsidRPr="00B6750D">
        <w:rPr>
          <w:color w:val="232323"/>
          <w:spacing w:val="-4"/>
          <w:w w:val="105"/>
          <w:sz w:val="24"/>
          <w:szCs w:val="24"/>
        </w:rPr>
        <w:t xml:space="preserve"> </w:t>
      </w:r>
      <w:r w:rsidRPr="00B6750D">
        <w:rPr>
          <w:color w:val="232323"/>
          <w:spacing w:val="-2"/>
          <w:w w:val="105"/>
          <w:sz w:val="24"/>
          <w:szCs w:val="24"/>
        </w:rPr>
        <w:t>to</w:t>
      </w:r>
      <w:r w:rsidRPr="00B6750D">
        <w:rPr>
          <w:color w:val="232323"/>
          <w:spacing w:val="-11"/>
          <w:w w:val="105"/>
          <w:sz w:val="24"/>
          <w:szCs w:val="24"/>
        </w:rPr>
        <w:t xml:space="preserve"> </w:t>
      </w:r>
      <w:r w:rsidRPr="00B6750D">
        <w:rPr>
          <w:color w:val="232323"/>
          <w:spacing w:val="-2"/>
          <w:w w:val="105"/>
          <w:sz w:val="24"/>
          <w:szCs w:val="24"/>
        </w:rPr>
        <w:t>its</w:t>
      </w:r>
      <w:r w:rsidRPr="00B6750D">
        <w:rPr>
          <w:color w:val="232323"/>
          <w:spacing w:val="-13"/>
          <w:w w:val="105"/>
          <w:sz w:val="24"/>
          <w:szCs w:val="24"/>
        </w:rPr>
        <w:t xml:space="preserve"> </w:t>
      </w:r>
      <w:r w:rsidRPr="00B6750D">
        <w:rPr>
          <w:color w:val="232323"/>
          <w:spacing w:val="-2"/>
          <w:w w:val="105"/>
          <w:sz w:val="24"/>
          <w:szCs w:val="24"/>
        </w:rPr>
        <w:t>own</w:t>
      </w:r>
      <w:r w:rsidRPr="00B6750D">
        <w:rPr>
          <w:color w:val="232323"/>
          <w:spacing w:val="-8"/>
          <w:w w:val="105"/>
          <w:sz w:val="24"/>
          <w:szCs w:val="24"/>
        </w:rPr>
        <w:t xml:space="preserve"> </w:t>
      </w:r>
      <w:r w:rsidRPr="00B6750D">
        <w:rPr>
          <w:color w:val="232323"/>
          <w:spacing w:val="-2"/>
          <w:w w:val="105"/>
          <w:sz w:val="24"/>
          <w:szCs w:val="24"/>
        </w:rPr>
        <w:t>investors,</w:t>
      </w:r>
      <w:r w:rsidRPr="00B6750D">
        <w:rPr>
          <w:color w:val="232323"/>
          <w:spacing w:val="-3"/>
          <w:w w:val="105"/>
          <w:sz w:val="24"/>
          <w:szCs w:val="24"/>
        </w:rPr>
        <w:t xml:space="preserve"> </w:t>
      </w:r>
      <w:r w:rsidRPr="00B6750D">
        <w:rPr>
          <w:color w:val="232323"/>
          <w:spacing w:val="-2"/>
          <w:w w:val="105"/>
          <w:sz w:val="24"/>
          <w:szCs w:val="24"/>
        </w:rPr>
        <w:t>to</w:t>
      </w:r>
      <w:r w:rsidRPr="00B6750D">
        <w:rPr>
          <w:color w:val="232323"/>
          <w:spacing w:val="-10"/>
          <w:w w:val="105"/>
          <w:sz w:val="24"/>
          <w:szCs w:val="24"/>
        </w:rPr>
        <w:t xml:space="preserve"> </w:t>
      </w:r>
      <w:r w:rsidRPr="00B6750D">
        <w:rPr>
          <w:color w:val="232323"/>
          <w:spacing w:val="-2"/>
          <w:w w:val="105"/>
          <w:sz w:val="24"/>
          <w:szCs w:val="24"/>
        </w:rPr>
        <w:t xml:space="preserve">Investors </w:t>
      </w:r>
      <w:r w:rsidRPr="00B6750D">
        <w:rPr>
          <w:color w:val="232323"/>
          <w:w w:val="105"/>
          <w:sz w:val="24"/>
          <w:szCs w:val="24"/>
        </w:rPr>
        <w:t>of</w:t>
      </w:r>
      <w:r w:rsidRPr="00B6750D">
        <w:rPr>
          <w:color w:val="232323"/>
          <w:spacing w:val="-1"/>
          <w:w w:val="105"/>
          <w:sz w:val="24"/>
          <w:szCs w:val="24"/>
        </w:rPr>
        <w:t xml:space="preserve"> </w:t>
      </w:r>
      <w:r w:rsidRPr="00B6750D">
        <w:rPr>
          <w:color w:val="232323"/>
          <w:w w:val="105"/>
          <w:sz w:val="24"/>
          <w:szCs w:val="24"/>
        </w:rPr>
        <w:t>any other</w:t>
      </w:r>
      <w:r w:rsidRPr="00B6750D">
        <w:rPr>
          <w:color w:val="232323"/>
          <w:spacing w:val="-6"/>
          <w:w w:val="105"/>
          <w:sz w:val="24"/>
          <w:szCs w:val="24"/>
        </w:rPr>
        <w:t xml:space="preserve"> </w:t>
      </w:r>
      <w:r w:rsidRPr="00B6750D">
        <w:rPr>
          <w:color w:val="232323"/>
          <w:w w:val="105"/>
          <w:sz w:val="24"/>
          <w:szCs w:val="24"/>
        </w:rPr>
        <w:t>Contracting</w:t>
      </w:r>
      <w:r w:rsidRPr="00B6750D">
        <w:rPr>
          <w:color w:val="232323"/>
          <w:spacing w:val="21"/>
          <w:w w:val="105"/>
          <w:sz w:val="24"/>
          <w:szCs w:val="24"/>
        </w:rPr>
        <w:t xml:space="preserve"> </w:t>
      </w:r>
      <w:r w:rsidRPr="00B6750D">
        <w:rPr>
          <w:color w:val="232323"/>
          <w:w w:val="105"/>
          <w:sz w:val="24"/>
          <w:szCs w:val="24"/>
        </w:rPr>
        <w:t>Party or</w:t>
      </w:r>
      <w:r w:rsidRPr="00B6750D">
        <w:rPr>
          <w:color w:val="232323"/>
          <w:spacing w:val="-9"/>
          <w:w w:val="105"/>
          <w:sz w:val="24"/>
          <w:szCs w:val="24"/>
        </w:rPr>
        <w:t xml:space="preserve"> </w:t>
      </w:r>
      <w:r w:rsidRPr="00B6750D">
        <w:rPr>
          <w:color w:val="232323"/>
          <w:w w:val="105"/>
          <w:sz w:val="24"/>
          <w:szCs w:val="24"/>
        </w:rPr>
        <w:t>to</w:t>
      </w:r>
      <w:r w:rsidRPr="00B6750D">
        <w:rPr>
          <w:color w:val="232323"/>
          <w:spacing w:val="-2"/>
          <w:w w:val="105"/>
          <w:sz w:val="24"/>
          <w:szCs w:val="24"/>
        </w:rPr>
        <w:t xml:space="preserve"> </w:t>
      </w:r>
      <w:r w:rsidRPr="00B6750D">
        <w:rPr>
          <w:color w:val="232323"/>
          <w:w w:val="105"/>
          <w:sz w:val="24"/>
          <w:szCs w:val="24"/>
        </w:rPr>
        <w:t>investors</w:t>
      </w:r>
      <w:r w:rsidRPr="00B6750D">
        <w:rPr>
          <w:color w:val="232323"/>
          <w:spacing w:val="-3"/>
          <w:w w:val="105"/>
          <w:sz w:val="24"/>
          <w:szCs w:val="24"/>
        </w:rPr>
        <w:t xml:space="preserve"> </w:t>
      </w:r>
      <w:r w:rsidRPr="00B6750D">
        <w:rPr>
          <w:color w:val="232323"/>
          <w:w w:val="105"/>
          <w:sz w:val="24"/>
          <w:szCs w:val="24"/>
        </w:rPr>
        <w:t>of</w:t>
      </w:r>
      <w:r w:rsidRPr="00B6750D">
        <w:rPr>
          <w:color w:val="232323"/>
          <w:spacing w:val="-5"/>
          <w:w w:val="105"/>
          <w:sz w:val="24"/>
          <w:szCs w:val="24"/>
        </w:rPr>
        <w:t xml:space="preserve"> </w:t>
      </w:r>
      <w:r w:rsidRPr="00B6750D">
        <w:rPr>
          <w:color w:val="232323"/>
          <w:w w:val="105"/>
          <w:sz w:val="24"/>
          <w:szCs w:val="24"/>
        </w:rPr>
        <w:t>any non-Contracting</w:t>
      </w:r>
      <w:r w:rsidRPr="00B6750D">
        <w:rPr>
          <w:color w:val="232323"/>
          <w:spacing w:val="-5"/>
          <w:w w:val="105"/>
          <w:sz w:val="24"/>
          <w:szCs w:val="24"/>
        </w:rPr>
        <w:t xml:space="preserve"> </w:t>
      </w:r>
      <w:r w:rsidRPr="00B6750D">
        <w:rPr>
          <w:color w:val="232323"/>
          <w:w w:val="105"/>
          <w:sz w:val="24"/>
          <w:szCs w:val="24"/>
        </w:rPr>
        <w:t>Party."</w:t>
      </w:r>
    </w:p>
    <w:p w14:paraId="2B826AB9" w14:textId="77777777" w:rsidR="004863A3" w:rsidRPr="00B6750D" w:rsidRDefault="004863A3" w:rsidP="00B6750D">
      <w:pPr>
        <w:pStyle w:val="BodyText"/>
        <w:spacing w:before="4" w:line="276" w:lineRule="auto"/>
        <w:jc w:val="both"/>
        <w:rPr>
          <w:sz w:val="24"/>
          <w:szCs w:val="24"/>
        </w:rPr>
      </w:pPr>
    </w:p>
    <w:p w14:paraId="4544FF77" w14:textId="77777777" w:rsidR="004863A3" w:rsidRPr="00B6750D" w:rsidRDefault="004863A3" w:rsidP="00B6750D">
      <w:pPr>
        <w:pStyle w:val="ListParagraph"/>
        <w:widowControl w:val="0"/>
        <w:numPr>
          <w:ilvl w:val="0"/>
          <w:numId w:val="39"/>
        </w:numPr>
        <w:tabs>
          <w:tab w:val="left" w:pos="498"/>
        </w:tabs>
        <w:autoSpaceDE w:val="0"/>
        <w:autoSpaceDN w:val="0"/>
        <w:spacing w:after="0" w:line="276" w:lineRule="auto"/>
        <w:ind w:left="497" w:hanging="270"/>
        <w:contextualSpacing w:val="0"/>
        <w:jc w:val="both"/>
        <w:rPr>
          <w:rFonts w:ascii="Times New Roman" w:hAnsi="Times New Roman" w:cs="Times New Roman"/>
          <w:color w:val="232323"/>
        </w:rPr>
      </w:pPr>
      <w:r w:rsidRPr="00B6750D">
        <w:rPr>
          <w:rFonts w:ascii="Times New Roman" w:hAnsi="Times New Roman" w:cs="Times New Roman"/>
          <w:color w:val="232323"/>
        </w:rPr>
        <w:t>In</w:t>
      </w:r>
      <w:r w:rsidRPr="00B6750D">
        <w:rPr>
          <w:rFonts w:ascii="Times New Roman" w:hAnsi="Times New Roman" w:cs="Times New Roman"/>
          <w:color w:val="232323"/>
          <w:spacing w:val="9"/>
        </w:rPr>
        <w:t xml:space="preserve"> </w:t>
      </w:r>
      <w:r w:rsidRPr="00B6750D">
        <w:rPr>
          <w:rFonts w:ascii="Times New Roman" w:hAnsi="Times New Roman" w:cs="Times New Roman"/>
          <w:color w:val="232323"/>
        </w:rPr>
        <w:t>Article</w:t>
      </w:r>
      <w:r w:rsidRPr="00B6750D">
        <w:rPr>
          <w:rFonts w:ascii="Times New Roman" w:hAnsi="Times New Roman" w:cs="Times New Roman"/>
          <w:color w:val="232323"/>
          <w:spacing w:val="15"/>
        </w:rPr>
        <w:t xml:space="preserve"> </w:t>
      </w:r>
      <w:r w:rsidRPr="00B6750D">
        <w:rPr>
          <w:rFonts w:ascii="Times New Roman" w:hAnsi="Times New Roman" w:cs="Times New Roman"/>
          <w:color w:val="232323"/>
        </w:rPr>
        <w:t>10,</w:t>
      </w:r>
      <w:r w:rsidRPr="00B6750D">
        <w:rPr>
          <w:rFonts w:ascii="Times New Roman" w:hAnsi="Times New Roman" w:cs="Times New Roman"/>
          <w:color w:val="232323"/>
          <w:spacing w:val="8"/>
        </w:rPr>
        <w:t xml:space="preserve"> </w:t>
      </w:r>
      <w:r w:rsidRPr="00B6750D">
        <w:rPr>
          <w:rFonts w:ascii="Times New Roman" w:hAnsi="Times New Roman" w:cs="Times New Roman"/>
          <w:color w:val="232323"/>
        </w:rPr>
        <w:t>delete</w:t>
      </w:r>
      <w:r w:rsidRPr="00B6750D">
        <w:rPr>
          <w:rFonts w:ascii="Times New Roman" w:hAnsi="Times New Roman" w:cs="Times New Roman"/>
          <w:color w:val="232323"/>
          <w:spacing w:val="15"/>
        </w:rPr>
        <w:t xml:space="preserve"> </w:t>
      </w:r>
      <w:r w:rsidRPr="00B6750D">
        <w:rPr>
          <w:rFonts w:ascii="Times New Roman" w:hAnsi="Times New Roman" w:cs="Times New Roman"/>
          <w:color w:val="232323"/>
        </w:rPr>
        <w:t>paragraphs</w:t>
      </w:r>
      <w:r w:rsidRPr="00B6750D">
        <w:rPr>
          <w:rFonts w:ascii="Times New Roman" w:hAnsi="Times New Roman" w:cs="Times New Roman"/>
          <w:color w:val="232323"/>
          <w:spacing w:val="13"/>
        </w:rPr>
        <w:t xml:space="preserve"> </w:t>
      </w:r>
      <w:r w:rsidRPr="00B6750D">
        <w:rPr>
          <w:rFonts w:ascii="Times New Roman" w:hAnsi="Times New Roman" w:cs="Times New Roman"/>
          <w:color w:val="232323"/>
        </w:rPr>
        <w:t>(4)</w:t>
      </w:r>
      <w:r w:rsidRPr="00B6750D">
        <w:rPr>
          <w:rFonts w:ascii="Times New Roman" w:hAnsi="Times New Roman" w:cs="Times New Roman"/>
          <w:color w:val="232323"/>
          <w:spacing w:val="5"/>
        </w:rPr>
        <w:t xml:space="preserve"> </w:t>
      </w:r>
      <w:r w:rsidRPr="00B6750D">
        <w:rPr>
          <w:rFonts w:ascii="Times New Roman" w:hAnsi="Times New Roman" w:cs="Times New Roman"/>
          <w:color w:val="232323"/>
        </w:rPr>
        <w:t>and</w:t>
      </w:r>
      <w:r w:rsidRPr="00B6750D">
        <w:rPr>
          <w:rFonts w:ascii="Times New Roman" w:hAnsi="Times New Roman" w:cs="Times New Roman"/>
          <w:color w:val="232323"/>
          <w:spacing w:val="11"/>
        </w:rPr>
        <w:t xml:space="preserve"> </w:t>
      </w:r>
      <w:r w:rsidRPr="00B6750D">
        <w:rPr>
          <w:rFonts w:ascii="Times New Roman" w:hAnsi="Times New Roman" w:cs="Times New Roman"/>
          <w:color w:val="232323"/>
          <w:spacing w:val="-4"/>
        </w:rPr>
        <w:t>(8).</w:t>
      </w:r>
    </w:p>
    <w:p w14:paraId="03096448" w14:textId="77777777" w:rsidR="004863A3" w:rsidRPr="00B6750D" w:rsidRDefault="004863A3" w:rsidP="00B6750D">
      <w:pPr>
        <w:pStyle w:val="BodyText"/>
        <w:spacing w:before="1" w:line="276" w:lineRule="auto"/>
        <w:jc w:val="both"/>
        <w:rPr>
          <w:sz w:val="24"/>
          <w:szCs w:val="24"/>
        </w:rPr>
      </w:pPr>
    </w:p>
    <w:p w14:paraId="5C01CA70" w14:textId="415C6819" w:rsidR="004863A3" w:rsidRPr="00063CD4" w:rsidRDefault="004863A3" w:rsidP="00B41843">
      <w:pPr>
        <w:pStyle w:val="ListParagraph"/>
        <w:widowControl w:val="0"/>
        <w:numPr>
          <w:ilvl w:val="0"/>
          <w:numId w:val="39"/>
        </w:numPr>
        <w:tabs>
          <w:tab w:val="left" w:pos="493"/>
        </w:tabs>
        <w:autoSpaceDE w:val="0"/>
        <w:autoSpaceDN w:val="0"/>
        <w:spacing w:after="0" w:line="276" w:lineRule="auto"/>
        <w:ind w:left="497" w:hanging="270"/>
        <w:contextualSpacing w:val="0"/>
        <w:jc w:val="both"/>
        <w:rPr>
          <w:rFonts w:ascii="Times New Roman" w:hAnsi="Times New Roman" w:cs="Times New Roman"/>
          <w:color w:val="232323"/>
        </w:rPr>
      </w:pPr>
      <w:r w:rsidRPr="00B6750D">
        <w:rPr>
          <w:rFonts w:ascii="Times New Roman" w:hAnsi="Times New Roman" w:cs="Times New Roman"/>
          <w:color w:val="232323"/>
        </w:rPr>
        <w:t>In</w:t>
      </w:r>
      <w:r w:rsidRPr="00B41843">
        <w:rPr>
          <w:rFonts w:ascii="Times New Roman" w:hAnsi="Times New Roman" w:cs="Times New Roman"/>
          <w:color w:val="232323"/>
        </w:rPr>
        <w:t xml:space="preserve"> </w:t>
      </w:r>
      <w:r w:rsidRPr="00B6750D">
        <w:rPr>
          <w:rFonts w:ascii="Times New Roman" w:hAnsi="Times New Roman" w:cs="Times New Roman"/>
          <w:color w:val="232323"/>
        </w:rPr>
        <w:t>Article</w:t>
      </w:r>
      <w:r w:rsidRPr="00B41843">
        <w:rPr>
          <w:rFonts w:ascii="Times New Roman" w:hAnsi="Times New Roman" w:cs="Times New Roman"/>
          <w:color w:val="232323"/>
        </w:rPr>
        <w:t xml:space="preserve"> </w:t>
      </w:r>
      <w:r w:rsidRPr="00B6750D">
        <w:rPr>
          <w:rFonts w:ascii="Times New Roman" w:hAnsi="Times New Roman" w:cs="Times New Roman"/>
          <w:color w:val="232323"/>
        </w:rPr>
        <w:t>10,</w:t>
      </w:r>
      <w:r w:rsidRPr="00B41843">
        <w:rPr>
          <w:rFonts w:ascii="Times New Roman" w:hAnsi="Times New Roman" w:cs="Times New Roman"/>
          <w:color w:val="232323"/>
        </w:rPr>
        <w:t xml:space="preserve"> </w:t>
      </w:r>
      <w:r w:rsidRPr="00B6750D">
        <w:rPr>
          <w:rFonts w:ascii="Times New Roman" w:hAnsi="Times New Roman" w:cs="Times New Roman"/>
          <w:color w:val="232323"/>
        </w:rPr>
        <w:t>renumber</w:t>
      </w:r>
      <w:r w:rsidRPr="00B41843">
        <w:rPr>
          <w:rFonts w:ascii="Times New Roman" w:hAnsi="Times New Roman" w:cs="Times New Roman"/>
          <w:color w:val="232323"/>
        </w:rPr>
        <w:t xml:space="preserve"> </w:t>
      </w:r>
      <w:r w:rsidRPr="00B6750D">
        <w:rPr>
          <w:rFonts w:ascii="Times New Roman" w:hAnsi="Times New Roman" w:cs="Times New Roman"/>
          <w:color w:val="232323"/>
        </w:rPr>
        <w:t>paragraphs</w:t>
      </w:r>
      <w:r w:rsidRPr="00B41843">
        <w:rPr>
          <w:rFonts w:ascii="Times New Roman" w:hAnsi="Times New Roman" w:cs="Times New Roman"/>
          <w:color w:val="232323"/>
        </w:rPr>
        <w:t xml:space="preserve"> </w:t>
      </w:r>
      <w:r w:rsidRPr="00B6750D">
        <w:rPr>
          <w:rFonts w:ascii="Times New Roman" w:hAnsi="Times New Roman" w:cs="Times New Roman"/>
          <w:color w:val="232323"/>
        </w:rPr>
        <w:t>(5)</w:t>
      </w:r>
      <w:r w:rsidRPr="00B41843">
        <w:rPr>
          <w:rFonts w:ascii="Times New Roman" w:hAnsi="Times New Roman" w:cs="Times New Roman"/>
          <w:color w:val="232323"/>
        </w:rPr>
        <w:t xml:space="preserve"> </w:t>
      </w:r>
      <w:r w:rsidRPr="00B6750D">
        <w:rPr>
          <w:rFonts w:ascii="Times New Roman" w:hAnsi="Times New Roman" w:cs="Times New Roman"/>
          <w:color w:val="232323"/>
        </w:rPr>
        <w:t>to</w:t>
      </w:r>
      <w:r w:rsidRPr="00B41843">
        <w:rPr>
          <w:rFonts w:ascii="Times New Roman" w:hAnsi="Times New Roman" w:cs="Times New Roman"/>
          <w:color w:val="232323"/>
        </w:rPr>
        <w:t xml:space="preserve"> </w:t>
      </w:r>
      <w:r w:rsidRPr="00B6750D">
        <w:rPr>
          <w:rFonts w:ascii="Times New Roman" w:hAnsi="Times New Roman" w:cs="Times New Roman"/>
          <w:color w:val="232323"/>
        </w:rPr>
        <w:t>(6)</w:t>
      </w:r>
      <w:r w:rsidRPr="00B41843">
        <w:rPr>
          <w:rFonts w:ascii="Times New Roman" w:hAnsi="Times New Roman" w:cs="Times New Roman"/>
          <w:color w:val="232323"/>
        </w:rPr>
        <w:t xml:space="preserve"> </w:t>
      </w:r>
      <w:r w:rsidRPr="00B6750D">
        <w:rPr>
          <w:rFonts w:ascii="Times New Roman" w:hAnsi="Times New Roman" w:cs="Times New Roman"/>
          <w:color w:val="232323"/>
        </w:rPr>
        <w:t>as</w:t>
      </w:r>
      <w:r w:rsidRPr="00B41843">
        <w:rPr>
          <w:rFonts w:ascii="Times New Roman" w:hAnsi="Times New Roman" w:cs="Times New Roman"/>
          <w:color w:val="232323"/>
        </w:rPr>
        <w:t xml:space="preserve"> </w:t>
      </w:r>
      <w:r w:rsidRPr="00B6750D">
        <w:rPr>
          <w:rFonts w:ascii="Times New Roman" w:hAnsi="Times New Roman" w:cs="Times New Roman"/>
          <w:color w:val="232323"/>
        </w:rPr>
        <w:t>(6)</w:t>
      </w:r>
      <w:r w:rsidRPr="00B41843">
        <w:rPr>
          <w:rFonts w:ascii="Times New Roman" w:hAnsi="Times New Roman" w:cs="Times New Roman"/>
          <w:color w:val="232323"/>
        </w:rPr>
        <w:t xml:space="preserve"> </w:t>
      </w:r>
      <w:r w:rsidRPr="00B6750D">
        <w:rPr>
          <w:rFonts w:ascii="Times New Roman" w:hAnsi="Times New Roman" w:cs="Times New Roman"/>
          <w:color w:val="232323"/>
        </w:rPr>
        <w:t>to</w:t>
      </w:r>
      <w:r w:rsidRPr="00B41843">
        <w:rPr>
          <w:rFonts w:ascii="Times New Roman" w:hAnsi="Times New Roman" w:cs="Times New Roman"/>
          <w:color w:val="232323"/>
        </w:rPr>
        <w:t xml:space="preserve"> </w:t>
      </w:r>
      <w:r w:rsidRPr="00B6750D">
        <w:rPr>
          <w:rFonts w:ascii="Times New Roman" w:hAnsi="Times New Roman" w:cs="Times New Roman"/>
          <w:color w:val="232323"/>
        </w:rPr>
        <w:t>(7);</w:t>
      </w:r>
      <w:r w:rsidRPr="00B41843">
        <w:rPr>
          <w:rFonts w:ascii="Times New Roman" w:hAnsi="Times New Roman" w:cs="Times New Roman"/>
          <w:color w:val="232323"/>
        </w:rPr>
        <w:t xml:space="preserve"> </w:t>
      </w:r>
      <w:r w:rsidRPr="00B6750D">
        <w:rPr>
          <w:rFonts w:ascii="Times New Roman" w:hAnsi="Times New Roman" w:cs="Times New Roman"/>
          <w:color w:val="232323"/>
        </w:rPr>
        <w:t>and</w:t>
      </w:r>
      <w:r w:rsidRPr="00B41843">
        <w:rPr>
          <w:rFonts w:ascii="Times New Roman" w:hAnsi="Times New Roman" w:cs="Times New Roman"/>
          <w:color w:val="232323"/>
        </w:rPr>
        <w:t xml:space="preserve"> </w:t>
      </w:r>
      <w:r w:rsidRPr="00B6750D">
        <w:rPr>
          <w:rFonts w:ascii="Times New Roman" w:hAnsi="Times New Roman" w:cs="Times New Roman"/>
          <w:color w:val="232323"/>
        </w:rPr>
        <w:t>replace</w:t>
      </w:r>
      <w:r w:rsidRPr="00B41843">
        <w:rPr>
          <w:rFonts w:ascii="Times New Roman" w:hAnsi="Times New Roman" w:cs="Times New Roman"/>
          <w:color w:val="232323"/>
        </w:rPr>
        <w:t xml:space="preserve"> </w:t>
      </w:r>
      <w:r w:rsidRPr="00B6750D">
        <w:rPr>
          <w:rFonts w:ascii="Times New Roman" w:hAnsi="Times New Roman" w:cs="Times New Roman"/>
          <w:color w:val="232323"/>
        </w:rPr>
        <w:t>all</w:t>
      </w:r>
      <w:r w:rsidRPr="00B41843">
        <w:rPr>
          <w:rFonts w:ascii="Times New Roman" w:hAnsi="Times New Roman" w:cs="Times New Roman"/>
          <w:color w:val="232323"/>
        </w:rPr>
        <w:t xml:space="preserve"> </w:t>
      </w:r>
      <w:r w:rsidRPr="00B6750D">
        <w:rPr>
          <w:rFonts w:ascii="Times New Roman" w:hAnsi="Times New Roman" w:cs="Times New Roman"/>
          <w:color w:val="232323"/>
        </w:rPr>
        <w:t>references</w:t>
      </w:r>
      <w:r w:rsidRPr="00B41843">
        <w:rPr>
          <w:rFonts w:ascii="Times New Roman" w:hAnsi="Times New Roman" w:cs="Times New Roman"/>
          <w:color w:val="232323"/>
        </w:rPr>
        <w:t xml:space="preserve"> to</w:t>
      </w:r>
      <w:r w:rsidR="00063CD4" w:rsidRPr="00B41843">
        <w:rPr>
          <w:rFonts w:ascii="Times New Roman" w:hAnsi="Times New Roman" w:cs="Times New Roman"/>
          <w:color w:val="232323"/>
        </w:rPr>
        <w:t xml:space="preserve"> </w:t>
      </w:r>
      <w:r w:rsidRPr="00B41843">
        <w:rPr>
          <w:rFonts w:ascii="Times New Roman" w:hAnsi="Times New Roman" w:cs="Times New Roman"/>
          <w:color w:val="232323"/>
        </w:rPr>
        <w:t>"paragraph (3)" with "paragraph (5)".</w:t>
      </w:r>
    </w:p>
    <w:p w14:paraId="4BC01E3A" w14:textId="77777777" w:rsidR="004863A3" w:rsidRPr="00B41843" w:rsidRDefault="004863A3" w:rsidP="00B41843">
      <w:pPr>
        <w:pStyle w:val="ListParagraph"/>
        <w:widowControl w:val="0"/>
        <w:tabs>
          <w:tab w:val="left" w:pos="498"/>
        </w:tabs>
        <w:autoSpaceDE w:val="0"/>
        <w:autoSpaceDN w:val="0"/>
        <w:spacing w:after="0" w:line="276" w:lineRule="auto"/>
        <w:ind w:left="497"/>
        <w:contextualSpacing w:val="0"/>
        <w:jc w:val="both"/>
        <w:rPr>
          <w:rFonts w:ascii="Times New Roman" w:hAnsi="Times New Roman" w:cs="Times New Roman"/>
          <w:color w:val="232323"/>
        </w:rPr>
      </w:pPr>
    </w:p>
    <w:p w14:paraId="2454745C" w14:textId="77777777" w:rsidR="004863A3" w:rsidRPr="00B6750D" w:rsidRDefault="004863A3" w:rsidP="00B6750D">
      <w:pPr>
        <w:pStyle w:val="ListParagraph"/>
        <w:widowControl w:val="0"/>
        <w:numPr>
          <w:ilvl w:val="0"/>
          <w:numId w:val="39"/>
        </w:numPr>
        <w:tabs>
          <w:tab w:val="left" w:pos="489"/>
        </w:tabs>
        <w:autoSpaceDE w:val="0"/>
        <w:autoSpaceDN w:val="0"/>
        <w:spacing w:after="0" w:line="276" w:lineRule="auto"/>
        <w:ind w:left="488" w:hanging="268"/>
        <w:contextualSpacing w:val="0"/>
        <w:jc w:val="both"/>
        <w:rPr>
          <w:rFonts w:ascii="Times New Roman" w:hAnsi="Times New Roman" w:cs="Times New Roman"/>
          <w:color w:val="232323"/>
        </w:rPr>
      </w:pPr>
      <w:r w:rsidRPr="00B6750D">
        <w:rPr>
          <w:rFonts w:ascii="Times New Roman" w:hAnsi="Times New Roman" w:cs="Times New Roman"/>
          <w:color w:val="232323"/>
        </w:rPr>
        <w:t>In</w:t>
      </w:r>
      <w:r w:rsidRPr="00B6750D">
        <w:rPr>
          <w:rFonts w:ascii="Times New Roman" w:hAnsi="Times New Roman" w:cs="Times New Roman"/>
          <w:color w:val="232323"/>
          <w:spacing w:val="16"/>
        </w:rPr>
        <w:t xml:space="preserve"> </w:t>
      </w:r>
      <w:r w:rsidRPr="00B6750D">
        <w:rPr>
          <w:rFonts w:ascii="Times New Roman" w:hAnsi="Times New Roman" w:cs="Times New Roman"/>
          <w:color w:val="232323"/>
        </w:rPr>
        <w:t>Article</w:t>
      </w:r>
      <w:r w:rsidRPr="00B6750D">
        <w:rPr>
          <w:rFonts w:ascii="Times New Roman" w:hAnsi="Times New Roman" w:cs="Times New Roman"/>
          <w:color w:val="232323"/>
          <w:spacing w:val="22"/>
        </w:rPr>
        <w:t xml:space="preserve"> </w:t>
      </w:r>
      <w:r w:rsidRPr="00B6750D">
        <w:rPr>
          <w:rFonts w:ascii="Times New Roman" w:hAnsi="Times New Roman" w:cs="Times New Roman"/>
          <w:color w:val="232323"/>
        </w:rPr>
        <w:t>10,</w:t>
      </w:r>
      <w:r w:rsidRPr="00B6750D">
        <w:rPr>
          <w:rFonts w:ascii="Times New Roman" w:hAnsi="Times New Roman" w:cs="Times New Roman"/>
          <w:color w:val="232323"/>
          <w:spacing w:val="4"/>
        </w:rPr>
        <w:t xml:space="preserve"> </w:t>
      </w:r>
      <w:r w:rsidRPr="00B6750D">
        <w:rPr>
          <w:rFonts w:ascii="Times New Roman" w:hAnsi="Times New Roman" w:cs="Times New Roman"/>
          <w:color w:val="232323"/>
        </w:rPr>
        <w:t>renumber</w:t>
      </w:r>
      <w:r w:rsidRPr="00B6750D">
        <w:rPr>
          <w:rFonts w:ascii="Times New Roman" w:hAnsi="Times New Roman" w:cs="Times New Roman"/>
          <w:color w:val="232323"/>
          <w:spacing w:val="12"/>
        </w:rPr>
        <w:t xml:space="preserve"> </w:t>
      </w:r>
      <w:r w:rsidRPr="00B6750D">
        <w:rPr>
          <w:rFonts w:ascii="Times New Roman" w:hAnsi="Times New Roman" w:cs="Times New Roman"/>
          <w:color w:val="232323"/>
        </w:rPr>
        <w:t>paragraph</w:t>
      </w:r>
      <w:r w:rsidRPr="00B6750D">
        <w:rPr>
          <w:rFonts w:ascii="Times New Roman" w:hAnsi="Times New Roman" w:cs="Times New Roman"/>
          <w:color w:val="232323"/>
          <w:spacing w:val="19"/>
        </w:rPr>
        <w:t xml:space="preserve"> </w:t>
      </w:r>
      <w:r w:rsidRPr="00B6750D">
        <w:rPr>
          <w:rFonts w:ascii="Times New Roman" w:hAnsi="Times New Roman" w:cs="Times New Roman"/>
          <w:color w:val="232323"/>
        </w:rPr>
        <w:t>(7)</w:t>
      </w:r>
      <w:r w:rsidRPr="00B6750D">
        <w:rPr>
          <w:rFonts w:ascii="Times New Roman" w:hAnsi="Times New Roman" w:cs="Times New Roman"/>
          <w:color w:val="232323"/>
          <w:spacing w:val="5"/>
        </w:rPr>
        <w:t xml:space="preserve"> </w:t>
      </w:r>
      <w:r w:rsidRPr="00B6750D">
        <w:rPr>
          <w:rFonts w:ascii="Times New Roman" w:hAnsi="Times New Roman" w:cs="Times New Roman"/>
          <w:color w:val="232323"/>
        </w:rPr>
        <w:t>as</w:t>
      </w:r>
      <w:r w:rsidRPr="00B6750D">
        <w:rPr>
          <w:rFonts w:ascii="Times New Roman" w:hAnsi="Times New Roman" w:cs="Times New Roman"/>
          <w:color w:val="232323"/>
          <w:spacing w:val="6"/>
        </w:rPr>
        <w:t xml:space="preserve"> </w:t>
      </w:r>
      <w:r w:rsidRPr="00B6750D">
        <w:rPr>
          <w:rFonts w:ascii="Times New Roman" w:hAnsi="Times New Roman" w:cs="Times New Roman"/>
          <w:color w:val="232323"/>
        </w:rPr>
        <w:t>(8);</w:t>
      </w:r>
      <w:r w:rsidRPr="00B6750D">
        <w:rPr>
          <w:rFonts w:ascii="Times New Roman" w:hAnsi="Times New Roman" w:cs="Times New Roman"/>
          <w:color w:val="232323"/>
          <w:spacing w:val="7"/>
        </w:rPr>
        <w:t xml:space="preserve"> </w:t>
      </w:r>
      <w:r w:rsidRPr="00B6750D">
        <w:rPr>
          <w:rFonts w:ascii="Times New Roman" w:hAnsi="Times New Roman" w:cs="Times New Roman"/>
          <w:color w:val="232323"/>
        </w:rPr>
        <w:t>and</w:t>
      </w:r>
      <w:r w:rsidRPr="00B6750D">
        <w:rPr>
          <w:rFonts w:ascii="Times New Roman" w:hAnsi="Times New Roman" w:cs="Times New Roman"/>
          <w:color w:val="232323"/>
          <w:spacing w:val="17"/>
        </w:rPr>
        <w:t xml:space="preserve"> </w:t>
      </w:r>
      <w:r w:rsidRPr="00B6750D">
        <w:rPr>
          <w:rFonts w:ascii="Times New Roman" w:hAnsi="Times New Roman" w:cs="Times New Roman"/>
          <w:color w:val="232323"/>
        </w:rPr>
        <w:t>replace</w:t>
      </w:r>
      <w:r w:rsidRPr="00B6750D">
        <w:rPr>
          <w:rFonts w:ascii="Times New Roman" w:hAnsi="Times New Roman" w:cs="Times New Roman"/>
          <w:color w:val="232323"/>
          <w:spacing w:val="14"/>
        </w:rPr>
        <w:t xml:space="preserve"> </w:t>
      </w:r>
      <w:r w:rsidRPr="00B6750D">
        <w:rPr>
          <w:rFonts w:ascii="Times New Roman" w:hAnsi="Times New Roman" w:cs="Times New Roman"/>
          <w:color w:val="232323"/>
        </w:rPr>
        <w:t>its</w:t>
      </w:r>
      <w:r w:rsidRPr="00B6750D">
        <w:rPr>
          <w:rFonts w:ascii="Times New Roman" w:hAnsi="Times New Roman" w:cs="Times New Roman"/>
          <w:color w:val="232323"/>
          <w:spacing w:val="14"/>
        </w:rPr>
        <w:t xml:space="preserve"> </w:t>
      </w:r>
      <w:r w:rsidRPr="00B6750D">
        <w:rPr>
          <w:rFonts w:ascii="Times New Roman" w:hAnsi="Times New Roman" w:cs="Times New Roman"/>
          <w:color w:val="232323"/>
        </w:rPr>
        <w:t>text</w:t>
      </w:r>
      <w:r w:rsidRPr="00B6750D">
        <w:rPr>
          <w:rFonts w:ascii="Times New Roman" w:hAnsi="Times New Roman" w:cs="Times New Roman"/>
          <w:color w:val="232323"/>
          <w:spacing w:val="17"/>
        </w:rPr>
        <w:t xml:space="preserve"> </w:t>
      </w:r>
      <w:r w:rsidRPr="00B6750D">
        <w:rPr>
          <w:rFonts w:ascii="Times New Roman" w:hAnsi="Times New Roman" w:cs="Times New Roman"/>
          <w:color w:val="232323"/>
          <w:spacing w:val="-2"/>
        </w:rPr>
        <w:t>with:</w:t>
      </w:r>
    </w:p>
    <w:p w14:paraId="5700A65E" w14:textId="77777777" w:rsidR="004863A3" w:rsidRPr="00B6750D" w:rsidRDefault="004863A3" w:rsidP="00B6750D">
      <w:pPr>
        <w:pStyle w:val="BodyText"/>
        <w:spacing w:before="1" w:line="276" w:lineRule="auto"/>
        <w:jc w:val="both"/>
        <w:rPr>
          <w:sz w:val="24"/>
          <w:szCs w:val="24"/>
        </w:rPr>
      </w:pPr>
    </w:p>
    <w:p w14:paraId="4EFB3FC9" w14:textId="77777777" w:rsidR="004863A3" w:rsidRPr="00B6750D" w:rsidRDefault="004863A3" w:rsidP="00B6750D">
      <w:pPr>
        <w:pStyle w:val="BodyText"/>
        <w:spacing w:line="276" w:lineRule="auto"/>
        <w:ind w:left="472" w:right="143" w:firstLine="6"/>
        <w:jc w:val="both"/>
        <w:rPr>
          <w:sz w:val="24"/>
          <w:szCs w:val="24"/>
        </w:rPr>
      </w:pPr>
      <w:r w:rsidRPr="00B6750D">
        <w:rPr>
          <w:color w:val="232323"/>
          <w:sz w:val="24"/>
          <w:szCs w:val="24"/>
        </w:rPr>
        <w:t>"Each Contracting Party shall accord to Investments in its Area of Investors of other Contracting Parties, and their related activities including management, maintenance, use, enjoyment or</w:t>
      </w:r>
      <w:r w:rsidRPr="00B6750D">
        <w:rPr>
          <w:color w:val="232323"/>
          <w:spacing w:val="-3"/>
          <w:sz w:val="24"/>
          <w:szCs w:val="24"/>
        </w:rPr>
        <w:t xml:space="preserve"> </w:t>
      </w:r>
      <w:r w:rsidRPr="00B6750D">
        <w:rPr>
          <w:color w:val="232323"/>
          <w:sz w:val="24"/>
          <w:szCs w:val="24"/>
        </w:rPr>
        <w:t>disposal, the most favourable treatment which it accords, in like situations, to Investments of its own investors or of the Investors of any other Contracting</w:t>
      </w:r>
      <w:r w:rsidRPr="00B6750D">
        <w:rPr>
          <w:color w:val="232323"/>
          <w:spacing w:val="40"/>
          <w:sz w:val="24"/>
          <w:szCs w:val="24"/>
        </w:rPr>
        <w:t xml:space="preserve"> </w:t>
      </w:r>
      <w:r w:rsidRPr="00B6750D">
        <w:rPr>
          <w:color w:val="232323"/>
          <w:sz w:val="24"/>
          <w:szCs w:val="24"/>
        </w:rPr>
        <w:t>Party or investors of any non-Contracting Party and their related activities including management, maintenance, use, enjoyment or disposal.</w:t>
      </w:r>
    </w:p>
    <w:p w14:paraId="17CAE17B" w14:textId="77777777" w:rsidR="004863A3" w:rsidRPr="00B6750D" w:rsidRDefault="004863A3" w:rsidP="00B6750D">
      <w:pPr>
        <w:pStyle w:val="BodyText"/>
        <w:spacing w:line="276" w:lineRule="auto"/>
        <w:jc w:val="both"/>
        <w:rPr>
          <w:sz w:val="24"/>
          <w:szCs w:val="24"/>
        </w:rPr>
      </w:pPr>
    </w:p>
    <w:p w14:paraId="5D38EEE5" w14:textId="77777777" w:rsidR="004863A3" w:rsidRPr="00B6750D" w:rsidRDefault="004863A3" w:rsidP="00B6750D">
      <w:pPr>
        <w:pStyle w:val="BodyText"/>
        <w:spacing w:line="276" w:lineRule="auto"/>
        <w:ind w:left="463" w:right="158" w:firstLine="7"/>
        <w:jc w:val="both"/>
        <w:rPr>
          <w:sz w:val="24"/>
          <w:szCs w:val="24"/>
        </w:rPr>
      </w:pPr>
      <w:r w:rsidRPr="00B6750D">
        <w:rPr>
          <w:color w:val="232323"/>
          <w:sz w:val="24"/>
          <w:szCs w:val="24"/>
        </w:rPr>
        <w:t>For greater certainty, the "treatment" referred to in this paragraph does not include dispute settlement procedures provided for in other international</w:t>
      </w:r>
      <w:r w:rsidRPr="00B6750D">
        <w:rPr>
          <w:color w:val="232323"/>
          <w:spacing w:val="40"/>
          <w:sz w:val="24"/>
          <w:szCs w:val="24"/>
        </w:rPr>
        <w:t xml:space="preserve"> </w:t>
      </w:r>
      <w:r w:rsidRPr="00B6750D">
        <w:rPr>
          <w:color w:val="232323"/>
          <w:sz w:val="24"/>
          <w:szCs w:val="24"/>
        </w:rPr>
        <w:t>agreements;</w:t>
      </w:r>
    </w:p>
    <w:p w14:paraId="57516DDD" w14:textId="436CF1AB" w:rsidR="004863A3" w:rsidRPr="00B6750D" w:rsidRDefault="004863A3" w:rsidP="00B6750D">
      <w:pPr>
        <w:pStyle w:val="BodyText"/>
        <w:spacing w:before="181" w:line="276" w:lineRule="auto"/>
        <w:ind w:left="457" w:right="158" w:firstLine="9"/>
        <w:jc w:val="both"/>
        <w:rPr>
          <w:sz w:val="24"/>
          <w:szCs w:val="24"/>
        </w:rPr>
      </w:pPr>
      <w:r w:rsidRPr="00B6750D">
        <w:rPr>
          <w:color w:val="232323"/>
          <w:sz w:val="24"/>
          <w:szCs w:val="24"/>
        </w:rPr>
        <w:t>For the purposes of this Treaty, substantive provisions in other international agreements concluded by a Contracting Party with a non-Contracting Party do not in themselves constitute</w:t>
      </w:r>
      <w:r w:rsidRPr="00B6750D">
        <w:rPr>
          <w:color w:val="232323"/>
          <w:spacing w:val="44"/>
          <w:sz w:val="24"/>
          <w:szCs w:val="24"/>
        </w:rPr>
        <w:t xml:space="preserve"> </w:t>
      </w:r>
      <w:r w:rsidRPr="00B6750D">
        <w:rPr>
          <w:color w:val="232323"/>
          <w:sz w:val="24"/>
          <w:szCs w:val="24"/>
        </w:rPr>
        <w:t>the</w:t>
      </w:r>
      <w:r w:rsidRPr="00B6750D">
        <w:rPr>
          <w:color w:val="232323"/>
          <w:spacing w:val="28"/>
          <w:sz w:val="24"/>
          <w:szCs w:val="24"/>
        </w:rPr>
        <w:t xml:space="preserve"> </w:t>
      </w:r>
      <w:r w:rsidRPr="00B6750D">
        <w:rPr>
          <w:color w:val="232323"/>
          <w:sz w:val="24"/>
          <w:szCs w:val="24"/>
        </w:rPr>
        <w:t>"treatment"</w:t>
      </w:r>
      <w:r w:rsidRPr="00B6750D">
        <w:rPr>
          <w:color w:val="232323"/>
          <w:spacing w:val="43"/>
          <w:sz w:val="24"/>
          <w:szCs w:val="24"/>
        </w:rPr>
        <w:t xml:space="preserve"> </w:t>
      </w:r>
      <w:r w:rsidRPr="00B6750D">
        <w:rPr>
          <w:color w:val="232323"/>
          <w:sz w:val="24"/>
          <w:szCs w:val="24"/>
        </w:rPr>
        <w:t>referred</w:t>
      </w:r>
      <w:r w:rsidRPr="00B6750D">
        <w:rPr>
          <w:color w:val="232323"/>
          <w:spacing w:val="53"/>
          <w:sz w:val="24"/>
          <w:szCs w:val="24"/>
        </w:rPr>
        <w:t xml:space="preserve"> </w:t>
      </w:r>
      <w:r w:rsidRPr="00B6750D">
        <w:rPr>
          <w:color w:val="232323"/>
          <w:sz w:val="24"/>
          <w:szCs w:val="24"/>
        </w:rPr>
        <w:t>to</w:t>
      </w:r>
      <w:r w:rsidRPr="00B6750D">
        <w:rPr>
          <w:color w:val="232323"/>
          <w:spacing w:val="38"/>
          <w:sz w:val="24"/>
          <w:szCs w:val="24"/>
        </w:rPr>
        <w:t xml:space="preserve"> </w:t>
      </w:r>
      <w:r w:rsidRPr="00B6750D">
        <w:rPr>
          <w:color w:val="232323"/>
          <w:sz w:val="24"/>
          <w:szCs w:val="24"/>
        </w:rPr>
        <w:t>in</w:t>
      </w:r>
      <w:r w:rsidRPr="00B6750D">
        <w:rPr>
          <w:color w:val="232323"/>
          <w:spacing w:val="46"/>
          <w:sz w:val="24"/>
          <w:szCs w:val="24"/>
        </w:rPr>
        <w:t xml:space="preserve"> </w:t>
      </w:r>
      <w:r w:rsidRPr="00B6750D">
        <w:rPr>
          <w:color w:val="232323"/>
          <w:sz w:val="24"/>
          <w:szCs w:val="24"/>
        </w:rPr>
        <w:t>this</w:t>
      </w:r>
      <w:r w:rsidRPr="00B6750D">
        <w:rPr>
          <w:color w:val="232323"/>
          <w:spacing w:val="43"/>
          <w:sz w:val="24"/>
          <w:szCs w:val="24"/>
        </w:rPr>
        <w:t xml:space="preserve"> </w:t>
      </w:r>
      <w:r w:rsidRPr="00B6750D">
        <w:rPr>
          <w:color w:val="232323"/>
          <w:sz w:val="24"/>
          <w:szCs w:val="24"/>
        </w:rPr>
        <w:t>paragraph.</w:t>
      </w:r>
      <w:r w:rsidRPr="00B6750D">
        <w:rPr>
          <w:color w:val="232323"/>
          <w:spacing w:val="52"/>
          <w:sz w:val="24"/>
          <w:szCs w:val="24"/>
        </w:rPr>
        <w:t xml:space="preserve"> </w:t>
      </w:r>
      <w:r w:rsidRPr="00B6750D">
        <w:rPr>
          <w:color w:val="232323"/>
          <w:sz w:val="24"/>
          <w:szCs w:val="24"/>
        </w:rPr>
        <w:t>Measures</w:t>
      </w:r>
      <w:r w:rsidRPr="00B6750D">
        <w:rPr>
          <w:color w:val="232323"/>
          <w:spacing w:val="43"/>
          <w:sz w:val="24"/>
          <w:szCs w:val="24"/>
        </w:rPr>
        <w:t xml:space="preserve"> </w:t>
      </w:r>
      <w:r w:rsidRPr="00B6750D">
        <w:rPr>
          <w:color w:val="232323"/>
          <w:sz w:val="24"/>
          <w:szCs w:val="24"/>
        </w:rPr>
        <w:t>of</w:t>
      </w:r>
      <w:r w:rsidRPr="00B6750D">
        <w:rPr>
          <w:color w:val="232323"/>
          <w:spacing w:val="28"/>
          <w:sz w:val="24"/>
          <w:szCs w:val="24"/>
        </w:rPr>
        <w:t xml:space="preserve"> </w:t>
      </w:r>
      <w:r w:rsidRPr="00B6750D">
        <w:rPr>
          <w:color w:val="232323"/>
          <w:sz w:val="24"/>
          <w:szCs w:val="24"/>
        </w:rPr>
        <w:t>a</w:t>
      </w:r>
      <w:r w:rsidRPr="00B6750D">
        <w:rPr>
          <w:color w:val="232323"/>
          <w:spacing w:val="20"/>
          <w:sz w:val="24"/>
          <w:szCs w:val="24"/>
        </w:rPr>
        <w:t xml:space="preserve"> </w:t>
      </w:r>
      <w:r w:rsidRPr="00B6750D">
        <w:rPr>
          <w:color w:val="232323"/>
          <w:sz w:val="24"/>
          <w:szCs w:val="24"/>
        </w:rPr>
        <w:t>Contracting</w:t>
      </w:r>
      <w:r w:rsidRPr="00B6750D">
        <w:rPr>
          <w:color w:val="232323"/>
          <w:spacing w:val="50"/>
          <w:sz w:val="24"/>
          <w:szCs w:val="24"/>
        </w:rPr>
        <w:t xml:space="preserve"> </w:t>
      </w:r>
      <w:r w:rsidRPr="00B6750D">
        <w:rPr>
          <w:color w:val="232323"/>
          <w:spacing w:val="-2"/>
          <w:sz w:val="24"/>
          <w:szCs w:val="24"/>
        </w:rPr>
        <w:t>Party</w:t>
      </w:r>
      <w:r w:rsidR="00FF2B9D" w:rsidRPr="00B6750D">
        <w:rPr>
          <w:color w:val="232323"/>
          <w:spacing w:val="-2"/>
          <w:sz w:val="24"/>
          <w:szCs w:val="24"/>
        </w:rPr>
        <w:t xml:space="preserve"> </w:t>
      </w:r>
      <w:r w:rsidRPr="00B6750D">
        <w:rPr>
          <w:color w:val="1D1D1D"/>
          <w:sz w:val="24"/>
          <w:szCs w:val="24"/>
        </w:rPr>
        <w:t>pursuant to those provisions</w:t>
      </w:r>
      <w:r w:rsidR="00BE0C1F" w:rsidRPr="00B6750D">
        <w:rPr>
          <w:rStyle w:val="FootnoteReference"/>
          <w:color w:val="1D1D1D"/>
          <w:sz w:val="24"/>
          <w:szCs w:val="24"/>
        </w:rPr>
        <w:footnoteReference w:customMarkFollows="1" w:id="17"/>
        <w:t>4</w:t>
      </w:r>
      <w:r w:rsidRPr="00B6750D">
        <w:rPr>
          <w:color w:val="1D1D1D"/>
          <w:sz w:val="24"/>
          <w:szCs w:val="24"/>
        </w:rPr>
        <w:t xml:space="preserve"> may constitute such treatment and thus give</w:t>
      </w:r>
      <w:r w:rsidRPr="00B6750D">
        <w:rPr>
          <w:color w:val="1D1D1D"/>
          <w:spacing w:val="-5"/>
          <w:sz w:val="24"/>
          <w:szCs w:val="24"/>
        </w:rPr>
        <w:t xml:space="preserve"> </w:t>
      </w:r>
      <w:r w:rsidRPr="00B6750D">
        <w:rPr>
          <w:color w:val="1D1D1D"/>
          <w:sz w:val="24"/>
          <w:szCs w:val="24"/>
        </w:rPr>
        <w:t>rise to a breach of this paragraph."</w:t>
      </w:r>
    </w:p>
    <w:p w14:paraId="50AB1FE1" w14:textId="47F5642E" w:rsidR="004863A3" w:rsidRPr="009F693A" w:rsidRDefault="004863A3" w:rsidP="009F693A">
      <w:pPr>
        <w:pStyle w:val="ListParagraph"/>
        <w:widowControl w:val="0"/>
        <w:numPr>
          <w:ilvl w:val="0"/>
          <w:numId w:val="39"/>
        </w:numPr>
        <w:tabs>
          <w:tab w:val="left" w:pos="484"/>
        </w:tabs>
        <w:autoSpaceDE w:val="0"/>
        <w:autoSpaceDN w:val="0"/>
        <w:spacing w:before="172" w:after="0" w:line="276" w:lineRule="auto"/>
        <w:ind w:left="477" w:right="190" w:hanging="267"/>
        <w:contextualSpacing w:val="0"/>
        <w:jc w:val="both"/>
        <w:rPr>
          <w:rFonts w:ascii="Times New Roman" w:hAnsi="Times New Roman" w:cs="Times New Roman"/>
          <w:color w:val="1D1D1D"/>
        </w:rPr>
      </w:pPr>
      <w:r w:rsidRPr="00B6750D">
        <w:rPr>
          <w:rFonts w:ascii="Times New Roman" w:hAnsi="Times New Roman" w:cs="Times New Roman"/>
          <w:color w:val="1D1D1D"/>
        </w:rPr>
        <w:t>In Article</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I</w:t>
      </w:r>
      <w:r w:rsidRPr="00B6750D">
        <w:rPr>
          <w:rFonts w:ascii="Times New Roman" w:hAnsi="Times New Roman" w:cs="Times New Roman"/>
          <w:color w:val="1D1D1D"/>
          <w:spacing w:val="-15"/>
        </w:rPr>
        <w:t xml:space="preserve"> </w:t>
      </w:r>
      <w:r w:rsidRPr="00B6750D">
        <w:rPr>
          <w:rFonts w:ascii="Times New Roman" w:hAnsi="Times New Roman" w:cs="Times New Roman"/>
          <w:color w:val="1D1D1D"/>
        </w:rPr>
        <w:t>0, paragraph</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(9), delete the last sentence; replace "Regional</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Economic Integration Organization" with "REIO"; replace "In respect of subparagraph (a) the report" with</w:t>
      </w:r>
      <w:r w:rsidRPr="00B6750D">
        <w:rPr>
          <w:rFonts w:ascii="Times New Roman" w:hAnsi="Times New Roman" w:cs="Times New Roman"/>
          <w:color w:val="1D1D1D"/>
          <w:spacing w:val="24"/>
        </w:rPr>
        <w:t xml:space="preserve"> </w:t>
      </w:r>
      <w:r w:rsidRPr="00B6750D">
        <w:rPr>
          <w:rFonts w:ascii="Times New Roman" w:hAnsi="Times New Roman" w:cs="Times New Roman"/>
          <w:color w:val="1D1D1D"/>
        </w:rPr>
        <w:t>"The</w:t>
      </w:r>
      <w:r w:rsidRPr="00B6750D">
        <w:rPr>
          <w:rFonts w:ascii="Times New Roman" w:hAnsi="Times New Roman" w:cs="Times New Roman"/>
          <w:color w:val="1D1D1D"/>
          <w:spacing w:val="23"/>
        </w:rPr>
        <w:t xml:space="preserve"> </w:t>
      </w:r>
      <w:r w:rsidRPr="00B6750D">
        <w:rPr>
          <w:rFonts w:ascii="Times New Roman" w:hAnsi="Times New Roman" w:cs="Times New Roman"/>
          <w:color w:val="1D1D1D"/>
        </w:rPr>
        <w:t>report";</w:t>
      </w:r>
      <w:r w:rsidRPr="00B6750D">
        <w:rPr>
          <w:rFonts w:ascii="Times New Roman" w:hAnsi="Times New Roman" w:cs="Times New Roman"/>
          <w:color w:val="1D1D1D"/>
          <w:spacing w:val="26"/>
        </w:rPr>
        <w:t xml:space="preserve"> </w:t>
      </w:r>
      <w:r w:rsidRPr="00B6750D">
        <w:rPr>
          <w:rFonts w:ascii="Times New Roman" w:hAnsi="Times New Roman" w:cs="Times New Roman"/>
          <w:color w:val="1D1D1D"/>
        </w:rPr>
        <w:t>replace</w:t>
      </w:r>
      <w:r w:rsidRPr="00B6750D">
        <w:rPr>
          <w:rFonts w:ascii="Times New Roman" w:hAnsi="Times New Roman" w:cs="Times New Roman"/>
          <w:color w:val="1D1D1D"/>
          <w:spacing w:val="18"/>
        </w:rPr>
        <w:t xml:space="preserve"> </w:t>
      </w:r>
      <w:r w:rsidRPr="00B6750D">
        <w:rPr>
          <w:rFonts w:ascii="Times New Roman" w:hAnsi="Times New Roman" w:cs="Times New Roman"/>
          <w:color w:val="1D1D1D"/>
        </w:rPr>
        <w:t>"other</w:t>
      </w:r>
      <w:r w:rsidRPr="00B6750D">
        <w:rPr>
          <w:rFonts w:ascii="Times New Roman" w:hAnsi="Times New Roman" w:cs="Times New Roman"/>
          <w:color w:val="1D1D1D"/>
          <w:spacing w:val="16"/>
        </w:rPr>
        <w:t xml:space="preserve"> </w:t>
      </w:r>
      <w:r w:rsidRPr="00B6750D">
        <w:rPr>
          <w:rFonts w:ascii="Times New Roman" w:hAnsi="Times New Roman" w:cs="Times New Roman"/>
          <w:color w:val="1D1D1D"/>
        </w:rPr>
        <w:t>measures</w:t>
      </w:r>
      <w:r w:rsidRPr="00B6750D">
        <w:rPr>
          <w:rFonts w:ascii="Times New Roman" w:hAnsi="Times New Roman" w:cs="Times New Roman"/>
          <w:color w:val="1D1D1D"/>
          <w:spacing w:val="31"/>
        </w:rPr>
        <w:t xml:space="preserve"> </w:t>
      </w:r>
      <w:r w:rsidRPr="00B6750D">
        <w:rPr>
          <w:rFonts w:ascii="Times New Roman" w:hAnsi="Times New Roman" w:cs="Times New Roman"/>
          <w:color w:val="1D1D1D"/>
        </w:rPr>
        <w:t>relevant</w:t>
      </w:r>
      <w:r w:rsidRPr="00B6750D">
        <w:rPr>
          <w:rFonts w:ascii="Times New Roman" w:hAnsi="Times New Roman" w:cs="Times New Roman"/>
          <w:color w:val="1D1D1D"/>
          <w:spacing w:val="26"/>
        </w:rPr>
        <w:t xml:space="preserve"> </w:t>
      </w:r>
      <w:r w:rsidRPr="00B6750D">
        <w:rPr>
          <w:rFonts w:ascii="Times New Roman" w:hAnsi="Times New Roman" w:cs="Times New Roman"/>
          <w:color w:val="1D1D1D"/>
        </w:rPr>
        <w:t>to:</w:t>
      </w:r>
      <w:r w:rsidRPr="00B6750D">
        <w:rPr>
          <w:rFonts w:ascii="Times New Roman" w:hAnsi="Times New Roman" w:cs="Times New Roman"/>
          <w:color w:val="1D1D1D"/>
          <w:spacing w:val="17"/>
        </w:rPr>
        <w:t xml:space="preserve"> </w:t>
      </w:r>
      <w:r w:rsidRPr="00B6750D">
        <w:rPr>
          <w:rFonts w:ascii="Times New Roman" w:hAnsi="Times New Roman" w:cs="Times New Roman"/>
          <w:color w:val="1D1D1D"/>
        </w:rPr>
        <w:t>(a)</w:t>
      </w:r>
      <w:r w:rsidRPr="00B6750D">
        <w:rPr>
          <w:rFonts w:ascii="Times New Roman" w:hAnsi="Times New Roman" w:cs="Times New Roman"/>
          <w:color w:val="1D1D1D"/>
          <w:spacing w:val="18"/>
        </w:rPr>
        <w:t xml:space="preserve"> </w:t>
      </w:r>
      <w:r w:rsidRPr="00B6750D">
        <w:rPr>
          <w:rFonts w:ascii="Times New Roman" w:hAnsi="Times New Roman" w:cs="Times New Roman"/>
          <w:color w:val="1D1D1D"/>
        </w:rPr>
        <w:t>exceptions</w:t>
      </w:r>
      <w:r w:rsidRPr="00B6750D">
        <w:rPr>
          <w:rFonts w:ascii="Times New Roman" w:hAnsi="Times New Roman" w:cs="Times New Roman"/>
          <w:color w:val="1D1D1D"/>
          <w:spacing w:val="31"/>
        </w:rPr>
        <w:t xml:space="preserve"> </w:t>
      </w:r>
      <w:r w:rsidRPr="00B6750D">
        <w:rPr>
          <w:rFonts w:ascii="Times New Roman" w:hAnsi="Times New Roman" w:cs="Times New Roman"/>
          <w:color w:val="1D1D1D"/>
        </w:rPr>
        <w:t>to paragraph</w:t>
      </w:r>
      <w:r w:rsidRPr="00B6750D">
        <w:rPr>
          <w:rFonts w:ascii="Times New Roman" w:hAnsi="Times New Roman" w:cs="Times New Roman"/>
          <w:color w:val="1D1D1D"/>
          <w:spacing w:val="28"/>
        </w:rPr>
        <w:t xml:space="preserve"> </w:t>
      </w:r>
      <w:r w:rsidRPr="00B6750D">
        <w:rPr>
          <w:rFonts w:ascii="Times New Roman" w:hAnsi="Times New Roman" w:cs="Times New Roman"/>
          <w:color w:val="1D1D1D"/>
        </w:rPr>
        <w:t>(2);</w:t>
      </w:r>
      <w:r w:rsidRPr="00B6750D">
        <w:rPr>
          <w:rFonts w:ascii="Times New Roman" w:hAnsi="Times New Roman" w:cs="Times New Roman"/>
          <w:color w:val="1D1D1D"/>
          <w:spacing w:val="18"/>
        </w:rPr>
        <w:t xml:space="preserve"> </w:t>
      </w:r>
      <w:r w:rsidRPr="00B6750D">
        <w:rPr>
          <w:rFonts w:ascii="Times New Roman" w:hAnsi="Times New Roman" w:cs="Times New Roman"/>
          <w:color w:val="1D1D1D"/>
        </w:rPr>
        <w:t>or</w:t>
      </w:r>
      <w:r w:rsidR="009F693A">
        <w:rPr>
          <w:rFonts w:ascii="Times New Roman" w:hAnsi="Times New Roman" w:cs="Times New Roman"/>
          <w:color w:val="1D1D1D"/>
        </w:rPr>
        <w:t xml:space="preserve"> </w:t>
      </w:r>
      <w:r w:rsidRPr="009F693A">
        <w:rPr>
          <w:rFonts w:ascii="Times New Roman" w:hAnsi="Times New Roman" w:cs="Times New Roman"/>
          <w:color w:val="1D1D1D"/>
        </w:rPr>
        <w:t>(b) the programmes referred to in paragraph (8)" with "other measures relevant to exceptions to paragraph (4)"; and replace "paragraph (3)" with "paragraph (5)".</w:t>
      </w:r>
    </w:p>
    <w:p w14:paraId="4FF2CB23" w14:textId="77777777" w:rsidR="004863A3" w:rsidRPr="00B6750D" w:rsidRDefault="004863A3" w:rsidP="00B6750D">
      <w:pPr>
        <w:pStyle w:val="BodyText"/>
        <w:spacing w:before="4" w:line="276" w:lineRule="auto"/>
        <w:jc w:val="both"/>
        <w:rPr>
          <w:sz w:val="24"/>
          <w:szCs w:val="24"/>
        </w:rPr>
      </w:pPr>
    </w:p>
    <w:p w14:paraId="1A329ADB" w14:textId="5B826EE6" w:rsidR="004863A3" w:rsidRPr="009F693A" w:rsidRDefault="004863A3" w:rsidP="009F693A">
      <w:pPr>
        <w:pStyle w:val="ListParagraph"/>
        <w:widowControl w:val="0"/>
        <w:numPr>
          <w:ilvl w:val="0"/>
          <w:numId w:val="39"/>
        </w:numPr>
        <w:tabs>
          <w:tab w:val="left" w:pos="469"/>
        </w:tabs>
        <w:autoSpaceDE w:val="0"/>
        <w:autoSpaceDN w:val="0"/>
        <w:spacing w:after="0" w:line="276" w:lineRule="auto"/>
        <w:ind w:left="468" w:hanging="273"/>
        <w:contextualSpacing w:val="0"/>
        <w:jc w:val="both"/>
        <w:rPr>
          <w:rFonts w:ascii="Times New Roman" w:hAnsi="Times New Roman" w:cs="Times New Roman"/>
          <w:color w:val="1D1D1D"/>
        </w:rPr>
      </w:pPr>
      <w:r w:rsidRPr="00B6750D">
        <w:rPr>
          <w:rFonts w:ascii="Times New Roman" w:hAnsi="Times New Roman" w:cs="Times New Roman"/>
          <w:color w:val="1D1D1D"/>
        </w:rPr>
        <w:t>In</w:t>
      </w:r>
      <w:r w:rsidRPr="00B6750D">
        <w:rPr>
          <w:rFonts w:ascii="Times New Roman" w:hAnsi="Times New Roman" w:cs="Times New Roman"/>
          <w:color w:val="1D1D1D"/>
          <w:spacing w:val="39"/>
        </w:rPr>
        <w:t xml:space="preserve"> </w:t>
      </w:r>
      <w:r w:rsidRPr="00B6750D">
        <w:rPr>
          <w:rFonts w:ascii="Times New Roman" w:hAnsi="Times New Roman" w:cs="Times New Roman"/>
          <w:color w:val="1D1D1D"/>
        </w:rPr>
        <w:t>Article</w:t>
      </w:r>
      <w:r w:rsidRPr="00B6750D">
        <w:rPr>
          <w:rFonts w:ascii="Times New Roman" w:hAnsi="Times New Roman" w:cs="Times New Roman"/>
          <w:color w:val="1D1D1D"/>
          <w:spacing w:val="57"/>
        </w:rPr>
        <w:t xml:space="preserve"> </w:t>
      </w:r>
      <w:r w:rsidRPr="00B6750D">
        <w:rPr>
          <w:rFonts w:ascii="Times New Roman" w:hAnsi="Times New Roman" w:cs="Times New Roman"/>
          <w:color w:val="1D1D1D"/>
        </w:rPr>
        <w:t>I</w:t>
      </w:r>
      <w:r w:rsidRPr="00B6750D">
        <w:rPr>
          <w:rFonts w:ascii="Times New Roman" w:hAnsi="Times New Roman" w:cs="Times New Roman"/>
          <w:color w:val="1D1D1D"/>
          <w:spacing w:val="-21"/>
        </w:rPr>
        <w:t xml:space="preserve"> </w:t>
      </w:r>
      <w:r w:rsidRPr="00B6750D">
        <w:rPr>
          <w:rFonts w:ascii="Times New Roman" w:hAnsi="Times New Roman" w:cs="Times New Roman"/>
          <w:color w:val="1D1D1D"/>
        </w:rPr>
        <w:t>0,</w:t>
      </w:r>
      <w:r w:rsidRPr="00B6750D">
        <w:rPr>
          <w:rFonts w:ascii="Times New Roman" w:hAnsi="Times New Roman" w:cs="Times New Roman"/>
          <w:color w:val="1D1D1D"/>
          <w:spacing w:val="31"/>
        </w:rPr>
        <w:t xml:space="preserve"> </w:t>
      </w:r>
      <w:r w:rsidRPr="00B6750D">
        <w:rPr>
          <w:rFonts w:ascii="Times New Roman" w:hAnsi="Times New Roman" w:cs="Times New Roman"/>
          <w:color w:val="1D1D1D"/>
        </w:rPr>
        <w:t>paragraph</w:t>
      </w:r>
      <w:r w:rsidRPr="00B6750D">
        <w:rPr>
          <w:rFonts w:ascii="Times New Roman" w:hAnsi="Times New Roman" w:cs="Times New Roman"/>
          <w:color w:val="1D1D1D"/>
          <w:spacing w:val="46"/>
        </w:rPr>
        <w:t xml:space="preserve"> </w:t>
      </w:r>
      <w:r w:rsidRPr="00B6750D">
        <w:rPr>
          <w:rFonts w:ascii="Times New Roman" w:hAnsi="Times New Roman" w:cs="Times New Roman"/>
          <w:color w:val="1D1D1D"/>
        </w:rPr>
        <w:t>(10),</w:t>
      </w:r>
      <w:r w:rsidRPr="00B6750D">
        <w:rPr>
          <w:rFonts w:ascii="Times New Roman" w:hAnsi="Times New Roman" w:cs="Times New Roman"/>
          <w:color w:val="1D1D1D"/>
          <w:spacing w:val="32"/>
        </w:rPr>
        <w:t xml:space="preserve"> </w:t>
      </w:r>
      <w:r w:rsidRPr="00B6750D">
        <w:rPr>
          <w:rFonts w:ascii="Times New Roman" w:hAnsi="Times New Roman" w:cs="Times New Roman"/>
          <w:color w:val="1D1D1D"/>
        </w:rPr>
        <w:t>replace</w:t>
      </w:r>
      <w:r w:rsidRPr="00B6750D">
        <w:rPr>
          <w:rFonts w:ascii="Times New Roman" w:hAnsi="Times New Roman" w:cs="Times New Roman"/>
          <w:color w:val="1D1D1D"/>
          <w:spacing w:val="28"/>
        </w:rPr>
        <w:t xml:space="preserve"> </w:t>
      </w:r>
      <w:r w:rsidRPr="00B6750D">
        <w:rPr>
          <w:rFonts w:ascii="Times New Roman" w:hAnsi="Times New Roman" w:cs="Times New Roman"/>
          <w:color w:val="1D1D1D"/>
        </w:rPr>
        <w:t>"paragraphs</w:t>
      </w:r>
      <w:r w:rsidRPr="00B6750D">
        <w:rPr>
          <w:rFonts w:ascii="Times New Roman" w:hAnsi="Times New Roman" w:cs="Times New Roman"/>
          <w:color w:val="1D1D1D"/>
          <w:spacing w:val="37"/>
        </w:rPr>
        <w:t xml:space="preserve"> </w:t>
      </w:r>
      <w:r w:rsidRPr="00B6750D">
        <w:rPr>
          <w:rFonts w:ascii="Times New Roman" w:hAnsi="Times New Roman" w:cs="Times New Roman"/>
          <w:color w:val="1D1D1D"/>
        </w:rPr>
        <w:t>(3)</w:t>
      </w:r>
      <w:r w:rsidRPr="00B6750D">
        <w:rPr>
          <w:rFonts w:ascii="Times New Roman" w:hAnsi="Times New Roman" w:cs="Times New Roman"/>
          <w:color w:val="1D1D1D"/>
          <w:spacing w:val="19"/>
        </w:rPr>
        <w:t xml:space="preserve"> </w:t>
      </w:r>
      <w:r w:rsidRPr="00B6750D">
        <w:rPr>
          <w:rFonts w:ascii="Times New Roman" w:hAnsi="Times New Roman" w:cs="Times New Roman"/>
          <w:color w:val="1D1D1D"/>
        </w:rPr>
        <w:t>and</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(7)"</w:t>
      </w:r>
      <w:r w:rsidRPr="00B6750D">
        <w:rPr>
          <w:rFonts w:ascii="Times New Roman" w:hAnsi="Times New Roman" w:cs="Times New Roman"/>
          <w:color w:val="1D1D1D"/>
          <w:spacing w:val="14"/>
        </w:rPr>
        <w:t xml:space="preserve"> </w:t>
      </w:r>
      <w:r w:rsidRPr="00B6750D">
        <w:rPr>
          <w:rFonts w:ascii="Times New Roman" w:hAnsi="Times New Roman" w:cs="Times New Roman"/>
          <w:color w:val="1D1D1D"/>
        </w:rPr>
        <w:t>with</w:t>
      </w:r>
      <w:r w:rsidRPr="00B6750D">
        <w:rPr>
          <w:rFonts w:ascii="Times New Roman" w:hAnsi="Times New Roman" w:cs="Times New Roman"/>
          <w:color w:val="1D1D1D"/>
          <w:spacing w:val="28"/>
        </w:rPr>
        <w:t xml:space="preserve"> </w:t>
      </w:r>
      <w:r w:rsidRPr="00B6750D">
        <w:rPr>
          <w:rFonts w:ascii="Times New Roman" w:hAnsi="Times New Roman" w:cs="Times New Roman"/>
          <w:color w:val="1D1D1D"/>
        </w:rPr>
        <w:t>"paragraphs</w:t>
      </w:r>
      <w:r w:rsidRPr="00B6750D">
        <w:rPr>
          <w:rFonts w:ascii="Times New Roman" w:hAnsi="Times New Roman" w:cs="Times New Roman"/>
          <w:color w:val="1D1D1D"/>
          <w:spacing w:val="37"/>
        </w:rPr>
        <w:t xml:space="preserve"> </w:t>
      </w:r>
      <w:r w:rsidRPr="00B6750D">
        <w:rPr>
          <w:rFonts w:ascii="Times New Roman" w:hAnsi="Times New Roman" w:cs="Times New Roman"/>
          <w:color w:val="1D1D1D"/>
        </w:rPr>
        <w:t>(5)</w:t>
      </w:r>
      <w:r w:rsidRPr="00B6750D">
        <w:rPr>
          <w:rFonts w:ascii="Times New Roman" w:hAnsi="Times New Roman" w:cs="Times New Roman"/>
          <w:color w:val="1D1D1D"/>
          <w:spacing w:val="20"/>
        </w:rPr>
        <w:t xml:space="preserve"> </w:t>
      </w:r>
      <w:r w:rsidRPr="00B6750D">
        <w:rPr>
          <w:rFonts w:ascii="Times New Roman" w:hAnsi="Times New Roman" w:cs="Times New Roman"/>
          <w:color w:val="1D1D1D"/>
          <w:spacing w:val="-5"/>
        </w:rPr>
        <w:t>and</w:t>
      </w:r>
      <w:r w:rsidR="009F693A">
        <w:rPr>
          <w:rFonts w:ascii="Times New Roman" w:hAnsi="Times New Roman" w:cs="Times New Roman"/>
          <w:color w:val="1D1D1D"/>
          <w:spacing w:val="-5"/>
        </w:rPr>
        <w:t xml:space="preserve"> </w:t>
      </w:r>
      <w:r w:rsidRPr="009F693A">
        <w:rPr>
          <w:rFonts w:ascii="Times New Roman" w:hAnsi="Times New Roman" w:cs="Times New Roman"/>
          <w:color w:val="1D1D1D"/>
          <w:spacing w:val="-2"/>
          <w:w w:val="110"/>
        </w:rPr>
        <w:t>(8)".</w:t>
      </w:r>
    </w:p>
    <w:p w14:paraId="226B88F2" w14:textId="77777777" w:rsidR="004863A3" w:rsidRPr="00B6750D" w:rsidRDefault="004863A3" w:rsidP="00B6750D">
      <w:pPr>
        <w:pStyle w:val="BodyText"/>
        <w:spacing w:before="4" w:line="276" w:lineRule="auto"/>
        <w:jc w:val="both"/>
        <w:rPr>
          <w:sz w:val="24"/>
          <w:szCs w:val="24"/>
        </w:rPr>
      </w:pPr>
    </w:p>
    <w:p w14:paraId="12716709" w14:textId="77777777" w:rsidR="004863A3" w:rsidRPr="00B6750D" w:rsidRDefault="004863A3" w:rsidP="00B6750D">
      <w:pPr>
        <w:pStyle w:val="ListParagraph"/>
        <w:widowControl w:val="0"/>
        <w:numPr>
          <w:ilvl w:val="0"/>
          <w:numId w:val="39"/>
        </w:numPr>
        <w:tabs>
          <w:tab w:val="left" w:pos="594"/>
        </w:tabs>
        <w:autoSpaceDE w:val="0"/>
        <w:autoSpaceDN w:val="0"/>
        <w:spacing w:after="0" w:line="276" w:lineRule="auto"/>
        <w:ind w:left="593" w:hanging="400"/>
        <w:contextualSpacing w:val="0"/>
        <w:jc w:val="both"/>
        <w:rPr>
          <w:rFonts w:ascii="Times New Roman" w:hAnsi="Times New Roman" w:cs="Times New Roman"/>
          <w:color w:val="1D1D1D"/>
        </w:rPr>
      </w:pPr>
      <w:r w:rsidRPr="00B6750D">
        <w:rPr>
          <w:rFonts w:ascii="Times New Roman" w:hAnsi="Times New Roman" w:cs="Times New Roman"/>
          <w:color w:val="1D1D1D"/>
        </w:rPr>
        <w:t>In</w:t>
      </w:r>
      <w:r w:rsidRPr="00B6750D">
        <w:rPr>
          <w:rFonts w:ascii="Times New Roman" w:hAnsi="Times New Roman" w:cs="Times New Roman"/>
          <w:color w:val="1D1D1D"/>
          <w:spacing w:val="8"/>
        </w:rPr>
        <w:t xml:space="preserve"> </w:t>
      </w:r>
      <w:r w:rsidRPr="00B6750D">
        <w:rPr>
          <w:rFonts w:ascii="Times New Roman" w:hAnsi="Times New Roman" w:cs="Times New Roman"/>
          <w:color w:val="1D1D1D"/>
        </w:rPr>
        <w:t>Article</w:t>
      </w:r>
      <w:r w:rsidRPr="00B6750D">
        <w:rPr>
          <w:rFonts w:ascii="Times New Roman" w:hAnsi="Times New Roman" w:cs="Times New Roman"/>
          <w:color w:val="1D1D1D"/>
          <w:spacing w:val="10"/>
        </w:rPr>
        <w:t xml:space="preserve"> </w:t>
      </w:r>
      <w:r w:rsidRPr="00B6750D">
        <w:rPr>
          <w:rFonts w:ascii="Times New Roman" w:hAnsi="Times New Roman" w:cs="Times New Roman"/>
          <w:color w:val="1D1D1D"/>
        </w:rPr>
        <w:t>10,</w:t>
      </w:r>
      <w:r w:rsidRPr="00B6750D">
        <w:rPr>
          <w:rFonts w:ascii="Times New Roman" w:hAnsi="Times New Roman" w:cs="Times New Roman"/>
          <w:color w:val="1D1D1D"/>
          <w:spacing w:val="6"/>
        </w:rPr>
        <w:t xml:space="preserve"> </w:t>
      </w:r>
      <w:r w:rsidRPr="00B6750D">
        <w:rPr>
          <w:rFonts w:ascii="Times New Roman" w:hAnsi="Times New Roman" w:cs="Times New Roman"/>
          <w:color w:val="1D1D1D"/>
        </w:rPr>
        <w:t>after</w:t>
      </w:r>
      <w:r w:rsidRPr="00B6750D">
        <w:rPr>
          <w:rFonts w:ascii="Times New Roman" w:hAnsi="Times New Roman" w:cs="Times New Roman"/>
          <w:color w:val="1D1D1D"/>
          <w:spacing w:val="10"/>
        </w:rPr>
        <w:t xml:space="preserve"> </w:t>
      </w:r>
      <w:r w:rsidRPr="00B6750D">
        <w:rPr>
          <w:rFonts w:ascii="Times New Roman" w:hAnsi="Times New Roman" w:cs="Times New Roman"/>
          <w:color w:val="1D1D1D"/>
        </w:rPr>
        <w:t>paragraph</w:t>
      </w:r>
      <w:r w:rsidRPr="00B6750D">
        <w:rPr>
          <w:rFonts w:ascii="Times New Roman" w:hAnsi="Times New Roman" w:cs="Times New Roman"/>
          <w:color w:val="1D1D1D"/>
          <w:spacing w:val="15"/>
        </w:rPr>
        <w:t xml:space="preserve"> </w:t>
      </w:r>
      <w:r w:rsidRPr="00B6750D">
        <w:rPr>
          <w:rFonts w:ascii="Times New Roman" w:hAnsi="Times New Roman" w:cs="Times New Roman"/>
          <w:color w:val="1D1D1D"/>
        </w:rPr>
        <w:t>(12),</w:t>
      </w:r>
      <w:r w:rsidRPr="00B6750D">
        <w:rPr>
          <w:rFonts w:ascii="Times New Roman" w:hAnsi="Times New Roman" w:cs="Times New Roman"/>
          <w:color w:val="1D1D1D"/>
          <w:spacing w:val="12"/>
        </w:rPr>
        <w:t xml:space="preserve"> </w:t>
      </w:r>
      <w:r w:rsidRPr="00B6750D">
        <w:rPr>
          <w:rFonts w:ascii="Times New Roman" w:hAnsi="Times New Roman" w:cs="Times New Roman"/>
          <w:color w:val="1D1D1D"/>
          <w:spacing w:val="-4"/>
        </w:rPr>
        <w:t>add:</w:t>
      </w:r>
    </w:p>
    <w:p w14:paraId="238A83D0" w14:textId="77777777" w:rsidR="004863A3" w:rsidRPr="00B6750D" w:rsidRDefault="004863A3" w:rsidP="00B6750D">
      <w:pPr>
        <w:pStyle w:val="BodyText"/>
        <w:spacing w:before="5" w:line="276" w:lineRule="auto"/>
        <w:jc w:val="both"/>
        <w:rPr>
          <w:sz w:val="24"/>
          <w:szCs w:val="24"/>
        </w:rPr>
      </w:pPr>
    </w:p>
    <w:p w14:paraId="13EF773D" w14:textId="77777777" w:rsidR="004863A3" w:rsidRPr="00B6750D" w:rsidRDefault="004863A3" w:rsidP="00B6750D">
      <w:pPr>
        <w:pStyle w:val="BodyText"/>
        <w:spacing w:line="276" w:lineRule="auto"/>
        <w:ind w:left="987" w:right="204" w:hanging="533"/>
        <w:jc w:val="both"/>
        <w:rPr>
          <w:sz w:val="24"/>
          <w:szCs w:val="24"/>
        </w:rPr>
      </w:pPr>
      <w:r w:rsidRPr="00B6750D">
        <w:rPr>
          <w:color w:val="1D1D1D"/>
          <w:sz w:val="24"/>
          <w:szCs w:val="24"/>
        </w:rPr>
        <w:t>"(13)</w:t>
      </w:r>
      <w:r w:rsidRPr="00B6750D">
        <w:rPr>
          <w:color w:val="1D1D1D"/>
          <w:spacing w:val="-10"/>
          <w:sz w:val="24"/>
          <w:szCs w:val="24"/>
        </w:rPr>
        <w:t xml:space="preserve"> </w:t>
      </w:r>
      <w:r w:rsidRPr="00B6750D">
        <w:rPr>
          <w:color w:val="1D1D1D"/>
          <w:sz w:val="24"/>
          <w:szCs w:val="24"/>
        </w:rPr>
        <w:t>For</w:t>
      </w:r>
      <w:r w:rsidRPr="00B6750D">
        <w:rPr>
          <w:color w:val="1D1D1D"/>
          <w:spacing w:val="-1"/>
          <w:sz w:val="24"/>
          <w:szCs w:val="24"/>
        </w:rPr>
        <w:t xml:space="preserve"> </w:t>
      </w:r>
      <w:r w:rsidRPr="00B6750D">
        <w:rPr>
          <w:color w:val="1D1D1D"/>
          <w:sz w:val="24"/>
          <w:szCs w:val="24"/>
        </w:rPr>
        <w:t>the purposes of</w:t>
      </w:r>
      <w:r w:rsidRPr="00B6750D">
        <w:rPr>
          <w:color w:val="1D1D1D"/>
          <w:spacing w:val="-12"/>
          <w:sz w:val="24"/>
          <w:szCs w:val="24"/>
        </w:rPr>
        <w:t xml:space="preserve"> </w:t>
      </w:r>
      <w:r w:rsidRPr="00B6750D">
        <w:rPr>
          <w:color w:val="1D1D1D"/>
          <w:sz w:val="24"/>
          <w:szCs w:val="24"/>
        </w:rPr>
        <w:t>this</w:t>
      </w:r>
      <w:r w:rsidRPr="00B6750D">
        <w:rPr>
          <w:color w:val="1D1D1D"/>
          <w:spacing w:val="-6"/>
          <w:sz w:val="24"/>
          <w:szCs w:val="24"/>
        </w:rPr>
        <w:t xml:space="preserve"> </w:t>
      </w:r>
      <w:r w:rsidRPr="00B6750D">
        <w:rPr>
          <w:color w:val="1D1D1D"/>
          <w:sz w:val="24"/>
          <w:szCs w:val="24"/>
        </w:rPr>
        <w:t>Treaty, where a</w:t>
      </w:r>
      <w:r w:rsidRPr="00B6750D">
        <w:rPr>
          <w:color w:val="1D1D1D"/>
          <w:spacing w:val="-9"/>
          <w:sz w:val="24"/>
          <w:szCs w:val="24"/>
        </w:rPr>
        <w:t xml:space="preserve"> </w:t>
      </w:r>
      <w:r w:rsidRPr="00B6750D">
        <w:rPr>
          <w:color w:val="1D1D1D"/>
          <w:sz w:val="24"/>
          <w:szCs w:val="24"/>
        </w:rPr>
        <w:t>Contracting Party has</w:t>
      </w:r>
      <w:r w:rsidRPr="00B6750D">
        <w:rPr>
          <w:color w:val="1D1D1D"/>
          <w:spacing w:val="-8"/>
          <w:sz w:val="24"/>
          <w:szCs w:val="24"/>
        </w:rPr>
        <w:t xml:space="preserve"> </w:t>
      </w:r>
      <w:r w:rsidRPr="00B6750D">
        <w:rPr>
          <w:color w:val="1D1D1D"/>
          <w:sz w:val="24"/>
          <w:szCs w:val="24"/>
        </w:rPr>
        <w:t>entered</w:t>
      </w:r>
      <w:r w:rsidRPr="00B6750D">
        <w:rPr>
          <w:color w:val="1D1D1D"/>
          <w:spacing w:val="26"/>
          <w:sz w:val="24"/>
          <w:szCs w:val="24"/>
        </w:rPr>
        <w:t xml:space="preserve"> </w:t>
      </w:r>
      <w:r w:rsidRPr="00B6750D">
        <w:rPr>
          <w:color w:val="1D1D1D"/>
          <w:sz w:val="24"/>
          <w:szCs w:val="24"/>
        </w:rPr>
        <w:t>into</w:t>
      </w:r>
      <w:r w:rsidRPr="00B6750D">
        <w:rPr>
          <w:color w:val="1D1D1D"/>
          <w:spacing w:val="-12"/>
          <w:sz w:val="24"/>
          <w:szCs w:val="24"/>
        </w:rPr>
        <w:t xml:space="preserve"> </w:t>
      </w:r>
      <w:r w:rsidRPr="00B6750D">
        <w:rPr>
          <w:color w:val="1D1D1D"/>
          <w:sz w:val="24"/>
          <w:szCs w:val="24"/>
        </w:rPr>
        <w:t>any</w:t>
      </w:r>
      <w:r w:rsidRPr="00B6750D">
        <w:rPr>
          <w:color w:val="1D1D1D"/>
          <w:spacing w:val="-9"/>
          <w:sz w:val="24"/>
          <w:szCs w:val="24"/>
        </w:rPr>
        <w:t xml:space="preserve"> </w:t>
      </w:r>
      <w:r w:rsidRPr="00B6750D">
        <w:rPr>
          <w:color w:val="1D1D1D"/>
          <w:sz w:val="24"/>
          <w:szCs w:val="24"/>
        </w:rPr>
        <w:t>specific written commitment with an Investor of another Contracting Party or with the Investor's Investment</w:t>
      </w:r>
      <w:r w:rsidRPr="00B6750D">
        <w:rPr>
          <w:color w:val="1D1D1D"/>
          <w:spacing w:val="40"/>
          <w:sz w:val="24"/>
          <w:szCs w:val="24"/>
        </w:rPr>
        <w:t xml:space="preserve"> </w:t>
      </w:r>
      <w:r w:rsidRPr="00B6750D">
        <w:rPr>
          <w:color w:val="1D1D1D"/>
          <w:sz w:val="24"/>
          <w:szCs w:val="24"/>
        </w:rPr>
        <w:t>in its Area,</w:t>
      </w:r>
      <w:r w:rsidRPr="00B6750D">
        <w:rPr>
          <w:color w:val="1D1D1D"/>
          <w:spacing w:val="38"/>
          <w:sz w:val="24"/>
          <w:szCs w:val="24"/>
        </w:rPr>
        <w:t xml:space="preserve"> </w:t>
      </w:r>
      <w:r w:rsidRPr="00B6750D">
        <w:rPr>
          <w:color w:val="1D1D1D"/>
          <w:sz w:val="24"/>
          <w:szCs w:val="24"/>
        </w:rPr>
        <w:t>the former Contracting</w:t>
      </w:r>
      <w:r w:rsidRPr="00B6750D">
        <w:rPr>
          <w:color w:val="1D1D1D"/>
          <w:spacing w:val="40"/>
          <w:sz w:val="24"/>
          <w:szCs w:val="24"/>
        </w:rPr>
        <w:t xml:space="preserve"> </w:t>
      </w:r>
      <w:r w:rsidRPr="00B6750D">
        <w:rPr>
          <w:color w:val="1D1D1D"/>
          <w:sz w:val="24"/>
          <w:szCs w:val="24"/>
        </w:rPr>
        <w:t>Party shall not breach the said commitment through the exercise of governmental authority."</w:t>
      </w:r>
    </w:p>
    <w:p w14:paraId="64BE2D3C" w14:textId="77777777" w:rsidR="004863A3" w:rsidRPr="00B6750D" w:rsidRDefault="004863A3" w:rsidP="00B6750D">
      <w:pPr>
        <w:pStyle w:val="BodyText"/>
        <w:spacing w:before="9" w:line="276" w:lineRule="auto"/>
        <w:jc w:val="both"/>
        <w:rPr>
          <w:sz w:val="24"/>
          <w:szCs w:val="24"/>
        </w:rPr>
      </w:pPr>
    </w:p>
    <w:p w14:paraId="6EDA3AF9" w14:textId="02B93EBC" w:rsidR="004863A3" w:rsidRPr="00B6750D" w:rsidRDefault="004863A3" w:rsidP="00B6750D">
      <w:pPr>
        <w:pStyle w:val="ListParagraph"/>
        <w:widowControl w:val="0"/>
        <w:numPr>
          <w:ilvl w:val="0"/>
          <w:numId w:val="39"/>
        </w:numPr>
        <w:tabs>
          <w:tab w:val="left" w:pos="590"/>
        </w:tabs>
        <w:autoSpaceDE w:val="0"/>
        <w:autoSpaceDN w:val="0"/>
        <w:spacing w:after="0" w:line="276" w:lineRule="auto"/>
        <w:ind w:left="440" w:right="203" w:hanging="257"/>
        <w:contextualSpacing w:val="0"/>
        <w:jc w:val="both"/>
        <w:rPr>
          <w:rFonts w:ascii="Times New Roman" w:hAnsi="Times New Roman" w:cs="Times New Roman"/>
          <w:color w:val="1D1D1D"/>
        </w:rPr>
      </w:pPr>
      <w:r w:rsidRPr="00B6750D">
        <w:rPr>
          <w:rFonts w:ascii="Times New Roman" w:hAnsi="Times New Roman" w:cs="Times New Roman"/>
          <w:color w:val="1D1D1D"/>
        </w:rPr>
        <w:t>In</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Article 12, paragraph</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(1), replace "accords</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to any other Investor,</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whether</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its own Investor, the Investor of any other Contracting Party, or the Investor of any third state"</w:t>
      </w:r>
      <w:r w:rsidRPr="00B6750D">
        <w:rPr>
          <w:rFonts w:ascii="Times New Roman" w:hAnsi="Times New Roman" w:cs="Times New Roman"/>
          <w:color w:val="1D1D1D"/>
          <w:spacing w:val="-2"/>
        </w:rPr>
        <w:t xml:space="preserve"> </w:t>
      </w:r>
      <w:r w:rsidRPr="00B6750D">
        <w:rPr>
          <w:rFonts w:ascii="Times New Roman" w:hAnsi="Times New Roman" w:cs="Times New Roman"/>
          <w:color w:val="1D1D1D"/>
        </w:rPr>
        <w:t>with "accords to any other investors, whether its own investors, the Investors of any other Contracting</w:t>
      </w:r>
      <w:r w:rsidRPr="00B6750D">
        <w:rPr>
          <w:rFonts w:ascii="Times New Roman" w:hAnsi="Times New Roman" w:cs="Times New Roman"/>
          <w:color w:val="1D1D1D"/>
          <w:spacing w:val="40"/>
        </w:rPr>
        <w:t xml:space="preserve"> </w:t>
      </w:r>
      <w:r w:rsidRPr="00B6750D">
        <w:rPr>
          <w:rFonts w:ascii="Times New Roman" w:hAnsi="Times New Roman" w:cs="Times New Roman"/>
          <w:color w:val="1D1D1D"/>
        </w:rPr>
        <w:t>Party, or the investors of any non-Contracting Party".</w:t>
      </w:r>
    </w:p>
    <w:p w14:paraId="45155D0A" w14:textId="77777777" w:rsidR="004863A3" w:rsidRPr="004863A3" w:rsidRDefault="004863A3" w:rsidP="004863A3">
      <w:pPr>
        <w:pStyle w:val="BodyText"/>
        <w:spacing w:before="2"/>
      </w:pPr>
    </w:p>
    <w:p w14:paraId="5F9F28C4" w14:textId="77777777" w:rsidR="004863A3" w:rsidRPr="00FB0549" w:rsidRDefault="004863A3" w:rsidP="00FB0549">
      <w:pPr>
        <w:pStyle w:val="ListParagraph"/>
        <w:widowControl w:val="0"/>
        <w:numPr>
          <w:ilvl w:val="0"/>
          <w:numId w:val="39"/>
        </w:numPr>
        <w:tabs>
          <w:tab w:val="left" w:pos="575"/>
        </w:tabs>
        <w:autoSpaceDE w:val="0"/>
        <w:autoSpaceDN w:val="0"/>
        <w:spacing w:before="1" w:after="0" w:line="276" w:lineRule="auto"/>
        <w:ind w:left="574" w:hanging="396"/>
        <w:contextualSpacing w:val="0"/>
        <w:jc w:val="both"/>
        <w:rPr>
          <w:rFonts w:ascii="Times New Roman" w:hAnsi="Times New Roman" w:cs="Times New Roman"/>
          <w:color w:val="1D1D1D"/>
        </w:rPr>
      </w:pPr>
      <w:r w:rsidRPr="00FB0549">
        <w:rPr>
          <w:rFonts w:ascii="Times New Roman" w:hAnsi="Times New Roman" w:cs="Times New Roman"/>
          <w:color w:val="1D1D1D"/>
        </w:rPr>
        <w:t>In</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Article</w:t>
      </w:r>
      <w:r w:rsidRPr="00FB0549">
        <w:rPr>
          <w:rFonts w:ascii="Times New Roman" w:hAnsi="Times New Roman" w:cs="Times New Roman"/>
          <w:color w:val="1D1D1D"/>
          <w:spacing w:val="10"/>
        </w:rPr>
        <w:t xml:space="preserve"> </w:t>
      </w:r>
      <w:r w:rsidRPr="00FB0549">
        <w:rPr>
          <w:rFonts w:ascii="Times New Roman" w:hAnsi="Times New Roman" w:cs="Times New Roman"/>
          <w:color w:val="1D1D1D"/>
        </w:rPr>
        <w:t>12,</w:t>
      </w:r>
      <w:r w:rsidRPr="00FB0549">
        <w:rPr>
          <w:rFonts w:ascii="Times New Roman" w:hAnsi="Times New Roman" w:cs="Times New Roman"/>
          <w:color w:val="1D1D1D"/>
          <w:spacing w:val="11"/>
        </w:rPr>
        <w:t xml:space="preserve"> </w:t>
      </w:r>
      <w:r w:rsidRPr="00FB0549">
        <w:rPr>
          <w:rFonts w:ascii="Times New Roman" w:hAnsi="Times New Roman" w:cs="Times New Roman"/>
          <w:color w:val="1D1D1D"/>
        </w:rPr>
        <w:t>paragraph</w:t>
      </w:r>
      <w:r w:rsidRPr="00FB0549">
        <w:rPr>
          <w:rFonts w:ascii="Times New Roman" w:hAnsi="Times New Roman" w:cs="Times New Roman"/>
          <w:color w:val="1D1D1D"/>
          <w:spacing w:val="8"/>
        </w:rPr>
        <w:t xml:space="preserve"> </w:t>
      </w:r>
      <w:r w:rsidRPr="00FB0549">
        <w:rPr>
          <w:rFonts w:ascii="Times New Roman" w:hAnsi="Times New Roman" w:cs="Times New Roman"/>
          <w:color w:val="1D1D1D"/>
        </w:rPr>
        <w:t>(2),</w:t>
      </w:r>
      <w:r w:rsidRPr="00FB0549">
        <w:rPr>
          <w:rFonts w:ascii="Times New Roman" w:hAnsi="Times New Roman" w:cs="Times New Roman"/>
          <w:color w:val="1D1D1D"/>
          <w:spacing w:val="9"/>
        </w:rPr>
        <w:t xml:space="preserve"> </w:t>
      </w:r>
      <w:r w:rsidRPr="00FB0549">
        <w:rPr>
          <w:rFonts w:ascii="Times New Roman" w:hAnsi="Times New Roman" w:cs="Times New Roman"/>
          <w:color w:val="1D1D1D"/>
        </w:rPr>
        <w:t>add</w:t>
      </w:r>
      <w:r w:rsidRPr="00FB0549">
        <w:rPr>
          <w:rFonts w:ascii="Times New Roman" w:hAnsi="Times New Roman" w:cs="Times New Roman"/>
          <w:color w:val="1D1D1D"/>
          <w:spacing w:val="18"/>
        </w:rPr>
        <w:t xml:space="preserve"> </w:t>
      </w:r>
      <w:r w:rsidRPr="00FB0549">
        <w:rPr>
          <w:rFonts w:ascii="Times New Roman" w:hAnsi="Times New Roman" w:cs="Times New Roman"/>
          <w:color w:val="1D1D1D"/>
        </w:rPr>
        <w:t>a</w:t>
      </w:r>
      <w:r w:rsidRPr="00FB0549">
        <w:rPr>
          <w:rFonts w:ascii="Times New Roman" w:hAnsi="Times New Roman" w:cs="Times New Roman"/>
          <w:color w:val="1D1D1D"/>
          <w:spacing w:val="11"/>
        </w:rPr>
        <w:t xml:space="preserve"> </w:t>
      </w:r>
      <w:r w:rsidRPr="00FB0549">
        <w:rPr>
          <w:rFonts w:ascii="Times New Roman" w:hAnsi="Times New Roman" w:cs="Times New Roman"/>
          <w:color w:val="1D1D1D"/>
        </w:rPr>
        <w:t>colon</w:t>
      </w:r>
      <w:r w:rsidRPr="00FB0549">
        <w:rPr>
          <w:rFonts w:ascii="Times New Roman" w:hAnsi="Times New Roman" w:cs="Times New Roman"/>
          <w:color w:val="1D1D1D"/>
          <w:spacing w:val="15"/>
        </w:rPr>
        <w:t xml:space="preserve"> </w:t>
      </w:r>
      <w:r w:rsidRPr="00FB0549">
        <w:rPr>
          <w:rFonts w:ascii="Times New Roman" w:hAnsi="Times New Roman" w:cs="Times New Roman"/>
          <w:color w:val="1D1D1D"/>
        </w:rPr>
        <w:t>after</w:t>
      </w:r>
      <w:r w:rsidRPr="00FB0549">
        <w:rPr>
          <w:rFonts w:ascii="Times New Roman" w:hAnsi="Times New Roman" w:cs="Times New Roman"/>
          <w:color w:val="1D1D1D"/>
          <w:spacing w:val="7"/>
        </w:rPr>
        <w:t xml:space="preserve"> </w:t>
      </w:r>
      <w:r w:rsidRPr="00FB0549">
        <w:rPr>
          <w:rFonts w:ascii="Times New Roman" w:hAnsi="Times New Roman" w:cs="Times New Roman"/>
          <w:color w:val="1D1D1D"/>
        </w:rPr>
        <w:t>"resulting</w:t>
      </w:r>
      <w:r w:rsidRPr="00FB0549">
        <w:rPr>
          <w:rFonts w:ascii="Times New Roman" w:hAnsi="Times New Roman" w:cs="Times New Roman"/>
          <w:color w:val="1D1D1D"/>
          <w:spacing w:val="24"/>
        </w:rPr>
        <w:t xml:space="preserve"> </w:t>
      </w:r>
      <w:r w:rsidRPr="00FB0549">
        <w:rPr>
          <w:rFonts w:ascii="Times New Roman" w:hAnsi="Times New Roman" w:cs="Times New Roman"/>
          <w:color w:val="1D1D1D"/>
          <w:spacing w:val="-2"/>
        </w:rPr>
        <w:t>from".</w:t>
      </w:r>
    </w:p>
    <w:p w14:paraId="77EBC2C3" w14:textId="77777777" w:rsidR="004863A3" w:rsidRPr="00FB0549" w:rsidRDefault="004863A3" w:rsidP="00FB0549">
      <w:pPr>
        <w:pStyle w:val="BodyText"/>
        <w:spacing w:before="5" w:line="276" w:lineRule="auto"/>
        <w:jc w:val="both"/>
        <w:rPr>
          <w:sz w:val="24"/>
          <w:szCs w:val="24"/>
        </w:rPr>
      </w:pPr>
    </w:p>
    <w:p w14:paraId="2A9BB1B2" w14:textId="75D05CF8" w:rsidR="004863A3" w:rsidRPr="00774D98" w:rsidRDefault="00C700DD" w:rsidP="00FB0549">
      <w:pPr>
        <w:pStyle w:val="ListParagraph"/>
        <w:widowControl w:val="0"/>
        <w:numPr>
          <w:ilvl w:val="0"/>
          <w:numId w:val="39"/>
        </w:numPr>
        <w:tabs>
          <w:tab w:val="left" w:pos="581"/>
        </w:tabs>
        <w:autoSpaceDE w:val="0"/>
        <w:autoSpaceDN w:val="0"/>
        <w:spacing w:after="0" w:line="276" w:lineRule="auto"/>
        <w:ind w:left="431" w:right="210" w:hanging="257"/>
        <w:contextualSpacing w:val="0"/>
        <w:jc w:val="both"/>
        <w:rPr>
          <w:rFonts w:ascii="Times New Roman" w:hAnsi="Times New Roman" w:cs="Times New Roman"/>
          <w:color w:val="1D1D1D"/>
        </w:rPr>
      </w:pPr>
      <w:r>
        <w:rPr>
          <w:rFonts w:ascii="Times New Roman" w:hAnsi="Times New Roman" w:cs="Times New Roman"/>
          <w:color w:val="1D1D1D"/>
          <w:w w:val="105"/>
        </w:rPr>
        <w:t>In</w:t>
      </w:r>
      <w:r w:rsidR="004863A3" w:rsidRPr="00FB0549">
        <w:rPr>
          <w:rFonts w:ascii="Times New Roman" w:hAnsi="Times New Roman" w:cs="Times New Roman"/>
          <w:color w:val="1D1D1D"/>
          <w:spacing w:val="-1"/>
          <w:w w:val="105"/>
        </w:rPr>
        <w:t xml:space="preserve"> </w:t>
      </w:r>
      <w:r w:rsidR="004863A3" w:rsidRPr="00FB0549">
        <w:rPr>
          <w:rFonts w:ascii="Times New Roman" w:hAnsi="Times New Roman" w:cs="Times New Roman"/>
          <w:color w:val="1D1D1D"/>
          <w:w w:val="105"/>
        </w:rPr>
        <w:t>Article 13, paragraph (1), replace</w:t>
      </w:r>
      <w:r w:rsidR="004863A3" w:rsidRPr="00FB0549">
        <w:rPr>
          <w:rFonts w:ascii="Times New Roman" w:hAnsi="Times New Roman" w:cs="Times New Roman"/>
          <w:color w:val="1D1D1D"/>
          <w:spacing w:val="-2"/>
          <w:w w:val="105"/>
        </w:rPr>
        <w:t xml:space="preserve"> </w:t>
      </w:r>
      <w:r w:rsidR="004863A3" w:rsidRPr="00FB0549">
        <w:rPr>
          <w:rFonts w:ascii="Times New Roman" w:hAnsi="Times New Roman" w:cs="Times New Roman"/>
          <w:color w:val="1D1D1D"/>
          <w:w w:val="105"/>
        </w:rPr>
        <w:t>"shall</w:t>
      </w:r>
      <w:r w:rsidR="004863A3" w:rsidRPr="00FB0549">
        <w:rPr>
          <w:rFonts w:ascii="Times New Roman" w:hAnsi="Times New Roman" w:cs="Times New Roman"/>
          <w:color w:val="1D1D1D"/>
          <w:spacing w:val="-9"/>
          <w:w w:val="105"/>
        </w:rPr>
        <w:t xml:space="preserve"> </w:t>
      </w:r>
      <w:r w:rsidR="004863A3" w:rsidRPr="00FB0549">
        <w:rPr>
          <w:rFonts w:ascii="Times New Roman" w:hAnsi="Times New Roman" w:cs="Times New Roman"/>
          <w:color w:val="1D1D1D"/>
          <w:w w:val="105"/>
        </w:rPr>
        <w:t>not</w:t>
      </w:r>
      <w:r w:rsidR="004863A3" w:rsidRPr="00FB0549">
        <w:rPr>
          <w:rFonts w:ascii="Times New Roman" w:hAnsi="Times New Roman" w:cs="Times New Roman"/>
          <w:color w:val="1D1D1D"/>
          <w:spacing w:val="-7"/>
          <w:w w:val="105"/>
        </w:rPr>
        <w:t xml:space="preserve"> </w:t>
      </w:r>
      <w:r w:rsidR="004863A3" w:rsidRPr="00FB0549">
        <w:rPr>
          <w:rFonts w:ascii="Times New Roman" w:hAnsi="Times New Roman" w:cs="Times New Roman"/>
          <w:color w:val="1D1D1D"/>
          <w:w w:val="105"/>
        </w:rPr>
        <w:t>be</w:t>
      </w:r>
      <w:r w:rsidR="004863A3" w:rsidRPr="00FB0549">
        <w:rPr>
          <w:rFonts w:ascii="Times New Roman" w:hAnsi="Times New Roman" w:cs="Times New Roman"/>
          <w:color w:val="1D1D1D"/>
          <w:spacing w:val="-5"/>
          <w:w w:val="105"/>
        </w:rPr>
        <w:t xml:space="preserve"> </w:t>
      </w:r>
      <w:r w:rsidR="004863A3" w:rsidRPr="00FB0549">
        <w:rPr>
          <w:rFonts w:ascii="Times New Roman" w:hAnsi="Times New Roman" w:cs="Times New Roman"/>
          <w:color w:val="1D1D1D"/>
          <w:w w:val="105"/>
        </w:rPr>
        <w:t>nationalized, expropriated or</w:t>
      </w:r>
      <w:r w:rsidR="004863A3" w:rsidRPr="00FB0549">
        <w:rPr>
          <w:rFonts w:ascii="Times New Roman" w:hAnsi="Times New Roman" w:cs="Times New Roman"/>
          <w:color w:val="1D1D1D"/>
          <w:spacing w:val="-15"/>
          <w:w w:val="105"/>
        </w:rPr>
        <w:t xml:space="preserve"> </w:t>
      </w:r>
      <w:r w:rsidR="004863A3" w:rsidRPr="00FB0549">
        <w:rPr>
          <w:rFonts w:ascii="Times New Roman" w:hAnsi="Times New Roman" w:cs="Times New Roman"/>
          <w:color w:val="1D1D1D"/>
          <w:w w:val="105"/>
        </w:rPr>
        <w:t>subjected to</w:t>
      </w:r>
      <w:r w:rsidR="004863A3" w:rsidRPr="00FB0549">
        <w:rPr>
          <w:rFonts w:ascii="Times New Roman" w:hAnsi="Times New Roman" w:cs="Times New Roman"/>
          <w:color w:val="1D1D1D"/>
          <w:spacing w:val="-15"/>
          <w:w w:val="105"/>
        </w:rPr>
        <w:t xml:space="preserve"> </w:t>
      </w:r>
      <w:r w:rsidR="004863A3" w:rsidRPr="00FB0549">
        <w:rPr>
          <w:rFonts w:ascii="Times New Roman" w:hAnsi="Times New Roman" w:cs="Times New Roman"/>
          <w:color w:val="1D1D1D"/>
          <w:w w:val="105"/>
        </w:rPr>
        <w:t>a</w:t>
      </w:r>
      <w:r w:rsidR="004863A3" w:rsidRPr="00FB0549">
        <w:rPr>
          <w:rFonts w:ascii="Times New Roman" w:hAnsi="Times New Roman" w:cs="Times New Roman"/>
          <w:color w:val="1D1D1D"/>
          <w:spacing w:val="-14"/>
          <w:w w:val="105"/>
        </w:rPr>
        <w:t xml:space="preserve"> </w:t>
      </w:r>
      <w:r w:rsidR="004863A3" w:rsidRPr="00FB0549">
        <w:rPr>
          <w:rFonts w:ascii="Times New Roman" w:hAnsi="Times New Roman" w:cs="Times New Roman"/>
          <w:color w:val="1D1D1D"/>
          <w:w w:val="105"/>
        </w:rPr>
        <w:t>measure</w:t>
      </w:r>
      <w:r w:rsidR="004863A3" w:rsidRPr="00FB0549">
        <w:rPr>
          <w:rFonts w:ascii="Times New Roman" w:hAnsi="Times New Roman" w:cs="Times New Roman"/>
          <w:color w:val="1D1D1D"/>
          <w:spacing w:val="-15"/>
          <w:w w:val="105"/>
        </w:rPr>
        <w:t xml:space="preserve"> </w:t>
      </w:r>
      <w:r w:rsidR="004863A3" w:rsidRPr="00FB0549">
        <w:rPr>
          <w:rFonts w:ascii="Times New Roman" w:hAnsi="Times New Roman" w:cs="Times New Roman"/>
          <w:color w:val="1D1D1D"/>
          <w:w w:val="105"/>
        </w:rPr>
        <w:t>or</w:t>
      </w:r>
      <w:r w:rsidR="004863A3" w:rsidRPr="00FB0549">
        <w:rPr>
          <w:rFonts w:ascii="Times New Roman" w:hAnsi="Times New Roman" w:cs="Times New Roman"/>
          <w:color w:val="1D1D1D"/>
          <w:spacing w:val="-14"/>
          <w:w w:val="105"/>
        </w:rPr>
        <w:t xml:space="preserve"> </w:t>
      </w:r>
      <w:r w:rsidR="004863A3" w:rsidRPr="00FB0549">
        <w:rPr>
          <w:rFonts w:ascii="Times New Roman" w:hAnsi="Times New Roman" w:cs="Times New Roman"/>
          <w:color w:val="1D1D1D"/>
          <w:w w:val="105"/>
        </w:rPr>
        <w:t>measures</w:t>
      </w:r>
      <w:r w:rsidR="004863A3" w:rsidRPr="00FB0549">
        <w:rPr>
          <w:rFonts w:ascii="Times New Roman" w:hAnsi="Times New Roman" w:cs="Times New Roman"/>
          <w:color w:val="1D1D1D"/>
          <w:spacing w:val="-15"/>
          <w:w w:val="105"/>
        </w:rPr>
        <w:t xml:space="preserve"> </w:t>
      </w:r>
      <w:r w:rsidR="004863A3" w:rsidRPr="00FB0549">
        <w:rPr>
          <w:rFonts w:ascii="Times New Roman" w:hAnsi="Times New Roman" w:cs="Times New Roman"/>
          <w:color w:val="1D1D1D"/>
          <w:w w:val="105"/>
        </w:rPr>
        <w:t>having</w:t>
      </w:r>
      <w:r w:rsidR="004863A3" w:rsidRPr="00FB0549">
        <w:rPr>
          <w:rFonts w:ascii="Times New Roman" w:hAnsi="Times New Roman" w:cs="Times New Roman"/>
          <w:color w:val="1D1D1D"/>
          <w:spacing w:val="-14"/>
          <w:w w:val="105"/>
        </w:rPr>
        <w:t xml:space="preserve"> </w:t>
      </w:r>
      <w:r w:rsidR="004863A3" w:rsidRPr="00FB0549">
        <w:rPr>
          <w:rFonts w:ascii="Times New Roman" w:hAnsi="Times New Roman" w:cs="Times New Roman"/>
          <w:color w:val="1D1D1D"/>
          <w:w w:val="105"/>
        </w:rPr>
        <w:t>effect</w:t>
      </w:r>
      <w:r w:rsidR="004863A3" w:rsidRPr="00FB0549">
        <w:rPr>
          <w:rFonts w:ascii="Times New Roman" w:hAnsi="Times New Roman" w:cs="Times New Roman"/>
          <w:color w:val="1D1D1D"/>
          <w:spacing w:val="-15"/>
          <w:w w:val="105"/>
        </w:rPr>
        <w:t xml:space="preserve"> </w:t>
      </w:r>
      <w:r w:rsidR="004863A3" w:rsidRPr="00FB0549">
        <w:rPr>
          <w:rFonts w:ascii="Times New Roman" w:hAnsi="Times New Roman" w:cs="Times New Roman"/>
          <w:color w:val="1D1D1D"/>
          <w:w w:val="105"/>
        </w:rPr>
        <w:t>equivalent</w:t>
      </w:r>
      <w:r w:rsidR="004863A3" w:rsidRPr="00FB0549">
        <w:rPr>
          <w:rFonts w:ascii="Times New Roman" w:hAnsi="Times New Roman" w:cs="Times New Roman"/>
          <w:color w:val="1D1D1D"/>
          <w:spacing w:val="-14"/>
          <w:w w:val="105"/>
        </w:rPr>
        <w:t xml:space="preserve"> </w:t>
      </w:r>
      <w:r w:rsidR="004863A3" w:rsidRPr="00FB0549">
        <w:rPr>
          <w:rFonts w:ascii="Times New Roman" w:hAnsi="Times New Roman" w:cs="Times New Roman"/>
          <w:color w:val="1D1D1D"/>
          <w:w w:val="105"/>
        </w:rPr>
        <w:t>to</w:t>
      </w:r>
      <w:r w:rsidR="004863A3" w:rsidRPr="00FB0549">
        <w:rPr>
          <w:rFonts w:ascii="Times New Roman" w:hAnsi="Times New Roman" w:cs="Times New Roman"/>
          <w:color w:val="1D1D1D"/>
          <w:spacing w:val="-14"/>
          <w:w w:val="105"/>
        </w:rPr>
        <w:t xml:space="preserve"> </w:t>
      </w:r>
      <w:r w:rsidR="004863A3" w:rsidRPr="00FB0549">
        <w:rPr>
          <w:rFonts w:ascii="Times New Roman" w:hAnsi="Times New Roman" w:cs="Times New Roman"/>
          <w:color w:val="1D1D1D"/>
          <w:w w:val="105"/>
        </w:rPr>
        <w:t>nationalization</w:t>
      </w:r>
      <w:r w:rsidR="004863A3" w:rsidRPr="00FB0549">
        <w:rPr>
          <w:rFonts w:ascii="Times New Roman" w:hAnsi="Times New Roman" w:cs="Times New Roman"/>
          <w:color w:val="1D1D1D"/>
          <w:spacing w:val="-15"/>
          <w:w w:val="105"/>
        </w:rPr>
        <w:t xml:space="preserve"> </w:t>
      </w:r>
      <w:r w:rsidR="004863A3" w:rsidRPr="00FB0549">
        <w:rPr>
          <w:rFonts w:ascii="Times New Roman" w:hAnsi="Times New Roman" w:cs="Times New Roman"/>
          <w:color w:val="1D1D1D"/>
          <w:w w:val="105"/>
        </w:rPr>
        <w:t>or</w:t>
      </w:r>
      <w:r w:rsidR="004863A3" w:rsidRPr="00FB0549">
        <w:rPr>
          <w:rFonts w:ascii="Times New Roman" w:hAnsi="Times New Roman" w:cs="Times New Roman"/>
          <w:color w:val="1D1D1D"/>
          <w:spacing w:val="-14"/>
          <w:w w:val="105"/>
        </w:rPr>
        <w:t xml:space="preserve"> </w:t>
      </w:r>
      <w:r w:rsidR="004863A3" w:rsidRPr="00FB0549">
        <w:rPr>
          <w:rFonts w:ascii="Times New Roman" w:hAnsi="Times New Roman" w:cs="Times New Roman"/>
          <w:color w:val="1D1D1D"/>
          <w:w w:val="105"/>
        </w:rPr>
        <w:t>expropriation"</w:t>
      </w:r>
      <w:r w:rsidR="004863A3" w:rsidRPr="00FB0549">
        <w:rPr>
          <w:rFonts w:ascii="Times New Roman" w:hAnsi="Times New Roman" w:cs="Times New Roman"/>
          <w:color w:val="1D1D1D"/>
          <w:spacing w:val="-15"/>
          <w:w w:val="105"/>
        </w:rPr>
        <w:t xml:space="preserve"> </w:t>
      </w:r>
      <w:r w:rsidR="004863A3" w:rsidRPr="00FB0549">
        <w:rPr>
          <w:rFonts w:ascii="Times New Roman" w:hAnsi="Times New Roman" w:cs="Times New Roman"/>
          <w:color w:val="1D1D1D"/>
          <w:w w:val="105"/>
        </w:rPr>
        <w:t xml:space="preserve">with </w:t>
      </w:r>
      <w:r w:rsidR="004863A3" w:rsidRPr="00FB0549">
        <w:rPr>
          <w:rFonts w:ascii="Times New Roman" w:hAnsi="Times New Roman" w:cs="Times New Roman"/>
          <w:color w:val="1D1D1D"/>
        </w:rPr>
        <w:t>"shall not be</w:t>
      </w:r>
      <w:r w:rsidR="004863A3" w:rsidRPr="00FB0549">
        <w:rPr>
          <w:rFonts w:ascii="Times New Roman" w:hAnsi="Times New Roman" w:cs="Times New Roman"/>
          <w:color w:val="1D1D1D"/>
          <w:spacing w:val="-1"/>
        </w:rPr>
        <w:t xml:space="preserve"> </w:t>
      </w:r>
      <w:r w:rsidR="004863A3" w:rsidRPr="00FB0549">
        <w:rPr>
          <w:rFonts w:ascii="Times New Roman" w:hAnsi="Times New Roman" w:cs="Times New Roman"/>
          <w:color w:val="1D1D1D"/>
        </w:rPr>
        <w:t>the</w:t>
      </w:r>
      <w:r w:rsidR="004863A3" w:rsidRPr="00FB0549">
        <w:rPr>
          <w:rFonts w:ascii="Times New Roman" w:hAnsi="Times New Roman" w:cs="Times New Roman"/>
          <w:color w:val="1D1D1D"/>
          <w:spacing w:val="-5"/>
        </w:rPr>
        <w:t xml:space="preserve"> </w:t>
      </w:r>
      <w:r w:rsidR="004863A3" w:rsidRPr="00FB0549">
        <w:rPr>
          <w:rFonts w:ascii="Times New Roman" w:hAnsi="Times New Roman" w:cs="Times New Roman"/>
          <w:color w:val="1D1D1D"/>
        </w:rPr>
        <w:t>subject of</w:t>
      </w:r>
      <w:r w:rsidR="004863A3" w:rsidRPr="00FB0549">
        <w:rPr>
          <w:rFonts w:ascii="Times New Roman" w:hAnsi="Times New Roman" w:cs="Times New Roman"/>
          <w:color w:val="1D1D1D"/>
          <w:spacing w:val="-7"/>
        </w:rPr>
        <w:t xml:space="preserve"> </w:t>
      </w:r>
      <w:r w:rsidR="004863A3" w:rsidRPr="00FB0549">
        <w:rPr>
          <w:rFonts w:ascii="Times New Roman" w:hAnsi="Times New Roman" w:cs="Times New Roman"/>
          <w:color w:val="1D1D1D"/>
        </w:rPr>
        <w:t>direct or</w:t>
      </w:r>
      <w:r w:rsidR="004863A3" w:rsidRPr="00FB0549">
        <w:rPr>
          <w:rFonts w:ascii="Times New Roman" w:hAnsi="Times New Roman" w:cs="Times New Roman"/>
          <w:color w:val="1D1D1D"/>
          <w:spacing w:val="-5"/>
        </w:rPr>
        <w:t xml:space="preserve"> </w:t>
      </w:r>
      <w:r w:rsidR="004863A3" w:rsidRPr="00FB0549">
        <w:rPr>
          <w:rFonts w:ascii="Times New Roman" w:hAnsi="Times New Roman" w:cs="Times New Roman"/>
          <w:color w:val="1D1D1D"/>
        </w:rPr>
        <w:t>indirect expropriation"; after</w:t>
      </w:r>
      <w:r w:rsidR="004863A3" w:rsidRPr="00FB0549">
        <w:rPr>
          <w:rFonts w:ascii="Times New Roman" w:hAnsi="Times New Roman" w:cs="Times New Roman"/>
          <w:color w:val="1D1D1D"/>
          <w:spacing w:val="-6"/>
        </w:rPr>
        <w:t xml:space="preserve"> </w:t>
      </w:r>
      <w:r w:rsidR="004863A3" w:rsidRPr="00FB0549">
        <w:rPr>
          <w:rFonts w:ascii="Times New Roman" w:hAnsi="Times New Roman" w:cs="Times New Roman"/>
          <w:color w:val="1D1D1D"/>
        </w:rPr>
        <w:t>"time immediately</w:t>
      </w:r>
      <w:r w:rsidR="004863A3" w:rsidRPr="00FB0549">
        <w:rPr>
          <w:rFonts w:ascii="Times New Roman" w:hAnsi="Times New Roman" w:cs="Times New Roman"/>
          <w:color w:val="1D1D1D"/>
          <w:spacing w:val="38"/>
        </w:rPr>
        <w:t xml:space="preserve"> </w:t>
      </w:r>
      <w:r w:rsidR="004863A3" w:rsidRPr="00FB0549">
        <w:rPr>
          <w:rFonts w:ascii="Times New Roman" w:hAnsi="Times New Roman" w:cs="Times New Roman"/>
          <w:color w:val="1D1D1D"/>
        </w:rPr>
        <w:t xml:space="preserve">before" </w:t>
      </w:r>
      <w:r w:rsidR="004863A3" w:rsidRPr="00FB0549">
        <w:rPr>
          <w:rFonts w:ascii="Times New Roman" w:hAnsi="Times New Roman" w:cs="Times New Roman"/>
          <w:color w:val="1D1D1D"/>
          <w:spacing w:val="-2"/>
          <w:w w:val="105"/>
        </w:rPr>
        <w:t>add</w:t>
      </w:r>
      <w:r w:rsidR="004863A3" w:rsidRPr="00FB0549">
        <w:rPr>
          <w:rFonts w:ascii="Times New Roman" w:hAnsi="Times New Roman" w:cs="Times New Roman"/>
          <w:color w:val="1D1D1D"/>
          <w:spacing w:val="-13"/>
          <w:w w:val="105"/>
        </w:rPr>
        <w:t xml:space="preserve"> </w:t>
      </w:r>
      <w:r w:rsidR="004863A3" w:rsidRPr="00FB0549">
        <w:rPr>
          <w:rFonts w:ascii="Times New Roman" w:hAnsi="Times New Roman" w:cs="Times New Roman"/>
          <w:color w:val="1D1D1D"/>
          <w:spacing w:val="-2"/>
          <w:w w:val="105"/>
        </w:rPr>
        <w:t>"the</w:t>
      </w:r>
      <w:r w:rsidR="004863A3" w:rsidRPr="00FB0549">
        <w:rPr>
          <w:rFonts w:ascii="Times New Roman" w:hAnsi="Times New Roman" w:cs="Times New Roman"/>
          <w:color w:val="1D1D1D"/>
          <w:spacing w:val="-10"/>
          <w:w w:val="105"/>
        </w:rPr>
        <w:t xml:space="preserve"> </w:t>
      </w:r>
      <w:r w:rsidR="004863A3" w:rsidRPr="00FB0549">
        <w:rPr>
          <w:rFonts w:ascii="Times New Roman" w:hAnsi="Times New Roman" w:cs="Times New Roman"/>
          <w:color w:val="1D1D1D"/>
          <w:spacing w:val="-2"/>
          <w:w w:val="105"/>
        </w:rPr>
        <w:t>Expropriation</w:t>
      </w:r>
      <w:r w:rsidR="004863A3" w:rsidRPr="00FB0549">
        <w:rPr>
          <w:rFonts w:ascii="Times New Roman" w:hAnsi="Times New Roman" w:cs="Times New Roman"/>
          <w:color w:val="1D1D1D"/>
          <w:spacing w:val="14"/>
          <w:w w:val="105"/>
        </w:rPr>
        <w:t xml:space="preserve"> </w:t>
      </w:r>
      <w:r w:rsidR="004863A3" w:rsidRPr="00FB0549">
        <w:rPr>
          <w:rFonts w:ascii="Times New Roman" w:hAnsi="Times New Roman" w:cs="Times New Roman"/>
          <w:color w:val="1D1D1D"/>
          <w:spacing w:val="-2"/>
          <w:w w:val="105"/>
        </w:rPr>
        <w:t>took place</w:t>
      </w:r>
      <w:r w:rsidR="004863A3" w:rsidRPr="00FB0549">
        <w:rPr>
          <w:rFonts w:ascii="Times New Roman" w:hAnsi="Times New Roman" w:cs="Times New Roman"/>
          <w:color w:val="1D1D1D"/>
          <w:spacing w:val="-7"/>
          <w:w w:val="105"/>
        </w:rPr>
        <w:t xml:space="preserve"> </w:t>
      </w:r>
      <w:r w:rsidR="004863A3" w:rsidRPr="00FB0549">
        <w:rPr>
          <w:rFonts w:ascii="Times New Roman" w:hAnsi="Times New Roman" w:cs="Times New Roman"/>
          <w:color w:val="1D1D1D"/>
          <w:spacing w:val="-2"/>
          <w:w w:val="105"/>
        </w:rPr>
        <w:t>or";</w:t>
      </w:r>
      <w:r w:rsidR="004863A3" w:rsidRPr="00FB0549">
        <w:rPr>
          <w:rFonts w:ascii="Times New Roman" w:hAnsi="Times New Roman" w:cs="Times New Roman"/>
          <w:color w:val="1D1D1D"/>
          <w:spacing w:val="-12"/>
          <w:w w:val="105"/>
        </w:rPr>
        <w:t xml:space="preserve"> </w:t>
      </w:r>
      <w:r w:rsidR="004863A3" w:rsidRPr="00FB0549">
        <w:rPr>
          <w:rFonts w:ascii="Times New Roman" w:hAnsi="Times New Roman" w:cs="Times New Roman"/>
          <w:color w:val="1D1D1D"/>
          <w:spacing w:val="-2"/>
          <w:w w:val="105"/>
        </w:rPr>
        <w:t>and</w:t>
      </w:r>
      <w:r w:rsidR="004863A3" w:rsidRPr="00FB0549">
        <w:rPr>
          <w:rFonts w:ascii="Times New Roman" w:hAnsi="Times New Roman" w:cs="Times New Roman"/>
          <w:color w:val="1D1D1D"/>
          <w:spacing w:val="-7"/>
          <w:w w:val="105"/>
        </w:rPr>
        <w:t xml:space="preserve"> </w:t>
      </w:r>
      <w:r w:rsidR="004863A3" w:rsidRPr="00FB0549">
        <w:rPr>
          <w:rFonts w:ascii="Times New Roman" w:hAnsi="Times New Roman" w:cs="Times New Roman"/>
          <w:color w:val="1D1D1D"/>
          <w:spacing w:val="-2"/>
          <w:w w:val="105"/>
        </w:rPr>
        <w:t>after</w:t>
      </w:r>
      <w:r w:rsidR="004863A3" w:rsidRPr="00FB0549">
        <w:rPr>
          <w:rFonts w:ascii="Times New Roman" w:hAnsi="Times New Roman" w:cs="Times New Roman"/>
          <w:color w:val="1D1D1D"/>
          <w:spacing w:val="-13"/>
          <w:w w:val="105"/>
        </w:rPr>
        <w:t xml:space="preserve"> </w:t>
      </w:r>
      <w:r w:rsidR="004863A3" w:rsidRPr="00FB0549">
        <w:rPr>
          <w:rFonts w:ascii="Times New Roman" w:hAnsi="Times New Roman" w:cs="Times New Roman"/>
          <w:color w:val="1D1D1D"/>
          <w:spacing w:val="-2"/>
          <w:w w:val="105"/>
        </w:rPr>
        <w:t>"value</w:t>
      </w:r>
      <w:r w:rsidR="004863A3" w:rsidRPr="00FB0549">
        <w:rPr>
          <w:rFonts w:ascii="Times New Roman" w:hAnsi="Times New Roman" w:cs="Times New Roman"/>
          <w:color w:val="1D1D1D"/>
          <w:spacing w:val="-7"/>
          <w:w w:val="105"/>
        </w:rPr>
        <w:t xml:space="preserve"> </w:t>
      </w:r>
      <w:r w:rsidR="004863A3" w:rsidRPr="00FB0549">
        <w:rPr>
          <w:rFonts w:ascii="Times New Roman" w:hAnsi="Times New Roman" w:cs="Times New Roman"/>
          <w:color w:val="1D1D1D"/>
          <w:spacing w:val="-2"/>
          <w:w w:val="105"/>
        </w:rPr>
        <w:t>of</w:t>
      </w:r>
      <w:r w:rsidR="004863A3" w:rsidRPr="00FB0549">
        <w:rPr>
          <w:rFonts w:ascii="Times New Roman" w:hAnsi="Times New Roman" w:cs="Times New Roman"/>
          <w:color w:val="1D1D1D"/>
          <w:spacing w:val="-13"/>
          <w:w w:val="105"/>
        </w:rPr>
        <w:t xml:space="preserve"> </w:t>
      </w:r>
      <w:r w:rsidR="004863A3" w:rsidRPr="00FB0549">
        <w:rPr>
          <w:rFonts w:ascii="Times New Roman" w:hAnsi="Times New Roman" w:cs="Times New Roman"/>
          <w:color w:val="1D1D1D"/>
          <w:spacing w:val="-2"/>
          <w:w w:val="105"/>
        </w:rPr>
        <w:t>the</w:t>
      </w:r>
      <w:r w:rsidR="004863A3" w:rsidRPr="00FB0549">
        <w:rPr>
          <w:rFonts w:ascii="Times New Roman" w:hAnsi="Times New Roman" w:cs="Times New Roman"/>
          <w:color w:val="1D1D1D"/>
          <w:spacing w:val="-6"/>
          <w:w w:val="105"/>
        </w:rPr>
        <w:t xml:space="preserve"> </w:t>
      </w:r>
      <w:r w:rsidR="004863A3" w:rsidRPr="00FB0549">
        <w:rPr>
          <w:rFonts w:ascii="Times New Roman" w:hAnsi="Times New Roman" w:cs="Times New Roman"/>
          <w:color w:val="1D1D1D"/>
          <w:spacing w:val="-2"/>
          <w:w w:val="105"/>
        </w:rPr>
        <w:t>Investment"</w:t>
      </w:r>
      <w:r w:rsidR="004863A3" w:rsidRPr="00FB0549">
        <w:rPr>
          <w:rFonts w:ascii="Times New Roman" w:hAnsi="Times New Roman" w:cs="Times New Roman"/>
          <w:color w:val="1D1D1D"/>
          <w:spacing w:val="-11"/>
          <w:w w:val="105"/>
        </w:rPr>
        <w:t xml:space="preserve"> </w:t>
      </w:r>
      <w:r w:rsidR="004863A3" w:rsidRPr="00FB0549">
        <w:rPr>
          <w:rFonts w:ascii="Times New Roman" w:hAnsi="Times New Roman" w:cs="Times New Roman"/>
          <w:color w:val="1D1D1D"/>
          <w:spacing w:val="-2"/>
          <w:w w:val="105"/>
        </w:rPr>
        <w:t>add</w:t>
      </w:r>
      <w:r w:rsidR="004863A3" w:rsidRPr="00FB0549">
        <w:rPr>
          <w:rFonts w:ascii="Times New Roman" w:hAnsi="Times New Roman" w:cs="Times New Roman"/>
          <w:color w:val="1D1D1D"/>
          <w:spacing w:val="-7"/>
          <w:w w:val="105"/>
        </w:rPr>
        <w:t xml:space="preserve"> </w:t>
      </w:r>
      <w:r w:rsidR="004863A3" w:rsidRPr="00FB0549">
        <w:rPr>
          <w:rFonts w:ascii="Times New Roman" w:hAnsi="Times New Roman" w:cs="Times New Roman"/>
          <w:color w:val="1D1D1D"/>
          <w:spacing w:val="-2"/>
          <w:w w:val="105"/>
        </w:rPr>
        <w:t xml:space="preserve">", whichever </w:t>
      </w:r>
      <w:r w:rsidR="004863A3" w:rsidRPr="00FB0549">
        <w:rPr>
          <w:rFonts w:ascii="Times New Roman" w:hAnsi="Times New Roman" w:cs="Times New Roman"/>
          <w:color w:val="1D1D1D"/>
          <w:w w:val="105"/>
        </w:rPr>
        <w:t>is the earlier".</w:t>
      </w:r>
    </w:p>
    <w:p w14:paraId="1088E1D7" w14:textId="77777777" w:rsidR="00774D98" w:rsidRPr="00FB0549" w:rsidRDefault="00774D98" w:rsidP="00774D98">
      <w:pPr>
        <w:pStyle w:val="ListParagraph"/>
        <w:widowControl w:val="0"/>
        <w:tabs>
          <w:tab w:val="left" w:pos="581"/>
        </w:tabs>
        <w:autoSpaceDE w:val="0"/>
        <w:autoSpaceDN w:val="0"/>
        <w:spacing w:after="0" w:line="276" w:lineRule="auto"/>
        <w:ind w:left="431" w:right="210"/>
        <w:contextualSpacing w:val="0"/>
        <w:jc w:val="both"/>
        <w:rPr>
          <w:rFonts w:ascii="Times New Roman" w:hAnsi="Times New Roman" w:cs="Times New Roman"/>
          <w:color w:val="1D1D1D"/>
        </w:rPr>
      </w:pPr>
    </w:p>
    <w:p w14:paraId="52819D01" w14:textId="77777777" w:rsidR="00BB0D40" w:rsidRDefault="004863A3" w:rsidP="00FB0549">
      <w:pPr>
        <w:pStyle w:val="ListParagraph"/>
        <w:widowControl w:val="0"/>
        <w:numPr>
          <w:ilvl w:val="0"/>
          <w:numId w:val="39"/>
        </w:numPr>
        <w:tabs>
          <w:tab w:val="left" w:pos="561"/>
        </w:tabs>
        <w:autoSpaceDE w:val="0"/>
        <w:autoSpaceDN w:val="0"/>
        <w:spacing w:before="26" w:after="0" w:line="276" w:lineRule="auto"/>
        <w:ind w:left="416" w:right="217" w:hanging="262"/>
        <w:contextualSpacing w:val="0"/>
        <w:jc w:val="both"/>
        <w:rPr>
          <w:rFonts w:ascii="Times New Roman" w:hAnsi="Times New Roman" w:cs="Times New Roman"/>
          <w:color w:val="1D1D1D"/>
        </w:rPr>
      </w:pPr>
      <w:r w:rsidRPr="00FB0549">
        <w:rPr>
          <w:rFonts w:ascii="Times New Roman" w:hAnsi="Times New Roman" w:cs="Times New Roman"/>
          <w:color w:val="1D1D1D"/>
        </w:rPr>
        <w:t>In Article 13, renumber paragraphs</w:t>
      </w:r>
      <w:r w:rsidRPr="00FB0549">
        <w:rPr>
          <w:rFonts w:ascii="Times New Roman" w:hAnsi="Times New Roman" w:cs="Times New Roman"/>
          <w:color w:val="1D1D1D"/>
          <w:spacing w:val="31"/>
        </w:rPr>
        <w:t xml:space="preserve"> </w:t>
      </w:r>
      <w:r w:rsidRPr="00FB0549">
        <w:rPr>
          <w:rFonts w:ascii="Times New Roman" w:hAnsi="Times New Roman" w:cs="Times New Roman"/>
          <w:color w:val="1D1D1D"/>
        </w:rPr>
        <w:t xml:space="preserve">(2) and (3) as (5) and (6); and after paragraph (1), add: </w:t>
      </w:r>
    </w:p>
    <w:p w14:paraId="1AACFD03" w14:textId="77777777" w:rsidR="00FD24AC" w:rsidRDefault="00FD24AC" w:rsidP="00BB0D40">
      <w:pPr>
        <w:pStyle w:val="ListParagraph"/>
        <w:widowControl w:val="0"/>
        <w:tabs>
          <w:tab w:val="left" w:pos="561"/>
        </w:tabs>
        <w:autoSpaceDE w:val="0"/>
        <w:autoSpaceDN w:val="0"/>
        <w:spacing w:before="26" w:after="0" w:line="276" w:lineRule="auto"/>
        <w:ind w:left="416" w:right="217"/>
        <w:contextualSpacing w:val="0"/>
        <w:jc w:val="both"/>
        <w:rPr>
          <w:rFonts w:ascii="Times New Roman" w:hAnsi="Times New Roman" w:cs="Times New Roman"/>
          <w:color w:val="1D1D1D"/>
        </w:rPr>
      </w:pPr>
    </w:p>
    <w:p w14:paraId="4887AD59" w14:textId="047FF823" w:rsidR="004863A3" w:rsidRPr="00FD24AC" w:rsidRDefault="004863A3" w:rsidP="00FD24AC">
      <w:pPr>
        <w:pStyle w:val="ListParagraph"/>
        <w:widowControl w:val="0"/>
        <w:tabs>
          <w:tab w:val="left" w:pos="851"/>
        </w:tabs>
        <w:autoSpaceDE w:val="0"/>
        <w:autoSpaceDN w:val="0"/>
        <w:spacing w:before="26" w:after="0" w:line="276" w:lineRule="auto"/>
        <w:ind w:left="993" w:right="217" w:hanging="567"/>
        <w:contextualSpacing w:val="0"/>
        <w:jc w:val="both"/>
        <w:rPr>
          <w:rFonts w:ascii="Times New Roman" w:hAnsi="Times New Roman" w:cs="Times New Roman"/>
          <w:color w:val="1D1D1D"/>
        </w:rPr>
      </w:pPr>
      <w:r w:rsidRPr="00FB0549">
        <w:rPr>
          <w:rFonts w:ascii="Times New Roman" w:hAnsi="Times New Roman" w:cs="Times New Roman"/>
          <w:color w:val="1D1D1D"/>
        </w:rPr>
        <w:t>"(2)</w:t>
      </w:r>
      <w:r w:rsidRPr="00FB0549">
        <w:rPr>
          <w:rFonts w:ascii="Times New Roman" w:hAnsi="Times New Roman" w:cs="Times New Roman"/>
          <w:color w:val="1D1D1D"/>
          <w:spacing w:val="40"/>
        </w:rPr>
        <w:t xml:space="preserve"> </w:t>
      </w:r>
      <w:r w:rsidRPr="00FD24AC">
        <w:rPr>
          <w:rFonts w:ascii="Times New Roman" w:hAnsi="Times New Roman" w:cs="Times New Roman"/>
          <w:color w:val="1D1D1D"/>
        </w:rPr>
        <w:t>Direct</w:t>
      </w:r>
      <w:r w:rsidRPr="00FD24AC">
        <w:rPr>
          <w:rFonts w:ascii="Times New Roman" w:hAnsi="Times New Roman" w:cs="Times New Roman"/>
          <w:color w:val="1D1D1D"/>
          <w:spacing w:val="18"/>
        </w:rPr>
        <w:t xml:space="preserve"> </w:t>
      </w:r>
      <w:r w:rsidRPr="00FD24AC">
        <w:rPr>
          <w:rFonts w:ascii="Times New Roman" w:hAnsi="Times New Roman" w:cs="Times New Roman"/>
          <w:color w:val="1D1D1D"/>
        </w:rPr>
        <w:t>expropriation</w:t>
      </w:r>
      <w:r w:rsidRPr="00FD24AC">
        <w:rPr>
          <w:rFonts w:ascii="Times New Roman" w:hAnsi="Times New Roman" w:cs="Times New Roman"/>
          <w:color w:val="1D1D1D"/>
          <w:spacing w:val="27"/>
        </w:rPr>
        <w:t xml:space="preserve"> </w:t>
      </w:r>
      <w:r w:rsidRPr="00FD24AC">
        <w:rPr>
          <w:rFonts w:ascii="Times New Roman" w:hAnsi="Times New Roman" w:cs="Times New Roman"/>
          <w:color w:val="1D1D1D"/>
        </w:rPr>
        <w:t>occurs</w:t>
      </w:r>
      <w:r w:rsidRPr="00FD24AC">
        <w:rPr>
          <w:rFonts w:ascii="Times New Roman" w:hAnsi="Times New Roman" w:cs="Times New Roman"/>
          <w:color w:val="1D1D1D"/>
          <w:spacing w:val="24"/>
        </w:rPr>
        <w:t xml:space="preserve"> </w:t>
      </w:r>
      <w:r w:rsidRPr="00FD24AC">
        <w:rPr>
          <w:rFonts w:ascii="Times New Roman" w:hAnsi="Times New Roman" w:cs="Times New Roman"/>
          <w:color w:val="1D1D1D"/>
        </w:rPr>
        <w:t>when</w:t>
      </w:r>
      <w:r w:rsidRPr="00FD24AC">
        <w:rPr>
          <w:rFonts w:ascii="Times New Roman" w:hAnsi="Times New Roman" w:cs="Times New Roman"/>
          <w:color w:val="1D1D1D"/>
          <w:spacing w:val="18"/>
        </w:rPr>
        <w:t xml:space="preserve"> </w:t>
      </w:r>
      <w:r w:rsidRPr="00FD24AC">
        <w:rPr>
          <w:rFonts w:ascii="Times New Roman" w:hAnsi="Times New Roman" w:cs="Times New Roman"/>
          <w:color w:val="1D1D1D"/>
        </w:rPr>
        <w:t>an</w:t>
      </w:r>
      <w:r w:rsidRPr="00FD24AC">
        <w:rPr>
          <w:rFonts w:ascii="Times New Roman" w:hAnsi="Times New Roman" w:cs="Times New Roman"/>
          <w:color w:val="1D1D1D"/>
          <w:spacing w:val="18"/>
        </w:rPr>
        <w:t xml:space="preserve"> </w:t>
      </w:r>
      <w:r w:rsidRPr="00FD24AC">
        <w:rPr>
          <w:rFonts w:ascii="Times New Roman" w:hAnsi="Times New Roman" w:cs="Times New Roman"/>
          <w:color w:val="1D1D1D"/>
        </w:rPr>
        <w:t>Investment</w:t>
      </w:r>
      <w:r w:rsidRPr="00FD24AC">
        <w:rPr>
          <w:rFonts w:ascii="Times New Roman" w:hAnsi="Times New Roman" w:cs="Times New Roman"/>
          <w:color w:val="1D1D1D"/>
          <w:spacing w:val="33"/>
        </w:rPr>
        <w:t xml:space="preserve"> </w:t>
      </w:r>
      <w:r w:rsidRPr="00FD24AC">
        <w:rPr>
          <w:rFonts w:ascii="Times New Roman" w:hAnsi="Times New Roman" w:cs="Times New Roman"/>
          <w:color w:val="1D1D1D"/>
        </w:rPr>
        <w:t>is nationalised</w:t>
      </w:r>
      <w:r w:rsidRPr="00FD24AC">
        <w:rPr>
          <w:rFonts w:ascii="Times New Roman" w:hAnsi="Times New Roman" w:cs="Times New Roman"/>
          <w:color w:val="1D1D1D"/>
          <w:spacing w:val="27"/>
        </w:rPr>
        <w:t xml:space="preserve"> </w:t>
      </w:r>
      <w:r w:rsidRPr="00FD24AC">
        <w:rPr>
          <w:rFonts w:ascii="Times New Roman" w:hAnsi="Times New Roman" w:cs="Times New Roman"/>
          <w:color w:val="1D1D1D"/>
        </w:rPr>
        <w:t>or otherwise</w:t>
      </w:r>
      <w:r w:rsidRPr="00FD24AC">
        <w:rPr>
          <w:rFonts w:ascii="Times New Roman" w:hAnsi="Times New Roman" w:cs="Times New Roman"/>
          <w:color w:val="1D1D1D"/>
          <w:spacing w:val="28"/>
        </w:rPr>
        <w:t xml:space="preserve"> </w:t>
      </w:r>
      <w:r w:rsidRPr="00FD24AC">
        <w:rPr>
          <w:rFonts w:ascii="Times New Roman" w:hAnsi="Times New Roman" w:cs="Times New Roman"/>
          <w:color w:val="1D1D1D"/>
        </w:rPr>
        <w:t>directly</w:t>
      </w:r>
      <w:r w:rsidR="00FD24AC" w:rsidRPr="00FD24AC">
        <w:rPr>
          <w:rFonts w:ascii="Times New Roman" w:hAnsi="Times New Roman" w:cs="Times New Roman"/>
          <w:color w:val="1D1D1D"/>
        </w:rPr>
        <w:t xml:space="preserve"> </w:t>
      </w:r>
      <w:r w:rsidRPr="00FD24AC">
        <w:rPr>
          <w:rFonts w:ascii="Times New Roman" w:hAnsi="Times New Roman" w:cs="Times New Roman"/>
          <w:color w:val="1D1D1D"/>
        </w:rPr>
        <w:t>expropriated</w:t>
      </w:r>
      <w:r w:rsidRPr="00FD24AC">
        <w:rPr>
          <w:rFonts w:ascii="Times New Roman" w:hAnsi="Times New Roman" w:cs="Times New Roman"/>
          <w:color w:val="1D1D1D"/>
          <w:spacing w:val="33"/>
        </w:rPr>
        <w:t xml:space="preserve"> </w:t>
      </w:r>
      <w:r w:rsidRPr="00FD24AC">
        <w:rPr>
          <w:rFonts w:ascii="Times New Roman" w:hAnsi="Times New Roman" w:cs="Times New Roman"/>
          <w:color w:val="1D1D1D"/>
        </w:rPr>
        <w:t>through</w:t>
      </w:r>
      <w:r w:rsidRPr="00FD24AC">
        <w:rPr>
          <w:rFonts w:ascii="Times New Roman" w:hAnsi="Times New Roman" w:cs="Times New Roman"/>
          <w:color w:val="1D1D1D"/>
          <w:spacing w:val="15"/>
        </w:rPr>
        <w:t xml:space="preserve"> </w:t>
      </w:r>
      <w:r w:rsidRPr="00FD24AC">
        <w:rPr>
          <w:rFonts w:ascii="Times New Roman" w:hAnsi="Times New Roman" w:cs="Times New Roman"/>
          <w:color w:val="1D1D1D"/>
        </w:rPr>
        <w:t>formal</w:t>
      </w:r>
      <w:r w:rsidRPr="00FD24AC">
        <w:rPr>
          <w:rFonts w:ascii="Times New Roman" w:hAnsi="Times New Roman" w:cs="Times New Roman"/>
          <w:color w:val="1D1D1D"/>
          <w:spacing w:val="12"/>
        </w:rPr>
        <w:t xml:space="preserve"> </w:t>
      </w:r>
      <w:r w:rsidRPr="00FD24AC">
        <w:rPr>
          <w:rFonts w:ascii="Times New Roman" w:hAnsi="Times New Roman" w:cs="Times New Roman"/>
          <w:color w:val="1D1D1D"/>
        </w:rPr>
        <w:t>transfer</w:t>
      </w:r>
      <w:r w:rsidRPr="00FD24AC">
        <w:rPr>
          <w:rFonts w:ascii="Times New Roman" w:hAnsi="Times New Roman" w:cs="Times New Roman"/>
          <w:color w:val="1D1D1D"/>
          <w:spacing w:val="13"/>
        </w:rPr>
        <w:t xml:space="preserve"> </w:t>
      </w:r>
      <w:r w:rsidRPr="00FD24AC">
        <w:rPr>
          <w:rFonts w:ascii="Times New Roman" w:hAnsi="Times New Roman" w:cs="Times New Roman"/>
          <w:color w:val="1D1D1D"/>
        </w:rPr>
        <w:t>of</w:t>
      </w:r>
      <w:r w:rsidRPr="00FD24AC">
        <w:rPr>
          <w:rFonts w:ascii="Times New Roman" w:hAnsi="Times New Roman" w:cs="Times New Roman"/>
          <w:color w:val="1D1D1D"/>
          <w:spacing w:val="5"/>
        </w:rPr>
        <w:t xml:space="preserve"> </w:t>
      </w:r>
      <w:r w:rsidRPr="00FD24AC">
        <w:rPr>
          <w:rFonts w:ascii="Times New Roman" w:hAnsi="Times New Roman" w:cs="Times New Roman"/>
          <w:color w:val="1D1D1D"/>
        </w:rPr>
        <w:t>title</w:t>
      </w:r>
      <w:r w:rsidRPr="00FD24AC">
        <w:rPr>
          <w:rFonts w:ascii="Times New Roman" w:hAnsi="Times New Roman" w:cs="Times New Roman"/>
          <w:color w:val="1D1D1D"/>
          <w:spacing w:val="10"/>
        </w:rPr>
        <w:t xml:space="preserve"> </w:t>
      </w:r>
      <w:r w:rsidRPr="00FD24AC">
        <w:rPr>
          <w:rFonts w:ascii="Times New Roman" w:hAnsi="Times New Roman" w:cs="Times New Roman"/>
          <w:color w:val="1D1D1D"/>
        </w:rPr>
        <w:t>or</w:t>
      </w:r>
      <w:r w:rsidRPr="00FD24AC">
        <w:rPr>
          <w:rFonts w:ascii="Times New Roman" w:hAnsi="Times New Roman" w:cs="Times New Roman"/>
          <w:color w:val="1D1D1D"/>
          <w:spacing w:val="-1"/>
        </w:rPr>
        <w:t xml:space="preserve"> </w:t>
      </w:r>
      <w:r w:rsidRPr="00FD24AC">
        <w:rPr>
          <w:rFonts w:ascii="Times New Roman" w:hAnsi="Times New Roman" w:cs="Times New Roman"/>
          <w:color w:val="1D1D1D"/>
        </w:rPr>
        <w:t>outright</w:t>
      </w:r>
      <w:r w:rsidRPr="00FD24AC">
        <w:rPr>
          <w:rFonts w:ascii="Times New Roman" w:hAnsi="Times New Roman" w:cs="Times New Roman"/>
          <w:color w:val="1D1D1D"/>
          <w:spacing w:val="20"/>
        </w:rPr>
        <w:t xml:space="preserve"> </w:t>
      </w:r>
      <w:r w:rsidRPr="00FD24AC">
        <w:rPr>
          <w:rFonts w:ascii="Times New Roman" w:hAnsi="Times New Roman" w:cs="Times New Roman"/>
          <w:color w:val="1D1D1D"/>
          <w:spacing w:val="-2"/>
        </w:rPr>
        <w:t>seizure.</w:t>
      </w:r>
    </w:p>
    <w:p w14:paraId="1812190F" w14:textId="77777777" w:rsidR="004863A3" w:rsidRPr="00FB0549" w:rsidRDefault="004863A3" w:rsidP="00FB0549">
      <w:pPr>
        <w:pStyle w:val="BodyText"/>
        <w:spacing w:before="10" w:line="276" w:lineRule="auto"/>
        <w:jc w:val="both"/>
        <w:rPr>
          <w:sz w:val="24"/>
          <w:szCs w:val="24"/>
        </w:rPr>
      </w:pPr>
    </w:p>
    <w:p w14:paraId="0958133E" w14:textId="77777777" w:rsidR="004863A3" w:rsidRPr="00FB0549" w:rsidRDefault="004863A3" w:rsidP="00FB0549">
      <w:pPr>
        <w:pStyle w:val="ListParagraph"/>
        <w:widowControl w:val="0"/>
        <w:numPr>
          <w:ilvl w:val="0"/>
          <w:numId w:val="38"/>
        </w:numPr>
        <w:tabs>
          <w:tab w:val="left" w:pos="945"/>
        </w:tabs>
        <w:autoSpaceDE w:val="0"/>
        <w:autoSpaceDN w:val="0"/>
        <w:spacing w:before="1" w:after="0" w:line="276" w:lineRule="auto"/>
        <w:ind w:right="219" w:hanging="392"/>
        <w:contextualSpacing w:val="0"/>
        <w:jc w:val="both"/>
        <w:rPr>
          <w:rFonts w:ascii="Times New Roman" w:hAnsi="Times New Roman" w:cs="Times New Roman"/>
          <w:color w:val="1D1D1D"/>
        </w:rPr>
      </w:pPr>
      <w:r w:rsidRPr="00FB0549">
        <w:rPr>
          <w:rFonts w:ascii="Times New Roman" w:hAnsi="Times New Roman" w:cs="Times New Roman"/>
          <w:color w:val="1D1D1D"/>
          <w:w w:val="105"/>
        </w:rPr>
        <w:t>Indirect</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expropriation</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occurs</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when</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measure</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or</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series</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measures</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Contracting Party</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has</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an</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effect</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equivalent to</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direct</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expropriation,</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without</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formal</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transfer</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title or outright seizure, in that it substantially deprives the Investor of the value of its Investment or</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fundamental attributes of</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property in</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its</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Investment, including the right to use, enjoy or dispose of its Investment.</w:t>
      </w:r>
    </w:p>
    <w:p w14:paraId="77A4C72B" w14:textId="77777777" w:rsidR="00D32370" w:rsidRPr="00FB0549" w:rsidRDefault="004863A3" w:rsidP="00FB0549">
      <w:pPr>
        <w:pStyle w:val="BodyText"/>
        <w:spacing w:line="276" w:lineRule="auto"/>
        <w:jc w:val="both"/>
        <w:rPr>
          <w:sz w:val="24"/>
          <w:szCs w:val="24"/>
        </w:rPr>
      </w:pPr>
      <w:r w:rsidRPr="00FB0549">
        <w:rPr>
          <w:noProof/>
          <w:sz w:val="24"/>
          <w:szCs w:val="24"/>
          <w:lang w:val="hr-HR" w:eastAsia="hr-HR"/>
        </w:rPr>
        <mc:AlternateContent>
          <mc:Choice Requires="wps">
            <w:drawing>
              <wp:anchor distT="0" distB="0" distL="114300" distR="114300" simplePos="0" relativeHeight="251676672" behindDoc="0" locked="0" layoutInCell="1" allowOverlap="1" wp14:anchorId="048A758E" wp14:editId="0A7B6229">
                <wp:simplePos x="0" y="0"/>
                <wp:positionH relativeFrom="page">
                  <wp:posOffset>8890</wp:posOffset>
                </wp:positionH>
                <wp:positionV relativeFrom="page">
                  <wp:posOffset>933450</wp:posOffset>
                </wp:positionV>
                <wp:extent cx="0" cy="0"/>
                <wp:effectExtent l="8890" t="847725" r="10160" b="851535"/>
                <wp:wrapNone/>
                <wp:docPr id="1738802577"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930EFD" id="Straight Connector 5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73.5pt" to=".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sypwEAAEIDAAAOAAAAZHJzL2Uyb0RvYy54bWysUstu2zAQvBfoPxC817IDJGgEyzk4j0va&#10;GkjyAWuSkohQXGKXtuS/L0k/ErS3ojwQ5D6GM8Nd3k2DE3tDbNE3cjGbS2G8Qm1918i318dv36Xg&#10;CF6DQ28aeTAs71ZfvyzHUJsr7NFpQyKBeK7H0Mg+xlBXFaveDMAzDManZIs0QExX6ipNMCb0wVVX&#10;8/lNNSLpQKgMc4reH5NyVfDb1qj4q23ZROEambjFslPZt3mvVkuoO4LQW3WiAf/AYgDr06MXqHuI&#10;IHZk/4IarCJkbONM4VBh21plioakZjH/Q81LD8EULckcDheb+P/Bqp/7td9Qpq4m/xKeUb2z8Lju&#10;wXemEHg9hPRxi2xVNQauLy35wmFDYjv+QJ1qYBexuDC1NGTIpE9MxezDxWwzRaGOQXWOVlCfWwJx&#10;fDI4iHxopLM+OwA17J85ZgpQn0ty2OOjda78ovNibOTt4vq2NDA6q3MylzF127UjsYc8B2UVPSnz&#10;uYxw53UB6w3oh9M5gnXHc3rc+ZMNWXkeM663qA8bOtuTPqqwPA1VnoTP99L9Mfqr3wAAAP//AwBQ&#10;SwMEFAAGAAgAAAAhAODdiUjYAAAABwEAAA8AAABkcnMvZG93bnJldi54bWxMj8FKw0AQhu+C77CM&#10;4EXsRhGtMZsipZ7EQ6uCx2l2mgSzs2F326Q+vRMQ6mn4mJ9/vikWo+vUgUJsPRu4mWWgiCtvW64N&#10;fLy/XM9BxYRssfNMBo4UYVGenxWYWz/wmg6bVCsp4ZijgSalPtc6Vg05jDPfE8tu54PDJBhqbQMO&#10;Uu46fZtl99phy3KhwZ6WDVXfm70z8PnVumq3Xv6s5vwYV8NVeKuPr8ZcXozPT6ASjekUhklf1KEU&#10;p63fs42qE76T4DQe5KVpL7z9Y10W+r9/+QsAAP//AwBQSwECLQAUAAYACAAAACEAtoM4kv4AAADh&#10;AQAAEwAAAAAAAAAAAAAAAAAAAAAAW0NvbnRlbnRfVHlwZXNdLnhtbFBLAQItABQABgAIAAAAIQA4&#10;/SH/1gAAAJQBAAALAAAAAAAAAAAAAAAAAC8BAABfcmVscy8ucmVsc1BLAQItABQABgAIAAAAIQCi&#10;JfsypwEAAEIDAAAOAAAAAAAAAAAAAAAAAC4CAABkcnMvZTJvRG9jLnhtbFBLAQItABQABgAIAAAA&#10;IQDg3YlI2AAAAAcBAAAPAAAAAAAAAAAAAAAAAAEEAABkcnMvZG93bnJldi54bWxQSwUGAAAAAAQA&#10;BADzAAAABgUAAAAA&#10;" strokeweight=".25442mm">
                <w10:wrap anchorx="page" anchory="page"/>
              </v:line>
            </w:pict>
          </mc:Fallback>
        </mc:AlternateContent>
      </w:r>
    </w:p>
    <w:p w14:paraId="004BC1B7" w14:textId="620BBED4" w:rsidR="004863A3" w:rsidRPr="00FB0549" w:rsidRDefault="004863A3" w:rsidP="00FB0549">
      <w:pPr>
        <w:pStyle w:val="BodyText"/>
        <w:spacing w:line="276" w:lineRule="auto"/>
        <w:ind w:left="551"/>
        <w:jc w:val="both"/>
        <w:rPr>
          <w:sz w:val="24"/>
          <w:szCs w:val="24"/>
        </w:rPr>
      </w:pPr>
      <w:r w:rsidRPr="00FB0549">
        <w:rPr>
          <w:color w:val="212121"/>
          <w:sz w:val="24"/>
          <w:szCs w:val="24"/>
        </w:rPr>
        <w:t>The determination of whether a measure or series of measures of a Contracting Party constitutes indirect expropriation requires a case-by-case, fact-based inquiry that considers, among other factors:</w:t>
      </w:r>
    </w:p>
    <w:p w14:paraId="75534A4A" w14:textId="77777777" w:rsidR="004863A3" w:rsidRPr="00FB0549" w:rsidRDefault="004863A3" w:rsidP="00FB0549">
      <w:pPr>
        <w:pStyle w:val="BodyText"/>
        <w:spacing w:before="6" w:line="276" w:lineRule="auto"/>
        <w:jc w:val="both"/>
        <w:rPr>
          <w:sz w:val="24"/>
          <w:szCs w:val="24"/>
        </w:rPr>
      </w:pPr>
    </w:p>
    <w:p w14:paraId="1755FDA9" w14:textId="77777777" w:rsidR="004863A3" w:rsidRPr="00FB0549" w:rsidRDefault="004863A3" w:rsidP="00FB0549">
      <w:pPr>
        <w:pStyle w:val="ListParagraph"/>
        <w:widowControl w:val="0"/>
        <w:numPr>
          <w:ilvl w:val="1"/>
          <w:numId w:val="38"/>
        </w:numPr>
        <w:tabs>
          <w:tab w:val="left" w:pos="1444"/>
        </w:tabs>
        <w:autoSpaceDE w:val="0"/>
        <w:autoSpaceDN w:val="0"/>
        <w:spacing w:after="0" w:line="276" w:lineRule="auto"/>
        <w:ind w:right="167" w:hanging="391"/>
        <w:contextualSpacing w:val="0"/>
        <w:jc w:val="both"/>
        <w:rPr>
          <w:rFonts w:ascii="Times New Roman" w:hAnsi="Times New Roman" w:cs="Times New Roman"/>
        </w:rPr>
      </w:pPr>
      <w:r w:rsidRPr="00FB0549">
        <w:rPr>
          <w:rFonts w:ascii="Times New Roman" w:hAnsi="Times New Roman" w:cs="Times New Roman"/>
          <w:color w:val="212121"/>
        </w:rPr>
        <w:t>the economic impact of the measure or series of measures, although the sole fact that a measure or series of measures of a Contracting</w:t>
      </w:r>
      <w:r w:rsidRPr="00FB0549">
        <w:rPr>
          <w:rFonts w:ascii="Times New Roman" w:hAnsi="Times New Roman" w:cs="Times New Roman"/>
          <w:color w:val="212121"/>
          <w:spacing w:val="29"/>
        </w:rPr>
        <w:t xml:space="preserve"> </w:t>
      </w:r>
      <w:r w:rsidRPr="00FB0549">
        <w:rPr>
          <w:rFonts w:ascii="Times New Roman" w:hAnsi="Times New Roman" w:cs="Times New Roman"/>
          <w:color w:val="212121"/>
        </w:rPr>
        <w:t>Party has an adverse effect on the economic value of an Investment does not establish that an indirect expropriation has occurred; and</w:t>
      </w:r>
    </w:p>
    <w:p w14:paraId="58F0F929" w14:textId="77777777" w:rsidR="004863A3" w:rsidRPr="00FB0549" w:rsidRDefault="004863A3" w:rsidP="00FB0549">
      <w:pPr>
        <w:pStyle w:val="BodyText"/>
        <w:spacing w:before="8" w:line="276" w:lineRule="auto"/>
        <w:jc w:val="both"/>
        <w:rPr>
          <w:sz w:val="24"/>
          <w:szCs w:val="24"/>
        </w:rPr>
      </w:pPr>
    </w:p>
    <w:p w14:paraId="2F937FA6" w14:textId="77777777" w:rsidR="004863A3" w:rsidRPr="00FB0549" w:rsidRDefault="004863A3" w:rsidP="00FB0549">
      <w:pPr>
        <w:pStyle w:val="ListParagraph"/>
        <w:widowControl w:val="0"/>
        <w:numPr>
          <w:ilvl w:val="1"/>
          <w:numId w:val="38"/>
        </w:numPr>
        <w:tabs>
          <w:tab w:val="left" w:pos="1439"/>
        </w:tabs>
        <w:autoSpaceDE w:val="0"/>
        <w:autoSpaceDN w:val="0"/>
        <w:spacing w:after="0" w:line="276" w:lineRule="auto"/>
        <w:ind w:left="1433" w:right="177" w:hanging="401"/>
        <w:contextualSpacing w:val="0"/>
        <w:jc w:val="both"/>
        <w:rPr>
          <w:rFonts w:ascii="Times New Roman" w:hAnsi="Times New Roman" w:cs="Times New Roman"/>
        </w:rPr>
      </w:pPr>
      <w:r w:rsidRPr="00FB0549">
        <w:rPr>
          <w:rFonts w:ascii="Times New Roman" w:hAnsi="Times New Roman" w:cs="Times New Roman"/>
          <w:color w:val="212121"/>
        </w:rPr>
        <w:t xml:space="preserve">the character of the measure or series of measures, including its objective and </w:t>
      </w:r>
      <w:r w:rsidRPr="00FB0549">
        <w:rPr>
          <w:rFonts w:ascii="Times New Roman" w:hAnsi="Times New Roman" w:cs="Times New Roman"/>
          <w:color w:val="212121"/>
          <w:spacing w:val="-2"/>
        </w:rPr>
        <w:t>context.</w:t>
      </w:r>
    </w:p>
    <w:p w14:paraId="4894D068" w14:textId="77777777" w:rsidR="004863A3" w:rsidRPr="00FB0549" w:rsidRDefault="004863A3" w:rsidP="00FB0549">
      <w:pPr>
        <w:pStyle w:val="BodyText"/>
        <w:spacing w:before="5" w:line="276" w:lineRule="auto"/>
        <w:jc w:val="both"/>
        <w:rPr>
          <w:sz w:val="24"/>
          <w:szCs w:val="24"/>
        </w:rPr>
      </w:pPr>
    </w:p>
    <w:p w14:paraId="100BFC1A" w14:textId="77777777" w:rsidR="004863A3" w:rsidRPr="00FB0549" w:rsidRDefault="004863A3" w:rsidP="00FB0549">
      <w:pPr>
        <w:pStyle w:val="ListParagraph"/>
        <w:widowControl w:val="0"/>
        <w:numPr>
          <w:ilvl w:val="0"/>
          <w:numId w:val="38"/>
        </w:numPr>
        <w:tabs>
          <w:tab w:val="left" w:pos="999"/>
        </w:tabs>
        <w:autoSpaceDE w:val="0"/>
        <w:autoSpaceDN w:val="0"/>
        <w:spacing w:after="0" w:line="276" w:lineRule="auto"/>
        <w:ind w:left="1018" w:right="164" w:hanging="390"/>
        <w:contextualSpacing w:val="0"/>
        <w:jc w:val="both"/>
        <w:rPr>
          <w:rFonts w:ascii="Times New Roman" w:hAnsi="Times New Roman" w:cs="Times New Roman"/>
          <w:color w:val="212121"/>
        </w:rPr>
      </w:pPr>
      <w:r w:rsidRPr="00FB0549">
        <w:rPr>
          <w:rFonts w:ascii="Times New Roman" w:hAnsi="Times New Roman" w:cs="Times New Roman"/>
          <w:color w:val="212121"/>
          <w:spacing w:val="-2"/>
          <w:w w:val="105"/>
        </w:rPr>
        <w:t>Except</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spacing w:val="-2"/>
          <w:w w:val="105"/>
        </w:rPr>
        <w:t>in</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spacing w:val="-2"/>
          <w:w w:val="105"/>
        </w:rPr>
        <w:t>rare</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spacing w:val="-2"/>
          <w:w w:val="105"/>
        </w:rPr>
        <w:t>circumstances</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spacing w:val="-2"/>
          <w:w w:val="105"/>
        </w:rPr>
        <w:t>when</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spacing w:val="-2"/>
          <w:w w:val="105"/>
        </w:rPr>
        <w:t>the</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spacing w:val="-2"/>
          <w:w w:val="105"/>
        </w:rPr>
        <w:t>impact</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spacing w:val="-2"/>
          <w:w w:val="105"/>
        </w:rPr>
        <w:t>of</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spacing w:val="-2"/>
          <w:w w:val="105"/>
        </w:rPr>
        <w:t>a</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spacing w:val="-2"/>
          <w:w w:val="105"/>
        </w:rPr>
        <w:t>measure</w:t>
      </w:r>
      <w:r w:rsidRPr="00FB0549">
        <w:rPr>
          <w:rFonts w:ascii="Times New Roman" w:hAnsi="Times New Roman" w:cs="Times New Roman"/>
          <w:color w:val="212121"/>
          <w:spacing w:val="-11"/>
          <w:w w:val="105"/>
        </w:rPr>
        <w:t xml:space="preserve"> </w:t>
      </w:r>
      <w:r w:rsidRPr="00FB0549">
        <w:rPr>
          <w:rFonts w:ascii="Times New Roman" w:hAnsi="Times New Roman" w:cs="Times New Roman"/>
          <w:color w:val="212121"/>
          <w:spacing w:val="-2"/>
          <w:w w:val="105"/>
        </w:rPr>
        <w:t>or</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spacing w:val="-2"/>
          <w:w w:val="105"/>
        </w:rPr>
        <w:t>series</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spacing w:val="-2"/>
          <w:w w:val="105"/>
        </w:rPr>
        <w:t>of</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spacing w:val="-2"/>
          <w:w w:val="105"/>
        </w:rPr>
        <w:t>measures</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spacing w:val="-2"/>
          <w:w w:val="105"/>
        </w:rPr>
        <w:t>is</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spacing w:val="-2"/>
          <w:w w:val="105"/>
        </w:rPr>
        <w:t xml:space="preserve">so </w:t>
      </w:r>
      <w:r w:rsidRPr="00FB0549">
        <w:rPr>
          <w:rFonts w:ascii="Times New Roman" w:hAnsi="Times New Roman" w:cs="Times New Roman"/>
          <w:color w:val="212121"/>
          <w:w w:val="105"/>
        </w:rPr>
        <w:t>severe in light of its purpose that it is manifestly excessive, non-discriminatory measures by</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w w:val="105"/>
        </w:rPr>
        <w:t>a</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Contracting Party</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that</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are</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designed and</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applied to protect legitimate policy</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objectives, such</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as</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public</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health,</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w w:val="105"/>
        </w:rPr>
        <w:t>safety</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 xml:space="preserve">environment (including with respect to climate change mitigation and adaptation), do not constitute indirect </w:t>
      </w:r>
      <w:r w:rsidRPr="00FB0549">
        <w:rPr>
          <w:rFonts w:ascii="Times New Roman" w:hAnsi="Times New Roman" w:cs="Times New Roman"/>
          <w:color w:val="212121"/>
          <w:spacing w:val="-2"/>
          <w:w w:val="105"/>
        </w:rPr>
        <w:t>expropriations."</w:t>
      </w:r>
    </w:p>
    <w:p w14:paraId="36D32E83" w14:textId="77777777" w:rsidR="004863A3" w:rsidRPr="00FB0549" w:rsidRDefault="004863A3" w:rsidP="00FB0549">
      <w:pPr>
        <w:pStyle w:val="BodyText"/>
        <w:spacing w:line="276" w:lineRule="auto"/>
        <w:jc w:val="both"/>
        <w:rPr>
          <w:sz w:val="24"/>
          <w:szCs w:val="24"/>
        </w:rPr>
      </w:pPr>
    </w:p>
    <w:p w14:paraId="5EAC32DA" w14:textId="77777777" w:rsidR="004863A3" w:rsidRPr="00FB0549" w:rsidRDefault="004863A3" w:rsidP="00FB0549">
      <w:pPr>
        <w:pStyle w:val="ListParagraph"/>
        <w:widowControl w:val="0"/>
        <w:numPr>
          <w:ilvl w:val="0"/>
          <w:numId w:val="39"/>
        </w:numPr>
        <w:tabs>
          <w:tab w:val="left" w:pos="623"/>
        </w:tabs>
        <w:autoSpaceDE w:val="0"/>
        <w:autoSpaceDN w:val="0"/>
        <w:spacing w:after="0" w:line="276" w:lineRule="auto"/>
        <w:ind w:left="622" w:hanging="401"/>
        <w:contextualSpacing w:val="0"/>
        <w:jc w:val="both"/>
        <w:rPr>
          <w:rFonts w:ascii="Times New Roman" w:hAnsi="Times New Roman" w:cs="Times New Roman"/>
          <w:color w:val="212121"/>
        </w:rPr>
      </w:pPr>
      <w:r w:rsidRPr="00FB0549">
        <w:rPr>
          <w:rFonts w:ascii="Times New Roman" w:hAnsi="Times New Roman" w:cs="Times New Roman"/>
          <w:color w:val="212121"/>
        </w:rPr>
        <w:t>In</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Article</w:t>
      </w:r>
      <w:r w:rsidRPr="00FB0549">
        <w:rPr>
          <w:rFonts w:ascii="Times New Roman" w:hAnsi="Times New Roman" w:cs="Times New Roman"/>
          <w:color w:val="212121"/>
          <w:spacing w:val="11"/>
        </w:rPr>
        <w:t xml:space="preserve"> </w:t>
      </w:r>
      <w:r w:rsidRPr="00FB0549">
        <w:rPr>
          <w:rFonts w:ascii="Times New Roman" w:hAnsi="Times New Roman" w:cs="Times New Roman"/>
          <w:color w:val="212121"/>
        </w:rPr>
        <w:t>14,</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delete</w:t>
      </w:r>
      <w:r w:rsidRPr="00FB0549">
        <w:rPr>
          <w:rFonts w:ascii="Times New Roman" w:hAnsi="Times New Roman" w:cs="Times New Roman"/>
          <w:color w:val="212121"/>
          <w:spacing w:val="15"/>
        </w:rPr>
        <w:t xml:space="preserve"> </w:t>
      </w:r>
      <w:r w:rsidRPr="00FB0549">
        <w:rPr>
          <w:rFonts w:ascii="Times New Roman" w:hAnsi="Times New Roman" w:cs="Times New Roman"/>
          <w:color w:val="212121"/>
        </w:rPr>
        <w:t>paragraph</w:t>
      </w:r>
      <w:r w:rsidRPr="00FB0549">
        <w:rPr>
          <w:rFonts w:ascii="Times New Roman" w:hAnsi="Times New Roman" w:cs="Times New Roman"/>
          <w:color w:val="212121"/>
          <w:spacing w:val="17"/>
        </w:rPr>
        <w:t xml:space="preserve"> </w:t>
      </w:r>
      <w:r w:rsidRPr="00FB0549">
        <w:rPr>
          <w:rFonts w:ascii="Times New Roman" w:hAnsi="Times New Roman" w:cs="Times New Roman"/>
          <w:color w:val="212121"/>
        </w:rPr>
        <w:t>(5);</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and</w:t>
      </w:r>
      <w:r w:rsidRPr="00FB0549">
        <w:rPr>
          <w:rFonts w:ascii="Times New Roman" w:hAnsi="Times New Roman" w:cs="Times New Roman"/>
          <w:color w:val="212121"/>
          <w:spacing w:val="12"/>
        </w:rPr>
        <w:t xml:space="preserve"> </w:t>
      </w:r>
      <w:r w:rsidRPr="00FB0549">
        <w:rPr>
          <w:rFonts w:ascii="Times New Roman" w:hAnsi="Times New Roman" w:cs="Times New Roman"/>
          <w:color w:val="212121"/>
        </w:rPr>
        <w:t>replace</w:t>
      </w:r>
      <w:r w:rsidRPr="00FB0549">
        <w:rPr>
          <w:rFonts w:ascii="Times New Roman" w:hAnsi="Times New Roman" w:cs="Times New Roman"/>
          <w:color w:val="212121"/>
          <w:spacing w:val="13"/>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text</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of</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paragraph</w:t>
      </w:r>
      <w:r w:rsidRPr="00FB0549">
        <w:rPr>
          <w:rFonts w:ascii="Times New Roman" w:hAnsi="Times New Roman" w:cs="Times New Roman"/>
          <w:color w:val="212121"/>
          <w:spacing w:val="23"/>
        </w:rPr>
        <w:t xml:space="preserve"> </w:t>
      </w:r>
      <w:r w:rsidRPr="00FB0549">
        <w:rPr>
          <w:rFonts w:ascii="Times New Roman" w:hAnsi="Times New Roman" w:cs="Times New Roman"/>
          <w:color w:val="212121"/>
        </w:rPr>
        <w:t>(4)</w:t>
      </w:r>
      <w:r w:rsidRPr="00FB0549">
        <w:rPr>
          <w:rFonts w:ascii="Times New Roman" w:hAnsi="Times New Roman" w:cs="Times New Roman"/>
          <w:color w:val="212121"/>
          <w:spacing w:val="11"/>
        </w:rPr>
        <w:t xml:space="preserve"> </w:t>
      </w:r>
      <w:r w:rsidRPr="00FB0549">
        <w:rPr>
          <w:rFonts w:ascii="Times New Roman" w:hAnsi="Times New Roman" w:cs="Times New Roman"/>
          <w:color w:val="212121"/>
          <w:spacing w:val="-2"/>
        </w:rPr>
        <w:t>with:</w:t>
      </w:r>
    </w:p>
    <w:p w14:paraId="0F27B82E" w14:textId="77777777" w:rsidR="004863A3" w:rsidRPr="00FB0549" w:rsidRDefault="004863A3" w:rsidP="00FB0549">
      <w:pPr>
        <w:pStyle w:val="BodyText"/>
        <w:spacing w:before="2" w:line="276" w:lineRule="auto"/>
        <w:jc w:val="both"/>
        <w:rPr>
          <w:sz w:val="24"/>
          <w:szCs w:val="24"/>
        </w:rPr>
      </w:pPr>
    </w:p>
    <w:p w14:paraId="01D16E2B" w14:textId="77777777" w:rsidR="004863A3" w:rsidRPr="00FB0549" w:rsidRDefault="004863A3" w:rsidP="00FB0549">
      <w:pPr>
        <w:pStyle w:val="BodyText"/>
        <w:spacing w:line="276" w:lineRule="auto"/>
        <w:ind w:left="477" w:right="173" w:hanging="3"/>
        <w:jc w:val="both"/>
        <w:rPr>
          <w:sz w:val="24"/>
          <w:szCs w:val="24"/>
        </w:rPr>
      </w:pPr>
      <w:r w:rsidRPr="00FB0549">
        <w:rPr>
          <w:color w:val="212121"/>
          <w:sz w:val="24"/>
          <w:szCs w:val="24"/>
        </w:rPr>
        <w:t>"Notwithstanding paragraphs (1) to (3), a Contracting Party may prevent, limit or delay a transfer,</w:t>
      </w:r>
      <w:r w:rsidRPr="00FB0549">
        <w:rPr>
          <w:color w:val="212121"/>
          <w:spacing w:val="26"/>
          <w:sz w:val="24"/>
          <w:szCs w:val="24"/>
        </w:rPr>
        <w:t xml:space="preserve"> </w:t>
      </w:r>
      <w:r w:rsidRPr="00FB0549">
        <w:rPr>
          <w:color w:val="212121"/>
          <w:sz w:val="24"/>
          <w:szCs w:val="24"/>
        </w:rPr>
        <w:t>as far as doing so does not constitute</w:t>
      </w:r>
      <w:r w:rsidRPr="00FB0549">
        <w:rPr>
          <w:color w:val="212121"/>
          <w:spacing w:val="32"/>
          <w:sz w:val="24"/>
          <w:szCs w:val="24"/>
        </w:rPr>
        <w:t xml:space="preserve"> </w:t>
      </w:r>
      <w:r w:rsidRPr="00FB0549">
        <w:rPr>
          <w:color w:val="212121"/>
          <w:sz w:val="24"/>
          <w:szCs w:val="24"/>
        </w:rPr>
        <w:t>a disguised</w:t>
      </w:r>
      <w:r w:rsidRPr="00FB0549">
        <w:rPr>
          <w:color w:val="212121"/>
          <w:spacing w:val="32"/>
          <w:sz w:val="24"/>
          <w:szCs w:val="24"/>
        </w:rPr>
        <w:t xml:space="preserve"> </w:t>
      </w:r>
      <w:r w:rsidRPr="00FB0549">
        <w:rPr>
          <w:color w:val="212121"/>
          <w:sz w:val="24"/>
          <w:szCs w:val="24"/>
        </w:rPr>
        <w:t>restriction</w:t>
      </w:r>
      <w:r w:rsidRPr="00FB0549">
        <w:rPr>
          <w:color w:val="212121"/>
          <w:spacing w:val="30"/>
          <w:sz w:val="24"/>
          <w:szCs w:val="24"/>
        </w:rPr>
        <w:t xml:space="preserve"> </w:t>
      </w:r>
      <w:r w:rsidRPr="00FB0549">
        <w:rPr>
          <w:color w:val="212121"/>
          <w:sz w:val="24"/>
          <w:szCs w:val="24"/>
        </w:rPr>
        <w:t>on transfers,</w:t>
      </w:r>
      <w:r w:rsidRPr="00FB0549">
        <w:rPr>
          <w:color w:val="212121"/>
          <w:spacing w:val="28"/>
          <w:sz w:val="24"/>
          <w:szCs w:val="24"/>
        </w:rPr>
        <w:t xml:space="preserve"> </w:t>
      </w:r>
      <w:r w:rsidRPr="00FB0549">
        <w:rPr>
          <w:color w:val="212121"/>
          <w:sz w:val="24"/>
          <w:szCs w:val="24"/>
        </w:rPr>
        <w:t>through the equitable, non-discriminatory, and good faith application of its laws and regulations relating to:</w:t>
      </w:r>
    </w:p>
    <w:p w14:paraId="5A7C169A" w14:textId="77777777" w:rsidR="004863A3" w:rsidRPr="00FB0549" w:rsidRDefault="004863A3" w:rsidP="00FB0549">
      <w:pPr>
        <w:pStyle w:val="ListParagraph"/>
        <w:widowControl w:val="0"/>
        <w:numPr>
          <w:ilvl w:val="1"/>
          <w:numId w:val="39"/>
        </w:numPr>
        <w:tabs>
          <w:tab w:val="left" w:pos="879"/>
        </w:tabs>
        <w:autoSpaceDE w:val="0"/>
        <w:autoSpaceDN w:val="0"/>
        <w:spacing w:before="190" w:after="0" w:line="276" w:lineRule="auto"/>
        <w:ind w:left="878" w:hanging="409"/>
        <w:contextualSpacing w:val="0"/>
        <w:jc w:val="both"/>
        <w:rPr>
          <w:rFonts w:ascii="Times New Roman" w:hAnsi="Times New Roman" w:cs="Times New Roman"/>
          <w:color w:val="212121"/>
        </w:rPr>
      </w:pPr>
      <w:r w:rsidRPr="00FB0549">
        <w:rPr>
          <w:rFonts w:ascii="Times New Roman" w:hAnsi="Times New Roman" w:cs="Times New Roman"/>
          <w:color w:val="212121"/>
        </w:rPr>
        <w:t>bankruptcy,</w:t>
      </w:r>
      <w:r w:rsidRPr="00FB0549">
        <w:rPr>
          <w:rFonts w:ascii="Times New Roman" w:hAnsi="Times New Roman" w:cs="Times New Roman"/>
          <w:color w:val="212121"/>
          <w:spacing w:val="22"/>
        </w:rPr>
        <w:t xml:space="preserve"> </w:t>
      </w:r>
      <w:r w:rsidRPr="00FB0549">
        <w:rPr>
          <w:rFonts w:ascii="Times New Roman" w:hAnsi="Times New Roman" w:cs="Times New Roman"/>
          <w:color w:val="212121"/>
        </w:rPr>
        <w:t>insolvency,</w:t>
      </w:r>
      <w:r w:rsidRPr="00FB0549">
        <w:rPr>
          <w:rFonts w:ascii="Times New Roman" w:hAnsi="Times New Roman" w:cs="Times New Roman"/>
          <w:color w:val="212121"/>
          <w:spacing w:val="20"/>
        </w:rPr>
        <w:t xml:space="preserve"> </w:t>
      </w:r>
      <w:r w:rsidRPr="00FB0549">
        <w:rPr>
          <w:rFonts w:ascii="Times New Roman" w:hAnsi="Times New Roman" w:cs="Times New Roman"/>
          <w:color w:val="212121"/>
        </w:rPr>
        <w:t>or</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13"/>
        </w:rPr>
        <w:t xml:space="preserve"> </w:t>
      </w:r>
      <w:r w:rsidRPr="00FB0549">
        <w:rPr>
          <w:rFonts w:ascii="Times New Roman" w:hAnsi="Times New Roman" w:cs="Times New Roman"/>
          <w:color w:val="212121"/>
        </w:rPr>
        <w:t>protection</w:t>
      </w:r>
      <w:r w:rsidRPr="00FB0549">
        <w:rPr>
          <w:rFonts w:ascii="Times New Roman" w:hAnsi="Times New Roman" w:cs="Times New Roman"/>
          <w:color w:val="212121"/>
          <w:spacing w:val="25"/>
        </w:rPr>
        <w:t xml:space="preserve"> </w:t>
      </w:r>
      <w:r w:rsidRPr="00FB0549">
        <w:rPr>
          <w:rFonts w:ascii="Times New Roman" w:hAnsi="Times New Roman" w:cs="Times New Roman"/>
          <w:color w:val="212121"/>
        </w:rPr>
        <w:t>of</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rights</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 xml:space="preserve">of </w:t>
      </w:r>
      <w:r w:rsidRPr="00FB0549">
        <w:rPr>
          <w:rFonts w:ascii="Times New Roman" w:hAnsi="Times New Roman" w:cs="Times New Roman"/>
          <w:color w:val="212121"/>
          <w:spacing w:val="-2"/>
        </w:rPr>
        <w:t>creditors;</w:t>
      </w:r>
    </w:p>
    <w:p w14:paraId="657BE784" w14:textId="77777777" w:rsidR="004863A3" w:rsidRPr="00FB0549" w:rsidRDefault="004863A3" w:rsidP="00FB0549">
      <w:pPr>
        <w:pStyle w:val="BodyText"/>
        <w:spacing w:before="9" w:line="276" w:lineRule="auto"/>
        <w:jc w:val="both"/>
        <w:rPr>
          <w:sz w:val="24"/>
          <w:szCs w:val="24"/>
        </w:rPr>
      </w:pPr>
    </w:p>
    <w:p w14:paraId="5D6D8E11" w14:textId="77777777" w:rsidR="004863A3" w:rsidRPr="00FB0549" w:rsidRDefault="004863A3" w:rsidP="00FB0549">
      <w:pPr>
        <w:pStyle w:val="ListParagraph"/>
        <w:widowControl w:val="0"/>
        <w:numPr>
          <w:ilvl w:val="1"/>
          <w:numId w:val="39"/>
        </w:numPr>
        <w:tabs>
          <w:tab w:val="left" w:pos="872"/>
        </w:tabs>
        <w:autoSpaceDE w:val="0"/>
        <w:autoSpaceDN w:val="0"/>
        <w:spacing w:after="0" w:line="276" w:lineRule="auto"/>
        <w:ind w:left="871" w:hanging="407"/>
        <w:contextualSpacing w:val="0"/>
        <w:jc w:val="both"/>
        <w:rPr>
          <w:rFonts w:ascii="Times New Roman" w:hAnsi="Times New Roman" w:cs="Times New Roman"/>
          <w:color w:val="212121"/>
        </w:rPr>
      </w:pPr>
      <w:r w:rsidRPr="00FB0549">
        <w:rPr>
          <w:rFonts w:ascii="Times New Roman" w:hAnsi="Times New Roman" w:cs="Times New Roman"/>
          <w:color w:val="212121"/>
        </w:rPr>
        <w:t>issuing,</w:t>
      </w:r>
      <w:r w:rsidRPr="00FB0549">
        <w:rPr>
          <w:rFonts w:ascii="Times New Roman" w:hAnsi="Times New Roman" w:cs="Times New Roman"/>
          <w:color w:val="212121"/>
          <w:spacing w:val="26"/>
        </w:rPr>
        <w:t xml:space="preserve"> </w:t>
      </w:r>
      <w:r w:rsidRPr="00FB0549">
        <w:rPr>
          <w:rFonts w:ascii="Times New Roman" w:hAnsi="Times New Roman" w:cs="Times New Roman"/>
          <w:color w:val="212121"/>
        </w:rPr>
        <w:t>trading</w:t>
      </w:r>
      <w:r w:rsidRPr="00FB0549">
        <w:rPr>
          <w:rFonts w:ascii="Times New Roman" w:hAnsi="Times New Roman" w:cs="Times New Roman"/>
          <w:color w:val="212121"/>
          <w:spacing w:val="17"/>
        </w:rPr>
        <w:t xml:space="preserve"> </w:t>
      </w:r>
      <w:r w:rsidRPr="00FB0549">
        <w:rPr>
          <w:rFonts w:ascii="Times New Roman" w:hAnsi="Times New Roman" w:cs="Times New Roman"/>
          <w:color w:val="212121"/>
        </w:rPr>
        <w:t>or</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dealing</w:t>
      </w:r>
      <w:r w:rsidRPr="00FB0549">
        <w:rPr>
          <w:rFonts w:ascii="Times New Roman" w:hAnsi="Times New Roman" w:cs="Times New Roman"/>
          <w:color w:val="212121"/>
          <w:spacing w:val="14"/>
        </w:rPr>
        <w:t xml:space="preserve"> </w:t>
      </w:r>
      <w:r w:rsidRPr="00FB0549">
        <w:rPr>
          <w:rFonts w:ascii="Times New Roman" w:hAnsi="Times New Roman" w:cs="Times New Roman"/>
          <w:color w:val="212121"/>
        </w:rPr>
        <w:t>in</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futures,</w:t>
      </w:r>
      <w:r w:rsidRPr="00FB0549">
        <w:rPr>
          <w:rFonts w:ascii="Times New Roman" w:hAnsi="Times New Roman" w:cs="Times New Roman"/>
          <w:color w:val="212121"/>
          <w:spacing w:val="20"/>
        </w:rPr>
        <w:t xml:space="preserve"> </w:t>
      </w:r>
      <w:r w:rsidRPr="00FB0549">
        <w:rPr>
          <w:rFonts w:ascii="Times New Roman" w:hAnsi="Times New Roman" w:cs="Times New Roman"/>
          <w:color w:val="212121"/>
        </w:rPr>
        <w:t>options,</w:t>
      </w:r>
      <w:r w:rsidRPr="00FB0549">
        <w:rPr>
          <w:rFonts w:ascii="Times New Roman" w:hAnsi="Times New Roman" w:cs="Times New Roman"/>
          <w:color w:val="212121"/>
          <w:spacing w:val="16"/>
        </w:rPr>
        <w:t xml:space="preserve"> </w:t>
      </w:r>
      <w:r w:rsidRPr="00FB0549">
        <w:rPr>
          <w:rFonts w:ascii="Times New Roman" w:hAnsi="Times New Roman" w:cs="Times New Roman"/>
          <w:color w:val="212121"/>
        </w:rPr>
        <w:t>securities</w:t>
      </w:r>
      <w:r w:rsidRPr="00FB0549">
        <w:rPr>
          <w:rFonts w:ascii="Times New Roman" w:hAnsi="Times New Roman" w:cs="Times New Roman"/>
          <w:color w:val="212121"/>
          <w:spacing w:val="16"/>
        </w:rPr>
        <w:t xml:space="preserve"> </w:t>
      </w:r>
      <w:r w:rsidRPr="00FB0549">
        <w:rPr>
          <w:rFonts w:ascii="Times New Roman" w:hAnsi="Times New Roman" w:cs="Times New Roman"/>
          <w:color w:val="212121"/>
        </w:rPr>
        <w:t>or</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other</w:t>
      </w:r>
      <w:r w:rsidRPr="00FB0549">
        <w:rPr>
          <w:rFonts w:ascii="Times New Roman" w:hAnsi="Times New Roman" w:cs="Times New Roman"/>
          <w:color w:val="212121"/>
          <w:spacing w:val="11"/>
        </w:rPr>
        <w:t xml:space="preserve"> </w:t>
      </w:r>
      <w:r w:rsidRPr="00FB0549">
        <w:rPr>
          <w:rFonts w:ascii="Times New Roman" w:hAnsi="Times New Roman" w:cs="Times New Roman"/>
          <w:color w:val="212121"/>
        </w:rPr>
        <w:t>financial</w:t>
      </w:r>
      <w:r w:rsidRPr="00FB0549">
        <w:rPr>
          <w:rFonts w:ascii="Times New Roman" w:hAnsi="Times New Roman" w:cs="Times New Roman"/>
          <w:color w:val="212121"/>
          <w:spacing w:val="11"/>
        </w:rPr>
        <w:t xml:space="preserve"> </w:t>
      </w:r>
      <w:r w:rsidRPr="00FB0549">
        <w:rPr>
          <w:rFonts w:ascii="Times New Roman" w:hAnsi="Times New Roman" w:cs="Times New Roman"/>
          <w:color w:val="212121"/>
          <w:spacing w:val="-2"/>
        </w:rPr>
        <w:t>instruments;</w:t>
      </w:r>
    </w:p>
    <w:p w14:paraId="4EEFF738" w14:textId="77777777" w:rsidR="004863A3" w:rsidRPr="00FB0549" w:rsidRDefault="004863A3" w:rsidP="00FB0549">
      <w:pPr>
        <w:pStyle w:val="BodyText"/>
        <w:spacing w:before="9" w:line="276" w:lineRule="auto"/>
        <w:jc w:val="both"/>
        <w:rPr>
          <w:sz w:val="24"/>
          <w:szCs w:val="24"/>
        </w:rPr>
      </w:pPr>
    </w:p>
    <w:p w14:paraId="0C2F8A9D" w14:textId="63891478" w:rsidR="004863A3" w:rsidRDefault="004863A3" w:rsidP="00FB0549">
      <w:pPr>
        <w:pStyle w:val="ListParagraph"/>
        <w:widowControl w:val="0"/>
        <w:numPr>
          <w:ilvl w:val="1"/>
          <w:numId w:val="39"/>
        </w:numPr>
        <w:tabs>
          <w:tab w:val="left" w:pos="866"/>
        </w:tabs>
        <w:autoSpaceDE w:val="0"/>
        <w:autoSpaceDN w:val="0"/>
        <w:spacing w:before="1" w:after="0" w:line="276" w:lineRule="auto"/>
        <w:ind w:left="855" w:right="184"/>
        <w:contextualSpacing w:val="0"/>
        <w:jc w:val="both"/>
        <w:rPr>
          <w:rFonts w:ascii="Times New Roman" w:hAnsi="Times New Roman" w:cs="Times New Roman"/>
          <w:color w:val="212121"/>
          <w:sz w:val="22"/>
          <w:szCs w:val="22"/>
        </w:rPr>
      </w:pPr>
      <w:r w:rsidRPr="00FB0549">
        <w:rPr>
          <w:rFonts w:ascii="Times New Roman" w:hAnsi="Times New Roman" w:cs="Times New Roman"/>
          <w:color w:val="212121"/>
        </w:rPr>
        <w:t>financial</w:t>
      </w:r>
      <w:r w:rsidRPr="00FB0549">
        <w:rPr>
          <w:rFonts w:ascii="Times New Roman" w:hAnsi="Times New Roman" w:cs="Times New Roman"/>
          <w:color w:val="212121"/>
          <w:spacing w:val="80"/>
        </w:rPr>
        <w:t xml:space="preserve"> </w:t>
      </w:r>
      <w:r w:rsidRPr="00FB0549">
        <w:rPr>
          <w:rFonts w:ascii="Times New Roman" w:hAnsi="Times New Roman" w:cs="Times New Roman"/>
          <w:color w:val="212121"/>
        </w:rPr>
        <w:t>reporting</w:t>
      </w:r>
      <w:r w:rsidRPr="00FB0549">
        <w:rPr>
          <w:rFonts w:ascii="Times New Roman" w:hAnsi="Times New Roman" w:cs="Times New Roman"/>
          <w:color w:val="212121"/>
          <w:spacing w:val="80"/>
        </w:rPr>
        <w:t xml:space="preserve"> </w:t>
      </w:r>
      <w:r w:rsidRPr="00FB0549">
        <w:rPr>
          <w:rFonts w:ascii="Times New Roman" w:hAnsi="Times New Roman" w:cs="Times New Roman"/>
          <w:color w:val="212121"/>
        </w:rPr>
        <w:t>or</w:t>
      </w:r>
      <w:r w:rsidRPr="00FB0549">
        <w:rPr>
          <w:rFonts w:ascii="Times New Roman" w:hAnsi="Times New Roman" w:cs="Times New Roman"/>
          <w:color w:val="212121"/>
          <w:spacing w:val="71"/>
        </w:rPr>
        <w:t xml:space="preserve"> </w:t>
      </w:r>
      <w:r w:rsidRPr="00FB0549">
        <w:rPr>
          <w:rFonts w:ascii="Times New Roman" w:hAnsi="Times New Roman" w:cs="Times New Roman"/>
          <w:color w:val="212121"/>
        </w:rPr>
        <w:t>record</w:t>
      </w:r>
      <w:r w:rsidRPr="00FB0549">
        <w:rPr>
          <w:rFonts w:ascii="Times New Roman" w:hAnsi="Times New Roman" w:cs="Times New Roman"/>
          <w:color w:val="212121"/>
          <w:spacing w:val="80"/>
        </w:rPr>
        <w:t xml:space="preserve"> </w:t>
      </w:r>
      <w:r w:rsidRPr="00FB0549">
        <w:rPr>
          <w:rFonts w:ascii="Times New Roman" w:hAnsi="Times New Roman" w:cs="Times New Roman"/>
          <w:color w:val="212121"/>
        </w:rPr>
        <w:t>keeping</w:t>
      </w:r>
      <w:r w:rsidRPr="00FB0549">
        <w:rPr>
          <w:rFonts w:ascii="Times New Roman" w:hAnsi="Times New Roman" w:cs="Times New Roman"/>
          <w:color w:val="212121"/>
          <w:spacing w:val="80"/>
        </w:rPr>
        <w:t xml:space="preserve"> </w:t>
      </w:r>
      <w:r w:rsidRPr="00FB0549">
        <w:rPr>
          <w:rFonts w:ascii="Times New Roman" w:hAnsi="Times New Roman" w:cs="Times New Roman"/>
          <w:color w:val="212121"/>
        </w:rPr>
        <w:t>of</w:t>
      </w:r>
      <w:r w:rsidRPr="00FB0549">
        <w:rPr>
          <w:rFonts w:ascii="Times New Roman" w:hAnsi="Times New Roman" w:cs="Times New Roman"/>
          <w:color w:val="212121"/>
          <w:spacing w:val="68"/>
        </w:rPr>
        <w:t xml:space="preserve"> </w:t>
      </w:r>
      <w:r w:rsidRPr="00FB0549">
        <w:rPr>
          <w:rFonts w:ascii="Times New Roman" w:hAnsi="Times New Roman" w:cs="Times New Roman"/>
          <w:color w:val="212121"/>
        </w:rPr>
        <w:t>transfers</w:t>
      </w:r>
      <w:r w:rsidRPr="00FB0549">
        <w:rPr>
          <w:rFonts w:ascii="Times New Roman" w:hAnsi="Times New Roman" w:cs="Times New Roman"/>
          <w:color w:val="212121"/>
          <w:spacing w:val="73"/>
        </w:rPr>
        <w:t xml:space="preserve"> </w:t>
      </w:r>
      <w:r w:rsidRPr="00FB0549">
        <w:rPr>
          <w:rFonts w:ascii="Times New Roman" w:hAnsi="Times New Roman" w:cs="Times New Roman"/>
          <w:color w:val="212121"/>
        </w:rPr>
        <w:t>where</w:t>
      </w:r>
      <w:r w:rsidRPr="00FB0549">
        <w:rPr>
          <w:rFonts w:ascii="Times New Roman" w:hAnsi="Times New Roman" w:cs="Times New Roman"/>
          <w:color w:val="212121"/>
          <w:spacing w:val="77"/>
        </w:rPr>
        <w:t xml:space="preserve"> </w:t>
      </w:r>
      <w:r w:rsidRPr="00FB0549">
        <w:rPr>
          <w:rFonts w:ascii="Times New Roman" w:hAnsi="Times New Roman" w:cs="Times New Roman"/>
          <w:color w:val="212121"/>
        </w:rPr>
        <w:t>necessary</w:t>
      </w:r>
      <w:r w:rsidRPr="00FB0549">
        <w:rPr>
          <w:rFonts w:ascii="Times New Roman" w:hAnsi="Times New Roman" w:cs="Times New Roman"/>
          <w:color w:val="212121"/>
          <w:spacing w:val="80"/>
        </w:rPr>
        <w:t xml:space="preserve"> </w:t>
      </w:r>
      <w:r w:rsidRPr="00FB0549">
        <w:rPr>
          <w:rFonts w:ascii="Times New Roman" w:hAnsi="Times New Roman" w:cs="Times New Roman"/>
          <w:color w:val="212121"/>
        </w:rPr>
        <w:t>to</w:t>
      </w:r>
      <w:r w:rsidRPr="00FB0549">
        <w:rPr>
          <w:rFonts w:ascii="Times New Roman" w:hAnsi="Times New Roman" w:cs="Times New Roman"/>
          <w:color w:val="212121"/>
          <w:spacing w:val="70"/>
        </w:rPr>
        <w:t xml:space="preserve"> </w:t>
      </w:r>
      <w:r w:rsidRPr="00FB0549">
        <w:rPr>
          <w:rFonts w:ascii="Times New Roman" w:hAnsi="Times New Roman" w:cs="Times New Roman"/>
          <w:color w:val="212121"/>
        </w:rPr>
        <w:t>assist</w:t>
      </w:r>
      <w:r w:rsidRPr="00FB0549">
        <w:rPr>
          <w:rFonts w:ascii="Times New Roman" w:hAnsi="Times New Roman" w:cs="Times New Roman"/>
          <w:color w:val="212121"/>
          <w:spacing w:val="80"/>
        </w:rPr>
        <w:t xml:space="preserve"> </w:t>
      </w:r>
      <w:r w:rsidRPr="00FB0549">
        <w:rPr>
          <w:rFonts w:ascii="Times New Roman" w:hAnsi="Times New Roman" w:cs="Times New Roman"/>
          <w:color w:val="212121"/>
        </w:rPr>
        <w:t>law enforcement or financial</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regulatory authorities;</w:t>
      </w:r>
    </w:p>
    <w:p w14:paraId="50369EC7" w14:textId="77777777" w:rsidR="00FB0549" w:rsidRPr="00BF15AC" w:rsidRDefault="00FB0549" w:rsidP="00FB0549">
      <w:pPr>
        <w:pStyle w:val="ListParagraph"/>
        <w:widowControl w:val="0"/>
        <w:tabs>
          <w:tab w:val="left" w:pos="866"/>
        </w:tabs>
        <w:autoSpaceDE w:val="0"/>
        <w:autoSpaceDN w:val="0"/>
        <w:spacing w:before="1" w:after="0" w:line="276" w:lineRule="auto"/>
        <w:ind w:left="855" w:right="184"/>
        <w:contextualSpacing w:val="0"/>
        <w:jc w:val="both"/>
        <w:rPr>
          <w:rFonts w:ascii="Times New Roman" w:hAnsi="Times New Roman" w:cs="Times New Roman"/>
          <w:color w:val="212121"/>
          <w:sz w:val="22"/>
          <w:szCs w:val="22"/>
        </w:rPr>
      </w:pPr>
    </w:p>
    <w:p w14:paraId="71F83AB3" w14:textId="77777777" w:rsidR="004863A3" w:rsidRPr="00FB0549" w:rsidRDefault="004863A3" w:rsidP="00FB0549">
      <w:pPr>
        <w:pStyle w:val="ListParagraph"/>
        <w:widowControl w:val="0"/>
        <w:numPr>
          <w:ilvl w:val="1"/>
          <w:numId w:val="39"/>
        </w:numPr>
        <w:tabs>
          <w:tab w:val="left" w:pos="852"/>
        </w:tabs>
        <w:autoSpaceDE w:val="0"/>
        <w:autoSpaceDN w:val="0"/>
        <w:spacing w:before="1" w:after="0" w:line="276" w:lineRule="auto"/>
        <w:ind w:left="851" w:hanging="402"/>
        <w:contextualSpacing w:val="0"/>
        <w:jc w:val="both"/>
        <w:rPr>
          <w:rFonts w:ascii="Times New Roman" w:hAnsi="Times New Roman" w:cs="Times New Roman"/>
          <w:color w:val="212121"/>
        </w:rPr>
      </w:pPr>
      <w:r w:rsidRPr="00FB0549">
        <w:rPr>
          <w:rFonts w:ascii="Times New Roman" w:hAnsi="Times New Roman" w:cs="Times New Roman"/>
          <w:color w:val="212121"/>
        </w:rPr>
        <w:t>criminal</w:t>
      </w:r>
      <w:r w:rsidRPr="00FB0549">
        <w:rPr>
          <w:rFonts w:ascii="Times New Roman" w:hAnsi="Times New Roman" w:cs="Times New Roman"/>
          <w:color w:val="212121"/>
          <w:spacing w:val="29"/>
        </w:rPr>
        <w:t xml:space="preserve"> </w:t>
      </w:r>
      <w:r w:rsidRPr="00FB0549">
        <w:rPr>
          <w:rFonts w:ascii="Times New Roman" w:hAnsi="Times New Roman" w:cs="Times New Roman"/>
          <w:color w:val="212121"/>
        </w:rPr>
        <w:t>or</w:t>
      </w:r>
      <w:r w:rsidRPr="00FB0549">
        <w:rPr>
          <w:rFonts w:ascii="Times New Roman" w:hAnsi="Times New Roman" w:cs="Times New Roman"/>
          <w:color w:val="212121"/>
          <w:spacing w:val="19"/>
        </w:rPr>
        <w:t xml:space="preserve"> </w:t>
      </w:r>
      <w:r w:rsidRPr="00FB0549">
        <w:rPr>
          <w:rFonts w:ascii="Times New Roman" w:hAnsi="Times New Roman" w:cs="Times New Roman"/>
          <w:color w:val="212121"/>
        </w:rPr>
        <w:t>penal</w:t>
      </w:r>
      <w:r w:rsidRPr="00FB0549">
        <w:rPr>
          <w:rFonts w:ascii="Times New Roman" w:hAnsi="Times New Roman" w:cs="Times New Roman"/>
          <w:color w:val="212121"/>
          <w:spacing w:val="16"/>
        </w:rPr>
        <w:t xml:space="preserve"> </w:t>
      </w:r>
      <w:r w:rsidRPr="00FB0549">
        <w:rPr>
          <w:rFonts w:ascii="Times New Roman" w:hAnsi="Times New Roman" w:cs="Times New Roman"/>
          <w:color w:val="212121"/>
        </w:rPr>
        <w:t>offenses,</w:t>
      </w:r>
      <w:r w:rsidRPr="00FB0549">
        <w:rPr>
          <w:rFonts w:ascii="Times New Roman" w:hAnsi="Times New Roman" w:cs="Times New Roman"/>
          <w:color w:val="212121"/>
          <w:spacing w:val="12"/>
        </w:rPr>
        <w:t xml:space="preserve"> </w:t>
      </w:r>
      <w:r w:rsidRPr="00FB0549">
        <w:rPr>
          <w:rFonts w:ascii="Times New Roman" w:hAnsi="Times New Roman" w:cs="Times New Roman"/>
          <w:color w:val="212121"/>
        </w:rPr>
        <w:t>deceptive</w:t>
      </w:r>
      <w:r w:rsidRPr="00FB0549">
        <w:rPr>
          <w:rFonts w:ascii="Times New Roman" w:hAnsi="Times New Roman" w:cs="Times New Roman"/>
          <w:color w:val="212121"/>
          <w:spacing w:val="12"/>
        </w:rPr>
        <w:t xml:space="preserve"> </w:t>
      </w:r>
      <w:r w:rsidRPr="00FB0549">
        <w:rPr>
          <w:rFonts w:ascii="Times New Roman" w:hAnsi="Times New Roman" w:cs="Times New Roman"/>
          <w:color w:val="212121"/>
        </w:rPr>
        <w:t>or</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fraudulent</w:t>
      </w:r>
      <w:r w:rsidRPr="00FB0549">
        <w:rPr>
          <w:rFonts w:ascii="Times New Roman" w:hAnsi="Times New Roman" w:cs="Times New Roman"/>
          <w:color w:val="212121"/>
          <w:spacing w:val="20"/>
        </w:rPr>
        <w:t xml:space="preserve"> </w:t>
      </w:r>
      <w:r w:rsidRPr="00FB0549">
        <w:rPr>
          <w:rFonts w:ascii="Times New Roman" w:hAnsi="Times New Roman" w:cs="Times New Roman"/>
          <w:color w:val="212121"/>
          <w:spacing w:val="-2"/>
        </w:rPr>
        <w:t>practices;</w:t>
      </w:r>
    </w:p>
    <w:p w14:paraId="5AF0D259" w14:textId="77777777" w:rsidR="004863A3" w:rsidRPr="00FB0549" w:rsidRDefault="004863A3" w:rsidP="00FB0549">
      <w:pPr>
        <w:pStyle w:val="BodyText"/>
        <w:spacing w:before="2" w:line="276" w:lineRule="auto"/>
        <w:jc w:val="both"/>
        <w:rPr>
          <w:sz w:val="24"/>
          <w:szCs w:val="24"/>
        </w:rPr>
      </w:pPr>
    </w:p>
    <w:p w14:paraId="63C27AC5" w14:textId="77777777" w:rsidR="004863A3" w:rsidRPr="00FB0549" w:rsidRDefault="004863A3" w:rsidP="00FB0549">
      <w:pPr>
        <w:pStyle w:val="ListParagraph"/>
        <w:widowControl w:val="0"/>
        <w:numPr>
          <w:ilvl w:val="1"/>
          <w:numId w:val="39"/>
        </w:numPr>
        <w:tabs>
          <w:tab w:val="left" w:pos="851"/>
        </w:tabs>
        <w:autoSpaceDE w:val="0"/>
        <w:autoSpaceDN w:val="0"/>
        <w:spacing w:after="0" w:line="276" w:lineRule="auto"/>
        <w:ind w:left="850" w:hanging="401"/>
        <w:contextualSpacing w:val="0"/>
        <w:jc w:val="both"/>
        <w:rPr>
          <w:rFonts w:ascii="Times New Roman" w:hAnsi="Times New Roman" w:cs="Times New Roman"/>
          <w:color w:val="212121"/>
        </w:rPr>
      </w:pPr>
      <w:r w:rsidRPr="00FB0549">
        <w:rPr>
          <w:rFonts w:ascii="Times New Roman" w:hAnsi="Times New Roman" w:cs="Times New Roman"/>
          <w:color w:val="212121"/>
        </w:rPr>
        <w:t>ensuring</w:t>
      </w:r>
      <w:r w:rsidRPr="00FB0549">
        <w:rPr>
          <w:rFonts w:ascii="Times New Roman" w:hAnsi="Times New Roman" w:cs="Times New Roman"/>
          <w:color w:val="212121"/>
          <w:spacing w:val="25"/>
        </w:rPr>
        <w:t xml:space="preserve"> </w:t>
      </w:r>
      <w:r w:rsidRPr="00FB0549">
        <w:rPr>
          <w:rFonts w:ascii="Times New Roman" w:hAnsi="Times New Roman" w:cs="Times New Roman"/>
          <w:color w:val="212121"/>
        </w:rPr>
        <w:t>compliance</w:t>
      </w:r>
      <w:r w:rsidRPr="00FB0549">
        <w:rPr>
          <w:rFonts w:ascii="Times New Roman" w:hAnsi="Times New Roman" w:cs="Times New Roman"/>
          <w:color w:val="212121"/>
          <w:spacing w:val="34"/>
        </w:rPr>
        <w:t xml:space="preserve"> </w:t>
      </w:r>
      <w:r w:rsidRPr="00FB0549">
        <w:rPr>
          <w:rFonts w:ascii="Times New Roman" w:hAnsi="Times New Roman" w:cs="Times New Roman"/>
          <w:color w:val="212121"/>
        </w:rPr>
        <w:t>with</w:t>
      </w:r>
      <w:r w:rsidRPr="00FB0549">
        <w:rPr>
          <w:rFonts w:ascii="Times New Roman" w:hAnsi="Times New Roman" w:cs="Times New Roman"/>
          <w:color w:val="212121"/>
          <w:spacing w:val="17"/>
        </w:rPr>
        <w:t xml:space="preserve"> </w:t>
      </w:r>
      <w:r w:rsidRPr="00FB0549">
        <w:rPr>
          <w:rFonts w:ascii="Times New Roman" w:hAnsi="Times New Roman" w:cs="Times New Roman"/>
          <w:color w:val="212121"/>
        </w:rPr>
        <w:t>orders</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or</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judgements</w:t>
      </w:r>
      <w:r w:rsidRPr="00FB0549">
        <w:rPr>
          <w:rFonts w:ascii="Times New Roman" w:hAnsi="Times New Roman" w:cs="Times New Roman"/>
          <w:color w:val="212121"/>
          <w:spacing w:val="20"/>
        </w:rPr>
        <w:t xml:space="preserve"> </w:t>
      </w:r>
      <w:r w:rsidRPr="00FB0549">
        <w:rPr>
          <w:rFonts w:ascii="Times New Roman" w:hAnsi="Times New Roman" w:cs="Times New Roman"/>
          <w:color w:val="212121"/>
        </w:rPr>
        <w:t>in</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adjudicatory</w:t>
      </w:r>
      <w:r w:rsidRPr="00FB0549">
        <w:rPr>
          <w:rFonts w:ascii="Times New Roman" w:hAnsi="Times New Roman" w:cs="Times New Roman"/>
          <w:color w:val="212121"/>
          <w:spacing w:val="25"/>
        </w:rPr>
        <w:t xml:space="preserve"> </w:t>
      </w:r>
      <w:r w:rsidRPr="00FB0549">
        <w:rPr>
          <w:rFonts w:ascii="Times New Roman" w:hAnsi="Times New Roman" w:cs="Times New Roman"/>
          <w:color w:val="212121"/>
        </w:rPr>
        <w:t>proceedings;</w:t>
      </w:r>
      <w:r w:rsidRPr="00FB0549">
        <w:rPr>
          <w:rFonts w:ascii="Times New Roman" w:hAnsi="Times New Roman" w:cs="Times New Roman"/>
          <w:color w:val="212121"/>
          <w:spacing w:val="21"/>
        </w:rPr>
        <w:t xml:space="preserve"> </w:t>
      </w:r>
      <w:r w:rsidRPr="00FB0549">
        <w:rPr>
          <w:rFonts w:ascii="Times New Roman" w:hAnsi="Times New Roman" w:cs="Times New Roman"/>
          <w:color w:val="212121"/>
          <w:spacing w:val="-5"/>
        </w:rPr>
        <w:t>or</w:t>
      </w:r>
    </w:p>
    <w:p w14:paraId="36ECBA9F" w14:textId="77777777" w:rsidR="004863A3" w:rsidRPr="00FB0549" w:rsidRDefault="004863A3" w:rsidP="00FB0549">
      <w:pPr>
        <w:pStyle w:val="BodyText"/>
        <w:spacing w:before="3" w:line="276" w:lineRule="auto"/>
        <w:jc w:val="both"/>
        <w:rPr>
          <w:sz w:val="24"/>
          <w:szCs w:val="24"/>
        </w:rPr>
      </w:pPr>
    </w:p>
    <w:p w14:paraId="32C0448C" w14:textId="77777777" w:rsidR="004863A3" w:rsidRPr="00FB0549" w:rsidRDefault="004863A3" w:rsidP="00FB0549">
      <w:pPr>
        <w:pStyle w:val="BodyText"/>
        <w:spacing w:line="276" w:lineRule="auto"/>
        <w:ind w:left="446"/>
        <w:jc w:val="both"/>
        <w:rPr>
          <w:sz w:val="24"/>
          <w:szCs w:val="24"/>
        </w:rPr>
      </w:pPr>
      <w:r w:rsidRPr="00FB0549">
        <w:rPr>
          <w:color w:val="212121"/>
          <w:sz w:val="24"/>
          <w:szCs w:val="24"/>
        </w:rPr>
        <w:t>(f)</w:t>
      </w:r>
      <w:r w:rsidRPr="00FB0549">
        <w:rPr>
          <w:color w:val="212121"/>
          <w:spacing w:val="31"/>
          <w:sz w:val="24"/>
          <w:szCs w:val="24"/>
        </w:rPr>
        <w:t xml:space="preserve">  </w:t>
      </w:r>
      <w:r w:rsidRPr="00FB0549">
        <w:rPr>
          <w:color w:val="212121"/>
          <w:sz w:val="24"/>
          <w:szCs w:val="24"/>
        </w:rPr>
        <w:t>social</w:t>
      </w:r>
      <w:r w:rsidRPr="00FB0549">
        <w:rPr>
          <w:color w:val="212121"/>
          <w:spacing w:val="23"/>
          <w:sz w:val="24"/>
          <w:szCs w:val="24"/>
        </w:rPr>
        <w:t xml:space="preserve"> </w:t>
      </w:r>
      <w:r w:rsidRPr="00FB0549">
        <w:rPr>
          <w:color w:val="212121"/>
          <w:sz w:val="24"/>
          <w:szCs w:val="24"/>
        </w:rPr>
        <w:t>security,</w:t>
      </w:r>
      <w:r w:rsidRPr="00FB0549">
        <w:rPr>
          <w:color w:val="212121"/>
          <w:spacing w:val="22"/>
          <w:sz w:val="24"/>
          <w:szCs w:val="24"/>
        </w:rPr>
        <w:t xml:space="preserve"> </w:t>
      </w:r>
      <w:r w:rsidRPr="00FB0549">
        <w:rPr>
          <w:color w:val="212121"/>
          <w:sz w:val="24"/>
          <w:szCs w:val="24"/>
        </w:rPr>
        <w:t>public</w:t>
      </w:r>
      <w:r w:rsidRPr="00FB0549">
        <w:rPr>
          <w:color w:val="212121"/>
          <w:spacing w:val="10"/>
          <w:sz w:val="24"/>
          <w:szCs w:val="24"/>
        </w:rPr>
        <w:t xml:space="preserve"> </w:t>
      </w:r>
      <w:r w:rsidRPr="00FB0549">
        <w:rPr>
          <w:color w:val="212121"/>
          <w:sz w:val="24"/>
          <w:szCs w:val="24"/>
        </w:rPr>
        <w:t>retirement</w:t>
      </w:r>
      <w:r w:rsidRPr="00FB0549">
        <w:rPr>
          <w:color w:val="212121"/>
          <w:spacing w:val="15"/>
          <w:sz w:val="24"/>
          <w:szCs w:val="24"/>
        </w:rPr>
        <w:t xml:space="preserve"> </w:t>
      </w:r>
      <w:r w:rsidRPr="00FB0549">
        <w:rPr>
          <w:color w:val="212121"/>
          <w:sz w:val="24"/>
          <w:szCs w:val="24"/>
        </w:rPr>
        <w:t>or</w:t>
      </w:r>
      <w:r w:rsidRPr="00FB0549">
        <w:rPr>
          <w:color w:val="212121"/>
          <w:spacing w:val="2"/>
          <w:sz w:val="24"/>
          <w:szCs w:val="24"/>
        </w:rPr>
        <w:t xml:space="preserve"> </w:t>
      </w:r>
      <w:r w:rsidRPr="00FB0549">
        <w:rPr>
          <w:color w:val="212121"/>
          <w:sz w:val="24"/>
          <w:szCs w:val="24"/>
        </w:rPr>
        <w:t>compulsory</w:t>
      </w:r>
      <w:r w:rsidRPr="00FB0549">
        <w:rPr>
          <w:color w:val="212121"/>
          <w:spacing w:val="21"/>
          <w:sz w:val="24"/>
          <w:szCs w:val="24"/>
        </w:rPr>
        <w:t xml:space="preserve"> </w:t>
      </w:r>
      <w:r w:rsidRPr="00FB0549">
        <w:rPr>
          <w:color w:val="212121"/>
          <w:sz w:val="24"/>
          <w:szCs w:val="24"/>
        </w:rPr>
        <w:t>savings</w:t>
      </w:r>
      <w:r w:rsidRPr="00FB0549">
        <w:rPr>
          <w:color w:val="212121"/>
          <w:spacing w:val="16"/>
          <w:sz w:val="24"/>
          <w:szCs w:val="24"/>
        </w:rPr>
        <w:t xml:space="preserve"> </w:t>
      </w:r>
      <w:r w:rsidRPr="00FB0549">
        <w:rPr>
          <w:color w:val="212121"/>
          <w:spacing w:val="-2"/>
          <w:sz w:val="24"/>
          <w:szCs w:val="24"/>
        </w:rPr>
        <w:t>schemes."</w:t>
      </w:r>
    </w:p>
    <w:p w14:paraId="15128016" w14:textId="77777777" w:rsidR="004863A3" w:rsidRPr="00FB0549" w:rsidRDefault="004863A3" w:rsidP="00FB0549">
      <w:pPr>
        <w:pStyle w:val="BodyText"/>
        <w:spacing w:before="5" w:line="276" w:lineRule="auto"/>
        <w:jc w:val="both"/>
        <w:rPr>
          <w:sz w:val="24"/>
          <w:szCs w:val="24"/>
        </w:rPr>
      </w:pPr>
    </w:p>
    <w:p w14:paraId="01C87B93" w14:textId="77777777" w:rsidR="004863A3" w:rsidRPr="00FB0549" w:rsidRDefault="004863A3" w:rsidP="00FB0549">
      <w:pPr>
        <w:pStyle w:val="ListParagraph"/>
        <w:widowControl w:val="0"/>
        <w:numPr>
          <w:ilvl w:val="0"/>
          <w:numId w:val="39"/>
        </w:numPr>
        <w:tabs>
          <w:tab w:val="left" w:pos="570"/>
        </w:tabs>
        <w:autoSpaceDE w:val="0"/>
        <w:autoSpaceDN w:val="0"/>
        <w:spacing w:before="1" w:after="0" w:line="276" w:lineRule="auto"/>
        <w:ind w:left="439" w:right="205"/>
        <w:contextualSpacing w:val="0"/>
        <w:jc w:val="both"/>
        <w:rPr>
          <w:rFonts w:ascii="Times New Roman" w:hAnsi="Times New Roman" w:cs="Times New Roman"/>
          <w:color w:val="212121"/>
        </w:rPr>
      </w:pPr>
      <w:r w:rsidRPr="00FB0549">
        <w:rPr>
          <w:rFonts w:ascii="Times New Roman" w:hAnsi="Times New Roman" w:cs="Times New Roman"/>
          <w:color w:val="212121"/>
        </w:rPr>
        <w:t>In Article 14, renumber paragraph</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(6) as paragraph (5); and replace the reference to</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"under Article 29(2)(a)" with "under Article 32(2)(a)".</w:t>
      </w:r>
    </w:p>
    <w:p w14:paraId="033976FF" w14:textId="77777777" w:rsidR="004863A3" w:rsidRPr="00FB0549" w:rsidRDefault="004863A3" w:rsidP="00FB0549">
      <w:pPr>
        <w:pStyle w:val="BodyText"/>
        <w:spacing w:before="9" w:line="276" w:lineRule="auto"/>
        <w:jc w:val="both"/>
        <w:rPr>
          <w:sz w:val="24"/>
          <w:szCs w:val="24"/>
        </w:rPr>
      </w:pPr>
    </w:p>
    <w:p w14:paraId="4E96B7C8" w14:textId="77777777" w:rsidR="004863A3" w:rsidRPr="00FB0549" w:rsidRDefault="004863A3" w:rsidP="00FB0549">
      <w:pPr>
        <w:pStyle w:val="ListParagraph"/>
        <w:widowControl w:val="0"/>
        <w:numPr>
          <w:ilvl w:val="0"/>
          <w:numId w:val="39"/>
        </w:numPr>
        <w:tabs>
          <w:tab w:val="left" w:pos="566"/>
        </w:tabs>
        <w:autoSpaceDE w:val="0"/>
        <w:autoSpaceDN w:val="0"/>
        <w:spacing w:after="240" w:line="276" w:lineRule="auto"/>
        <w:ind w:left="565" w:hanging="401"/>
        <w:contextualSpacing w:val="0"/>
        <w:jc w:val="both"/>
        <w:rPr>
          <w:rFonts w:ascii="Times New Roman" w:hAnsi="Times New Roman" w:cs="Times New Roman"/>
          <w:color w:val="212121"/>
        </w:rPr>
      </w:pPr>
      <w:r w:rsidRPr="00FB0549">
        <w:rPr>
          <w:rFonts w:ascii="Times New Roman" w:hAnsi="Times New Roman" w:cs="Times New Roman"/>
          <w:color w:val="212121"/>
          <w:w w:val="105"/>
        </w:rPr>
        <w:t>In</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Article</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14,</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add</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w w:val="105"/>
        </w:rPr>
        <w:t>two</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w w:val="105"/>
        </w:rPr>
        <w:t>new</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paragraphs</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at</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spacing w:val="-4"/>
          <w:w w:val="105"/>
        </w:rPr>
        <w:t>end:</w:t>
      </w:r>
    </w:p>
    <w:p w14:paraId="07154567" w14:textId="1888FBCF" w:rsidR="004863A3" w:rsidRPr="00FB0549" w:rsidRDefault="004863A3" w:rsidP="00FB0549">
      <w:pPr>
        <w:spacing w:before="62" w:line="276" w:lineRule="auto"/>
        <w:ind w:left="1053" w:right="142" w:hanging="536"/>
        <w:jc w:val="both"/>
        <w:rPr>
          <w:rFonts w:ascii="Times New Roman" w:hAnsi="Times New Roman" w:cs="Times New Roman"/>
        </w:rPr>
      </w:pPr>
      <w:r w:rsidRPr="00FB0549">
        <w:rPr>
          <w:rFonts w:ascii="Times New Roman" w:hAnsi="Times New Roman" w:cs="Times New Roman"/>
          <w:color w:val="212121"/>
          <w:w w:val="105"/>
        </w:rPr>
        <w:t>"(6)</w:t>
      </w:r>
      <w:r w:rsidRPr="00FB0549">
        <w:rPr>
          <w:rFonts w:ascii="Times New Roman" w:hAnsi="Times New Roman" w:cs="Times New Roman"/>
          <w:color w:val="212121"/>
          <w:spacing w:val="80"/>
          <w:w w:val="105"/>
        </w:rPr>
        <w:t xml:space="preserve"> </w:t>
      </w:r>
      <w:r w:rsidRPr="00FB0549">
        <w:rPr>
          <w:rFonts w:ascii="Times New Roman" w:hAnsi="Times New Roman" w:cs="Times New Roman"/>
          <w:color w:val="212121"/>
          <w:w w:val="105"/>
        </w:rPr>
        <w:t>Notwithstanding paragraphs (1) to (3), where a Contracting Party experiences serious balance-of-payments or external</w:t>
      </w:r>
      <w:r w:rsidRPr="00FB0549">
        <w:rPr>
          <w:rFonts w:ascii="Times New Roman" w:hAnsi="Times New Roman" w:cs="Times New Roman"/>
          <w:color w:val="212121"/>
          <w:spacing w:val="34"/>
          <w:w w:val="105"/>
        </w:rPr>
        <w:t xml:space="preserve"> </w:t>
      </w:r>
      <w:r w:rsidRPr="00FB0549">
        <w:rPr>
          <w:rFonts w:ascii="Times New Roman" w:hAnsi="Times New Roman" w:cs="Times New Roman"/>
          <w:color w:val="212121"/>
          <w:w w:val="105"/>
        </w:rPr>
        <w:t>financial</w:t>
      </w:r>
      <w:r w:rsidRPr="00FB0549">
        <w:rPr>
          <w:rFonts w:ascii="Times New Roman" w:hAnsi="Times New Roman" w:cs="Times New Roman"/>
          <w:color w:val="212121"/>
          <w:spacing w:val="35"/>
          <w:w w:val="105"/>
        </w:rPr>
        <w:t xml:space="preserve"> </w:t>
      </w:r>
      <w:r w:rsidRPr="00FB0549">
        <w:rPr>
          <w:rFonts w:ascii="Times New Roman" w:hAnsi="Times New Roman" w:cs="Times New Roman"/>
          <w:color w:val="212121"/>
          <w:w w:val="105"/>
        </w:rPr>
        <w:t>difficulties,</w:t>
      </w:r>
      <w:r w:rsidRPr="00FB0549">
        <w:rPr>
          <w:rFonts w:ascii="Times New Roman" w:hAnsi="Times New Roman" w:cs="Times New Roman"/>
          <w:color w:val="212121"/>
          <w:spacing w:val="26"/>
          <w:w w:val="105"/>
        </w:rPr>
        <w:t xml:space="preserve"> </w:t>
      </w:r>
      <w:r w:rsidRPr="00FB0549">
        <w:rPr>
          <w:rFonts w:ascii="Times New Roman" w:hAnsi="Times New Roman" w:cs="Times New Roman"/>
          <w:color w:val="212121"/>
          <w:w w:val="105"/>
        </w:rPr>
        <w:t>or threat thereof,</w:t>
      </w:r>
      <w:r w:rsidRPr="00FB0549">
        <w:rPr>
          <w:rFonts w:ascii="Times New Roman" w:hAnsi="Times New Roman" w:cs="Times New Roman"/>
          <w:color w:val="212121"/>
          <w:spacing w:val="34"/>
          <w:w w:val="105"/>
        </w:rPr>
        <w:t xml:space="preserve"> </w:t>
      </w:r>
      <w:r w:rsidRPr="00FB0549">
        <w:rPr>
          <w:rFonts w:ascii="Times New Roman" w:hAnsi="Times New Roman" w:cs="Times New Roman"/>
          <w:color w:val="212121"/>
          <w:w w:val="105"/>
        </w:rPr>
        <w:t>it may adopt or maintain restrictive measures.</w:t>
      </w:r>
      <w:r w:rsidR="00D32370" w:rsidRPr="00FB0549">
        <w:rPr>
          <w:rStyle w:val="FootnoteReference"/>
          <w:rFonts w:ascii="Times New Roman" w:hAnsi="Times New Roman" w:cs="Times New Roman"/>
          <w:color w:val="212121"/>
          <w:w w:val="105"/>
        </w:rPr>
        <w:footnoteReference w:customMarkFollows="1" w:id="18"/>
        <w:t>5</w:t>
      </w:r>
      <w:r w:rsidRPr="00FB0549">
        <w:rPr>
          <w:rFonts w:ascii="Times New Roman" w:hAnsi="Times New Roman" w:cs="Times New Roman"/>
          <w:color w:val="212121"/>
          <w:w w:val="105"/>
        </w:rPr>
        <w:t xml:space="preserve"> Such measures shall:</w:t>
      </w:r>
    </w:p>
    <w:p w14:paraId="561432C5" w14:textId="77777777" w:rsidR="004863A3" w:rsidRPr="00FB0549" w:rsidRDefault="004863A3" w:rsidP="00FB0549">
      <w:pPr>
        <w:pStyle w:val="BodyText"/>
        <w:spacing w:before="1" w:line="276" w:lineRule="auto"/>
        <w:jc w:val="both"/>
        <w:rPr>
          <w:sz w:val="24"/>
          <w:szCs w:val="24"/>
        </w:rPr>
      </w:pPr>
    </w:p>
    <w:p w14:paraId="5FEC8BCD" w14:textId="77777777" w:rsidR="004863A3" w:rsidRPr="00FB0549" w:rsidRDefault="004863A3" w:rsidP="00FB0549">
      <w:pPr>
        <w:pStyle w:val="ListParagraph"/>
        <w:widowControl w:val="0"/>
        <w:numPr>
          <w:ilvl w:val="1"/>
          <w:numId w:val="39"/>
        </w:numPr>
        <w:tabs>
          <w:tab w:val="left" w:pos="1456"/>
        </w:tabs>
        <w:autoSpaceDE w:val="0"/>
        <w:autoSpaceDN w:val="0"/>
        <w:spacing w:before="1" w:after="0" w:line="276" w:lineRule="auto"/>
        <w:ind w:left="1447" w:right="151" w:hanging="401"/>
        <w:contextualSpacing w:val="0"/>
        <w:jc w:val="both"/>
        <w:rPr>
          <w:rFonts w:ascii="Times New Roman" w:hAnsi="Times New Roman" w:cs="Times New Roman"/>
          <w:color w:val="212121"/>
        </w:rPr>
      </w:pPr>
      <w:r w:rsidRPr="00FB0549">
        <w:rPr>
          <w:rFonts w:ascii="Times New Roman" w:hAnsi="Times New Roman" w:cs="Times New Roman"/>
          <w:color w:val="212121"/>
          <w:w w:val="105"/>
        </w:rPr>
        <w:t>be</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w w:val="105"/>
        </w:rPr>
        <w:t>consistent with the</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Articles of Agreement of the International</w:t>
      </w:r>
      <w:r w:rsidRPr="00FB0549">
        <w:rPr>
          <w:rFonts w:ascii="Times New Roman" w:hAnsi="Times New Roman" w:cs="Times New Roman"/>
          <w:color w:val="212121"/>
          <w:spacing w:val="29"/>
          <w:w w:val="105"/>
        </w:rPr>
        <w:t xml:space="preserve"> </w:t>
      </w:r>
      <w:r w:rsidRPr="00FB0549">
        <w:rPr>
          <w:rFonts w:ascii="Times New Roman" w:hAnsi="Times New Roman" w:cs="Times New Roman"/>
          <w:color w:val="212121"/>
          <w:w w:val="105"/>
        </w:rPr>
        <w:t>Monetary Fund, as applicable;</w:t>
      </w:r>
    </w:p>
    <w:p w14:paraId="10BC2851" w14:textId="77777777" w:rsidR="004863A3" w:rsidRPr="00FB0549" w:rsidRDefault="004863A3" w:rsidP="00FB0549">
      <w:pPr>
        <w:pStyle w:val="BodyText"/>
        <w:spacing w:line="276" w:lineRule="auto"/>
        <w:jc w:val="both"/>
        <w:rPr>
          <w:sz w:val="24"/>
          <w:szCs w:val="24"/>
        </w:rPr>
      </w:pPr>
    </w:p>
    <w:p w14:paraId="1D637409" w14:textId="77777777" w:rsidR="004863A3" w:rsidRPr="00FB0549" w:rsidRDefault="004863A3" w:rsidP="00FB0549">
      <w:pPr>
        <w:pStyle w:val="ListParagraph"/>
        <w:widowControl w:val="0"/>
        <w:numPr>
          <w:ilvl w:val="1"/>
          <w:numId w:val="39"/>
        </w:numPr>
        <w:tabs>
          <w:tab w:val="left" w:pos="1450"/>
        </w:tabs>
        <w:autoSpaceDE w:val="0"/>
        <w:autoSpaceDN w:val="0"/>
        <w:spacing w:after="0" w:line="276" w:lineRule="auto"/>
        <w:ind w:left="1451" w:right="140" w:hanging="409"/>
        <w:contextualSpacing w:val="0"/>
        <w:jc w:val="both"/>
        <w:rPr>
          <w:rFonts w:ascii="Times New Roman" w:hAnsi="Times New Roman" w:cs="Times New Roman"/>
          <w:color w:val="212121"/>
        </w:rPr>
      </w:pPr>
      <w:r w:rsidRPr="00FB0549">
        <w:rPr>
          <w:rFonts w:ascii="Times New Roman" w:hAnsi="Times New Roman" w:cs="Times New Roman"/>
          <w:color w:val="212121"/>
          <w:w w:val="105"/>
        </w:rPr>
        <w:t>not</w:t>
      </w:r>
      <w:r w:rsidRPr="00FB0549">
        <w:rPr>
          <w:rFonts w:ascii="Times New Roman" w:hAnsi="Times New Roman" w:cs="Times New Roman"/>
          <w:color w:val="212121"/>
          <w:spacing w:val="33"/>
          <w:w w:val="105"/>
        </w:rPr>
        <w:t xml:space="preserve"> </w:t>
      </w:r>
      <w:r w:rsidRPr="00FB0549">
        <w:rPr>
          <w:rFonts w:ascii="Times New Roman" w:hAnsi="Times New Roman" w:cs="Times New Roman"/>
          <w:color w:val="212121"/>
          <w:w w:val="105"/>
        </w:rPr>
        <w:t>exceed</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what</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is</w:t>
      </w:r>
      <w:r w:rsidRPr="00FB0549">
        <w:rPr>
          <w:rFonts w:ascii="Times New Roman" w:hAnsi="Times New Roman" w:cs="Times New Roman"/>
          <w:color w:val="212121"/>
          <w:spacing w:val="35"/>
          <w:w w:val="105"/>
        </w:rPr>
        <w:t xml:space="preserve"> </w:t>
      </w:r>
      <w:r w:rsidRPr="00FB0549">
        <w:rPr>
          <w:rFonts w:ascii="Times New Roman" w:hAnsi="Times New Roman" w:cs="Times New Roman"/>
          <w:color w:val="212121"/>
          <w:w w:val="105"/>
        </w:rPr>
        <w:t>necessary</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to</w:t>
      </w:r>
      <w:r w:rsidRPr="00FB0549">
        <w:rPr>
          <w:rFonts w:ascii="Times New Roman" w:hAnsi="Times New Roman" w:cs="Times New Roman"/>
          <w:color w:val="212121"/>
          <w:spacing w:val="34"/>
          <w:w w:val="105"/>
        </w:rPr>
        <w:t xml:space="preserve"> </w:t>
      </w:r>
      <w:r w:rsidRPr="00FB0549">
        <w:rPr>
          <w:rFonts w:ascii="Times New Roman" w:hAnsi="Times New Roman" w:cs="Times New Roman"/>
          <w:color w:val="212121"/>
          <w:w w:val="105"/>
        </w:rPr>
        <w:t>deal</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with</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28"/>
          <w:w w:val="105"/>
        </w:rPr>
        <w:t xml:space="preserve"> </w:t>
      </w:r>
      <w:r w:rsidRPr="00FB0549">
        <w:rPr>
          <w:rFonts w:ascii="Times New Roman" w:hAnsi="Times New Roman" w:cs="Times New Roman"/>
          <w:color w:val="212121"/>
          <w:w w:val="105"/>
        </w:rPr>
        <w:t>circumstances</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described</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in</w:t>
      </w:r>
      <w:r w:rsidRPr="00FB0549">
        <w:rPr>
          <w:rFonts w:ascii="Times New Roman" w:hAnsi="Times New Roman" w:cs="Times New Roman"/>
          <w:color w:val="212121"/>
          <w:spacing w:val="35"/>
          <w:w w:val="105"/>
        </w:rPr>
        <w:t xml:space="preserve"> </w:t>
      </w:r>
      <w:r w:rsidRPr="00FB0549">
        <w:rPr>
          <w:rFonts w:ascii="Times New Roman" w:hAnsi="Times New Roman" w:cs="Times New Roman"/>
          <w:color w:val="212121"/>
          <w:w w:val="105"/>
        </w:rPr>
        <w:t xml:space="preserve">this </w:t>
      </w:r>
      <w:r w:rsidRPr="00FB0549">
        <w:rPr>
          <w:rFonts w:ascii="Times New Roman" w:hAnsi="Times New Roman" w:cs="Times New Roman"/>
          <w:color w:val="212121"/>
          <w:spacing w:val="-2"/>
          <w:w w:val="105"/>
        </w:rPr>
        <w:t>paragraph;</w:t>
      </w:r>
    </w:p>
    <w:p w14:paraId="0B673120" w14:textId="77777777" w:rsidR="004863A3" w:rsidRPr="00FB0549" w:rsidRDefault="004863A3" w:rsidP="00FB0549">
      <w:pPr>
        <w:pStyle w:val="BodyText"/>
        <w:spacing w:before="11" w:line="276" w:lineRule="auto"/>
        <w:jc w:val="both"/>
        <w:rPr>
          <w:sz w:val="24"/>
          <w:szCs w:val="24"/>
        </w:rPr>
      </w:pPr>
    </w:p>
    <w:p w14:paraId="10D4406A" w14:textId="77777777" w:rsidR="004863A3" w:rsidRPr="00FB0549" w:rsidRDefault="004863A3" w:rsidP="00FB0549">
      <w:pPr>
        <w:pStyle w:val="ListParagraph"/>
        <w:widowControl w:val="0"/>
        <w:numPr>
          <w:ilvl w:val="1"/>
          <w:numId w:val="39"/>
        </w:numPr>
        <w:tabs>
          <w:tab w:val="left" w:pos="1442"/>
        </w:tabs>
        <w:autoSpaceDE w:val="0"/>
        <w:autoSpaceDN w:val="0"/>
        <w:spacing w:after="0" w:line="276" w:lineRule="auto"/>
        <w:ind w:left="1436" w:right="149" w:hanging="404"/>
        <w:contextualSpacing w:val="0"/>
        <w:jc w:val="both"/>
        <w:rPr>
          <w:rFonts w:ascii="Times New Roman" w:hAnsi="Times New Roman" w:cs="Times New Roman"/>
          <w:color w:val="212121"/>
        </w:rPr>
      </w:pPr>
      <w:r w:rsidRPr="00FB0549">
        <w:rPr>
          <w:rFonts w:ascii="Times New Roman" w:hAnsi="Times New Roman" w:cs="Times New Roman"/>
          <w:color w:val="212121"/>
          <w:w w:val="105"/>
        </w:rPr>
        <w:t>be temporary</w:t>
      </w:r>
      <w:r w:rsidRPr="00FB0549">
        <w:rPr>
          <w:rFonts w:ascii="Times New Roman" w:hAnsi="Times New Roman" w:cs="Times New Roman"/>
          <w:color w:val="212121"/>
          <w:spacing w:val="35"/>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27"/>
          <w:w w:val="105"/>
        </w:rPr>
        <w:t xml:space="preserve"> </w:t>
      </w:r>
      <w:r w:rsidRPr="00FB0549">
        <w:rPr>
          <w:rFonts w:ascii="Times New Roman" w:hAnsi="Times New Roman" w:cs="Times New Roman"/>
          <w:color w:val="212121"/>
          <w:w w:val="105"/>
        </w:rPr>
        <w:t>be phased</w:t>
      </w:r>
      <w:r w:rsidRPr="00FB0549">
        <w:rPr>
          <w:rFonts w:ascii="Times New Roman" w:hAnsi="Times New Roman" w:cs="Times New Roman"/>
          <w:color w:val="212121"/>
          <w:spacing w:val="27"/>
          <w:w w:val="105"/>
        </w:rPr>
        <w:t xml:space="preserve"> </w:t>
      </w:r>
      <w:r w:rsidRPr="00FB0549">
        <w:rPr>
          <w:rFonts w:ascii="Times New Roman" w:hAnsi="Times New Roman" w:cs="Times New Roman"/>
          <w:color w:val="212121"/>
          <w:w w:val="105"/>
        </w:rPr>
        <w:t>out progressively, as</w:t>
      </w:r>
      <w:r w:rsidRPr="00FB0549">
        <w:rPr>
          <w:rFonts w:ascii="Times New Roman" w:hAnsi="Times New Roman" w:cs="Times New Roman"/>
          <w:color w:val="212121"/>
          <w:spacing w:val="30"/>
          <w:w w:val="105"/>
        </w:rPr>
        <w:t xml:space="preserve"> </w:t>
      </w:r>
      <w:r w:rsidRPr="00FB0549">
        <w:rPr>
          <w:rFonts w:ascii="Times New Roman" w:hAnsi="Times New Roman" w:cs="Times New Roman"/>
          <w:color w:val="212121"/>
          <w:w w:val="105"/>
        </w:rPr>
        <w:t>the situation</w:t>
      </w:r>
      <w:r w:rsidRPr="00FB0549">
        <w:rPr>
          <w:rFonts w:ascii="Times New Roman" w:hAnsi="Times New Roman" w:cs="Times New Roman"/>
          <w:color w:val="212121"/>
          <w:spacing w:val="35"/>
          <w:w w:val="105"/>
        </w:rPr>
        <w:t xml:space="preserve"> </w:t>
      </w:r>
      <w:r w:rsidRPr="00FB0549">
        <w:rPr>
          <w:rFonts w:ascii="Times New Roman" w:hAnsi="Times New Roman" w:cs="Times New Roman"/>
          <w:color w:val="212121"/>
          <w:w w:val="105"/>
        </w:rPr>
        <w:t>specified</w:t>
      </w:r>
      <w:r w:rsidRPr="00FB0549">
        <w:rPr>
          <w:rFonts w:ascii="Times New Roman" w:hAnsi="Times New Roman" w:cs="Times New Roman"/>
          <w:color w:val="212121"/>
          <w:spacing w:val="32"/>
          <w:w w:val="105"/>
        </w:rPr>
        <w:t xml:space="preserve"> </w:t>
      </w:r>
      <w:r w:rsidRPr="00FB0549">
        <w:rPr>
          <w:rFonts w:ascii="Times New Roman" w:hAnsi="Times New Roman" w:cs="Times New Roman"/>
          <w:color w:val="212121"/>
          <w:w w:val="105"/>
        </w:rPr>
        <w:t>in</w:t>
      </w:r>
      <w:r w:rsidRPr="00FB0549">
        <w:rPr>
          <w:rFonts w:ascii="Times New Roman" w:hAnsi="Times New Roman" w:cs="Times New Roman"/>
          <w:color w:val="212121"/>
          <w:spacing w:val="31"/>
          <w:w w:val="105"/>
        </w:rPr>
        <w:t xml:space="preserve"> </w:t>
      </w:r>
      <w:r w:rsidRPr="00FB0549">
        <w:rPr>
          <w:rFonts w:ascii="Times New Roman" w:hAnsi="Times New Roman" w:cs="Times New Roman"/>
          <w:color w:val="212121"/>
          <w:w w:val="105"/>
        </w:rPr>
        <w:t>this paragraph improves;</w:t>
      </w:r>
    </w:p>
    <w:p w14:paraId="39B7E74B" w14:textId="77777777" w:rsidR="004863A3" w:rsidRPr="00FB0549" w:rsidRDefault="004863A3" w:rsidP="00FB0549">
      <w:pPr>
        <w:pStyle w:val="BodyText"/>
        <w:spacing w:before="5" w:line="276" w:lineRule="auto"/>
        <w:jc w:val="both"/>
        <w:rPr>
          <w:sz w:val="24"/>
          <w:szCs w:val="24"/>
        </w:rPr>
      </w:pPr>
    </w:p>
    <w:p w14:paraId="5F30F858" w14:textId="77777777" w:rsidR="004863A3" w:rsidRPr="00FB0549" w:rsidRDefault="004863A3" w:rsidP="00FB0549">
      <w:pPr>
        <w:pStyle w:val="ListParagraph"/>
        <w:widowControl w:val="0"/>
        <w:numPr>
          <w:ilvl w:val="1"/>
          <w:numId w:val="39"/>
        </w:numPr>
        <w:tabs>
          <w:tab w:val="left" w:pos="1429"/>
        </w:tabs>
        <w:autoSpaceDE w:val="0"/>
        <w:autoSpaceDN w:val="0"/>
        <w:spacing w:after="0" w:line="276" w:lineRule="auto"/>
        <w:ind w:left="1428" w:right="160" w:hanging="406"/>
        <w:contextualSpacing w:val="0"/>
        <w:jc w:val="both"/>
        <w:rPr>
          <w:rFonts w:ascii="Times New Roman" w:hAnsi="Times New Roman" w:cs="Times New Roman"/>
          <w:color w:val="212121"/>
        </w:rPr>
      </w:pPr>
      <w:r w:rsidRPr="00FB0549">
        <w:rPr>
          <w:rFonts w:ascii="Times New Roman" w:hAnsi="Times New Roman" w:cs="Times New Roman"/>
          <w:color w:val="212121"/>
          <w:w w:val="105"/>
        </w:rPr>
        <w:t>avoid</w:t>
      </w:r>
      <w:r w:rsidRPr="00FB0549">
        <w:rPr>
          <w:rFonts w:ascii="Times New Roman" w:hAnsi="Times New Roman" w:cs="Times New Roman"/>
          <w:color w:val="212121"/>
          <w:spacing w:val="29"/>
          <w:w w:val="105"/>
        </w:rPr>
        <w:t xml:space="preserve"> </w:t>
      </w:r>
      <w:r w:rsidRPr="00FB0549">
        <w:rPr>
          <w:rFonts w:ascii="Times New Roman" w:hAnsi="Times New Roman" w:cs="Times New Roman"/>
          <w:color w:val="212121"/>
          <w:w w:val="105"/>
        </w:rPr>
        <w:t>unnecessary</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damage</w:t>
      </w:r>
      <w:r w:rsidRPr="00FB0549">
        <w:rPr>
          <w:rFonts w:ascii="Times New Roman" w:hAnsi="Times New Roman" w:cs="Times New Roman"/>
          <w:color w:val="212121"/>
          <w:spacing w:val="29"/>
          <w:w w:val="105"/>
        </w:rPr>
        <w:t xml:space="preserve"> </w:t>
      </w:r>
      <w:r w:rsidRPr="00FB0549">
        <w:rPr>
          <w:rFonts w:ascii="Times New Roman" w:hAnsi="Times New Roman" w:cs="Times New Roman"/>
          <w:color w:val="212121"/>
          <w:w w:val="105"/>
        </w:rPr>
        <w:t>to the commercial,</w:t>
      </w:r>
      <w:r w:rsidRPr="00FB0549">
        <w:rPr>
          <w:rFonts w:ascii="Times New Roman" w:hAnsi="Times New Roman" w:cs="Times New Roman"/>
          <w:color w:val="212121"/>
          <w:spacing w:val="36"/>
          <w:w w:val="105"/>
        </w:rPr>
        <w:t xml:space="preserve"> </w:t>
      </w:r>
      <w:r w:rsidRPr="00FB0549">
        <w:rPr>
          <w:rFonts w:ascii="Times New Roman" w:hAnsi="Times New Roman" w:cs="Times New Roman"/>
          <w:color w:val="212121"/>
          <w:w w:val="105"/>
        </w:rPr>
        <w:t>economic</w:t>
      </w:r>
      <w:r w:rsidRPr="00FB0549">
        <w:rPr>
          <w:rFonts w:ascii="Times New Roman" w:hAnsi="Times New Roman" w:cs="Times New Roman"/>
          <w:color w:val="212121"/>
          <w:spacing w:val="39"/>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29"/>
          <w:w w:val="105"/>
        </w:rPr>
        <w:t xml:space="preserve"> </w:t>
      </w:r>
      <w:r w:rsidRPr="00FB0549">
        <w:rPr>
          <w:rFonts w:ascii="Times New Roman" w:hAnsi="Times New Roman" w:cs="Times New Roman"/>
          <w:color w:val="212121"/>
          <w:w w:val="105"/>
        </w:rPr>
        <w:t>financial</w:t>
      </w:r>
      <w:r w:rsidRPr="00FB0549">
        <w:rPr>
          <w:rFonts w:ascii="Times New Roman" w:hAnsi="Times New Roman" w:cs="Times New Roman"/>
          <w:color w:val="212121"/>
          <w:spacing w:val="32"/>
          <w:w w:val="105"/>
        </w:rPr>
        <w:t xml:space="preserve"> </w:t>
      </w:r>
      <w:r w:rsidRPr="00FB0549">
        <w:rPr>
          <w:rFonts w:ascii="Times New Roman" w:hAnsi="Times New Roman" w:cs="Times New Roman"/>
          <w:color w:val="212121"/>
          <w:w w:val="105"/>
        </w:rPr>
        <w:t>interests of any other Contracting Parties;</w:t>
      </w:r>
    </w:p>
    <w:p w14:paraId="74B42879" w14:textId="77777777" w:rsidR="004863A3" w:rsidRPr="00FB0549" w:rsidRDefault="004863A3" w:rsidP="00FB0549">
      <w:pPr>
        <w:pStyle w:val="BodyText"/>
        <w:spacing w:before="1" w:line="276" w:lineRule="auto"/>
        <w:jc w:val="both"/>
        <w:rPr>
          <w:sz w:val="24"/>
          <w:szCs w:val="24"/>
        </w:rPr>
      </w:pPr>
    </w:p>
    <w:p w14:paraId="0F24BBC0" w14:textId="13D83AE1" w:rsidR="004863A3" w:rsidRPr="00F31396" w:rsidRDefault="004863A3" w:rsidP="00F31396">
      <w:pPr>
        <w:pStyle w:val="ListParagraph"/>
        <w:widowControl w:val="0"/>
        <w:numPr>
          <w:ilvl w:val="1"/>
          <w:numId w:val="39"/>
        </w:numPr>
        <w:tabs>
          <w:tab w:val="left" w:pos="1427"/>
        </w:tabs>
        <w:autoSpaceDE w:val="0"/>
        <w:autoSpaceDN w:val="0"/>
        <w:spacing w:after="0" w:line="276" w:lineRule="auto"/>
        <w:ind w:left="1427" w:hanging="404"/>
        <w:contextualSpacing w:val="0"/>
        <w:jc w:val="both"/>
        <w:rPr>
          <w:rFonts w:ascii="Times New Roman" w:hAnsi="Times New Roman" w:cs="Times New Roman"/>
          <w:color w:val="212121"/>
        </w:rPr>
      </w:pPr>
      <w:r w:rsidRPr="00FB0549">
        <w:rPr>
          <w:rFonts w:ascii="Times New Roman" w:hAnsi="Times New Roman" w:cs="Times New Roman"/>
          <w:color w:val="212121"/>
          <w:w w:val="105"/>
        </w:rPr>
        <w:t>be</w:t>
      </w:r>
      <w:r w:rsidRPr="00FB0549">
        <w:rPr>
          <w:rFonts w:ascii="Times New Roman" w:hAnsi="Times New Roman" w:cs="Times New Roman"/>
          <w:color w:val="212121"/>
          <w:spacing w:val="32"/>
          <w:w w:val="105"/>
        </w:rPr>
        <w:t xml:space="preserve"> </w:t>
      </w:r>
      <w:r w:rsidRPr="00FB0549">
        <w:rPr>
          <w:rFonts w:ascii="Times New Roman" w:hAnsi="Times New Roman" w:cs="Times New Roman"/>
          <w:color w:val="212121"/>
          <w:w w:val="105"/>
        </w:rPr>
        <w:t>non-discriminatory</w:t>
      </w:r>
      <w:r w:rsidRPr="00FB0549">
        <w:rPr>
          <w:rFonts w:ascii="Times New Roman" w:hAnsi="Times New Roman" w:cs="Times New Roman"/>
          <w:color w:val="212121"/>
          <w:spacing w:val="27"/>
          <w:w w:val="105"/>
        </w:rPr>
        <w:t xml:space="preserve"> </w:t>
      </w:r>
      <w:r w:rsidRPr="00FB0549">
        <w:rPr>
          <w:rFonts w:ascii="Times New Roman" w:hAnsi="Times New Roman" w:cs="Times New Roman"/>
          <w:color w:val="212121"/>
          <w:w w:val="105"/>
        </w:rPr>
        <w:t>when</w:t>
      </w:r>
      <w:r w:rsidRPr="00FB0549">
        <w:rPr>
          <w:rFonts w:ascii="Times New Roman" w:hAnsi="Times New Roman" w:cs="Times New Roman"/>
          <w:color w:val="212121"/>
          <w:spacing w:val="44"/>
          <w:w w:val="105"/>
        </w:rPr>
        <w:t xml:space="preserve"> </w:t>
      </w:r>
      <w:r w:rsidRPr="00FB0549">
        <w:rPr>
          <w:rFonts w:ascii="Times New Roman" w:hAnsi="Times New Roman" w:cs="Times New Roman"/>
          <w:color w:val="212121"/>
          <w:w w:val="105"/>
        </w:rPr>
        <w:t>compared</w:t>
      </w:r>
      <w:r w:rsidRPr="00FB0549">
        <w:rPr>
          <w:rFonts w:ascii="Times New Roman" w:hAnsi="Times New Roman" w:cs="Times New Roman"/>
          <w:color w:val="212121"/>
          <w:spacing w:val="57"/>
          <w:w w:val="105"/>
        </w:rPr>
        <w:t xml:space="preserve"> </w:t>
      </w:r>
      <w:r w:rsidRPr="00FB0549">
        <w:rPr>
          <w:rFonts w:ascii="Times New Roman" w:hAnsi="Times New Roman" w:cs="Times New Roman"/>
          <w:color w:val="212121"/>
          <w:w w:val="105"/>
        </w:rPr>
        <w:t>to</w:t>
      </w:r>
      <w:r w:rsidRPr="00FB0549">
        <w:rPr>
          <w:rFonts w:ascii="Times New Roman" w:hAnsi="Times New Roman" w:cs="Times New Roman"/>
          <w:color w:val="212121"/>
          <w:spacing w:val="41"/>
          <w:w w:val="105"/>
        </w:rPr>
        <w:t xml:space="preserve"> </w:t>
      </w:r>
      <w:r w:rsidRPr="00FB0549">
        <w:rPr>
          <w:rFonts w:ascii="Times New Roman" w:hAnsi="Times New Roman" w:cs="Times New Roman"/>
          <w:color w:val="212121"/>
          <w:w w:val="105"/>
        </w:rPr>
        <w:t>any</w:t>
      </w:r>
      <w:r w:rsidRPr="00FB0549">
        <w:rPr>
          <w:rFonts w:ascii="Times New Roman" w:hAnsi="Times New Roman" w:cs="Times New Roman"/>
          <w:color w:val="212121"/>
          <w:spacing w:val="39"/>
          <w:w w:val="105"/>
        </w:rPr>
        <w:t xml:space="preserve"> </w:t>
      </w:r>
      <w:r w:rsidRPr="00FB0549">
        <w:rPr>
          <w:rFonts w:ascii="Times New Roman" w:hAnsi="Times New Roman" w:cs="Times New Roman"/>
          <w:color w:val="212121"/>
          <w:w w:val="105"/>
        </w:rPr>
        <w:t>other</w:t>
      </w:r>
      <w:r w:rsidRPr="00FB0549">
        <w:rPr>
          <w:rFonts w:ascii="Times New Roman" w:hAnsi="Times New Roman" w:cs="Times New Roman"/>
          <w:color w:val="212121"/>
          <w:spacing w:val="31"/>
          <w:w w:val="105"/>
        </w:rPr>
        <w:t xml:space="preserve"> </w:t>
      </w:r>
      <w:r w:rsidRPr="00FB0549">
        <w:rPr>
          <w:rFonts w:ascii="Times New Roman" w:hAnsi="Times New Roman" w:cs="Times New Roman"/>
          <w:color w:val="212121"/>
          <w:w w:val="105"/>
        </w:rPr>
        <w:t>Contracting</w:t>
      </w:r>
      <w:r w:rsidRPr="00FB0549">
        <w:rPr>
          <w:rFonts w:ascii="Times New Roman" w:hAnsi="Times New Roman" w:cs="Times New Roman"/>
          <w:color w:val="212121"/>
          <w:spacing w:val="60"/>
          <w:w w:val="105"/>
        </w:rPr>
        <w:t xml:space="preserve"> </w:t>
      </w:r>
      <w:r w:rsidRPr="00FB0549">
        <w:rPr>
          <w:rFonts w:ascii="Times New Roman" w:hAnsi="Times New Roman" w:cs="Times New Roman"/>
          <w:color w:val="212121"/>
          <w:w w:val="105"/>
        </w:rPr>
        <w:t>Party</w:t>
      </w:r>
      <w:r w:rsidRPr="00FB0549">
        <w:rPr>
          <w:rFonts w:ascii="Times New Roman" w:hAnsi="Times New Roman" w:cs="Times New Roman"/>
          <w:color w:val="212121"/>
          <w:spacing w:val="39"/>
          <w:w w:val="105"/>
        </w:rPr>
        <w:t xml:space="preserve"> </w:t>
      </w:r>
      <w:r w:rsidRPr="00FB0549">
        <w:rPr>
          <w:rFonts w:ascii="Times New Roman" w:hAnsi="Times New Roman" w:cs="Times New Roman"/>
          <w:color w:val="212121"/>
          <w:w w:val="105"/>
        </w:rPr>
        <w:t>or</w:t>
      </w:r>
      <w:r w:rsidRPr="00FB0549">
        <w:rPr>
          <w:rFonts w:ascii="Times New Roman" w:hAnsi="Times New Roman" w:cs="Times New Roman"/>
          <w:color w:val="212121"/>
          <w:spacing w:val="48"/>
          <w:w w:val="105"/>
        </w:rPr>
        <w:t xml:space="preserve"> </w:t>
      </w:r>
      <w:r w:rsidRPr="00FB0549">
        <w:rPr>
          <w:rFonts w:ascii="Times New Roman" w:hAnsi="Times New Roman" w:cs="Times New Roman"/>
          <w:color w:val="212121"/>
          <w:spacing w:val="-4"/>
          <w:w w:val="105"/>
        </w:rPr>
        <w:t>non­</w:t>
      </w:r>
      <w:r w:rsidRPr="00F31396">
        <w:rPr>
          <w:rFonts w:ascii="Times New Roman" w:hAnsi="Times New Roman" w:cs="Times New Roman"/>
          <w:color w:val="212121"/>
          <w:w w:val="105"/>
        </w:rPr>
        <w:t>Contracting</w:t>
      </w:r>
      <w:r w:rsidRPr="00F31396">
        <w:rPr>
          <w:rFonts w:ascii="Times New Roman" w:hAnsi="Times New Roman" w:cs="Times New Roman"/>
          <w:color w:val="212121"/>
          <w:spacing w:val="18"/>
          <w:w w:val="105"/>
        </w:rPr>
        <w:t xml:space="preserve"> </w:t>
      </w:r>
      <w:r w:rsidRPr="00F31396">
        <w:rPr>
          <w:rFonts w:ascii="Times New Roman" w:hAnsi="Times New Roman" w:cs="Times New Roman"/>
          <w:color w:val="212121"/>
          <w:w w:val="105"/>
        </w:rPr>
        <w:t>Party</w:t>
      </w:r>
      <w:r w:rsidRPr="00F31396">
        <w:rPr>
          <w:rFonts w:ascii="Times New Roman" w:hAnsi="Times New Roman" w:cs="Times New Roman"/>
          <w:color w:val="212121"/>
          <w:spacing w:val="10"/>
          <w:w w:val="105"/>
        </w:rPr>
        <w:t xml:space="preserve"> </w:t>
      </w:r>
      <w:r w:rsidRPr="00F31396">
        <w:rPr>
          <w:rFonts w:ascii="Times New Roman" w:hAnsi="Times New Roman" w:cs="Times New Roman"/>
          <w:color w:val="212121"/>
          <w:w w:val="105"/>
        </w:rPr>
        <w:t>in</w:t>
      </w:r>
      <w:r w:rsidRPr="00F31396">
        <w:rPr>
          <w:rFonts w:ascii="Times New Roman" w:hAnsi="Times New Roman" w:cs="Times New Roman"/>
          <w:color w:val="212121"/>
          <w:spacing w:val="8"/>
          <w:w w:val="105"/>
        </w:rPr>
        <w:t xml:space="preserve"> </w:t>
      </w:r>
      <w:r w:rsidRPr="00F31396">
        <w:rPr>
          <w:rFonts w:ascii="Times New Roman" w:hAnsi="Times New Roman" w:cs="Times New Roman"/>
          <w:color w:val="212121"/>
          <w:w w:val="105"/>
        </w:rPr>
        <w:t>like situations;</w:t>
      </w:r>
      <w:r w:rsidRPr="00F31396">
        <w:rPr>
          <w:rFonts w:ascii="Times New Roman" w:hAnsi="Times New Roman" w:cs="Times New Roman"/>
          <w:color w:val="212121"/>
          <w:spacing w:val="13"/>
          <w:w w:val="105"/>
        </w:rPr>
        <w:t xml:space="preserve"> </w:t>
      </w:r>
      <w:r w:rsidRPr="00F31396">
        <w:rPr>
          <w:rFonts w:ascii="Times New Roman" w:hAnsi="Times New Roman" w:cs="Times New Roman"/>
          <w:color w:val="212121"/>
          <w:spacing w:val="-5"/>
          <w:w w:val="105"/>
        </w:rPr>
        <w:t>and</w:t>
      </w:r>
    </w:p>
    <w:p w14:paraId="0F435E90" w14:textId="77777777" w:rsidR="004863A3" w:rsidRPr="00FB0549" w:rsidRDefault="004863A3" w:rsidP="00FB0549">
      <w:pPr>
        <w:pStyle w:val="BodyText"/>
        <w:spacing w:before="2" w:line="276" w:lineRule="auto"/>
        <w:jc w:val="both"/>
        <w:rPr>
          <w:sz w:val="24"/>
          <w:szCs w:val="24"/>
        </w:rPr>
      </w:pPr>
    </w:p>
    <w:p w14:paraId="268F7B6D" w14:textId="77777777" w:rsidR="004863A3" w:rsidRPr="00FB0549" w:rsidRDefault="004863A3" w:rsidP="00FB0549">
      <w:pPr>
        <w:pStyle w:val="ListParagraph"/>
        <w:widowControl w:val="0"/>
        <w:numPr>
          <w:ilvl w:val="1"/>
          <w:numId w:val="39"/>
        </w:numPr>
        <w:tabs>
          <w:tab w:val="left" w:pos="1418"/>
        </w:tabs>
        <w:autoSpaceDE w:val="0"/>
        <w:autoSpaceDN w:val="0"/>
        <w:spacing w:after="0" w:line="276" w:lineRule="auto"/>
        <w:ind w:left="1417" w:hanging="405"/>
        <w:contextualSpacing w:val="0"/>
        <w:jc w:val="both"/>
        <w:rPr>
          <w:rFonts w:ascii="Times New Roman" w:hAnsi="Times New Roman" w:cs="Times New Roman"/>
          <w:color w:val="212121"/>
        </w:rPr>
      </w:pPr>
      <w:r w:rsidRPr="00FB0549">
        <w:rPr>
          <w:rFonts w:ascii="Times New Roman" w:hAnsi="Times New Roman" w:cs="Times New Roman"/>
          <w:color w:val="212121"/>
          <w:w w:val="105"/>
        </w:rPr>
        <w:t>be promptly</w:t>
      </w:r>
      <w:r w:rsidRPr="00FB0549">
        <w:rPr>
          <w:rFonts w:ascii="Times New Roman" w:hAnsi="Times New Roman" w:cs="Times New Roman"/>
          <w:color w:val="212121"/>
          <w:spacing w:val="21"/>
          <w:w w:val="105"/>
        </w:rPr>
        <w:t xml:space="preserve"> </w:t>
      </w:r>
      <w:r w:rsidRPr="00FB0549">
        <w:rPr>
          <w:rFonts w:ascii="Times New Roman" w:hAnsi="Times New Roman" w:cs="Times New Roman"/>
          <w:color w:val="212121"/>
          <w:w w:val="105"/>
        </w:rPr>
        <w:t>notified</w:t>
      </w:r>
      <w:r w:rsidRPr="00FB0549">
        <w:rPr>
          <w:rFonts w:ascii="Times New Roman" w:hAnsi="Times New Roman" w:cs="Times New Roman"/>
          <w:color w:val="212121"/>
          <w:spacing w:val="21"/>
          <w:w w:val="105"/>
        </w:rPr>
        <w:t xml:space="preserve"> </w:t>
      </w:r>
      <w:r w:rsidRPr="00FB0549">
        <w:rPr>
          <w:rFonts w:ascii="Times New Roman" w:hAnsi="Times New Roman" w:cs="Times New Roman"/>
          <w:color w:val="212121"/>
          <w:w w:val="105"/>
        </w:rPr>
        <w:t>to</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w w:val="105"/>
        </w:rPr>
        <w:t>the other</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Contracting</w:t>
      </w:r>
      <w:r w:rsidRPr="00FB0549">
        <w:rPr>
          <w:rFonts w:ascii="Times New Roman" w:hAnsi="Times New Roman" w:cs="Times New Roman"/>
          <w:color w:val="212121"/>
          <w:spacing w:val="26"/>
          <w:w w:val="105"/>
        </w:rPr>
        <w:t xml:space="preserve"> </w:t>
      </w:r>
      <w:r w:rsidRPr="00FB0549">
        <w:rPr>
          <w:rFonts w:ascii="Times New Roman" w:hAnsi="Times New Roman" w:cs="Times New Roman"/>
          <w:color w:val="212121"/>
          <w:w w:val="105"/>
        </w:rPr>
        <w:t>Parties</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through</w:t>
      </w:r>
      <w:r w:rsidRPr="00FB0549">
        <w:rPr>
          <w:rFonts w:ascii="Times New Roman" w:hAnsi="Times New Roman" w:cs="Times New Roman"/>
          <w:color w:val="212121"/>
          <w:spacing w:val="18"/>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spacing w:val="-2"/>
          <w:w w:val="105"/>
        </w:rPr>
        <w:t>Secretariat.</w:t>
      </w:r>
    </w:p>
    <w:p w14:paraId="697ED884" w14:textId="77777777" w:rsidR="004863A3" w:rsidRPr="00FB0549" w:rsidRDefault="004863A3" w:rsidP="00FB0549">
      <w:pPr>
        <w:pStyle w:val="BodyText"/>
        <w:spacing w:before="3" w:line="276" w:lineRule="auto"/>
        <w:jc w:val="both"/>
        <w:rPr>
          <w:sz w:val="24"/>
          <w:szCs w:val="24"/>
        </w:rPr>
      </w:pPr>
    </w:p>
    <w:p w14:paraId="42452A94" w14:textId="77777777" w:rsidR="004863A3" w:rsidRPr="00FB0549" w:rsidRDefault="004863A3" w:rsidP="00FB0549">
      <w:pPr>
        <w:spacing w:line="276" w:lineRule="auto"/>
        <w:ind w:left="1006" w:right="171" w:firstLine="8"/>
        <w:jc w:val="both"/>
        <w:rPr>
          <w:rFonts w:ascii="Times New Roman" w:hAnsi="Times New Roman" w:cs="Times New Roman"/>
        </w:rPr>
      </w:pPr>
      <w:r w:rsidRPr="00FB0549">
        <w:rPr>
          <w:rFonts w:ascii="Times New Roman" w:hAnsi="Times New Roman" w:cs="Times New Roman"/>
          <w:color w:val="212121"/>
          <w:w w:val="105"/>
        </w:rPr>
        <w:t>For greater certainty, serious balance-of-payments</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or</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external financial difficulties, or threat thereof, may be caused by, among other factors, serious difficulties related to monetary or exchange rate policies, or threat thereof.</w:t>
      </w:r>
    </w:p>
    <w:p w14:paraId="727F3572" w14:textId="77777777" w:rsidR="004863A3" w:rsidRPr="00FB0549" w:rsidRDefault="004863A3" w:rsidP="00FB0549">
      <w:pPr>
        <w:pStyle w:val="BodyText"/>
        <w:spacing w:before="9" w:line="276" w:lineRule="auto"/>
        <w:jc w:val="both"/>
        <w:rPr>
          <w:sz w:val="24"/>
          <w:szCs w:val="24"/>
        </w:rPr>
      </w:pPr>
    </w:p>
    <w:p w14:paraId="153253C6" w14:textId="77777777" w:rsidR="004863A3" w:rsidRPr="00FB0549" w:rsidRDefault="004863A3" w:rsidP="00874EF1">
      <w:pPr>
        <w:spacing w:after="0" w:line="276" w:lineRule="auto"/>
        <w:ind w:left="851" w:right="172" w:hanging="386"/>
        <w:jc w:val="both"/>
        <w:rPr>
          <w:rFonts w:ascii="Times New Roman" w:hAnsi="Times New Roman" w:cs="Times New Roman"/>
        </w:rPr>
      </w:pPr>
      <w:r w:rsidRPr="00FB0549">
        <w:rPr>
          <w:rFonts w:ascii="Times New Roman" w:hAnsi="Times New Roman" w:cs="Times New Roman"/>
          <w:color w:val="212121"/>
          <w:w w:val="105"/>
        </w:rPr>
        <w:t>(7)</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Notwithstanding paragraphs (I)</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to (3), in exceptional circumstances of serious difficulties,</w:t>
      </w:r>
      <w:r w:rsidRPr="00FB0549">
        <w:rPr>
          <w:rFonts w:ascii="Times New Roman" w:hAnsi="Times New Roman" w:cs="Times New Roman"/>
          <w:color w:val="212121"/>
          <w:spacing w:val="28"/>
          <w:w w:val="105"/>
        </w:rPr>
        <w:t xml:space="preserve"> </w:t>
      </w:r>
      <w:r w:rsidRPr="00FB0549">
        <w:rPr>
          <w:rFonts w:ascii="Times New Roman" w:hAnsi="Times New Roman" w:cs="Times New Roman"/>
          <w:color w:val="212121"/>
          <w:w w:val="105"/>
        </w:rPr>
        <w:t>or</w:t>
      </w:r>
      <w:r w:rsidRPr="00FB0549">
        <w:rPr>
          <w:rFonts w:ascii="Times New Roman" w:hAnsi="Times New Roman" w:cs="Times New Roman"/>
          <w:color w:val="212121"/>
          <w:spacing w:val="19"/>
          <w:w w:val="105"/>
        </w:rPr>
        <w:t xml:space="preserve"> </w:t>
      </w:r>
      <w:r w:rsidRPr="00FB0549">
        <w:rPr>
          <w:rFonts w:ascii="Times New Roman" w:hAnsi="Times New Roman" w:cs="Times New Roman"/>
          <w:color w:val="212121"/>
          <w:w w:val="105"/>
        </w:rPr>
        <w:t>threat</w:t>
      </w:r>
      <w:r w:rsidRPr="00FB0549">
        <w:rPr>
          <w:rFonts w:ascii="Times New Roman" w:hAnsi="Times New Roman" w:cs="Times New Roman"/>
          <w:color w:val="212121"/>
          <w:spacing w:val="30"/>
          <w:w w:val="105"/>
        </w:rPr>
        <w:t xml:space="preserve"> </w:t>
      </w:r>
      <w:r w:rsidRPr="00FB0549">
        <w:rPr>
          <w:rFonts w:ascii="Times New Roman" w:hAnsi="Times New Roman" w:cs="Times New Roman"/>
          <w:color w:val="212121"/>
          <w:w w:val="105"/>
        </w:rPr>
        <w:t>thereof,</w:t>
      </w:r>
      <w:r w:rsidRPr="00FB0549">
        <w:rPr>
          <w:rFonts w:ascii="Times New Roman" w:hAnsi="Times New Roman" w:cs="Times New Roman"/>
          <w:color w:val="212121"/>
          <w:spacing w:val="38"/>
          <w:w w:val="105"/>
        </w:rPr>
        <w:t xml:space="preserve"> </w:t>
      </w:r>
      <w:r w:rsidRPr="00FB0549">
        <w:rPr>
          <w:rFonts w:ascii="Times New Roman" w:hAnsi="Times New Roman" w:cs="Times New Roman"/>
          <w:color w:val="212121"/>
          <w:w w:val="105"/>
        </w:rPr>
        <w:t>for</w:t>
      </w:r>
      <w:r w:rsidRPr="00FB0549">
        <w:rPr>
          <w:rFonts w:ascii="Times New Roman" w:hAnsi="Times New Roman" w:cs="Times New Roman"/>
          <w:color w:val="212121"/>
          <w:spacing w:val="21"/>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9"/>
          <w:w w:val="105"/>
        </w:rPr>
        <w:t xml:space="preserve"> </w:t>
      </w:r>
      <w:r w:rsidRPr="00FB0549">
        <w:rPr>
          <w:rFonts w:ascii="Times New Roman" w:hAnsi="Times New Roman" w:cs="Times New Roman"/>
          <w:color w:val="212121"/>
          <w:w w:val="105"/>
        </w:rPr>
        <w:t>operation</w:t>
      </w:r>
      <w:r w:rsidRPr="00FB0549">
        <w:rPr>
          <w:rFonts w:ascii="Times New Roman" w:hAnsi="Times New Roman" w:cs="Times New Roman"/>
          <w:color w:val="212121"/>
          <w:spacing w:val="32"/>
          <w:w w:val="105"/>
        </w:rPr>
        <w:t xml:space="preserve"> </w:t>
      </w:r>
      <w:r w:rsidRPr="00FB0549">
        <w:rPr>
          <w:rFonts w:ascii="Times New Roman" w:hAnsi="Times New Roman" w:cs="Times New Roman"/>
          <w:color w:val="212121"/>
          <w:w w:val="105"/>
        </w:rPr>
        <w:t>of</w:t>
      </w:r>
      <w:r w:rsidRPr="00FB0549">
        <w:rPr>
          <w:rFonts w:ascii="Times New Roman" w:hAnsi="Times New Roman" w:cs="Times New Roman"/>
          <w:color w:val="212121"/>
          <w:spacing w:val="22"/>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9"/>
          <w:w w:val="105"/>
        </w:rPr>
        <w:t xml:space="preserve"> </w:t>
      </w:r>
      <w:r w:rsidRPr="00FB0549">
        <w:rPr>
          <w:rFonts w:ascii="Times New Roman" w:hAnsi="Times New Roman" w:cs="Times New Roman"/>
          <w:color w:val="212121"/>
          <w:w w:val="105"/>
        </w:rPr>
        <w:t>economic</w:t>
      </w:r>
      <w:r w:rsidRPr="00FB0549">
        <w:rPr>
          <w:rFonts w:ascii="Times New Roman" w:hAnsi="Times New Roman" w:cs="Times New Roman"/>
          <w:color w:val="212121"/>
          <w:spacing w:val="34"/>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27"/>
          <w:w w:val="105"/>
        </w:rPr>
        <w:t xml:space="preserve"> </w:t>
      </w:r>
      <w:r w:rsidRPr="00FB0549">
        <w:rPr>
          <w:rFonts w:ascii="Times New Roman" w:hAnsi="Times New Roman" w:cs="Times New Roman"/>
          <w:color w:val="212121"/>
          <w:w w:val="105"/>
        </w:rPr>
        <w:t>monetary</w:t>
      </w:r>
      <w:r w:rsidRPr="00FB0549">
        <w:rPr>
          <w:rFonts w:ascii="Times New Roman" w:hAnsi="Times New Roman" w:cs="Times New Roman"/>
          <w:color w:val="212121"/>
          <w:spacing w:val="33"/>
          <w:w w:val="105"/>
        </w:rPr>
        <w:t xml:space="preserve"> </w:t>
      </w:r>
      <w:r w:rsidRPr="00FB0549">
        <w:rPr>
          <w:rFonts w:ascii="Times New Roman" w:hAnsi="Times New Roman" w:cs="Times New Roman"/>
          <w:color w:val="212121"/>
          <w:w w:val="105"/>
        </w:rPr>
        <w:t>union in the case of the</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European Union or for the operation of monetary and exchange rate policy in the case of</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other</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Contracting Parties, safeguard measures may be adopted or maintained for a period not exceeding six months. Such measures shall be limited to what</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w w:val="105"/>
        </w:rPr>
        <w:t>is</w:t>
      </w:r>
      <w:r w:rsidRPr="00FB0549">
        <w:rPr>
          <w:rFonts w:ascii="Times New Roman" w:hAnsi="Times New Roman" w:cs="Times New Roman"/>
          <w:color w:val="212121"/>
          <w:spacing w:val="11"/>
          <w:w w:val="105"/>
        </w:rPr>
        <w:t xml:space="preserve"> </w:t>
      </w:r>
      <w:r w:rsidRPr="00FB0549">
        <w:rPr>
          <w:rFonts w:ascii="Times New Roman" w:hAnsi="Times New Roman" w:cs="Times New Roman"/>
          <w:color w:val="212121"/>
          <w:w w:val="105"/>
        </w:rPr>
        <w:t>strictly</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necessary</w:t>
      </w:r>
      <w:r w:rsidRPr="00FB0549">
        <w:rPr>
          <w:rFonts w:ascii="Times New Roman" w:hAnsi="Times New Roman" w:cs="Times New Roman"/>
          <w:color w:val="212121"/>
          <w:spacing w:val="16"/>
          <w:w w:val="105"/>
        </w:rPr>
        <w:t xml:space="preserve"> </w:t>
      </w:r>
      <w:r w:rsidRPr="00FB0549">
        <w:rPr>
          <w:rFonts w:ascii="Times New Roman" w:hAnsi="Times New Roman" w:cs="Times New Roman"/>
          <w:color w:val="212121"/>
          <w:w w:val="105"/>
        </w:rPr>
        <w:t>to deal</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with</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circumstances</w:t>
      </w:r>
      <w:r w:rsidRPr="00FB0549">
        <w:rPr>
          <w:rFonts w:ascii="Times New Roman" w:hAnsi="Times New Roman" w:cs="Times New Roman"/>
          <w:color w:val="212121"/>
          <w:spacing w:val="22"/>
          <w:w w:val="105"/>
        </w:rPr>
        <w:t xml:space="preserve"> </w:t>
      </w:r>
      <w:r w:rsidRPr="00FB0549">
        <w:rPr>
          <w:rFonts w:ascii="Times New Roman" w:hAnsi="Times New Roman" w:cs="Times New Roman"/>
          <w:color w:val="212121"/>
          <w:w w:val="105"/>
        </w:rPr>
        <w:t>described</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w w:val="105"/>
        </w:rPr>
        <w:t>in</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this</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spacing w:val="-2"/>
          <w:w w:val="105"/>
        </w:rPr>
        <w:t>paragraph."</w:t>
      </w:r>
    </w:p>
    <w:p w14:paraId="46C4820F" w14:textId="77777777" w:rsidR="004863A3" w:rsidRPr="00FB0549" w:rsidRDefault="004863A3" w:rsidP="00FB0549">
      <w:pPr>
        <w:pStyle w:val="BodyText"/>
        <w:spacing w:line="276" w:lineRule="auto"/>
        <w:jc w:val="both"/>
        <w:rPr>
          <w:sz w:val="24"/>
          <w:szCs w:val="24"/>
        </w:rPr>
      </w:pPr>
    </w:p>
    <w:p w14:paraId="7BBE5CF3" w14:textId="78153F86" w:rsidR="004863A3" w:rsidRPr="00FB0549" w:rsidRDefault="004863A3" w:rsidP="00FB0549">
      <w:pPr>
        <w:pStyle w:val="ListParagraph"/>
        <w:widowControl w:val="0"/>
        <w:numPr>
          <w:ilvl w:val="0"/>
          <w:numId w:val="39"/>
        </w:numPr>
        <w:tabs>
          <w:tab w:val="left" w:pos="585"/>
        </w:tabs>
        <w:autoSpaceDE w:val="0"/>
        <w:autoSpaceDN w:val="0"/>
        <w:spacing w:after="0" w:line="276" w:lineRule="auto"/>
        <w:ind w:left="447" w:right="198" w:hanging="257"/>
        <w:contextualSpacing w:val="0"/>
        <w:jc w:val="both"/>
        <w:rPr>
          <w:rFonts w:ascii="Times New Roman" w:hAnsi="Times New Roman" w:cs="Times New Roman"/>
          <w:color w:val="212121"/>
          <w:w w:val="105"/>
        </w:rPr>
      </w:pPr>
      <w:r w:rsidRPr="00FB0549">
        <w:rPr>
          <w:rFonts w:ascii="Times New Roman" w:hAnsi="Times New Roman" w:cs="Times New Roman"/>
          <w:color w:val="212121"/>
          <w:w w:val="105"/>
        </w:rPr>
        <w:t>In Article</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15,</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paragraph</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(1),</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replace</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"Area</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of another</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Contracting</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Party</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(hereinafter referred to as the "Host Party"), the Host Party shall" with "Area of the Host Contracting Party, the Host Contracting Party shall".</w:t>
      </w:r>
    </w:p>
    <w:p w14:paraId="5100DEDF" w14:textId="77777777" w:rsidR="004863A3" w:rsidRPr="00FB0549" w:rsidRDefault="004863A3" w:rsidP="00FB0549">
      <w:pPr>
        <w:pStyle w:val="BodyText"/>
        <w:spacing w:before="3" w:line="276" w:lineRule="auto"/>
        <w:jc w:val="both"/>
        <w:rPr>
          <w:sz w:val="24"/>
          <w:szCs w:val="24"/>
        </w:rPr>
      </w:pPr>
    </w:p>
    <w:p w14:paraId="2972EFF3" w14:textId="77777777" w:rsidR="004863A3" w:rsidRPr="00FB0549" w:rsidRDefault="004863A3" w:rsidP="00FB0549">
      <w:pPr>
        <w:pStyle w:val="ListParagraph"/>
        <w:widowControl w:val="0"/>
        <w:numPr>
          <w:ilvl w:val="0"/>
          <w:numId w:val="39"/>
        </w:numPr>
        <w:tabs>
          <w:tab w:val="left" w:pos="575"/>
        </w:tabs>
        <w:autoSpaceDE w:val="0"/>
        <w:autoSpaceDN w:val="0"/>
        <w:spacing w:before="1" w:after="0" w:line="276" w:lineRule="auto"/>
        <w:ind w:left="574" w:hanging="399"/>
        <w:contextualSpacing w:val="0"/>
        <w:jc w:val="both"/>
        <w:rPr>
          <w:rFonts w:ascii="Times New Roman" w:hAnsi="Times New Roman" w:cs="Times New Roman"/>
          <w:color w:val="212121"/>
        </w:rPr>
      </w:pPr>
      <w:r w:rsidRPr="00FB0549">
        <w:rPr>
          <w:rFonts w:ascii="Times New Roman" w:hAnsi="Times New Roman" w:cs="Times New Roman"/>
          <w:color w:val="212121"/>
          <w:w w:val="110"/>
        </w:rPr>
        <w:t>In</w:t>
      </w:r>
      <w:r w:rsidRPr="00FB0549">
        <w:rPr>
          <w:rFonts w:ascii="Times New Roman" w:hAnsi="Times New Roman" w:cs="Times New Roman"/>
          <w:color w:val="212121"/>
          <w:spacing w:val="-15"/>
          <w:w w:val="110"/>
        </w:rPr>
        <w:t xml:space="preserve"> </w:t>
      </w:r>
      <w:r w:rsidRPr="00FB0549">
        <w:rPr>
          <w:rFonts w:ascii="Times New Roman" w:hAnsi="Times New Roman" w:cs="Times New Roman"/>
          <w:color w:val="212121"/>
          <w:w w:val="110"/>
        </w:rPr>
        <w:t>Article</w:t>
      </w:r>
      <w:r w:rsidRPr="00FB0549">
        <w:rPr>
          <w:rFonts w:ascii="Times New Roman" w:hAnsi="Times New Roman" w:cs="Times New Roman"/>
          <w:color w:val="212121"/>
          <w:spacing w:val="-11"/>
          <w:w w:val="110"/>
        </w:rPr>
        <w:t xml:space="preserve"> </w:t>
      </w:r>
      <w:r w:rsidRPr="00FB0549">
        <w:rPr>
          <w:rFonts w:ascii="Times New Roman" w:hAnsi="Times New Roman" w:cs="Times New Roman"/>
          <w:color w:val="212121"/>
          <w:w w:val="110"/>
        </w:rPr>
        <w:t>16,</w:t>
      </w:r>
      <w:r w:rsidRPr="00FB0549">
        <w:rPr>
          <w:rFonts w:ascii="Times New Roman" w:hAnsi="Times New Roman" w:cs="Times New Roman"/>
          <w:color w:val="212121"/>
          <w:spacing w:val="-8"/>
          <w:w w:val="110"/>
        </w:rPr>
        <w:t xml:space="preserve"> </w:t>
      </w:r>
      <w:r w:rsidRPr="00FB0549">
        <w:rPr>
          <w:rFonts w:ascii="Times New Roman" w:hAnsi="Times New Roman" w:cs="Times New Roman"/>
          <w:color w:val="212121"/>
          <w:w w:val="110"/>
        </w:rPr>
        <w:t>replace</w:t>
      </w:r>
      <w:r w:rsidRPr="00FB0549">
        <w:rPr>
          <w:rFonts w:ascii="Times New Roman" w:hAnsi="Times New Roman" w:cs="Times New Roman"/>
          <w:color w:val="212121"/>
          <w:spacing w:val="-11"/>
          <w:w w:val="110"/>
        </w:rPr>
        <w:t xml:space="preserve"> </w:t>
      </w:r>
      <w:r w:rsidRPr="00FB0549">
        <w:rPr>
          <w:rFonts w:ascii="Times New Roman" w:hAnsi="Times New Roman" w:cs="Times New Roman"/>
          <w:color w:val="212121"/>
          <w:w w:val="110"/>
        </w:rPr>
        <w:t>the</w:t>
      </w:r>
      <w:r w:rsidRPr="00FB0549">
        <w:rPr>
          <w:rFonts w:ascii="Times New Roman" w:hAnsi="Times New Roman" w:cs="Times New Roman"/>
          <w:color w:val="212121"/>
          <w:spacing w:val="-12"/>
          <w:w w:val="110"/>
        </w:rPr>
        <w:t xml:space="preserve"> </w:t>
      </w:r>
      <w:r w:rsidRPr="00FB0549">
        <w:rPr>
          <w:rFonts w:ascii="Times New Roman" w:hAnsi="Times New Roman" w:cs="Times New Roman"/>
          <w:color w:val="212121"/>
          <w:w w:val="110"/>
        </w:rPr>
        <w:t>title</w:t>
      </w:r>
      <w:r w:rsidRPr="00FB0549">
        <w:rPr>
          <w:rFonts w:ascii="Times New Roman" w:hAnsi="Times New Roman" w:cs="Times New Roman"/>
          <w:color w:val="212121"/>
          <w:spacing w:val="-14"/>
          <w:w w:val="110"/>
        </w:rPr>
        <w:t xml:space="preserve"> </w:t>
      </w:r>
      <w:r w:rsidRPr="00FB0549">
        <w:rPr>
          <w:rFonts w:ascii="Times New Roman" w:hAnsi="Times New Roman" w:cs="Times New Roman"/>
          <w:color w:val="212121"/>
          <w:w w:val="110"/>
        </w:rPr>
        <w:t>with</w:t>
      </w:r>
      <w:r w:rsidRPr="00FB0549">
        <w:rPr>
          <w:rFonts w:ascii="Times New Roman" w:hAnsi="Times New Roman" w:cs="Times New Roman"/>
          <w:color w:val="212121"/>
          <w:spacing w:val="-8"/>
          <w:w w:val="110"/>
        </w:rPr>
        <w:t xml:space="preserve"> </w:t>
      </w:r>
      <w:r w:rsidRPr="00FB0549">
        <w:rPr>
          <w:rFonts w:ascii="Times New Roman" w:hAnsi="Times New Roman" w:cs="Times New Roman"/>
          <w:color w:val="212121"/>
          <w:w w:val="110"/>
        </w:rPr>
        <w:t>"Right</w:t>
      </w:r>
      <w:r w:rsidRPr="00FB0549">
        <w:rPr>
          <w:rFonts w:ascii="Times New Roman" w:hAnsi="Times New Roman" w:cs="Times New Roman"/>
          <w:color w:val="212121"/>
          <w:spacing w:val="-4"/>
          <w:w w:val="110"/>
        </w:rPr>
        <w:t xml:space="preserve"> </w:t>
      </w:r>
      <w:r w:rsidRPr="00FB0549">
        <w:rPr>
          <w:rFonts w:ascii="Times New Roman" w:hAnsi="Times New Roman" w:cs="Times New Roman"/>
          <w:color w:val="212121"/>
          <w:w w:val="110"/>
        </w:rPr>
        <w:t>to</w:t>
      </w:r>
      <w:r w:rsidRPr="00FB0549">
        <w:rPr>
          <w:rFonts w:ascii="Times New Roman" w:hAnsi="Times New Roman" w:cs="Times New Roman"/>
          <w:color w:val="212121"/>
          <w:spacing w:val="-14"/>
          <w:w w:val="110"/>
        </w:rPr>
        <w:t xml:space="preserve"> </w:t>
      </w:r>
      <w:r w:rsidRPr="00FB0549">
        <w:rPr>
          <w:rFonts w:ascii="Times New Roman" w:hAnsi="Times New Roman" w:cs="Times New Roman"/>
          <w:color w:val="212121"/>
          <w:w w:val="110"/>
        </w:rPr>
        <w:t>Regulate"</w:t>
      </w:r>
      <w:r w:rsidRPr="00FB0549">
        <w:rPr>
          <w:rFonts w:ascii="Times New Roman" w:hAnsi="Times New Roman" w:cs="Times New Roman"/>
          <w:color w:val="212121"/>
          <w:spacing w:val="-12"/>
          <w:w w:val="110"/>
        </w:rPr>
        <w:t xml:space="preserve"> </w:t>
      </w:r>
      <w:r w:rsidRPr="00FB0549">
        <w:rPr>
          <w:rFonts w:ascii="Times New Roman" w:hAnsi="Times New Roman" w:cs="Times New Roman"/>
          <w:color w:val="212121"/>
          <w:w w:val="110"/>
        </w:rPr>
        <w:t>and</w:t>
      </w:r>
      <w:r w:rsidRPr="00FB0549">
        <w:rPr>
          <w:rFonts w:ascii="Times New Roman" w:hAnsi="Times New Roman" w:cs="Times New Roman"/>
          <w:color w:val="212121"/>
          <w:spacing w:val="-9"/>
          <w:w w:val="110"/>
        </w:rPr>
        <w:t xml:space="preserve"> </w:t>
      </w:r>
      <w:r w:rsidRPr="00FB0549">
        <w:rPr>
          <w:rFonts w:ascii="Times New Roman" w:hAnsi="Times New Roman" w:cs="Times New Roman"/>
          <w:color w:val="212121"/>
          <w:w w:val="110"/>
        </w:rPr>
        <w:t>the</w:t>
      </w:r>
      <w:r w:rsidRPr="00FB0549">
        <w:rPr>
          <w:rFonts w:ascii="Times New Roman" w:hAnsi="Times New Roman" w:cs="Times New Roman"/>
          <w:color w:val="212121"/>
          <w:spacing w:val="-14"/>
          <w:w w:val="110"/>
        </w:rPr>
        <w:t xml:space="preserve"> </w:t>
      </w:r>
      <w:r w:rsidRPr="00FB0549">
        <w:rPr>
          <w:rFonts w:ascii="Times New Roman" w:hAnsi="Times New Roman" w:cs="Times New Roman"/>
          <w:color w:val="212121"/>
          <w:w w:val="110"/>
        </w:rPr>
        <w:t>text</w:t>
      </w:r>
      <w:r w:rsidRPr="00FB0549">
        <w:rPr>
          <w:rFonts w:ascii="Times New Roman" w:hAnsi="Times New Roman" w:cs="Times New Roman"/>
          <w:color w:val="212121"/>
          <w:spacing w:val="-13"/>
          <w:w w:val="110"/>
        </w:rPr>
        <w:t xml:space="preserve"> </w:t>
      </w:r>
      <w:r w:rsidRPr="00FB0549">
        <w:rPr>
          <w:rFonts w:ascii="Times New Roman" w:hAnsi="Times New Roman" w:cs="Times New Roman"/>
          <w:color w:val="212121"/>
          <w:w w:val="110"/>
        </w:rPr>
        <w:t>of</w:t>
      </w:r>
      <w:r w:rsidRPr="00FB0549">
        <w:rPr>
          <w:rFonts w:ascii="Times New Roman" w:hAnsi="Times New Roman" w:cs="Times New Roman"/>
          <w:color w:val="212121"/>
          <w:spacing w:val="-14"/>
          <w:w w:val="110"/>
        </w:rPr>
        <w:t xml:space="preserve"> </w:t>
      </w:r>
      <w:r w:rsidRPr="00FB0549">
        <w:rPr>
          <w:rFonts w:ascii="Times New Roman" w:hAnsi="Times New Roman" w:cs="Times New Roman"/>
          <w:color w:val="212121"/>
          <w:w w:val="110"/>
        </w:rPr>
        <w:t>the</w:t>
      </w:r>
      <w:r w:rsidRPr="00FB0549">
        <w:rPr>
          <w:rFonts w:ascii="Times New Roman" w:hAnsi="Times New Roman" w:cs="Times New Roman"/>
          <w:color w:val="212121"/>
          <w:spacing w:val="-11"/>
          <w:w w:val="110"/>
        </w:rPr>
        <w:t xml:space="preserve"> </w:t>
      </w:r>
      <w:r w:rsidRPr="00FB0549">
        <w:rPr>
          <w:rFonts w:ascii="Times New Roman" w:hAnsi="Times New Roman" w:cs="Times New Roman"/>
          <w:color w:val="212121"/>
          <w:w w:val="110"/>
        </w:rPr>
        <w:t>Article</w:t>
      </w:r>
      <w:r w:rsidRPr="00FB0549">
        <w:rPr>
          <w:rFonts w:ascii="Times New Roman" w:hAnsi="Times New Roman" w:cs="Times New Roman"/>
          <w:color w:val="212121"/>
          <w:spacing w:val="-12"/>
          <w:w w:val="110"/>
        </w:rPr>
        <w:t xml:space="preserve"> </w:t>
      </w:r>
      <w:r w:rsidRPr="00FB0549">
        <w:rPr>
          <w:rFonts w:ascii="Times New Roman" w:hAnsi="Times New Roman" w:cs="Times New Roman"/>
          <w:color w:val="212121"/>
          <w:spacing w:val="-2"/>
          <w:w w:val="110"/>
        </w:rPr>
        <w:t>with:</w:t>
      </w:r>
    </w:p>
    <w:p w14:paraId="396BF613" w14:textId="77777777" w:rsidR="004863A3" w:rsidRPr="00FB0549" w:rsidRDefault="004863A3" w:rsidP="00FB0549">
      <w:pPr>
        <w:pStyle w:val="BodyText"/>
        <w:spacing w:before="6" w:line="276" w:lineRule="auto"/>
        <w:jc w:val="both"/>
        <w:rPr>
          <w:sz w:val="24"/>
          <w:szCs w:val="24"/>
        </w:rPr>
      </w:pPr>
    </w:p>
    <w:p w14:paraId="51F76291" w14:textId="1A8D2E11" w:rsidR="00AB0158" w:rsidRPr="00FB0549" w:rsidRDefault="004863A3" w:rsidP="00FB0549">
      <w:pPr>
        <w:spacing w:line="276" w:lineRule="auto"/>
        <w:ind w:left="428" w:right="192" w:hanging="2"/>
        <w:jc w:val="both"/>
        <w:rPr>
          <w:rFonts w:ascii="Times New Roman" w:hAnsi="Times New Roman" w:cs="Times New Roman"/>
        </w:rPr>
      </w:pPr>
      <w:r w:rsidRPr="00FB0549">
        <w:rPr>
          <w:rFonts w:ascii="Times New Roman" w:hAnsi="Times New Roman" w:cs="Times New Roman"/>
          <w:color w:val="212121"/>
          <w:w w:val="105"/>
        </w:rPr>
        <w:t>"The Contracting Parties reaffirm the right to regulate within their Areas to achieve</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legitimate policy objectives, such as the protection of the environment, including climate change mitigation</w:t>
      </w:r>
      <w:r w:rsidRPr="00FB0549">
        <w:rPr>
          <w:rFonts w:ascii="Times New Roman" w:hAnsi="Times New Roman" w:cs="Times New Roman"/>
          <w:color w:val="212121"/>
          <w:spacing w:val="39"/>
          <w:w w:val="105"/>
        </w:rPr>
        <w:t xml:space="preserve"> </w:t>
      </w:r>
      <w:r w:rsidRPr="00FB0549">
        <w:rPr>
          <w:rFonts w:ascii="Times New Roman" w:hAnsi="Times New Roman" w:cs="Times New Roman"/>
          <w:color w:val="212121"/>
          <w:w w:val="105"/>
        </w:rPr>
        <w:t>and adaptation,</w:t>
      </w:r>
      <w:r w:rsidRPr="00FB0549">
        <w:rPr>
          <w:rFonts w:ascii="Times New Roman" w:hAnsi="Times New Roman" w:cs="Times New Roman"/>
          <w:color w:val="212121"/>
          <w:spacing w:val="39"/>
          <w:w w:val="105"/>
        </w:rPr>
        <w:t xml:space="preserve"> </w:t>
      </w:r>
      <w:r w:rsidRPr="00FB0549">
        <w:rPr>
          <w:rFonts w:ascii="Times New Roman" w:hAnsi="Times New Roman" w:cs="Times New Roman"/>
          <w:color w:val="212121"/>
          <w:w w:val="105"/>
        </w:rPr>
        <w:t>protection</w:t>
      </w:r>
      <w:r w:rsidRPr="00FB0549">
        <w:rPr>
          <w:rFonts w:ascii="Times New Roman" w:hAnsi="Times New Roman" w:cs="Times New Roman"/>
          <w:color w:val="212121"/>
          <w:spacing w:val="36"/>
          <w:w w:val="105"/>
        </w:rPr>
        <w:t xml:space="preserve"> </w:t>
      </w:r>
      <w:r w:rsidRPr="00FB0549">
        <w:rPr>
          <w:rFonts w:ascii="Times New Roman" w:hAnsi="Times New Roman" w:cs="Times New Roman"/>
          <w:color w:val="212121"/>
          <w:w w:val="105"/>
        </w:rPr>
        <w:t>of public</w:t>
      </w:r>
      <w:r w:rsidRPr="00FB0549">
        <w:rPr>
          <w:rFonts w:ascii="Times New Roman" w:hAnsi="Times New Roman" w:cs="Times New Roman"/>
          <w:color w:val="212121"/>
          <w:spacing w:val="34"/>
          <w:w w:val="105"/>
        </w:rPr>
        <w:t xml:space="preserve"> </w:t>
      </w:r>
      <w:r w:rsidRPr="00FB0549">
        <w:rPr>
          <w:rFonts w:ascii="Times New Roman" w:hAnsi="Times New Roman" w:cs="Times New Roman"/>
          <w:color w:val="212121"/>
          <w:w w:val="105"/>
        </w:rPr>
        <w:t>health, safety or public morals."</w:t>
      </w:r>
    </w:p>
    <w:p w14:paraId="2E9CF5C4" w14:textId="77777777" w:rsidR="004863A3" w:rsidRPr="00FB0549" w:rsidRDefault="004863A3" w:rsidP="00FB0549">
      <w:pPr>
        <w:pStyle w:val="ListParagraph"/>
        <w:widowControl w:val="0"/>
        <w:numPr>
          <w:ilvl w:val="0"/>
          <w:numId w:val="39"/>
        </w:numPr>
        <w:tabs>
          <w:tab w:val="left" w:pos="565"/>
        </w:tabs>
        <w:autoSpaceDE w:val="0"/>
        <w:autoSpaceDN w:val="0"/>
        <w:spacing w:after="0" w:line="276" w:lineRule="auto"/>
        <w:ind w:left="564" w:hanging="398"/>
        <w:contextualSpacing w:val="0"/>
        <w:jc w:val="both"/>
        <w:rPr>
          <w:rFonts w:ascii="Times New Roman" w:hAnsi="Times New Roman" w:cs="Times New Roman"/>
          <w:color w:val="212121"/>
        </w:rPr>
      </w:pPr>
      <w:r w:rsidRPr="00FB0549">
        <w:rPr>
          <w:rFonts w:ascii="Times New Roman" w:hAnsi="Times New Roman" w:cs="Times New Roman"/>
          <w:color w:val="212121"/>
          <w:w w:val="110"/>
        </w:rPr>
        <w:t>After</w:t>
      </w:r>
      <w:r w:rsidRPr="00FB0549">
        <w:rPr>
          <w:rFonts w:ascii="Times New Roman" w:hAnsi="Times New Roman" w:cs="Times New Roman"/>
          <w:color w:val="212121"/>
          <w:spacing w:val="-15"/>
          <w:w w:val="110"/>
        </w:rPr>
        <w:t xml:space="preserve"> </w:t>
      </w:r>
      <w:r w:rsidRPr="00FB0549">
        <w:rPr>
          <w:rFonts w:ascii="Times New Roman" w:hAnsi="Times New Roman" w:cs="Times New Roman"/>
          <w:color w:val="212121"/>
          <w:w w:val="110"/>
        </w:rPr>
        <w:t>Article</w:t>
      </w:r>
      <w:r w:rsidRPr="00FB0549">
        <w:rPr>
          <w:rFonts w:ascii="Times New Roman" w:hAnsi="Times New Roman" w:cs="Times New Roman"/>
          <w:color w:val="212121"/>
          <w:spacing w:val="-11"/>
          <w:w w:val="110"/>
        </w:rPr>
        <w:t xml:space="preserve"> </w:t>
      </w:r>
      <w:r w:rsidRPr="00FB0549">
        <w:rPr>
          <w:rFonts w:ascii="Times New Roman" w:hAnsi="Times New Roman" w:cs="Times New Roman"/>
          <w:color w:val="212121"/>
          <w:w w:val="110"/>
        </w:rPr>
        <w:t>16,</w:t>
      </w:r>
      <w:r w:rsidRPr="00FB0549">
        <w:rPr>
          <w:rFonts w:ascii="Times New Roman" w:hAnsi="Times New Roman" w:cs="Times New Roman"/>
          <w:color w:val="212121"/>
          <w:spacing w:val="-15"/>
          <w:w w:val="110"/>
        </w:rPr>
        <w:t xml:space="preserve"> </w:t>
      </w:r>
      <w:r w:rsidRPr="00FB0549">
        <w:rPr>
          <w:rFonts w:ascii="Times New Roman" w:hAnsi="Times New Roman" w:cs="Times New Roman"/>
          <w:color w:val="212121"/>
          <w:w w:val="110"/>
        </w:rPr>
        <w:t>add</w:t>
      </w:r>
      <w:r w:rsidRPr="00FB0549">
        <w:rPr>
          <w:rFonts w:ascii="Times New Roman" w:hAnsi="Times New Roman" w:cs="Times New Roman"/>
          <w:color w:val="212121"/>
          <w:spacing w:val="-10"/>
          <w:w w:val="110"/>
        </w:rPr>
        <w:t xml:space="preserve"> </w:t>
      </w:r>
      <w:r w:rsidRPr="00FB0549">
        <w:rPr>
          <w:rFonts w:ascii="Times New Roman" w:hAnsi="Times New Roman" w:cs="Times New Roman"/>
          <w:color w:val="212121"/>
          <w:w w:val="110"/>
        </w:rPr>
        <w:t>a</w:t>
      </w:r>
      <w:r w:rsidRPr="00FB0549">
        <w:rPr>
          <w:rFonts w:ascii="Times New Roman" w:hAnsi="Times New Roman" w:cs="Times New Roman"/>
          <w:color w:val="212121"/>
          <w:spacing w:val="-14"/>
          <w:w w:val="110"/>
        </w:rPr>
        <w:t xml:space="preserve"> </w:t>
      </w:r>
      <w:r w:rsidRPr="00FB0549">
        <w:rPr>
          <w:rFonts w:ascii="Times New Roman" w:hAnsi="Times New Roman" w:cs="Times New Roman"/>
          <w:color w:val="212121"/>
          <w:w w:val="110"/>
        </w:rPr>
        <w:t>new</w:t>
      </w:r>
      <w:r w:rsidRPr="00FB0549">
        <w:rPr>
          <w:rFonts w:ascii="Times New Roman" w:hAnsi="Times New Roman" w:cs="Times New Roman"/>
          <w:color w:val="212121"/>
          <w:spacing w:val="-10"/>
          <w:w w:val="110"/>
        </w:rPr>
        <w:t xml:space="preserve"> </w:t>
      </w:r>
      <w:r w:rsidRPr="00FB0549">
        <w:rPr>
          <w:rFonts w:ascii="Times New Roman" w:hAnsi="Times New Roman" w:cs="Times New Roman"/>
          <w:color w:val="212121"/>
          <w:spacing w:val="-2"/>
          <w:w w:val="110"/>
        </w:rPr>
        <w:t>Article</w:t>
      </w:r>
      <w:r w:rsidRPr="00FB0549">
        <w:rPr>
          <w:rFonts w:ascii="Times New Roman" w:hAnsi="Times New Roman" w:cs="Times New Roman"/>
          <w:color w:val="5B5B5B"/>
          <w:spacing w:val="-2"/>
          <w:w w:val="110"/>
        </w:rPr>
        <w:t>:</w:t>
      </w:r>
    </w:p>
    <w:p w14:paraId="0435D571" w14:textId="77777777" w:rsidR="0037080A" w:rsidRPr="00FB0549" w:rsidRDefault="0037080A" w:rsidP="00FB0549">
      <w:pPr>
        <w:widowControl w:val="0"/>
        <w:tabs>
          <w:tab w:val="left" w:pos="565"/>
        </w:tabs>
        <w:autoSpaceDE w:val="0"/>
        <w:autoSpaceDN w:val="0"/>
        <w:spacing w:after="0" w:line="276" w:lineRule="auto"/>
        <w:jc w:val="both"/>
        <w:rPr>
          <w:rFonts w:ascii="Times New Roman" w:hAnsi="Times New Roman" w:cs="Times New Roman"/>
          <w:color w:val="212121"/>
        </w:rPr>
      </w:pPr>
    </w:p>
    <w:p w14:paraId="52E63EAC" w14:textId="77777777" w:rsidR="0037080A" w:rsidRDefault="0037080A" w:rsidP="0037080A">
      <w:pPr>
        <w:widowControl w:val="0"/>
        <w:tabs>
          <w:tab w:val="left" w:pos="565"/>
        </w:tabs>
        <w:autoSpaceDE w:val="0"/>
        <w:autoSpaceDN w:val="0"/>
        <w:spacing w:after="0" w:line="240" w:lineRule="auto"/>
        <w:rPr>
          <w:rFonts w:ascii="Times New Roman" w:hAnsi="Times New Roman" w:cs="Times New Roman"/>
          <w:color w:val="212121"/>
          <w:sz w:val="22"/>
          <w:szCs w:val="22"/>
        </w:rPr>
      </w:pPr>
    </w:p>
    <w:p w14:paraId="79EF71C6" w14:textId="77777777" w:rsidR="004863A3" w:rsidRPr="00FB0549" w:rsidRDefault="004863A3" w:rsidP="00FB0549">
      <w:pPr>
        <w:pStyle w:val="BodyText"/>
        <w:spacing w:before="62" w:line="276" w:lineRule="auto"/>
        <w:ind w:left="571" w:right="286"/>
        <w:jc w:val="center"/>
        <w:rPr>
          <w:sz w:val="24"/>
          <w:szCs w:val="24"/>
        </w:rPr>
      </w:pPr>
      <w:r w:rsidRPr="004863A3">
        <w:rPr>
          <w:color w:val="1C1C1C"/>
        </w:rPr>
        <w:t>"</w:t>
      </w:r>
      <w:r w:rsidRPr="00FB0549">
        <w:rPr>
          <w:color w:val="1C1C1C"/>
          <w:sz w:val="24"/>
          <w:szCs w:val="24"/>
        </w:rPr>
        <w:t>ARTICLE</w:t>
      </w:r>
      <w:r w:rsidRPr="00FB0549">
        <w:rPr>
          <w:color w:val="1C1C1C"/>
          <w:spacing w:val="33"/>
          <w:sz w:val="24"/>
          <w:szCs w:val="24"/>
        </w:rPr>
        <w:t xml:space="preserve"> </w:t>
      </w:r>
      <w:r w:rsidRPr="00FB0549">
        <w:rPr>
          <w:color w:val="1C1C1C"/>
          <w:sz w:val="24"/>
          <w:szCs w:val="24"/>
        </w:rPr>
        <w:t>16</w:t>
      </w:r>
      <w:r w:rsidRPr="00FB0549">
        <w:rPr>
          <w:color w:val="1C1C1C"/>
          <w:spacing w:val="-2"/>
          <w:sz w:val="24"/>
          <w:szCs w:val="24"/>
        </w:rPr>
        <w:t xml:space="preserve"> </w:t>
      </w:r>
      <w:r w:rsidRPr="00FB0549">
        <w:rPr>
          <w:color w:val="1C1C1C"/>
          <w:spacing w:val="-5"/>
          <w:sz w:val="24"/>
          <w:szCs w:val="24"/>
        </w:rPr>
        <w:t>BIS</w:t>
      </w:r>
    </w:p>
    <w:p w14:paraId="71ECC185" w14:textId="77777777" w:rsidR="004863A3" w:rsidRPr="00FB0549" w:rsidRDefault="004863A3" w:rsidP="00FB0549">
      <w:pPr>
        <w:pStyle w:val="BodyText"/>
        <w:spacing w:before="7" w:line="276" w:lineRule="auto"/>
        <w:ind w:left="537" w:right="286"/>
        <w:jc w:val="center"/>
        <w:rPr>
          <w:sz w:val="24"/>
          <w:szCs w:val="24"/>
        </w:rPr>
      </w:pPr>
      <w:r w:rsidRPr="00FB0549">
        <w:rPr>
          <w:color w:val="1C1C1C"/>
          <w:sz w:val="24"/>
          <w:szCs w:val="24"/>
        </w:rPr>
        <w:t>NON-APPLICATION</w:t>
      </w:r>
      <w:r w:rsidRPr="00FB0549">
        <w:rPr>
          <w:color w:val="1C1C1C"/>
          <w:spacing w:val="8"/>
          <w:sz w:val="24"/>
          <w:szCs w:val="24"/>
        </w:rPr>
        <w:t xml:space="preserve"> </w:t>
      </w:r>
      <w:r w:rsidRPr="00FB0549">
        <w:rPr>
          <w:color w:val="1C1C1C"/>
          <w:sz w:val="24"/>
          <w:szCs w:val="24"/>
        </w:rPr>
        <w:t>OF</w:t>
      </w:r>
      <w:r w:rsidRPr="00FB0549">
        <w:rPr>
          <w:color w:val="1C1C1C"/>
          <w:spacing w:val="7"/>
          <w:sz w:val="24"/>
          <w:szCs w:val="24"/>
        </w:rPr>
        <w:t xml:space="preserve"> </w:t>
      </w:r>
      <w:r w:rsidRPr="00FB0549">
        <w:rPr>
          <w:color w:val="1C1C1C"/>
          <w:sz w:val="24"/>
          <w:szCs w:val="24"/>
        </w:rPr>
        <w:t>PART</w:t>
      </w:r>
      <w:r w:rsidRPr="00FB0549">
        <w:rPr>
          <w:color w:val="1C1C1C"/>
          <w:spacing w:val="31"/>
          <w:sz w:val="24"/>
          <w:szCs w:val="24"/>
        </w:rPr>
        <w:t xml:space="preserve"> </w:t>
      </w:r>
      <w:r w:rsidRPr="00FB0549">
        <w:rPr>
          <w:color w:val="1C1C1C"/>
          <w:sz w:val="24"/>
          <w:szCs w:val="24"/>
        </w:rPr>
        <w:t>III</w:t>
      </w:r>
      <w:r w:rsidRPr="00FB0549">
        <w:rPr>
          <w:color w:val="1C1C1C"/>
          <w:spacing w:val="15"/>
          <w:sz w:val="24"/>
          <w:szCs w:val="24"/>
        </w:rPr>
        <w:t xml:space="preserve"> </w:t>
      </w:r>
      <w:r w:rsidRPr="00FB0549">
        <w:rPr>
          <w:color w:val="1C1C1C"/>
          <w:sz w:val="24"/>
          <w:szCs w:val="24"/>
        </w:rPr>
        <w:t>TO</w:t>
      </w:r>
      <w:r w:rsidRPr="00FB0549">
        <w:rPr>
          <w:color w:val="1C1C1C"/>
          <w:spacing w:val="9"/>
          <w:sz w:val="24"/>
          <w:szCs w:val="24"/>
        </w:rPr>
        <w:t xml:space="preserve"> </w:t>
      </w:r>
      <w:r w:rsidRPr="00FB0549">
        <w:rPr>
          <w:color w:val="1C1C1C"/>
          <w:sz w:val="24"/>
          <w:szCs w:val="24"/>
        </w:rPr>
        <w:t>CERTAIN</w:t>
      </w:r>
      <w:r w:rsidRPr="00FB0549">
        <w:rPr>
          <w:color w:val="1C1C1C"/>
          <w:spacing w:val="31"/>
          <w:sz w:val="24"/>
          <w:szCs w:val="24"/>
        </w:rPr>
        <w:t xml:space="preserve"> </w:t>
      </w:r>
      <w:r w:rsidRPr="00FB0549">
        <w:rPr>
          <w:color w:val="1C1C1C"/>
          <w:spacing w:val="-2"/>
          <w:sz w:val="24"/>
          <w:szCs w:val="24"/>
        </w:rPr>
        <w:t>INVESTMENTS</w:t>
      </w:r>
    </w:p>
    <w:p w14:paraId="22C9109E" w14:textId="77777777" w:rsidR="004863A3" w:rsidRPr="004863A3" w:rsidRDefault="004863A3" w:rsidP="004863A3">
      <w:pPr>
        <w:pStyle w:val="BodyText"/>
        <w:spacing w:before="1"/>
      </w:pPr>
    </w:p>
    <w:p w14:paraId="168F3646" w14:textId="77777777" w:rsidR="004863A3" w:rsidRPr="00FB0549" w:rsidRDefault="004863A3" w:rsidP="00FB0549">
      <w:pPr>
        <w:pStyle w:val="BodyText"/>
        <w:spacing w:line="276" w:lineRule="auto"/>
        <w:ind w:left="471" w:right="179" w:firstLine="1"/>
        <w:jc w:val="both"/>
        <w:rPr>
          <w:sz w:val="24"/>
          <w:szCs w:val="24"/>
        </w:rPr>
      </w:pPr>
      <w:r w:rsidRPr="00FB0549">
        <w:rPr>
          <w:color w:val="1C1C1C"/>
          <w:sz w:val="24"/>
          <w:szCs w:val="24"/>
        </w:rPr>
        <w:t>This Part does not apply to Contracting Parties listed in Annex NPT in respect of an Investment in their Area of an Investor of another Contracting Party regarding Energy Materials and Products or activities excluded</w:t>
      </w:r>
      <w:r w:rsidRPr="00FB0549">
        <w:rPr>
          <w:color w:val="1C1C1C"/>
          <w:spacing w:val="39"/>
          <w:sz w:val="24"/>
          <w:szCs w:val="24"/>
        </w:rPr>
        <w:t xml:space="preserve"> </w:t>
      </w:r>
      <w:r w:rsidRPr="00FB0549">
        <w:rPr>
          <w:color w:val="1C1C1C"/>
          <w:sz w:val="24"/>
          <w:szCs w:val="24"/>
        </w:rPr>
        <w:t>by the latter Contracting</w:t>
      </w:r>
      <w:r w:rsidRPr="00FB0549">
        <w:rPr>
          <w:color w:val="1C1C1C"/>
          <w:spacing w:val="23"/>
          <w:sz w:val="24"/>
          <w:szCs w:val="24"/>
        </w:rPr>
        <w:t xml:space="preserve"> </w:t>
      </w:r>
      <w:r w:rsidRPr="00FB0549">
        <w:rPr>
          <w:color w:val="1C1C1C"/>
          <w:sz w:val="24"/>
          <w:szCs w:val="24"/>
        </w:rPr>
        <w:t>Party</w:t>
      </w:r>
      <w:r w:rsidRPr="00FB0549">
        <w:rPr>
          <w:color w:val="1C1C1C"/>
          <w:spacing w:val="20"/>
          <w:sz w:val="24"/>
          <w:szCs w:val="24"/>
        </w:rPr>
        <w:t xml:space="preserve"> </w:t>
      </w:r>
      <w:r w:rsidRPr="00FB0549">
        <w:rPr>
          <w:color w:val="1C1C1C"/>
          <w:sz w:val="24"/>
          <w:szCs w:val="24"/>
        </w:rPr>
        <w:t>in</w:t>
      </w:r>
      <w:r w:rsidRPr="00FB0549">
        <w:rPr>
          <w:color w:val="1C1C1C"/>
          <w:spacing w:val="23"/>
          <w:sz w:val="24"/>
          <w:szCs w:val="24"/>
        </w:rPr>
        <w:t xml:space="preserve"> </w:t>
      </w:r>
      <w:r w:rsidRPr="00FB0549">
        <w:rPr>
          <w:color w:val="1C1C1C"/>
          <w:sz w:val="24"/>
          <w:szCs w:val="24"/>
        </w:rPr>
        <w:t>Annex NI."</w:t>
      </w:r>
    </w:p>
    <w:p w14:paraId="0F21C9BD" w14:textId="77777777" w:rsidR="004863A3" w:rsidRPr="00FB0549" w:rsidRDefault="004863A3" w:rsidP="00FB0549">
      <w:pPr>
        <w:pStyle w:val="BodyText"/>
        <w:spacing w:before="3" w:line="276" w:lineRule="auto"/>
        <w:jc w:val="both"/>
        <w:rPr>
          <w:sz w:val="24"/>
          <w:szCs w:val="24"/>
        </w:rPr>
      </w:pPr>
    </w:p>
    <w:p w14:paraId="1E4514E1" w14:textId="77777777" w:rsidR="004863A3" w:rsidRPr="00FB0549" w:rsidRDefault="004863A3" w:rsidP="00FB0549">
      <w:pPr>
        <w:pStyle w:val="ListParagraph"/>
        <w:widowControl w:val="0"/>
        <w:numPr>
          <w:ilvl w:val="0"/>
          <w:numId w:val="39"/>
        </w:numPr>
        <w:tabs>
          <w:tab w:val="left" w:pos="609"/>
        </w:tabs>
        <w:autoSpaceDE w:val="0"/>
        <w:autoSpaceDN w:val="0"/>
        <w:spacing w:after="0" w:line="276" w:lineRule="auto"/>
        <w:ind w:left="467" w:right="189" w:hanging="263"/>
        <w:contextualSpacing w:val="0"/>
        <w:jc w:val="both"/>
        <w:rPr>
          <w:rFonts w:ascii="Times New Roman" w:hAnsi="Times New Roman" w:cs="Times New Roman"/>
          <w:color w:val="1C1C1C"/>
        </w:rPr>
      </w:pPr>
      <w:r w:rsidRPr="00FB0549">
        <w:rPr>
          <w:rFonts w:ascii="Times New Roman" w:hAnsi="Times New Roman" w:cs="Times New Roman"/>
          <w:color w:val="1C1C1C"/>
        </w:rPr>
        <w:t>In</w:t>
      </w:r>
      <w:r w:rsidRPr="00FB0549">
        <w:rPr>
          <w:rFonts w:ascii="Times New Roman" w:hAnsi="Times New Roman" w:cs="Times New Roman"/>
          <w:color w:val="1C1C1C"/>
          <w:spacing w:val="34"/>
        </w:rPr>
        <w:t xml:space="preserve"> </w:t>
      </w:r>
      <w:r w:rsidRPr="00FB0549">
        <w:rPr>
          <w:rFonts w:ascii="Times New Roman" w:hAnsi="Times New Roman" w:cs="Times New Roman"/>
          <w:color w:val="1C1C1C"/>
        </w:rPr>
        <w:t>Article</w:t>
      </w:r>
      <w:r w:rsidRPr="00FB0549">
        <w:rPr>
          <w:rFonts w:ascii="Times New Roman" w:hAnsi="Times New Roman" w:cs="Times New Roman"/>
          <w:color w:val="1C1C1C"/>
          <w:spacing w:val="38"/>
        </w:rPr>
        <w:t xml:space="preserve"> </w:t>
      </w:r>
      <w:r w:rsidRPr="00FB0549">
        <w:rPr>
          <w:rFonts w:ascii="Times New Roman" w:hAnsi="Times New Roman" w:cs="Times New Roman"/>
          <w:color w:val="1C1C1C"/>
        </w:rPr>
        <w:t>17, add "and</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Article</w:t>
      </w:r>
      <w:r w:rsidRPr="00FB0549">
        <w:rPr>
          <w:rFonts w:ascii="Times New Roman" w:hAnsi="Times New Roman" w:cs="Times New Roman"/>
          <w:color w:val="1C1C1C"/>
          <w:spacing w:val="31"/>
        </w:rPr>
        <w:t xml:space="preserve"> </w:t>
      </w:r>
      <w:r w:rsidRPr="00FB0549">
        <w:rPr>
          <w:rFonts w:ascii="Times New Roman" w:hAnsi="Times New Roman" w:cs="Times New Roman"/>
          <w:color w:val="1C1C1C"/>
        </w:rPr>
        <w:t>26" after</w:t>
      </w:r>
      <w:r w:rsidRPr="00FB0549">
        <w:rPr>
          <w:rFonts w:ascii="Times New Roman" w:hAnsi="Times New Roman" w:cs="Times New Roman"/>
          <w:color w:val="1C1C1C"/>
          <w:spacing w:val="25"/>
        </w:rPr>
        <w:t xml:space="preserve"> </w:t>
      </w:r>
      <w:r w:rsidRPr="00FB0549">
        <w:rPr>
          <w:rFonts w:ascii="Times New Roman" w:hAnsi="Times New Roman" w:cs="Times New Roman"/>
          <w:color w:val="1C1C1C"/>
        </w:rPr>
        <w:t>"Part</w:t>
      </w:r>
      <w:r w:rsidRPr="00FB0549">
        <w:rPr>
          <w:rFonts w:ascii="Times New Roman" w:hAnsi="Times New Roman" w:cs="Times New Roman"/>
          <w:color w:val="1C1C1C"/>
          <w:spacing w:val="36"/>
        </w:rPr>
        <w:t xml:space="preserve"> </w:t>
      </w:r>
      <w:r w:rsidRPr="00FB0549">
        <w:rPr>
          <w:rFonts w:ascii="Times New Roman" w:hAnsi="Times New Roman" w:cs="Times New Roman"/>
          <w:color w:val="1C1C1C"/>
        </w:rPr>
        <w:t>III" in</w:t>
      </w:r>
      <w:r w:rsidRPr="00FB0549">
        <w:rPr>
          <w:rFonts w:ascii="Times New Roman" w:hAnsi="Times New Roman" w:cs="Times New Roman"/>
          <w:color w:val="1C1C1C"/>
          <w:spacing w:val="32"/>
        </w:rPr>
        <w:t xml:space="preserve"> </w:t>
      </w:r>
      <w:r w:rsidRPr="00FB0549">
        <w:rPr>
          <w:rFonts w:ascii="Times New Roman" w:hAnsi="Times New Roman" w:cs="Times New Roman"/>
          <w:color w:val="1C1C1C"/>
        </w:rPr>
        <w:t>the title;</w:t>
      </w:r>
      <w:r w:rsidRPr="00FB0549">
        <w:rPr>
          <w:rFonts w:ascii="Times New Roman" w:hAnsi="Times New Roman" w:cs="Times New Roman"/>
          <w:color w:val="1C1C1C"/>
          <w:spacing w:val="25"/>
        </w:rPr>
        <w:t xml:space="preserve"> </w:t>
      </w:r>
      <w:r w:rsidRPr="00FB0549">
        <w:rPr>
          <w:rFonts w:ascii="Times New Roman" w:hAnsi="Times New Roman" w:cs="Times New Roman"/>
          <w:color w:val="1C1C1C"/>
        </w:rPr>
        <w:t>and</w:t>
      </w:r>
      <w:r w:rsidRPr="00FB0549">
        <w:rPr>
          <w:rFonts w:ascii="Times New Roman" w:hAnsi="Times New Roman" w:cs="Times New Roman"/>
          <w:color w:val="1C1C1C"/>
          <w:spacing w:val="31"/>
        </w:rPr>
        <w:t xml:space="preserve"> </w:t>
      </w:r>
      <w:r w:rsidRPr="00FB0549">
        <w:rPr>
          <w:rFonts w:ascii="Times New Roman" w:hAnsi="Times New Roman" w:cs="Times New Roman"/>
          <w:color w:val="1C1C1C"/>
        </w:rPr>
        <w:t>replace</w:t>
      </w:r>
      <w:r w:rsidRPr="00FB0549">
        <w:rPr>
          <w:rFonts w:ascii="Times New Roman" w:hAnsi="Times New Roman" w:cs="Times New Roman"/>
          <w:color w:val="1C1C1C"/>
          <w:spacing w:val="30"/>
        </w:rPr>
        <w:t xml:space="preserve"> </w:t>
      </w:r>
      <w:r w:rsidRPr="00FB0549">
        <w:rPr>
          <w:rFonts w:ascii="Times New Roman" w:hAnsi="Times New Roman" w:cs="Times New Roman"/>
          <w:color w:val="1C1C1C"/>
        </w:rPr>
        <w:t>the text</w:t>
      </w:r>
      <w:r w:rsidRPr="00FB0549">
        <w:rPr>
          <w:rFonts w:ascii="Times New Roman" w:hAnsi="Times New Roman" w:cs="Times New Roman"/>
          <w:color w:val="1C1C1C"/>
          <w:spacing w:val="25"/>
        </w:rPr>
        <w:t xml:space="preserve"> </w:t>
      </w:r>
      <w:r w:rsidRPr="00FB0549">
        <w:rPr>
          <w:rFonts w:ascii="Times New Roman" w:hAnsi="Times New Roman" w:cs="Times New Roman"/>
          <w:color w:val="1C1C1C"/>
        </w:rPr>
        <w:t>of the Article with:</w:t>
      </w:r>
    </w:p>
    <w:p w14:paraId="5B3EBE93" w14:textId="77777777" w:rsidR="004863A3" w:rsidRPr="00FB0549" w:rsidRDefault="004863A3" w:rsidP="00FB0549">
      <w:pPr>
        <w:pStyle w:val="BodyText"/>
        <w:spacing w:before="4" w:line="276" w:lineRule="auto"/>
        <w:jc w:val="both"/>
        <w:rPr>
          <w:sz w:val="24"/>
          <w:szCs w:val="24"/>
        </w:rPr>
      </w:pPr>
    </w:p>
    <w:p w14:paraId="1121E825" w14:textId="77777777" w:rsidR="004863A3" w:rsidRPr="00FB0549" w:rsidRDefault="004863A3" w:rsidP="00FB0549">
      <w:pPr>
        <w:pStyle w:val="BodyText"/>
        <w:spacing w:line="276" w:lineRule="auto"/>
        <w:ind w:left="980" w:right="190" w:hanging="526"/>
        <w:jc w:val="both"/>
        <w:rPr>
          <w:sz w:val="24"/>
          <w:szCs w:val="24"/>
        </w:rPr>
      </w:pPr>
      <w:r w:rsidRPr="00FB0549">
        <w:rPr>
          <w:color w:val="1C1C1C"/>
          <w:w w:val="105"/>
          <w:sz w:val="24"/>
          <w:szCs w:val="24"/>
        </w:rPr>
        <w:t>"(1)</w:t>
      </w:r>
      <w:r w:rsidRPr="00FB0549">
        <w:rPr>
          <w:color w:val="1C1C1C"/>
          <w:spacing w:val="25"/>
          <w:w w:val="105"/>
          <w:sz w:val="24"/>
          <w:szCs w:val="24"/>
        </w:rPr>
        <w:t xml:space="preserve"> </w:t>
      </w:r>
      <w:r w:rsidRPr="00FB0549">
        <w:rPr>
          <w:color w:val="1C1C1C"/>
          <w:w w:val="105"/>
          <w:sz w:val="24"/>
          <w:szCs w:val="24"/>
        </w:rPr>
        <w:t>A</w:t>
      </w:r>
      <w:r w:rsidRPr="00FB0549">
        <w:rPr>
          <w:color w:val="1C1C1C"/>
          <w:spacing w:val="-15"/>
          <w:w w:val="105"/>
          <w:sz w:val="24"/>
          <w:szCs w:val="24"/>
        </w:rPr>
        <w:t xml:space="preserve"> </w:t>
      </w:r>
      <w:r w:rsidRPr="00FB0549">
        <w:rPr>
          <w:color w:val="1C1C1C"/>
          <w:w w:val="105"/>
          <w:sz w:val="24"/>
          <w:szCs w:val="24"/>
        </w:rPr>
        <w:t>Contracting</w:t>
      </w:r>
      <w:r w:rsidRPr="00FB0549">
        <w:rPr>
          <w:color w:val="1C1C1C"/>
          <w:spacing w:val="-6"/>
          <w:w w:val="105"/>
          <w:sz w:val="24"/>
          <w:szCs w:val="24"/>
        </w:rPr>
        <w:t xml:space="preserve"> </w:t>
      </w:r>
      <w:r w:rsidRPr="00FB0549">
        <w:rPr>
          <w:color w:val="1C1C1C"/>
          <w:w w:val="105"/>
          <w:sz w:val="24"/>
          <w:szCs w:val="24"/>
        </w:rPr>
        <w:t>Party</w:t>
      </w:r>
      <w:r w:rsidRPr="00FB0549">
        <w:rPr>
          <w:color w:val="1C1C1C"/>
          <w:spacing w:val="-14"/>
          <w:w w:val="105"/>
          <w:sz w:val="24"/>
          <w:szCs w:val="24"/>
        </w:rPr>
        <w:t xml:space="preserve"> </w:t>
      </w:r>
      <w:r w:rsidRPr="00FB0549">
        <w:rPr>
          <w:color w:val="1C1C1C"/>
          <w:w w:val="105"/>
          <w:sz w:val="24"/>
          <w:szCs w:val="24"/>
        </w:rPr>
        <w:t>(hereinafter</w:t>
      </w:r>
      <w:r w:rsidRPr="00FB0549">
        <w:rPr>
          <w:color w:val="1C1C1C"/>
          <w:spacing w:val="-5"/>
          <w:w w:val="105"/>
          <w:sz w:val="24"/>
          <w:szCs w:val="24"/>
        </w:rPr>
        <w:t xml:space="preserve"> </w:t>
      </w:r>
      <w:r w:rsidRPr="00FB0549">
        <w:rPr>
          <w:color w:val="1C1C1C"/>
          <w:w w:val="105"/>
          <w:sz w:val="24"/>
          <w:szCs w:val="24"/>
        </w:rPr>
        <w:t>referred</w:t>
      </w:r>
      <w:r w:rsidRPr="00FB0549">
        <w:rPr>
          <w:color w:val="1C1C1C"/>
          <w:spacing w:val="-11"/>
          <w:w w:val="105"/>
          <w:sz w:val="24"/>
          <w:szCs w:val="24"/>
        </w:rPr>
        <w:t xml:space="preserve"> </w:t>
      </w:r>
      <w:r w:rsidRPr="00FB0549">
        <w:rPr>
          <w:color w:val="1C1C1C"/>
          <w:w w:val="105"/>
          <w:sz w:val="24"/>
          <w:szCs w:val="24"/>
        </w:rPr>
        <w:t>to</w:t>
      </w:r>
      <w:r w:rsidRPr="00FB0549">
        <w:rPr>
          <w:color w:val="1C1C1C"/>
          <w:spacing w:val="-15"/>
          <w:w w:val="105"/>
          <w:sz w:val="24"/>
          <w:szCs w:val="24"/>
        </w:rPr>
        <w:t xml:space="preserve"> </w:t>
      </w:r>
      <w:r w:rsidRPr="00FB0549">
        <w:rPr>
          <w:color w:val="1C1C1C"/>
          <w:w w:val="105"/>
          <w:sz w:val="24"/>
          <w:szCs w:val="24"/>
        </w:rPr>
        <w:t>as</w:t>
      </w:r>
      <w:r w:rsidRPr="00FB0549">
        <w:rPr>
          <w:color w:val="1C1C1C"/>
          <w:spacing w:val="-14"/>
          <w:w w:val="105"/>
          <w:sz w:val="24"/>
          <w:szCs w:val="24"/>
        </w:rPr>
        <w:t xml:space="preserve"> </w:t>
      </w:r>
      <w:r w:rsidRPr="00FB0549">
        <w:rPr>
          <w:color w:val="1C1C1C"/>
          <w:w w:val="105"/>
          <w:sz w:val="24"/>
          <w:szCs w:val="24"/>
        </w:rPr>
        <w:t>the</w:t>
      </w:r>
      <w:r w:rsidRPr="00FB0549">
        <w:rPr>
          <w:color w:val="1C1C1C"/>
          <w:spacing w:val="-15"/>
          <w:w w:val="105"/>
          <w:sz w:val="24"/>
          <w:szCs w:val="24"/>
        </w:rPr>
        <w:t xml:space="preserve"> </w:t>
      </w:r>
      <w:r w:rsidRPr="00FB0549">
        <w:rPr>
          <w:color w:val="1C1C1C"/>
          <w:w w:val="105"/>
          <w:sz w:val="24"/>
          <w:szCs w:val="24"/>
        </w:rPr>
        <w:t>"denying</w:t>
      </w:r>
      <w:r w:rsidRPr="00FB0549">
        <w:rPr>
          <w:color w:val="1C1C1C"/>
          <w:spacing w:val="-12"/>
          <w:w w:val="105"/>
          <w:sz w:val="24"/>
          <w:szCs w:val="24"/>
        </w:rPr>
        <w:t xml:space="preserve"> </w:t>
      </w:r>
      <w:r w:rsidRPr="00FB0549">
        <w:rPr>
          <w:color w:val="1C1C1C"/>
          <w:w w:val="105"/>
          <w:sz w:val="24"/>
          <w:szCs w:val="24"/>
        </w:rPr>
        <w:t>Contracting</w:t>
      </w:r>
      <w:r w:rsidRPr="00FB0549">
        <w:rPr>
          <w:color w:val="1C1C1C"/>
          <w:spacing w:val="-13"/>
          <w:w w:val="105"/>
          <w:sz w:val="24"/>
          <w:szCs w:val="24"/>
        </w:rPr>
        <w:t xml:space="preserve"> </w:t>
      </w:r>
      <w:r w:rsidRPr="00FB0549">
        <w:rPr>
          <w:color w:val="1C1C1C"/>
          <w:w w:val="105"/>
          <w:sz w:val="24"/>
          <w:szCs w:val="24"/>
        </w:rPr>
        <w:t>Party")</w:t>
      </w:r>
      <w:r w:rsidRPr="00FB0549">
        <w:rPr>
          <w:color w:val="1C1C1C"/>
          <w:spacing w:val="-11"/>
          <w:w w:val="105"/>
          <w:sz w:val="24"/>
          <w:szCs w:val="24"/>
        </w:rPr>
        <w:t xml:space="preserve"> </w:t>
      </w:r>
      <w:r w:rsidRPr="00FB0549">
        <w:rPr>
          <w:color w:val="1C1C1C"/>
          <w:w w:val="105"/>
          <w:sz w:val="24"/>
          <w:szCs w:val="24"/>
        </w:rPr>
        <w:t>may, no</w:t>
      </w:r>
      <w:r w:rsidRPr="00FB0549">
        <w:rPr>
          <w:color w:val="1C1C1C"/>
          <w:spacing w:val="-8"/>
          <w:w w:val="105"/>
          <w:sz w:val="24"/>
          <w:szCs w:val="24"/>
        </w:rPr>
        <w:t xml:space="preserve"> </w:t>
      </w:r>
      <w:r w:rsidRPr="00FB0549">
        <w:rPr>
          <w:color w:val="1C1C1C"/>
          <w:w w:val="105"/>
          <w:sz w:val="24"/>
          <w:szCs w:val="24"/>
        </w:rPr>
        <w:t>later</w:t>
      </w:r>
      <w:r w:rsidRPr="00FB0549">
        <w:rPr>
          <w:color w:val="1C1C1C"/>
          <w:spacing w:val="-8"/>
          <w:w w:val="105"/>
          <w:sz w:val="24"/>
          <w:szCs w:val="24"/>
        </w:rPr>
        <w:t xml:space="preserve"> </w:t>
      </w:r>
      <w:r w:rsidRPr="00FB0549">
        <w:rPr>
          <w:color w:val="1C1C1C"/>
          <w:w w:val="105"/>
          <w:sz w:val="24"/>
          <w:szCs w:val="24"/>
        </w:rPr>
        <w:t>than</w:t>
      </w:r>
      <w:r w:rsidRPr="00FB0549">
        <w:rPr>
          <w:color w:val="1C1C1C"/>
          <w:spacing w:val="-6"/>
          <w:w w:val="105"/>
          <w:sz w:val="24"/>
          <w:szCs w:val="24"/>
        </w:rPr>
        <w:t xml:space="preserve"> </w:t>
      </w:r>
      <w:r w:rsidRPr="00FB0549">
        <w:rPr>
          <w:color w:val="1C1C1C"/>
          <w:w w:val="105"/>
          <w:sz w:val="24"/>
          <w:szCs w:val="24"/>
        </w:rPr>
        <w:t>the</w:t>
      </w:r>
      <w:r w:rsidRPr="00FB0549">
        <w:rPr>
          <w:color w:val="1C1C1C"/>
          <w:spacing w:val="-12"/>
          <w:w w:val="105"/>
          <w:sz w:val="24"/>
          <w:szCs w:val="24"/>
        </w:rPr>
        <w:t xml:space="preserve"> </w:t>
      </w:r>
      <w:r w:rsidRPr="00FB0549">
        <w:rPr>
          <w:color w:val="1C1C1C"/>
          <w:w w:val="105"/>
          <w:sz w:val="24"/>
          <w:szCs w:val="24"/>
        </w:rPr>
        <w:t>date</w:t>
      </w:r>
      <w:r w:rsidRPr="00FB0549">
        <w:rPr>
          <w:color w:val="1C1C1C"/>
          <w:spacing w:val="-6"/>
          <w:w w:val="105"/>
          <w:sz w:val="24"/>
          <w:szCs w:val="24"/>
        </w:rPr>
        <w:t xml:space="preserve"> </w:t>
      </w:r>
      <w:r w:rsidRPr="00FB0549">
        <w:rPr>
          <w:color w:val="1C1C1C"/>
          <w:w w:val="105"/>
          <w:sz w:val="24"/>
          <w:szCs w:val="24"/>
        </w:rPr>
        <w:t>a</w:t>
      </w:r>
      <w:r w:rsidRPr="00FB0549">
        <w:rPr>
          <w:color w:val="1C1C1C"/>
          <w:spacing w:val="-5"/>
          <w:w w:val="105"/>
          <w:sz w:val="24"/>
          <w:szCs w:val="24"/>
        </w:rPr>
        <w:t xml:space="preserve"> </w:t>
      </w:r>
      <w:r w:rsidRPr="00FB0549">
        <w:rPr>
          <w:color w:val="1C1C1C"/>
          <w:w w:val="105"/>
          <w:sz w:val="24"/>
          <w:szCs w:val="24"/>
        </w:rPr>
        <w:t>tribunal</w:t>
      </w:r>
      <w:r w:rsidRPr="00FB0549">
        <w:rPr>
          <w:color w:val="1C1C1C"/>
          <w:spacing w:val="-2"/>
          <w:w w:val="105"/>
          <w:sz w:val="24"/>
          <w:szCs w:val="24"/>
        </w:rPr>
        <w:t xml:space="preserve"> </w:t>
      </w:r>
      <w:r w:rsidRPr="00FB0549">
        <w:rPr>
          <w:color w:val="1C1C1C"/>
          <w:w w:val="105"/>
          <w:sz w:val="24"/>
          <w:szCs w:val="24"/>
        </w:rPr>
        <w:t>or</w:t>
      </w:r>
      <w:r w:rsidRPr="00FB0549">
        <w:rPr>
          <w:color w:val="1C1C1C"/>
          <w:spacing w:val="-12"/>
          <w:w w:val="105"/>
          <w:sz w:val="24"/>
          <w:szCs w:val="24"/>
        </w:rPr>
        <w:t xml:space="preserve"> </w:t>
      </w:r>
      <w:r w:rsidRPr="00FB0549">
        <w:rPr>
          <w:color w:val="1C1C1C"/>
          <w:w w:val="105"/>
          <w:sz w:val="24"/>
          <w:szCs w:val="24"/>
        </w:rPr>
        <w:t>court</w:t>
      </w:r>
      <w:r w:rsidRPr="00FB0549">
        <w:rPr>
          <w:color w:val="1C1C1C"/>
          <w:spacing w:val="-8"/>
          <w:w w:val="105"/>
          <w:sz w:val="24"/>
          <w:szCs w:val="24"/>
        </w:rPr>
        <w:t xml:space="preserve"> </w:t>
      </w:r>
      <w:r w:rsidRPr="00FB0549">
        <w:rPr>
          <w:color w:val="1C1C1C"/>
          <w:w w:val="105"/>
          <w:sz w:val="24"/>
          <w:szCs w:val="24"/>
        </w:rPr>
        <w:t>determines for</w:t>
      </w:r>
      <w:r w:rsidRPr="00FB0549">
        <w:rPr>
          <w:color w:val="1C1C1C"/>
          <w:spacing w:val="-10"/>
          <w:w w:val="105"/>
          <w:sz w:val="24"/>
          <w:szCs w:val="24"/>
        </w:rPr>
        <w:t xml:space="preserve"> </w:t>
      </w:r>
      <w:r w:rsidRPr="00FB0549">
        <w:rPr>
          <w:color w:val="1C1C1C"/>
          <w:w w:val="105"/>
          <w:sz w:val="24"/>
          <w:szCs w:val="24"/>
        </w:rPr>
        <w:t>the</w:t>
      </w:r>
      <w:r w:rsidRPr="00FB0549">
        <w:rPr>
          <w:color w:val="1C1C1C"/>
          <w:spacing w:val="-10"/>
          <w:w w:val="105"/>
          <w:sz w:val="24"/>
          <w:szCs w:val="24"/>
        </w:rPr>
        <w:t xml:space="preserve"> </w:t>
      </w:r>
      <w:r w:rsidRPr="00FB0549">
        <w:rPr>
          <w:color w:val="1C1C1C"/>
          <w:w w:val="105"/>
          <w:sz w:val="24"/>
          <w:szCs w:val="24"/>
        </w:rPr>
        <w:t>submission of</w:t>
      </w:r>
      <w:r w:rsidRPr="00FB0549">
        <w:rPr>
          <w:color w:val="1C1C1C"/>
          <w:spacing w:val="-5"/>
          <w:w w:val="105"/>
          <w:sz w:val="24"/>
          <w:szCs w:val="24"/>
        </w:rPr>
        <w:t xml:space="preserve"> </w:t>
      </w:r>
      <w:r w:rsidRPr="00FB0549">
        <w:rPr>
          <w:color w:val="1C1C1C"/>
          <w:w w:val="105"/>
          <w:sz w:val="24"/>
          <w:szCs w:val="24"/>
        </w:rPr>
        <w:t>arguments on preliminary questions, deny the application of this Part and of Article 26 to an Investor of another Contracting Party or</w:t>
      </w:r>
      <w:r w:rsidRPr="00FB0549">
        <w:rPr>
          <w:color w:val="1C1C1C"/>
          <w:spacing w:val="-2"/>
          <w:w w:val="105"/>
          <w:sz w:val="24"/>
          <w:szCs w:val="24"/>
        </w:rPr>
        <w:t xml:space="preserve"> </w:t>
      </w:r>
      <w:r w:rsidRPr="00FB0549">
        <w:rPr>
          <w:color w:val="1C1C1C"/>
          <w:w w:val="105"/>
          <w:sz w:val="24"/>
          <w:szCs w:val="24"/>
        </w:rPr>
        <w:t>to</w:t>
      </w:r>
      <w:r w:rsidRPr="00FB0549">
        <w:rPr>
          <w:color w:val="1C1C1C"/>
          <w:spacing w:val="-2"/>
          <w:w w:val="105"/>
          <w:sz w:val="24"/>
          <w:szCs w:val="24"/>
        </w:rPr>
        <w:t xml:space="preserve"> </w:t>
      </w:r>
      <w:r w:rsidRPr="00FB0549">
        <w:rPr>
          <w:color w:val="1C1C1C"/>
          <w:w w:val="105"/>
          <w:sz w:val="24"/>
          <w:szCs w:val="24"/>
        </w:rPr>
        <w:t>an Investment of</w:t>
      </w:r>
      <w:r w:rsidRPr="00FB0549">
        <w:rPr>
          <w:color w:val="1C1C1C"/>
          <w:spacing w:val="-4"/>
          <w:w w:val="105"/>
          <w:sz w:val="24"/>
          <w:szCs w:val="24"/>
        </w:rPr>
        <w:t xml:space="preserve"> </w:t>
      </w:r>
      <w:r w:rsidRPr="00FB0549">
        <w:rPr>
          <w:color w:val="1C1C1C"/>
          <w:w w:val="105"/>
          <w:sz w:val="24"/>
          <w:szCs w:val="24"/>
        </w:rPr>
        <w:t>an</w:t>
      </w:r>
      <w:r w:rsidRPr="00FB0549">
        <w:rPr>
          <w:color w:val="1C1C1C"/>
          <w:spacing w:val="-2"/>
          <w:w w:val="105"/>
          <w:sz w:val="24"/>
          <w:szCs w:val="24"/>
        </w:rPr>
        <w:t xml:space="preserve"> </w:t>
      </w:r>
      <w:r w:rsidRPr="00FB0549">
        <w:rPr>
          <w:color w:val="1C1C1C"/>
          <w:w w:val="105"/>
          <w:sz w:val="24"/>
          <w:szCs w:val="24"/>
        </w:rPr>
        <w:t>Investor of</w:t>
      </w:r>
      <w:r w:rsidRPr="00FB0549">
        <w:rPr>
          <w:color w:val="1C1C1C"/>
          <w:spacing w:val="-4"/>
          <w:w w:val="105"/>
          <w:sz w:val="24"/>
          <w:szCs w:val="24"/>
        </w:rPr>
        <w:t xml:space="preserve"> </w:t>
      </w:r>
      <w:r w:rsidRPr="00FB0549">
        <w:rPr>
          <w:color w:val="1C1C1C"/>
          <w:w w:val="105"/>
          <w:sz w:val="24"/>
          <w:szCs w:val="24"/>
        </w:rPr>
        <w:t>another Contracting Party,</w:t>
      </w:r>
      <w:r w:rsidRPr="00FB0549">
        <w:rPr>
          <w:color w:val="1C1C1C"/>
          <w:spacing w:val="-10"/>
          <w:w w:val="105"/>
          <w:sz w:val="24"/>
          <w:szCs w:val="24"/>
        </w:rPr>
        <w:t xml:space="preserve"> </w:t>
      </w:r>
      <w:r w:rsidRPr="00FB0549">
        <w:rPr>
          <w:color w:val="1C1C1C"/>
          <w:w w:val="105"/>
          <w:sz w:val="24"/>
          <w:szCs w:val="24"/>
        </w:rPr>
        <w:t>if</w:t>
      </w:r>
      <w:r w:rsidRPr="00FB0549">
        <w:rPr>
          <w:color w:val="1C1C1C"/>
          <w:spacing w:val="-10"/>
          <w:w w:val="105"/>
          <w:sz w:val="24"/>
          <w:szCs w:val="24"/>
        </w:rPr>
        <w:t xml:space="preserve"> </w:t>
      </w:r>
      <w:r w:rsidRPr="00FB0549">
        <w:rPr>
          <w:color w:val="1C1C1C"/>
          <w:w w:val="105"/>
          <w:sz w:val="24"/>
          <w:szCs w:val="24"/>
        </w:rPr>
        <w:t>the</w:t>
      </w:r>
      <w:r w:rsidRPr="00FB0549">
        <w:rPr>
          <w:color w:val="1C1C1C"/>
          <w:spacing w:val="-12"/>
          <w:w w:val="105"/>
          <w:sz w:val="24"/>
          <w:szCs w:val="24"/>
        </w:rPr>
        <w:t xml:space="preserve"> </w:t>
      </w:r>
      <w:r w:rsidRPr="00FB0549">
        <w:rPr>
          <w:color w:val="1C1C1C"/>
          <w:w w:val="105"/>
          <w:sz w:val="24"/>
          <w:szCs w:val="24"/>
        </w:rPr>
        <w:t>denying</w:t>
      </w:r>
      <w:r w:rsidRPr="00FB0549">
        <w:rPr>
          <w:color w:val="1C1C1C"/>
          <w:spacing w:val="-4"/>
          <w:w w:val="105"/>
          <w:sz w:val="24"/>
          <w:szCs w:val="24"/>
        </w:rPr>
        <w:t xml:space="preserve"> </w:t>
      </w:r>
      <w:r w:rsidRPr="00FB0549">
        <w:rPr>
          <w:color w:val="1C1C1C"/>
          <w:w w:val="105"/>
          <w:sz w:val="24"/>
          <w:szCs w:val="24"/>
        </w:rPr>
        <w:t>Contracting Party</w:t>
      </w:r>
      <w:r w:rsidRPr="00FB0549">
        <w:rPr>
          <w:color w:val="1C1C1C"/>
          <w:spacing w:val="-9"/>
          <w:w w:val="105"/>
          <w:sz w:val="24"/>
          <w:szCs w:val="24"/>
        </w:rPr>
        <w:t xml:space="preserve"> </w:t>
      </w:r>
      <w:r w:rsidRPr="00FB0549">
        <w:rPr>
          <w:color w:val="1C1C1C"/>
          <w:w w:val="105"/>
          <w:sz w:val="24"/>
          <w:szCs w:val="24"/>
        </w:rPr>
        <w:t>establishes</w:t>
      </w:r>
      <w:r w:rsidRPr="00FB0549">
        <w:rPr>
          <w:color w:val="1C1C1C"/>
          <w:spacing w:val="-3"/>
          <w:w w:val="105"/>
          <w:sz w:val="24"/>
          <w:szCs w:val="24"/>
        </w:rPr>
        <w:t xml:space="preserve"> </w:t>
      </w:r>
      <w:r w:rsidRPr="00FB0549">
        <w:rPr>
          <w:color w:val="1C1C1C"/>
          <w:w w:val="105"/>
          <w:sz w:val="24"/>
          <w:szCs w:val="24"/>
        </w:rPr>
        <w:t>that</w:t>
      </w:r>
      <w:r w:rsidRPr="00FB0549">
        <w:rPr>
          <w:color w:val="1C1C1C"/>
          <w:spacing w:val="-9"/>
          <w:w w:val="105"/>
          <w:sz w:val="24"/>
          <w:szCs w:val="24"/>
        </w:rPr>
        <w:t xml:space="preserve"> </w:t>
      </w:r>
      <w:r w:rsidRPr="00FB0549">
        <w:rPr>
          <w:color w:val="1C1C1C"/>
          <w:w w:val="105"/>
          <w:sz w:val="24"/>
          <w:szCs w:val="24"/>
        </w:rPr>
        <w:t>such</w:t>
      </w:r>
      <w:r w:rsidRPr="00FB0549">
        <w:rPr>
          <w:color w:val="1C1C1C"/>
          <w:spacing w:val="-6"/>
          <w:w w:val="105"/>
          <w:sz w:val="24"/>
          <w:szCs w:val="24"/>
        </w:rPr>
        <w:t xml:space="preserve"> </w:t>
      </w:r>
      <w:r w:rsidRPr="00FB0549">
        <w:rPr>
          <w:color w:val="1C1C1C"/>
          <w:w w:val="105"/>
          <w:sz w:val="24"/>
          <w:szCs w:val="24"/>
        </w:rPr>
        <w:t>Investor</w:t>
      </w:r>
      <w:r w:rsidRPr="00FB0549">
        <w:rPr>
          <w:color w:val="1C1C1C"/>
          <w:spacing w:val="-7"/>
          <w:w w:val="105"/>
          <w:sz w:val="24"/>
          <w:szCs w:val="24"/>
        </w:rPr>
        <w:t xml:space="preserve"> </w:t>
      </w:r>
      <w:r w:rsidRPr="00FB0549">
        <w:rPr>
          <w:color w:val="1C1C1C"/>
          <w:w w:val="105"/>
          <w:sz w:val="24"/>
          <w:szCs w:val="24"/>
        </w:rPr>
        <w:t>or Investment is owned or</w:t>
      </w:r>
      <w:r w:rsidRPr="00FB0549">
        <w:rPr>
          <w:color w:val="1C1C1C"/>
          <w:spacing w:val="-10"/>
          <w:w w:val="105"/>
          <w:sz w:val="24"/>
          <w:szCs w:val="24"/>
        </w:rPr>
        <w:t xml:space="preserve"> </w:t>
      </w:r>
      <w:r w:rsidRPr="00FB0549">
        <w:rPr>
          <w:color w:val="1C1C1C"/>
          <w:w w:val="105"/>
          <w:sz w:val="24"/>
          <w:szCs w:val="24"/>
        </w:rPr>
        <w:t>controlled by</w:t>
      </w:r>
      <w:r w:rsidRPr="00FB0549">
        <w:rPr>
          <w:color w:val="1C1C1C"/>
          <w:spacing w:val="-7"/>
          <w:w w:val="105"/>
          <w:sz w:val="24"/>
          <w:szCs w:val="24"/>
        </w:rPr>
        <w:t xml:space="preserve"> </w:t>
      </w:r>
      <w:r w:rsidRPr="00FB0549">
        <w:rPr>
          <w:color w:val="1C1C1C"/>
          <w:w w:val="105"/>
          <w:sz w:val="24"/>
          <w:szCs w:val="24"/>
        </w:rPr>
        <w:t>a</w:t>
      </w:r>
      <w:r w:rsidRPr="00FB0549">
        <w:rPr>
          <w:color w:val="1C1C1C"/>
          <w:spacing w:val="-11"/>
          <w:w w:val="105"/>
          <w:sz w:val="24"/>
          <w:szCs w:val="24"/>
        </w:rPr>
        <w:t xml:space="preserve"> </w:t>
      </w:r>
      <w:r w:rsidRPr="00FB0549">
        <w:rPr>
          <w:color w:val="1C1C1C"/>
          <w:w w:val="105"/>
          <w:sz w:val="24"/>
          <w:szCs w:val="24"/>
        </w:rPr>
        <w:t>natural or</w:t>
      </w:r>
      <w:r w:rsidRPr="00FB0549">
        <w:rPr>
          <w:color w:val="1C1C1C"/>
          <w:spacing w:val="-9"/>
          <w:w w:val="105"/>
          <w:sz w:val="24"/>
          <w:szCs w:val="24"/>
        </w:rPr>
        <w:t xml:space="preserve"> </w:t>
      </w:r>
      <w:r w:rsidRPr="00FB0549">
        <w:rPr>
          <w:color w:val="1C1C1C"/>
          <w:w w:val="105"/>
          <w:sz w:val="24"/>
          <w:szCs w:val="24"/>
        </w:rPr>
        <w:t>legal person</w:t>
      </w:r>
      <w:r w:rsidRPr="00FB0549">
        <w:rPr>
          <w:color w:val="1C1C1C"/>
          <w:spacing w:val="-4"/>
          <w:w w:val="105"/>
          <w:sz w:val="24"/>
          <w:szCs w:val="24"/>
        </w:rPr>
        <w:t xml:space="preserve"> </w:t>
      </w:r>
      <w:r w:rsidRPr="00FB0549">
        <w:rPr>
          <w:color w:val="1C1C1C"/>
          <w:w w:val="105"/>
          <w:sz w:val="24"/>
          <w:szCs w:val="24"/>
        </w:rPr>
        <w:t>of</w:t>
      </w:r>
      <w:r w:rsidRPr="00FB0549">
        <w:rPr>
          <w:color w:val="1C1C1C"/>
          <w:spacing w:val="-7"/>
          <w:w w:val="105"/>
          <w:sz w:val="24"/>
          <w:szCs w:val="24"/>
        </w:rPr>
        <w:t xml:space="preserve"> </w:t>
      </w:r>
      <w:r w:rsidRPr="00FB0549">
        <w:rPr>
          <w:color w:val="1C1C1C"/>
          <w:w w:val="105"/>
          <w:sz w:val="24"/>
          <w:szCs w:val="24"/>
        </w:rPr>
        <w:t>a</w:t>
      </w:r>
      <w:r w:rsidRPr="00FB0549">
        <w:rPr>
          <w:color w:val="1C1C1C"/>
          <w:spacing w:val="-11"/>
          <w:w w:val="105"/>
          <w:sz w:val="24"/>
          <w:szCs w:val="24"/>
        </w:rPr>
        <w:t xml:space="preserve"> </w:t>
      </w:r>
      <w:r w:rsidRPr="00FB0549">
        <w:rPr>
          <w:color w:val="1C1C1C"/>
          <w:w w:val="105"/>
          <w:sz w:val="24"/>
          <w:szCs w:val="24"/>
        </w:rPr>
        <w:t>non-Contracting Party with which, or</w:t>
      </w:r>
      <w:r w:rsidRPr="00FB0549">
        <w:rPr>
          <w:color w:val="1C1C1C"/>
          <w:spacing w:val="-10"/>
          <w:w w:val="105"/>
          <w:sz w:val="24"/>
          <w:szCs w:val="24"/>
        </w:rPr>
        <w:t xml:space="preserve"> </w:t>
      </w:r>
      <w:r w:rsidRPr="00FB0549">
        <w:rPr>
          <w:color w:val="1C1C1C"/>
          <w:w w:val="105"/>
          <w:sz w:val="24"/>
          <w:szCs w:val="24"/>
        </w:rPr>
        <w:t>as</w:t>
      </w:r>
      <w:r w:rsidRPr="00FB0549">
        <w:rPr>
          <w:color w:val="1C1C1C"/>
          <w:spacing w:val="-4"/>
          <w:w w:val="105"/>
          <w:sz w:val="24"/>
          <w:szCs w:val="24"/>
        </w:rPr>
        <w:t xml:space="preserve"> </w:t>
      </w:r>
      <w:r w:rsidRPr="00FB0549">
        <w:rPr>
          <w:color w:val="1C1C1C"/>
          <w:w w:val="105"/>
          <w:sz w:val="24"/>
          <w:szCs w:val="24"/>
        </w:rPr>
        <w:t>to</w:t>
      </w:r>
      <w:r w:rsidRPr="00FB0549">
        <w:rPr>
          <w:color w:val="1C1C1C"/>
          <w:spacing w:val="-2"/>
          <w:w w:val="105"/>
          <w:sz w:val="24"/>
          <w:szCs w:val="24"/>
        </w:rPr>
        <w:t xml:space="preserve"> </w:t>
      </w:r>
      <w:r w:rsidRPr="00FB0549">
        <w:rPr>
          <w:color w:val="1C1C1C"/>
          <w:w w:val="105"/>
          <w:sz w:val="24"/>
          <w:szCs w:val="24"/>
        </w:rPr>
        <w:t>which, the</w:t>
      </w:r>
      <w:r w:rsidRPr="00FB0549">
        <w:rPr>
          <w:color w:val="1C1C1C"/>
          <w:spacing w:val="-9"/>
          <w:w w:val="105"/>
          <w:sz w:val="24"/>
          <w:szCs w:val="24"/>
        </w:rPr>
        <w:t xml:space="preserve"> </w:t>
      </w:r>
      <w:r w:rsidRPr="00FB0549">
        <w:rPr>
          <w:color w:val="1C1C1C"/>
          <w:w w:val="105"/>
          <w:sz w:val="24"/>
          <w:szCs w:val="24"/>
        </w:rPr>
        <w:t>denying Contracting Party:</w:t>
      </w:r>
    </w:p>
    <w:p w14:paraId="5CD385A4" w14:textId="77777777" w:rsidR="004863A3" w:rsidRPr="00FB0549" w:rsidRDefault="004863A3" w:rsidP="00FB0549">
      <w:pPr>
        <w:pStyle w:val="BodyText"/>
        <w:spacing w:before="8" w:line="276" w:lineRule="auto"/>
        <w:jc w:val="both"/>
        <w:rPr>
          <w:sz w:val="24"/>
          <w:szCs w:val="24"/>
        </w:rPr>
      </w:pPr>
    </w:p>
    <w:p w14:paraId="39BAD93E" w14:textId="77777777" w:rsidR="004863A3" w:rsidRPr="00FB0549" w:rsidRDefault="004863A3" w:rsidP="00FB0549">
      <w:pPr>
        <w:pStyle w:val="ListParagraph"/>
        <w:widowControl w:val="0"/>
        <w:numPr>
          <w:ilvl w:val="1"/>
          <w:numId w:val="39"/>
        </w:numPr>
        <w:tabs>
          <w:tab w:val="left" w:pos="1372"/>
        </w:tabs>
        <w:autoSpaceDE w:val="0"/>
        <w:autoSpaceDN w:val="0"/>
        <w:spacing w:after="0" w:line="276" w:lineRule="auto"/>
        <w:ind w:hanging="397"/>
        <w:contextualSpacing w:val="0"/>
        <w:jc w:val="both"/>
        <w:rPr>
          <w:rFonts w:ascii="Times New Roman" w:hAnsi="Times New Roman" w:cs="Times New Roman"/>
          <w:color w:val="1C1C1C"/>
        </w:rPr>
      </w:pPr>
      <w:r w:rsidRPr="00FB0549">
        <w:rPr>
          <w:rFonts w:ascii="Times New Roman" w:hAnsi="Times New Roman" w:cs="Times New Roman"/>
          <w:color w:val="1C1C1C"/>
        </w:rPr>
        <w:t>does</w:t>
      </w:r>
      <w:r w:rsidRPr="00FB0549">
        <w:rPr>
          <w:rFonts w:ascii="Times New Roman" w:hAnsi="Times New Roman" w:cs="Times New Roman"/>
          <w:color w:val="1C1C1C"/>
          <w:spacing w:val="8"/>
        </w:rPr>
        <w:t xml:space="preserve"> </w:t>
      </w:r>
      <w:r w:rsidRPr="00FB0549">
        <w:rPr>
          <w:rFonts w:ascii="Times New Roman" w:hAnsi="Times New Roman" w:cs="Times New Roman"/>
          <w:color w:val="1C1C1C"/>
        </w:rPr>
        <w:t>not</w:t>
      </w:r>
      <w:r w:rsidRPr="00FB0549">
        <w:rPr>
          <w:rFonts w:ascii="Times New Roman" w:hAnsi="Times New Roman" w:cs="Times New Roman"/>
          <w:color w:val="1C1C1C"/>
          <w:spacing w:val="17"/>
        </w:rPr>
        <w:t xml:space="preserve"> </w:t>
      </w:r>
      <w:r w:rsidRPr="00FB0549">
        <w:rPr>
          <w:rFonts w:ascii="Times New Roman" w:hAnsi="Times New Roman" w:cs="Times New Roman"/>
          <w:color w:val="1C1C1C"/>
        </w:rPr>
        <w:t>maintain</w:t>
      </w:r>
      <w:r w:rsidRPr="00FB0549">
        <w:rPr>
          <w:rFonts w:ascii="Times New Roman" w:hAnsi="Times New Roman" w:cs="Times New Roman"/>
          <w:color w:val="1C1C1C"/>
          <w:spacing w:val="25"/>
        </w:rPr>
        <w:t xml:space="preserve"> </w:t>
      </w:r>
      <w:r w:rsidRPr="00FB0549">
        <w:rPr>
          <w:rFonts w:ascii="Times New Roman" w:hAnsi="Times New Roman" w:cs="Times New Roman"/>
          <w:color w:val="1C1C1C"/>
        </w:rPr>
        <w:t>diplomatic</w:t>
      </w:r>
      <w:r w:rsidRPr="00FB0549">
        <w:rPr>
          <w:rFonts w:ascii="Times New Roman" w:hAnsi="Times New Roman" w:cs="Times New Roman"/>
          <w:color w:val="1C1C1C"/>
          <w:spacing w:val="16"/>
        </w:rPr>
        <w:t xml:space="preserve"> </w:t>
      </w:r>
      <w:r w:rsidRPr="00FB0549">
        <w:rPr>
          <w:rFonts w:ascii="Times New Roman" w:hAnsi="Times New Roman" w:cs="Times New Roman"/>
          <w:color w:val="1C1C1C"/>
        </w:rPr>
        <w:t>relations;</w:t>
      </w:r>
      <w:r w:rsidRPr="00FB0549">
        <w:rPr>
          <w:rFonts w:ascii="Times New Roman" w:hAnsi="Times New Roman" w:cs="Times New Roman"/>
          <w:color w:val="1C1C1C"/>
          <w:spacing w:val="18"/>
        </w:rPr>
        <w:t xml:space="preserve"> </w:t>
      </w:r>
      <w:r w:rsidRPr="00FB0549">
        <w:rPr>
          <w:rFonts w:ascii="Times New Roman" w:hAnsi="Times New Roman" w:cs="Times New Roman"/>
          <w:color w:val="1C1C1C"/>
          <w:spacing w:val="-5"/>
        </w:rPr>
        <w:t>or</w:t>
      </w:r>
    </w:p>
    <w:p w14:paraId="502CF23E" w14:textId="77777777" w:rsidR="004863A3" w:rsidRPr="00FB0549" w:rsidRDefault="004863A3" w:rsidP="00DB1AFB">
      <w:pPr>
        <w:pStyle w:val="ListParagraph"/>
        <w:widowControl w:val="0"/>
        <w:numPr>
          <w:ilvl w:val="1"/>
          <w:numId w:val="39"/>
        </w:numPr>
        <w:tabs>
          <w:tab w:val="left" w:pos="1276"/>
        </w:tabs>
        <w:autoSpaceDE w:val="0"/>
        <w:autoSpaceDN w:val="0"/>
        <w:spacing w:before="117" w:after="0" w:line="276" w:lineRule="auto"/>
        <w:ind w:left="1276" w:right="198" w:hanging="391"/>
        <w:contextualSpacing w:val="0"/>
        <w:jc w:val="both"/>
        <w:rPr>
          <w:rFonts w:ascii="Times New Roman" w:hAnsi="Times New Roman" w:cs="Times New Roman"/>
          <w:color w:val="1C1C1C"/>
        </w:rPr>
      </w:pPr>
      <w:r w:rsidRPr="00FB0549">
        <w:rPr>
          <w:rFonts w:ascii="Times New Roman" w:hAnsi="Times New Roman" w:cs="Times New Roman"/>
          <w:color w:val="1C1C1C"/>
        </w:rPr>
        <w:t>adopts or maintains measures for the maintenance of international peace and security,</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including</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the protection</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of human</w:t>
      </w:r>
      <w:r w:rsidRPr="00FB0549">
        <w:rPr>
          <w:rFonts w:ascii="Times New Roman" w:hAnsi="Times New Roman" w:cs="Times New Roman"/>
          <w:color w:val="1C1C1C"/>
          <w:spacing w:val="38"/>
        </w:rPr>
        <w:t xml:space="preserve"> </w:t>
      </w:r>
      <w:r w:rsidRPr="00FB0549">
        <w:rPr>
          <w:rFonts w:ascii="Times New Roman" w:hAnsi="Times New Roman" w:cs="Times New Roman"/>
          <w:color w:val="1C1C1C"/>
        </w:rPr>
        <w:t>rights,</w:t>
      </w:r>
      <w:r w:rsidRPr="00FB0549">
        <w:rPr>
          <w:rFonts w:ascii="Times New Roman" w:hAnsi="Times New Roman" w:cs="Times New Roman"/>
          <w:color w:val="1C1C1C"/>
          <w:spacing w:val="37"/>
        </w:rPr>
        <w:t xml:space="preserve"> </w:t>
      </w:r>
      <w:r w:rsidRPr="00FB0549">
        <w:rPr>
          <w:rFonts w:ascii="Times New Roman" w:hAnsi="Times New Roman" w:cs="Times New Roman"/>
          <w:color w:val="1C1C1C"/>
        </w:rPr>
        <w:t>in</w:t>
      </w:r>
      <w:r w:rsidRPr="00FB0549">
        <w:rPr>
          <w:rFonts w:ascii="Times New Roman" w:hAnsi="Times New Roman" w:cs="Times New Roman"/>
          <w:color w:val="1C1C1C"/>
          <w:spacing w:val="33"/>
        </w:rPr>
        <w:t xml:space="preserve"> </w:t>
      </w:r>
      <w:r w:rsidRPr="00FB0549">
        <w:rPr>
          <w:rFonts w:ascii="Times New Roman" w:hAnsi="Times New Roman" w:cs="Times New Roman"/>
          <w:color w:val="1C1C1C"/>
        </w:rPr>
        <w:t>line with</w:t>
      </w:r>
      <w:r w:rsidRPr="00FB0549">
        <w:rPr>
          <w:rFonts w:ascii="Times New Roman" w:hAnsi="Times New Roman" w:cs="Times New Roman"/>
          <w:color w:val="1C1C1C"/>
          <w:spacing w:val="32"/>
        </w:rPr>
        <w:t xml:space="preserve"> </w:t>
      </w:r>
      <w:r w:rsidRPr="00FB0549">
        <w:rPr>
          <w:rFonts w:ascii="Times New Roman" w:hAnsi="Times New Roman" w:cs="Times New Roman"/>
          <w:color w:val="1C1C1C"/>
        </w:rPr>
        <w:t>the UN Charter and its international commitments, that:</w:t>
      </w:r>
    </w:p>
    <w:p w14:paraId="675622BE" w14:textId="77777777" w:rsidR="004863A3" w:rsidRPr="00FB0549" w:rsidRDefault="004863A3" w:rsidP="00FB0549">
      <w:pPr>
        <w:pStyle w:val="ListParagraph"/>
        <w:widowControl w:val="0"/>
        <w:numPr>
          <w:ilvl w:val="2"/>
          <w:numId w:val="39"/>
        </w:numPr>
        <w:tabs>
          <w:tab w:val="left" w:pos="1769"/>
        </w:tabs>
        <w:autoSpaceDE w:val="0"/>
        <w:autoSpaceDN w:val="0"/>
        <w:spacing w:before="105" w:after="0" w:line="276" w:lineRule="auto"/>
        <w:contextualSpacing w:val="0"/>
        <w:jc w:val="both"/>
        <w:rPr>
          <w:rFonts w:ascii="Times New Roman" w:hAnsi="Times New Roman" w:cs="Times New Roman"/>
        </w:rPr>
      </w:pPr>
      <w:r w:rsidRPr="00FB0549">
        <w:rPr>
          <w:rFonts w:ascii="Times New Roman" w:hAnsi="Times New Roman" w:cs="Times New Roman"/>
          <w:color w:val="1C1C1C"/>
        </w:rPr>
        <w:t>prohibit</w:t>
      </w:r>
      <w:r w:rsidRPr="00FB0549">
        <w:rPr>
          <w:rFonts w:ascii="Times New Roman" w:hAnsi="Times New Roman" w:cs="Times New Roman"/>
          <w:color w:val="1C1C1C"/>
          <w:spacing w:val="19"/>
        </w:rPr>
        <w:t xml:space="preserve"> </w:t>
      </w:r>
      <w:r w:rsidRPr="00FB0549">
        <w:rPr>
          <w:rFonts w:ascii="Times New Roman" w:hAnsi="Times New Roman" w:cs="Times New Roman"/>
          <w:color w:val="1C1C1C"/>
        </w:rPr>
        <w:t>transactions</w:t>
      </w:r>
      <w:r w:rsidRPr="00FB0549">
        <w:rPr>
          <w:rFonts w:ascii="Times New Roman" w:hAnsi="Times New Roman" w:cs="Times New Roman"/>
          <w:color w:val="1C1C1C"/>
          <w:spacing w:val="26"/>
        </w:rPr>
        <w:t xml:space="preserve"> </w:t>
      </w:r>
      <w:r w:rsidRPr="00FB0549">
        <w:rPr>
          <w:rFonts w:ascii="Times New Roman" w:hAnsi="Times New Roman" w:cs="Times New Roman"/>
          <w:color w:val="1C1C1C"/>
        </w:rPr>
        <w:t>with</w:t>
      </w:r>
      <w:r w:rsidRPr="00FB0549">
        <w:rPr>
          <w:rFonts w:ascii="Times New Roman" w:hAnsi="Times New Roman" w:cs="Times New Roman"/>
          <w:color w:val="1C1C1C"/>
          <w:spacing w:val="8"/>
        </w:rPr>
        <w:t xml:space="preserve"> </w:t>
      </w:r>
      <w:r w:rsidRPr="00FB0549">
        <w:rPr>
          <w:rFonts w:ascii="Times New Roman" w:hAnsi="Times New Roman" w:cs="Times New Roman"/>
          <w:color w:val="1C1C1C"/>
        </w:rPr>
        <w:t>respect</w:t>
      </w:r>
      <w:r w:rsidRPr="00FB0549">
        <w:rPr>
          <w:rFonts w:ascii="Times New Roman" w:hAnsi="Times New Roman" w:cs="Times New Roman"/>
          <w:color w:val="1C1C1C"/>
          <w:spacing w:val="17"/>
        </w:rPr>
        <w:t xml:space="preserve"> </w:t>
      </w:r>
      <w:r w:rsidRPr="00FB0549">
        <w:rPr>
          <w:rFonts w:ascii="Times New Roman" w:hAnsi="Times New Roman" w:cs="Times New Roman"/>
          <w:color w:val="1C1C1C"/>
        </w:rPr>
        <w:t>to</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that</w:t>
      </w:r>
      <w:r w:rsidRPr="00FB0549">
        <w:rPr>
          <w:rFonts w:ascii="Times New Roman" w:hAnsi="Times New Roman" w:cs="Times New Roman"/>
          <w:color w:val="1C1C1C"/>
          <w:spacing w:val="11"/>
        </w:rPr>
        <w:t xml:space="preserve"> </w:t>
      </w:r>
      <w:r w:rsidRPr="00FB0549">
        <w:rPr>
          <w:rFonts w:ascii="Times New Roman" w:hAnsi="Times New Roman" w:cs="Times New Roman"/>
          <w:color w:val="1C1C1C"/>
        </w:rPr>
        <w:t>Investor</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or</w:t>
      </w:r>
      <w:r w:rsidRPr="00FB0549">
        <w:rPr>
          <w:rFonts w:ascii="Times New Roman" w:hAnsi="Times New Roman" w:cs="Times New Roman"/>
          <w:color w:val="1C1C1C"/>
          <w:spacing w:val="19"/>
        </w:rPr>
        <w:t xml:space="preserve"> </w:t>
      </w:r>
      <w:r w:rsidRPr="00FB0549">
        <w:rPr>
          <w:rFonts w:ascii="Times New Roman" w:hAnsi="Times New Roman" w:cs="Times New Roman"/>
          <w:color w:val="1C1C1C"/>
        </w:rPr>
        <w:t>Investment;</w:t>
      </w:r>
      <w:r w:rsidRPr="00FB0549">
        <w:rPr>
          <w:rFonts w:ascii="Times New Roman" w:hAnsi="Times New Roman" w:cs="Times New Roman"/>
          <w:color w:val="1C1C1C"/>
          <w:spacing w:val="29"/>
        </w:rPr>
        <w:t xml:space="preserve"> </w:t>
      </w:r>
      <w:r w:rsidRPr="00FB0549">
        <w:rPr>
          <w:rFonts w:ascii="Times New Roman" w:hAnsi="Times New Roman" w:cs="Times New Roman"/>
          <w:color w:val="1C1C1C"/>
          <w:spacing w:val="-5"/>
        </w:rPr>
        <w:t>or</w:t>
      </w:r>
    </w:p>
    <w:p w14:paraId="6E7FB447" w14:textId="77777777" w:rsidR="004863A3" w:rsidRPr="00FB0549" w:rsidRDefault="004863A3" w:rsidP="00FB0549">
      <w:pPr>
        <w:pStyle w:val="ListParagraph"/>
        <w:widowControl w:val="0"/>
        <w:numPr>
          <w:ilvl w:val="2"/>
          <w:numId w:val="39"/>
        </w:numPr>
        <w:tabs>
          <w:tab w:val="left" w:pos="1767"/>
        </w:tabs>
        <w:autoSpaceDE w:val="0"/>
        <w:autoSpaceDN w:val="0"/>
        <w:spacing w:before="122" w:after="0" w:line="276" w:lineRule="auto"/>
        <w:ind w:left="1757" w:right="190" w:hanging="398"/>
        <w:contextualSpacing w:val="0"/>
        <w:jc w:val="both"/>
        <w:rPr>
          <w:rFonts w:ascii="Times New Roman" w:hAnsi="Times New Roman" w:cs="Times New Roman"/>
        </w:rPr>
      </w:pPr>
      <w:r w:rsidRPr="00FB0549">
        <w:rPr>
          <w:rFonts w:ascii="Times New Roman" w:hAnsi="Times New Roman" w:cs="Times New Roman"/>
          <w:color w:val="1C1C1C"/>
        </w:rPr>
        <w:t>would be violated or circumvented if the benefits of this Part and Article 26 were accorded to that Investor or Investment, including where the measures prohibit transactions with a</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natural or</w:t>
      </w:r>
      <w:r w:rsidRPr="00FB0549">
        <w:rPr>
          <w:rFonts w:ascii="Times New Roman" w:hAnsi="Times New Roman" w:cs="Times New Roman"/>
          <w:color w:val="1C1C1C"/>
          <w:spacing w:val="-12"/>
        </w:rPr>
        <w:t xml:space="preserve"> </w:t>
      </w:r>
      <w:r w:rsidRPr="00FB0549">
        <w:rPr>
          <w:rFonts w:ascii="Times New Roman" w:hAnsi="Times New Roman" w:cs="Times New Roman"/>
          <w:color w:val="1C1C1C"/>
        </w:rPr>
        <w:t>legal person who</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owns</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or</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rPr>
        <w:t>controls such Investor or Investment.</w:t>
      </w:r>
    </w:p>
    <w:p w14:paraId="3433FF28" w14:textId="77777777" w:rsidR="004863A3" w:rsidRPr="00FB0549" w:rsidRDefault="004863A3" w:rsidP="00FB0549">
      <w:pPr>
        <w:pStyle w:val="BodyText"/>
        <w:spacing w:before="6" w:line="276" w:lineRule="auto"/>
        <w:jc w:val="both"/>
        <w:rPr>
          <w:sz w:val="24"/>
          <w:szCs w:val="24"/>
        </w:rPr>
      </w:pPr>
    </w:p>
    <w:p w14:paraId="49D062A5" w14:textId="77777777" w:rsidR="004863A3" w:rsidRPr="00FB0549" w:rsidRDefault="004863A3" w:rsidP="00FB0549">
      <w:pPr>
        <w:pStyle w:val="BodyText"/>
        <w:spacing w:line="276" w:lineRule="auto"/>
        <w:ind w:left="952" w:right="210" w:hanging="526"/>
        <w:jc w:val="both"/>
        <w:rPr>
          <w:sz w:val="24"/>
          <w:szCs w:val="24"/>
        </w:rPr>
      </w:pPr>
      <w:r w:rsidRPr="00FB0549">
        <w:rPr>
          <w:color w:val="1C1C1C"/>
          <w:sz w:val="24"/>
          <w:szCs w:val="24"/>
        </w:rPr>
        <w:t>(2)</w:t>
      </w:r>
      <w:r w:rsidRPr="00FB0549">
        <w:rPr>
          <w:color w:val="1C1C1C"/>
          <w:spacing w:val="80"/>
          <w:w w:val="150"/>
          <w:sz w:val="24"/>
          <w:szCs w:val="24"/>
        </w:rPr>
        <w:t xml:space="preserve"> </w:t>
      </w:r>
      <w:r w:rsidRPr="00FB0549">
        <w:rPr>
          <w:color w:val="1C1C1C"/>
          <w:sz w:val="24"/>
          <w:szCs w:val="24"/>
        </w:rPr>
        <w:t>A Contracting Party may deny such benefits pursuant to this Article without any prior publicity or other additional formality related to its intention to exercise the right conferred by this Article."</w:t>
      </w:r>
    </w:p>
    <w:p w14:paraId="5A6527DC" w14:textId="77777777" w:rsidR="004863A3" w:rsidRPr="00FB0549" w:rsidRDefault="004863A3" w:rsidP="00FB0549">
      <w:pPr>
        <w:pStyle w:val="BodyText"/>
        <w:spacing w:before="2" w:line="276" w:lineRule="auto"/>
        <w:jc w:val="both"/>
        <w:rPr>
          <w:sz w:val="24"/>
          <w:szCs w:val="24"/>
        </w:rPr>
      </w:pPr>
    </w:p>
    <w:p w14:paraId="75B70D8B" w14:textId="16FAAF32" w:rsidR="00D32370" w:rsidRPr="00FB0549" w:rsidRDefault="004863A3" w:rsidP="00FB0549">
      <w:pPr>
        <w:pStyle w:val="ListParagraph"/>
        <w:widowControl w:val="0"/>
        <w:numPr>
          <w:ilvl w:val="0"/>
          <w:numId w:val="39"/>
        </w:numPr>
        <w:tabs>
          <w:tab w:val="left" w:pos="555"/>
        </w:tabs>
        <w:autoSpaceDE w:val="0"/>
        <w:autoSpaceDN w:val="0"/>
        <w:spacing w:after="0" w:line="276" w:lineRule="auto"/>
        <w:ind w:left="554" w:hanging="408"/>
        <w:contextualSpacing w:val="0"/>
        <w:jc w:val="both"/>
        <w:rPr>
          <w:rFonts w:ascii="Times New Roman" w:hAnsi="Times New Roman" w:cs="Times New Roman"/>
          <w:color w:val="1C1C1C"/>
          <w:spacing w:val="-2"/>
          <w:w w:val="105"/>
        </w:rPr>
      </w:pPr>
      <w:r w:rsidRPr="00FB0549">
        <w:rPr>
          <w:rFonts w:ascii="Times New Roman" w:hAnsi="Times New Roman" w:cs="Times New Roman"/>
          <w:color w:val="1C1C1C"/>
          <w:w w:val="105"/>
        </w:rPr>
        <w:t>After</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Article</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17,</w:t>
      </w:r>
      <w:r w:rsidRPr="00FB0549">
        <w:rPr>
          <w:rFonts w:ascii="Times New Roman" w:hAnsi="Times New Roman" w:cs="Times New Roman"/>
          <w:color w:val="1C1C1C"/>
          <w:spacing w:val="-12"/>
          <w:w w:val="105"/>
        </w:rPr>
        <w:t xml:space="preserve"> </w:t>
      </w:r>
      <w:r w:rsidRPr="00FB0549">
        <w:rPr>
          <w:rFonts w:ascii="Times New Roman" w:hAnsi="Times New Roman" w:cs="Times New Roman"/>
          <w:color w:val="1C1C1C"/>
          <w:w w:val="105"/>
        </w:rPr>
        <w:t>add</w:t>
      </w:r>
      <w:r w:rsidRPr="00FB0549">
        <w:rPr>
          <w:rFonts w:ascii="Times New Roman" w:hAnsi="Times New Roman" w:cs="Times New Roman"/>
          <w:color w:val="1C1C1C"/>
          <w:spacing w:val="-12"/>
          <w:w w:val="105"/>
        </w:rPr>
        <w:t xml:space="preserve"> </w:t>
      </w:r>
      <w:r w:rsidRPr="00FB0549">
        <w:rPr>
          <w:rFonts w:ascii="Times New Roman" w:hAnsi="Times New Roman" w:cs="Times New Roman"/>
          <w:color w:val="1C1C1C"/>
          <w:w w:val="105"/>
        </w:rPr>
        <w:t>a</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new</w:t>
      </w:r>
      <w:r w:rsidRPr="00FB0549">
        <w:rPr>
          <w:rFonts w:ascii="Times New Roman" w:hAnsi="Times New Roman" w:cs="Times New Roman"/>
          <w:color w:val="1C1C1C"/>
          <w:spacing w:val="-9"/>
          <w:w w:val="105"/>
        </w:rPr>
        <w:t xml:space="preserve"> </w:t>
      </w:r>
      <w:r w:rsidRPr="00FB0549">
        <w:rPr>
          <w:rFonts w:ascii="Times New Roman" w:hAnsi="Times New Roman" w:cs="Times New Roman"/>
          <w:color w:val="1C1C1C"/>
          <w:spacing w:val="-2"/>
          <w:w w:val="105"/>
        </w:rPr>
        <w:t>Article:</w:t>
      </w:r>
    </w:p>
    <w:p w14:paraId="0A8F798C" w14:textId="1CC6267E" w:rsidR="004863A3" w:rsidRPr="00D32370" w:rsidRDefault="004863A3" w:rsidP="00D32370">
      <w:pPr>
        <w:rPr>
          <w:rFonts w:ascii="Times New Roman" w:hAnsi="Times New Roman" w:cs="Times New Roman"/>
          <w:color w:val="1C1C1C"/>
          <w:spacing w:val="-2"/>
          <w:w w:val="105"/>
          <w:sz w:val="22"/>
          <w:szCs w:val="22"/>
        </w:rPr>
      </w:pPr>
    </w:p>
    <w:p w14:paraId="3D36A0A3" w14:textId="77777777" w:rsidR="004863A3" w:rsidRPr="00FB0549" w:rsidRDefault="004863A3" w:rsidP="00FB0549">
      <w:pPr>
        <w:pStyle w:val="BodyText"/>
        <w:spacing w:line="276" w:lineRule="auto"/>
        <w:ind w:left="3652" w:right="3483"/>
        <w:jc w:val="center"/>
        <w:rPr>
          <w:sz w:val="24"/>
          <w:szCs w:val="24"/>
        </w:rPr>
      </w:pPr>
      <w:r w:rsidRPr="00FB0549">
        <w:rPr>
          <w:color w:val="1C1C1C"/>
          <w:sz w:val="24"/>
          <w:szCs w:val="24"/>
        </w:rPr>
        <w:t>"ARTICLE</w:t>
      </w:r>
      <w:r w:rsidRPr="00FB0549">
        <w:rPr>
          <w:color w:val="1C1C1C"/>
          <w:spacing w:val="26"/>
          <w:sz w:val="24"/>
          <w:szCs w:val="24"/>
        </w:rPr>
        <w:t xml:space="preserve"> </w:t>
      </w:r>
      <w:r w:rsidRPr="00FB0549">
        <w:rPr>
          <w:color w:val="1C1C1C"/>
          <w:sz w:val="24"/>
          <w:szCs w:val="24"/>
        </w:rPr>
        <w:t>17</w:t>
      </w:r>
      <w:r w:rsidRPr="00FB0549">
        <w:rPr>
          <w:color w:val="1C1C1C"/>
          <w:spacing w:val="-3"/>
          <w:sz w:val="24"/>
          <w:szCs w:val="24"/>
        </w:rPr>
        <w:t xml:space="preserve"> </w:t>
      </w:r>
      <w:r w:rsidRPr="00FB0549">
        <w:rPr>
          <w:color w:val="1C1C1C"/>
          <w:sz w:val="24"/>
          <w:szCs w:val="24"/>
        </w:rPr>
        <w:t xml:space="preserve">BIS </w:t>
      </w:r>
      <w:r w:rsidRPr="00FB0549">
        <w:rPr>
          <w:color w:val="1C1C1C"/>
          <w:spacing w:val="-2"/>
          <w:sz w:val="24"/>
          <w:szCs w:val="24"/>
        </w:rPr>
        <w:t>SUBSIDIES</w:t>
      </w:r>
    </w:p>
    <w:p w14:paraId="73BD7091" w14:textId="77777777" w:rsidR="004863A3" w:rsidRPr="004863A3" w:rsidRDefault="004863A3" w:rsidP="004863A3">
      <w:pPr>
        <w:pStyle w:val="BodyText"/>
        <w:spacing w:before="4"/>
      </w:pPr>
    </w:p>
    <w:p w14:paraId="45946555" w14:textId="77777777" w:rsidR="004863A3" w:rsidRPr="00FB0549" w:rsidRDefault="004863A3" w:rsidP="00FB0549">
      <w:pPr>
        <w:pStyle w:val="BodyText"/>
        <w:spacing w:line="276" w:lineRule="auto"/>
        <w:ind w:left="131" w:right="213" w:firstLine="13"/>
        <w:jc w:val="both"/>
        <w:rPr>
          <w:sz w:val="24"/>
          <w:szCs w:val="24"/>
        </w:rPr>
      </w:pPr>
      <w:r w:rsidRPr="00FB0549">
        <w:rPr>
          <w:color w:val="1C1C1C"/>
          <w:w w:val="105"/>
          <w:sz w:val="24"/>
          <w:szCs w:val="24"/>
        </w:rPr>
        <w:t>For</w:t>
      </w:r>
      <w:r w:rsidRPr="00FB0549">
        <w:rPr>
          <w:color w:val="1C1C1C"/>
          <w:spacing w:val="-11"/>
          <w:w w:val="105"/>
          <w:sz w:val="24"/>
          <w:szCs w:val="24"/>
        </w:rPr>
        <w:t xml:space="preserve"> </w:t>
      </w:r>
      <w:r w:rsidRPr="00FB0549">
        <w:rPr>
          <w:color w:val="1C1C1C"/>
          <w:w w:val="105"/>
          <w:sz w:val="24"/>
          <w:szCs w:val="24"/>
        </w:rPr>
        <w:t>greater</w:t>
      </w:r>
      <w:r w:rsidRPr="00FB0549">
        <w:rPr>
          <w:color w:val="1C1C1C"/>
          <w:spacing w:val="-2"/>
          <w:w w:val="105"/>
          <w:sz w:val="24"/>
          <w:szCs w:val="24"/>
        </w:rPr>
        <w:t xml:space="preserve"> </w:t>
      </w:r>
      <w:r w:rsidRPr="00FB0549">
        <w:rPr>
          <w:color w:val="1C1C1C"/>
          <w:w w:val="105"/>
          <w:sz w:val="24"/>
          <w:szCs w:val="24"/>
        </w:rPr>
        <w:t>certainty, the</w:t>
      </w:r>
      <w:r w:rsidRPr="00FB0549">
        <w:rPr>
          <w:color w:val="1C1C1C"/>
          <w:spacing w:val="-11"/>
          <w:w w:val="105"/>
          <w:sz w:val="24"/>
          <w:szCs w:val="24"/>
        </w:rPr>
        <w:t xml:space="preserve"> </w:t>
      </w:r>
      <w:r w:rsidRPr="00FB0549">
        <w:rPr>
          <w:color w:val="1C1C1C"/>
          <w:w w:val="105"/>
          <w:sz w:val="24"/>
          <w:szCs w:val="24"/>
        </w:rPr>
        <w:t>mere</w:t>
      </w:r>
      <w:r w:rsidRPr="00FB0549">
        <w:rPr>
          <w:color w:val="1C1C1C"/>
          <w:spacing w:val="-11"/>
          <w:w w:val="105"/>
          <w:sz w:val="24"/>
          <w:szCs w:val="24"/>
        </w:rPr>
        <w:t xml:space="preserve"> </w:t>
      </w:r>
      <w:r w:rsidRPr="00FB0549">
        <w:rPr>
          <w:color w:val="1C1C1C"/>
          <w:w w:val="105"/>
          <w:sz w:val="24"/>
          <w:szCs w:val="24"/>
        </w:rPr>
        <w:t>fact</w:t>
      </w:r>
      <w:r w:rsidRPr="00FB0549">
        <w:rPr>
          <w:color w:val="1C1C1C"/>
          <w:spacing w:val="-6"/>
          <w:w w:val="105"/>
          <w:sz w:val="24"/>
          <w:szCs w:val="24"/>
        </w:rPr>
        <w:t xml:space="preserve"> </w:t>
      </w:r>
      <w:r w:rsidRPr="00FB0549">
        <w:rPr>
          <w:color w:val="1C1C1C"/>
          <w:w w:val="105"/>
          <w:sz w:val="24"/>
          <w:szCs w:val="24"/>
        </w:rPr>
        <w:t>that</w:t>
      </w:r>
      <w:r w:rsidRPr="00FB0549">
        <w:rPr>
          <w:color w:val="1C1C1C"/>
          <w:spacing w:val="-6"/>
          <w:w w:val="105"/>
          <w:sz w:val="24"/>
          <w:szCs w:val="24"/>
        </w:rPr>
        <w:t xml:space="preserve"> </w:t>
      </w:r>
      <w:r w:rsidRPr="00FB0549">
        <w:rPr>
          <w:color w:val="1C1C1C"/>
          <w:w w:val="105"/>
          <w:sz w:val="24"/>
          <w:szCs w:val="24"/>
        </w:rPr>
        <w:t>a</w:t>
      </w:r>
      <w:r w:rsidRPr="00FB0549">
        <w:rPr>
          <w:color w:val="1C1C1C"/>
          <w:spacing w:val="-13"/>
          <w:w w:val="105"/>
          <w:sz w:val="24"/>
          <w:szCs w:val="24"/>
        </w:rPr>
        <w:t xml:space="preserve"> </w:t>
      </w:r>
      <w:r w:rsidRPr="00FB0549">
        <w:rPr>
          <w:color w:val="1C1C1C"/>
          <w:w w:val="105"/>
          <w:sz w:val="24"/>
          <w:szCs w:val="24"/>
        </w:rPr>
        <w:t>subsidy</w:t>
      </w:r>
      <w:r w:rsidRPr="00FB0549">
        <w:rPr>
          <w:color w:val="1C1C1C"/>
          <w:spacing w:val="-5"/>
          <w:w w:val="105"/>
          <w:sz w:val="24"/>
          <w:szCs w:val="24"/>
        </w:rPr>
        <w:t xml:space="preserve"> </w:t>
      </w:r>
      <w:r w:rsidRPr="00FB0549">
        <w:rPr>
          <w:color w:val="1C1C1C"/>
          <w:w w:val="105"/>
          <w:sz w:val="24"/>
          <w:szCs w:val="24"/>
        </w:rPr>
        <w:t>or</w:t>
      </w:r>
      <w:r w:rsidRPr="00FB0549">
        <w:rPr>
          <w:color w:val="1C1C1C"/>
          <w:spacing w:val="-10"/>
          <w:w w:val="105"/>
          <w:sz w:val="24"/>
          <w:szCs w:val="24"/>
        </w:rPr>
        <w:t xml:space="preserve"> </w:t>
      </w:r>
      <w:r w:rsidRPr="00FB0549">
        <w:rPr>
          <w:color w:val="1C1C1C"/>
          <w:w w:val="105"/>
          <w:sz w:val="24"/>
          <w:szCs w:val="24"/>
        </w:rPr>
        <w:t>grant</w:t>
      </w:r>
      <w:r w:rsidRPr="00FB0549">
        <w:rPr>
          <w:color w:val="1C1C1C"/>
          <w:spacing w:val="-1"/>
          <w:w w:val="105"/>
          <w:sz w:val="24"/>
          <w:szCs w:val="24"/>
        </w:rPr>
        <w:t xml:space="preserve"> </w:t>
      </w:r>
      <w:r w:rsidRPr="00FB0549">
        <w:rPr>
          <w:color w:val="1C1C1C"/>
          <w:w w:val="105"/>
          <w:sz w:val="24"/>
          <w:szCs w:val="24"/>
        </w:rPr>
        <w:t>has</w:t>
      </w:r>
      <w:r w:rsidRPr="00FB0549">
        <w:rPr>
          <w:color w:val="1C1C1C"/>
          <w:spacing w:val="-9"/>
          <w:w w:val="105"/>
          <w:sz w:val="24"/>
          <w:szCs w:val="24"/>
        </w:rPr>
        <w:t xml:space="preserve"> </w:t>
      </w:r>
      <w:r w:rsidRPr="00FB0549">
        <w:rPr>
          <w:color w:val="1C1C1C"/>
          <w:w w:val="105"/>
          <w:sz w:val="24"/>
          <w:szCs w:val="24"/>
        </w:rPr>
        <w:t>not</w:t>
      </w:r>
      <w:r w:rsidRPr="00FB0549">
        <w:rPr>
          <w:color w:val="1C1C1C"/>
          <w:spacing w:val="-3"/>
          <w:w w:val="105"/>
          <w:sz w:val="24"/>
          <w:szCs w:val="24"/>
        </w:rPr>
        <w:t xml:space="preserve"> </w:t>
      </w:r>
      <w:r w:rsidRPr="00FB0549">
        <w:rPr>
          <w:color w:val="1C1C1C"/>
          <w:w w:val="105"/>
          <w:sz w:val="24"/>
          <w:szCs w:val="24"/>
        </w:rPr>
        <w:t>been</w:t>
      </w:r>
      <w:r w:rsidRPr="00FB0549">
        <w:rPr>
          <w:color w:val="1C1C1C"/>
          <w:spacing w:val="-8"/>
          <w:w w:val="105"/>
          <w:sz w:val="24"/>
          <w:szCs w:val="24"/>
        </w:rPr>
        <w:t xml:space="preserve"> </w:t>
      </w:r>
      <w:r w:rsidRPr="00FB0549">
        <w:rPr>
          <w:color w:val="1C1C1C"/>
          <w:w w:val="105"/>
          <w:sz w:val="24"/>
          <w:szCs w:val="24"/>
        </w:rPr>
        <w:t>issued, renewed</w:t>
      </w:r>
      <w:r w:rsidRPr="00FB0549">
        <w:rPr>
          <w:color w:val="1C1C1C"/>
          <w:spacing w:val="-1"/>
          <w:w w:val="105"/>
          <w:sz w:val="24"/>
          <w:szCs w:val="24"/>
        </w:rPr>
        <w:t xml:space="preserve"> </w:t>
      </w:r>
      <w:r w:rsidRPr="00FB0549">
        <w:rPr>
          <w:color w:val="1C1C1C"/>
          <w:w w:val="105"/>
          <w:sz w:val="24"/>
          <w:szCs w:val="24"/>
        </w:rPr>
        <w:t>or maintained,</w:t>
      </w:r>
      <w:r w:rsidRPr="00FB0549">
        <w:rPr>
          <w:color w:val="1C1C1C"/>
          <w:spacing w:val="-15"/>
          <w:w w:val="105"/>
          <w:sz w:val="24"/>
          <w:szCs w:val="24"/>
        </w:rPr>
        <w:t xml:space="preserve"> </w:t>
      </w:r>
      <w:r w:rsidRPr="00FB0549">
        <w:rPr>
          <w:color w:val="1C1C1C"/>
          <w:w w:val="105"/>
          <w:sz w:val="24"/>
          <w:szCs w:val="24"/>
        </w:rPr>
        <w:t>or</w:t>
      </w:r>
      <w:r w:rsidRPr="00FB0549">
        <w:rPr>
          <w:color w:val="1C1C1C"/>
          <w:spacing w:val="-14"/>
          <w:w w:val="105"/>
          <w:sz w:val="24"/>
          <w:szCs w:val="24"/>
        </w:rPr>
        <w:t xml:space="preserve"> </w:t>
      </w:r>
      <w:r w:rsidRPr="00FB0549">
        <w:rPr>
          <w:color w:val="1C1C1C"/>
          <w:w w:val="105"/>
          <w:sz w:val="24"/>
          <w:szCs w:val="24"/>
        </w:rPr>
        <w:t>has</w:t>
      </w:r>
      <w:r w:rsidRPr="00FB0549">
        <w:rPr>
          <w:color w:val="1C1C1C"/>
          <w:spacing w:val="-15"/>
          <w:w w:val="105"/>
          <w:sz w:val="24"/>
          <w:szCs w:val="24"/>
        </w:rPr>
        <w:t xml:space="preserve"> </w:t>
      </w:r>
      <w:r w:rsidRPr="00FB0549">
        <w:rPr>
          <w:color w:val="1C1C1C"/>
          <w:w w:val="105"/>
          <w:sz w:val="24"/>
          <w:szCs w:val="24"/>
        </w:rPr>
        <w:t>been</w:t>
      </w:r>
      <w:r w:rsidRPr="00FB0549">
        <w:rPr>
          <w:color w:val="1C1C1C"/>
          <w:spacing w:val="-14"/>
          <w:w w:val="105"/>
          <w:sz w:val="24"/>
          <w:szCs w:val="24"/>
        </w:rPr>
        <w:t xml:space="preserve"> </w:t>
      </w:r>
      <w:r w:rsidRPr="00FB0549">
        <w:rPr>
          <w:color w:val="1C1C1C"/>
          <w:w w:val="105"/>
          <w:sz w:val="24"/>
          <w:szCs w:val="24"/>
        </w:rPr>
        <w:t>modified</w:t>
      </w:r>
      <w:r w:rsidRPr="00FB0549">
        <w:rPr>
          <w:color w:val="1C1C1C"/>
          <w:spacing w:val="-15"/>
          <w:w w:val="105"/>
          <w:sz w:val="24"/>
          <w:szCs w:val="24"/>
        </w:rPr>
        <w:t xml:space="preserve"> </w:t>
      </w:r>
      <w:r w:rsidRPr="00FB0549">
        <w:rPr>
          <w:color w:val="1C1C1C"/>
          <w:w w:val="105"/>
          <w:sz w:val="24"/>
          <w:szCs w:val="24"/>
        </w:rPr>
        <w:t>or</w:t>
      </w:r>
      <w:r w:rsidRPr="00FB0549">
        <w:rPr>
          <w:color w:val="1C1C1C"/>
          <w:spacing w:val="-14"/>
          <w:w w:val="105"/>
          <w:sz w:val="24"/>
          <w:szCs w:val="24"/>
        </w:rPr>
        <w:t xml:space="preserve"> </w:t>
      </w:r>
      <w:r w:rsidRPr="00FB0549">
        <w:rPr>
          <w:color w:val="1C1C1C"/>
          <w:w w:val="105"/>
          <w:sz w:val="24"/>
          <w:szCs w:val="24"/>
        </w:rPr>
        <w:t>reduced</w:t>
      </w:r>
      <w:r w:rsidRPr="00FB0549">
        <w:rPr>
          <w:color w:val="1C1C1C"/>
          <w:spacing w:val="-12"/>
          <w:w w:val="105"/>
          <w:sz w:val="24"/>
          <w:szCs w:val="24"/>
        </w:rPr>
        <w:t xml:space="preserve"> </w:t>
      </w:r>
      <w:r w:rsidRPr="00FB0549">
        <w:rPr>
          <w:color w:val="1C1C1C"/>
          <w:w w:val="105"/>
          <w:sz w:val="24"/>
          <w:szCs w:val="24"/>
        </w:rPr>
        <w:t>by</w:t>
      </w:r>
      <w:r w:rsidRPr="00FB0549">
        <w:rPr>
          <w:color w:val="1C1C1C"/>
          <w:spacing w:val="-14"/>
          <w:w w:val="105"/>
          <w:sz w:val="24"/>
          <w:szCs w:val="24"/>
        </w:rPr>
        <w:t xml:space="preserve"> </w:t>
      </w:r>
      <w:r w:rsidRPr="00FB0549">
        <w:rPr>
          <w:color w:val="1C1C1C"/>
          <w:w w:val="105"/>
          <w:sz w:val="24"/>
          <w:szCs w:val="24"/>
        </w:rPr>
        <w:t>a</w:t>
      </w:r>
      <w:r w:rsidRPr="00FB0549">
        <w:rPr>
          <w:color w:val="1C1C1C"/>
          <w:spacing w:val="-15"/>
          <w:w w:val="105"/>
          <w:sz w:val="24"/>
          <w:szCs w:val="24"/>
        </w:rPr>
        <w:t xml:space="preserve"> </w:t>
      </w:r>
      <w:r w:rsidRPr="00FB0549">
        <w:rPr>
          <w:color w:val="1C1C1C"/>
          <w:w w:val="105"/>
          <w:sz w:val="24"/>
          <w:szCs w:val="24"/>
        </w:rPr>
        <w:t>Contracting Party,</w:t>
      </w:r>
      <w:r w:rsidRPr="00FB0549">
        <w:rPr>
          <w:color w:val="1C1C1C"/>
          <w:spacing w:val="-15"/>
          <w:w w:val="105"/>
          <w:sz w:val="24"/>
          <w:szCs w:val="24"/>
        </w:rPr>
        <w:t xml:space="preserve"> </w:t>
      </w:r>
      <w:r w:rsidRPr="00FB0549">
        <w:rPr>
          <w:color w:val="1C1C1C"/>
          <w:w w:val="105"/>
          <w:sz w:val="24"/>
          <w:szCs w:val="24"/>
        </w:rPr>
        <w:t>or</w:t>
      </w:r>
      <w:r w:rsidRPr="00FB0549">
        <w:rPr>
          <w:color w:val="1C1C1C"/>
          <w:spacing w:val="-14"/>
          <w:w w:val="105"/>
          <w:sz w:val="24"/>
          <w:szCs w:val="24"/>
        </w:rPr>
        <w:t xml:space="preserve"> </w:t>
      </w:r>
      <w:r w:rsidRPr="00FB0549">
        <w:rPr>
          <w:color w:val="1C1C1C"/>
          <w:w w:val="105"/>
          <w:sz w:val="24"/>
          <w:szCs w:val="24"/>
        </w:rPr>
        <w:t>has</w:t>
      </w:r>
      <w:r w:rsidRPr="00FB0549">
        <w:rPr>
          <w:color w:val="1C1C1C"/>
          <w:spacing w:val="-15"/>
          <w:w w:val="105"/>
          <w:sz w:val="24"/>
          <w:szCs w:val="24"/>
        </w:rPr>
        <w:t xml:space="preserve"> </w:t>
      </w:r>
      <w:r w:rsidRPr="00FB0549">
        <w:rPr>
          <w:color w:val="1C1C1C"/>
          <w:w w:val="105"/>
          <w:sz w:val="24"/>
          <w:szCs w:val="24"/>
        </w:rPr>
        <w:t>been</w:t>
      </w:r>
      <w:r w:rsidRPr="00FB0549">
        <w:rPr>
          <w:color w:val="1C1C1C"/>
          <w:spacing w:val="-14"/>
          <w:w w:val="105"/>
          <w:sz w:val="24"/>
          <w:szCs w:val="24"/>
        </w:rPr>
        <w:t xml:space="preserve"> </w:t>
      </w:r>
      <w:r w:rsidRPr="00FB0549">
        <w:rPr>
          <w:color w:val="1C1C1C"/>
          <w:w w:val="105"/>
          <w:sz w:val="24"/>
          <w:szCs w:val="24"/>
        </w:rPr>
        <w:t>ordered</w:t>
      </w:r>
      <w:r w:rsidRPr="00FB0549">
        <w:rPr>
          <w:color w:val="1C1C1C"/>
          <w:spacing w:val="-8"/>
          <w:w w:val="105"/>
          <w:sz w:val="24"/>
          <w:szCs w:val="24"/>
        </w:rPr>
        <w:t xml:space="preserve"> </w:t>
      </w:r>
      <w:r w:rsidRPr="00FB0549">
        <w:rPr>
          <w:color w:val="1C1C1C"/>
          <w:w w:val="105"/>
          <w:sz w:val="24"/>
          <w:szCs w:val="24"/>
        </w:rPr>
        <w:t xml:space="preserve">to </w:t>
      </w:r>
      <w:r w:rsidRPr="00FB0549">
        <w:rPr>
          <w:color w:val="1C1C1C"/>
          <w:spacing w:val="-2"/>
          <w:w w:val="105"/>
          <w:sz w:val="24"/>
          <w:szCs w:val="24"/>
        </w:rPr>
        <w:t>be</w:t>
      </w:r>
      <w:r w:rsidRPr="00FB0549">
        <w:rPr>
          <w:color w:val="1C1C1C"/>
          <w:spacing w:val="-13"/>
          <w:w w:val="105"/>
          <w:sz w:val="24"/>
          <w:szCs w:val="24"/>
        </w:rPr>
        <w:t xml:space="preserve"> </w:t>
      </w:r>
      <w:r w:rsidRPr="00FB0549">
        <w:rPr>
          <w:color w:val="1C1C1C"/>
          <w:spacing w:val="-2"/>
          <w:w w:val="105"/>
          <w:sz w:val="24"/>
          <w:szCs w:val="24"/>
        </w:rPr>
        <w:t>reimbursed</w:t>
      </w:r>
      <w:r w:rsidRPr="00FB0549">
        <w:rPr>
          <w:color w:val="1C1C1C"/>
          <w:spacing w:val="-9"/>
          <w:w w:val="105"/>
          <w:sz w:val="24"/>
          <w:szCs w:val="24"/>
        </w:rPr>
        <w:t xml:space="preserve"> </w:t>
      </w:r>
      <w:r w:rsidRPr="00FB0549">
        <w:rPr>
          <w:color w:val="1C1C1C"/>
          <w:spacing w:val="-2"/>
          <w:w w:val="105"/>
          <w:sz w:val="24"/>
          <w:szCs w:val="24"/>
        </w:rPr>
        <w:t>by</w:t>
      </w:r>
      <w:r w:rsidRPr="00FB0549">
        <w:rPr>
          <w:color w:val="1C1C1C"/>
          <w:spacing w:val="-9"/>
          <w:w w:val="105"/>
          <w:sz w:val="24"/>
          <w:szCs w:val="24"/>
        </w:rPr>
        <w:t xml:space="preserve"> </w:t>
      </w:r>
      <w:r w:rsidRPr="00FB0549">
        <w:rPr>
          <w:color w:val="1C1C1C"/>
          <w:spacing w:val="-2"/>
          <w:w w:val="105"/>
          <w:sz w:val="24"/>
          <w:szCs w:val="24"/>
        </w:rPr>
        <w:t>a</w:t>
      </w:r>
      <w:r w:rsidRPr="00FB0549">
        <w:rPr>
          <w:color w:val="1C1C1C"/>
          <w:spacing w:val="-7"/>
          <w:w w:val="105"/>
          <w:sz w:val="24"/>
          <w:szCs w:val="24"/>
        </w:rPr>
        <w:t xml:space="preserve"> </w:t>
      </w:r>
      <w:r w:rsidRPr="00FB0549">
        <w:rPr>
          <w:color w:val="1C1C1C"/>
          <w:spacing w:val="-2"/>
          <w:w w:val="105"/>
          <w:sz w:val="24"/>
          <w:szCs w:val="24"/>
        </w:rPr>
        <w:t>competent</w:t>
      </w:r>
      <w:r w:rsidRPr="00FB0549">
        <w:rPr>
          <w:color w:val="1C1C1C"/>
          <w:spacing w:val="7"/>
          <w:w w:val="105"/>
          <w:sz w:val="24"/>
          <w:szCs w:val="24"/>
        </w:rPr>
        <w:t xml:space="preserve"> </w:t>
      </w:r>
      <w:r w:rsidRPr="00FB0549">
        <w:rPr>
          <w:color w:val="1C1C1C"/>
          <w:spacing w:val="-2"/>
          <w:w w:val="105"/>
          <w:sz w:val="24"/>
          <w:szCs w:val="24"/>
        </w:rPr>
        <w:t>court, administrative</w:t>
      </w:r>
      <w:r w:rsidRPr="00FB0549">
        <w:rPr>
          <w:color w:val="1C1C1C"/>
          <w:spacing w:val="-13"/>
          <w:w w:val="105"/>
          <w:sz w:val="24"/>
          <w:szCs w:val="24"/>
        </w:rPr>
        <w:t xml:space="preserve"> </w:t>
      </w:r>
      <w:r w:rsidRPr="00FB0549">
        <w:rPr>
          <w:color w:val="1C1C1C"/>
          <w:spacing w:val="-2"/>
          <w:w w:val="105"/>
          <w:sz w:val="24"/>
          <w:szCs w:val="24"/>
        </w:rPr>
        <w:t>tribunal or</w:t>
      </w:r>
      <w:r w:rsidRPr="00FB0549">
        <w:rPr>
          <w:color w:val="1C1C1C"/>
          <w:spacing w:val="-13"/>
          <w:w w:val="105"/>
          <w:sz w:val="24"/>
          <w:szCs w:val="24"/>
        </w:rPr>
        <w:t xml:space="preserve"> </w:t>
      </w:r>
      <w:r w:rsidRPr="00FB0549">
        <w:rPr>
          <w:color w:val="1C1C1C"/>
          <w:spacing w:val="-2"/>
          <w:w w:val="105"/>
          <w:sz w:val="24"/>
          <w:szCs w:val="24"/>
        </w:rPr>
        <w:t>other</w:t>
      </w:r>
      <w:r w:rsidRPr="00FB0549">
        <w:rPr>
          <w:color w:val="1C1C1C"/>
          <w:spacing w:val="-12"/>
          <w:w w:val="105"/>
          <w:sz w:val="24"/>
          <w:szCs w:val="24"/>
        </w:rPr>
        <w:t xml:space="preserve"> </w:t>
      </w:r>
      <w:r w:rsidRPr="00FB0549">
        <w:rPr>
          <w:color w:val="1C1C1C"/>
          <w:spacing w:val="-2"/>
          <w:w w:val="105"/>
          <w:sz w:val="24"/>
          <w:szCs w:val="24"/>
        </w:rPr>
        <w:t>competent authority</w:t>
      </w:r>
      <w:r w:rsidRPr="00FB0549">
        <w:rPr>
          <w:color w:val="1C1C1C"/>
          <w:spacing w:val="-10"/>
          <w:w w:val="105"/>
          <w:sz w:val="24"/>
          <w:szCs w:val="24"/>
        </w:rPr>
        <w:t xml:space="preserve"> </w:t>
      </w:r>
      <w:r w:rsidRPr="00FB0549">
        <w:rPr>
          <w:color w:val="1C1C1C"/>
          <w:spacing w:val="-2"/>
          <w:w w:val="105"/>
          <w:sz w:val="24"/>
          <w:szCs w:val="24"/>
        </w:rPr>
        <w:t xml:space="preserve">of </w:t>
      </w:r>
      <w:r w:rsidRPr="00FB0549">
        <w:rPr>
          <w:color w:val="1C1C1C"/>
          <w:w w:val="105"/>
          <w:sz w:val="24"/>
          <w:szCs w:val="24"/>
        </w:rPr>
        <w:t>that Contracting Party, shall not constitute a breach of the provisions of this Part, even if there is loss or</w:t>
      </w:r>
      <w:r w:rsidRPr="00FB0549">
        <w:rPr>
          <w:color w:val="1C1C1C"/>
          <w:spacing w:val="-1"/>
          <w:w w:val="105"/>
          <w:sz w:val="24"/>
          <w:szCs w:val="24"/>
        </w:rPr>
        <w:t xml:space="preserve"> </w:t>
      </w:r>
      <w:r w:rsidRPr="00FB0549">
        <w:rPr>
          <w:color w:val="1C1C1C"/>
          <w:w w:val="105"/>
          <w:sz w:val="24"/>
          <w:szCs w:val="24"/>
        </w:rPr>
        <w:t>damage to the Investment as</w:t>
      </w:r>
      <w:r w:rsidRPr="00FB0549">
        <w:rPr>
          <w:color w:val="1C1C1C"/>
          <w:spacing w:val="-1"/>
          <w:w w:val="105"/>
          <w:sz w:val="24"/>
          <w:szCs w:val="24"/>
        </w:rPr>
        <w:t xml:space="preserve"> </w:t>
      </w:r>
      <w:r w:rsidRPr="00FB0549">
        <w:rPr>
          <w:color w:val="1C1C1C"/>
          <w:w w:val="105"/>
          <w:sz w:val="24"/>
          <w:szCs w:val="24"/>
        </w:rPr>
        <w:t>a result."</w:t>
      </w:r>
    </w:p>
    <w:p w14:paraId="6900550E" w14:textId="77777777" w:rsidR="004863A3" w:rsidRPr="00FB0549" w:rsidRDefault="004863A3" w:rsidP="00FB0549">
      <w:pPr>
        <w:pStyle w:val="BodyText"/>
        <w:spacing w:before="4" w:line="276" w:lineRule="auto"/>
        <w:jc w:val="both"/>
        <w:rPr>
          <w:sz w:val="24"/>
          <w:szCs w:val="24"/>
        </w:rPr>
      </w:pPr>
    </w:p>
    <w:p w14:paraId="433D54E1" w14:textId="5EA9A0F0" w:rsidR="004863A3" w:rsidRPr="00365ECA" w:rsidRDefault="004863A3" w:rsidP="00365ECA">
      <w:pPr>
        <w:spacing w:line="276" w:lineRule="auto"/>
        <w:ind w:left="131"/>
        <w:jc w:val="both"/>
        <w:rPr>
          <w:rFonts w:ascii="Times New Roman" w:hAnsi="Times New Roman" w:cs="Times New Roman"/>
          <w:b/>
        </w:rPr>
      </w:pPr>
      <w:r w:rsidRPr="00FB0549">
        <w:rPr>
          <w:rFonts w:ascii="Times New Roman" w:hAnsi="Times New Roman" w:cs="Times New Roman"/>
          <w:b/>
          <w:color w:val="1C1C1C"/>
          <w:w w:val="105"/>
        </w:rPr>
        <w:t>Article</w:t>
      </w:r>
      <w:r w:rsidRPr="00FB0549">
        <w:rPr>
          <w:rFonts w:ascii="Times New Roman" w:hAnsi="Times New Roman" w:cs="Times New Roman"/>
          <w:b/>
          <w:color w:val="1C1C1C"/>
          <w:spacing w:val="1"/>
          <w:w w:val="110"/>
        </w:rPr>
        <w:t xml:space="preserve"> </w:t>
      </w:r>
      <w:r w:rsidRPr="00FB0549">
        <w:rPr>
          <w:rFonts w:ascii="Times New Roman" w:hAnsi="Times New Roman" w:cs="Times New Roman"/>
          <w:b/>
          <w:color w:val="1C1C1C"/>
          <w:spacing w:val="-10"/>
          <w:w w:val="110"/>
        </w:rPr>
        <w:t>5</w:t>
      </w:r>
    </w:p>
    <w:p w14:paraId="22EE264A" w14:textId="77777777" w:rsidR="004863A3" w:rsidRPr="00FB0549" w:rsidRDefault="004863A3" w:rsidP="00FB0549">
      <w:pPr>
        <w:pStyle w:val="BodyText"/>
        <w:spacing w:before="1" w:line="276" w:lineRule="auto"/>
        <w:ind w:left="129"/>
        <w:jc w:val="both"/>
        <w:rPr>
          <w:sz w:val="24"/>
          <w:szCs w:val="24"/>
        </w:rPr>
      </w:pPr>
      <w:r w:rsidRPr="00FB0549">
        <w:rPr>
          <w:color w:val="1C1C1C"/>
          <w:sz w:val="24"/>
          <w:szCs w:val="24"/>
        </w:rPr>
        <w:t>Part</w:t>
      </w:r>
      <w:r w:rsidRPr="00FB0549">
        <w:rPr>
          <w:color w:val="1C1C1C"/>
          <w:spacing w:val="6"/>
          <w:sz w:val="24"/>
          <w:szCs w:val="24"/>
        </w:rPr>
        <w:t xml:space="preserve"> </w:t>
      </w:r>
      <w:r w:rsidRPr="00FB0549">
        <w:rPr>
          <w:color w:val="1C1C1C"/>
          <w:sz w:val="24"/>
          <w:szCs w:val="24"/>
        </w:rPr>
        <w:t>IV</w:t>
      </w:r>
      <w:r w:rsidRPr="00FB0549">
        <w:rPr>
          <w:color w:val="1C1C1C"/>
          <w:spacing w:val="3"/>
          <w:sz w:val="24"/>
          <w:szCs w:val="24"/>
        </w:rPr>
        <w:t xml:space="preserve"> </w:t>
      </w:r>
      <w:r w:rsidRPr="00FB0549">
        <w:rPr>
          <w:color w:val="1C1C1C"/>
          <w:sz w:val="24"/>
          <w:szCs w:val="24"/>
        </w:rPr>
        <w:t>shall</w:t>
      </w:r>
      <w:r w:rsidRPr="00FB0549">
        <w:rPr>
          <w:color w:val="1C1C1C"/>
          <w:spacing w:val="12"/>
          <w:sz w:val="24"/>
          <w:szCs w:val="24"/>
        </w:rPr>
        <w:t xml:space="preserve"> </w:t>
      </w:r>
      <w:r w:rsidRPr="00FB0549">
        <w:rPr>
          <w:color w:val="1C1C1C"/>
          <w:sz w:val="24"/>
          <w:szCs w:val="24"/>
        </w:rPr>
        <w:t>be</w:t>
      </w:r>
      <w:r w:rsidRPr="00FB0549">
        <w:rPr>
          <w:color w:val="1C1C1C"/>
          <w:spacing w:val="-5"/>
          <w:sz w:val="24"/>
          <w:szCs w:val="24"/>
        </w:rPr>
        <w:t xml:space="preserve"> </w:t>
      </w:r>
      <w:r w:rsidRPr="00FB0549">
        <w:rPr>
          <w:color w:val="1C1C1C"/>
          <w:sz w:val="24"/>
          <w:szCs w:val="24"/>
        </w:rPr>
        <w:t>amended</w:t>
      </w:r>
      <w:r w:rsidRPr="00FB0549">
        <w:rPr>
          <w:color w:val="1C1C1C"/>
          <w:spacing w:val="31"/>
          <w:sz w:val="24"/>
          <w:szCs w:val="24"/>
        </w:rPr>
        <w:t xml:space="preserve"> </w:t>
      </w:r>
      <w:r w:rsidRPr="00FB0549">
        <w:rPr>
          <w:color w:val="1C1C1C"/>
          <w:sz w:val="24"/>
          <w:szCs w:val="24"/>
        </w:rPr>
        <w:t>as</w:t>
      </w:r>
      <w:r w:rsidRPr="00FB0549">
        <w:rPr>
          <w:color w:val="1C1C1C"/>
          <w:spacing w:val="3"/>
          <w:sz w:val="24"/>
          <w:szCs w:val="24"/>
        </w:rPr>
        <w:t xml:space="preserve"> </w:t>
      </w:r>
      <w:r w:rsidRPr="00FB0549">
        <w:rPr>
          <w:color w:val="1C1C1C"/>
          <w:spacing w:val="-2"/>
          <w:sz w:val="24"/>
          <w:szCs w:val="24"/>
        </w:rPr>
        <w:t>follows:</w:t>
      </w:r>
    </w:p>
    <w:p w14:paraId="1573FFB3" w14:textId="77777777" w:rsidR="004863A3" w:rsidRPr="00FB0549" w:rsidRDefault="004863A3" w:rsidP="00FB0549">
      <w:pPr>
        <w:pStyle w:val="ListParagraph"/>
        <w:widowControl w:val="0"/>
        <w:numPr>
          <w:ilvl w:val="0"/>
          <w:numId w:val="37"/>
        </w:numPr>
        <w:tabs>
          <w:tab w:val="left" w:pos="479"/>
        </w:tabs>
        <w:autoSpaceDE w:val="0"/>
        <w:autoSpaceDN w:val="0"/>
        <w:spacing w:before="75" w:after="0" w:line="276" w:lineRule="auto"/>
        <w:ind w:right="181" w:hanging="263"/>
        <w:contextualSpacing w:val="0"/>
        <w:jc w:val="both"/>
        <w:rPr>
          <w:rFonts w:ascii="Times New Roman" w:hAnsi="Times New Roman" w:cs="Times New Roman"/>
          <w:color w:val="1D1D1D"/>
        </w:rPr>
      </w:pPr>
      <w:r w:rsidRPr="00FB0549">
        <w:rPr>
          <w:rFonts w:ascii="Times New Roman" w:hAnsi="Times New Roman" w:cs="Times New Roman"/>
          <w:color w:val="1D1D1D"/>
        </w:rPr>
        <w:t>In Article 19, replace the title with "Sustainable Development"; and add the following four paragraphs at the beginning of the Article:</w:t>
      </w:r>
    </w:p>
    <w:p w14:paraId="1E2524B6" w14:textId="77777777" w:rsidR="004863A3" w:rsidRPr="00FB0549" w:rsidRDefault="004863A3" w:rsidP="00FB0549">
      <w:pPr>
        <w:pStyle w:val="BodyText"/>
        <w:spacing w:before="4" w:line="276" w:lineRule="auto"/>
        <w:jc w:val="both"/>
        <w:rPr>
          <w:sz w:val="24"/>
          <w:szCs w:val="24"/>
        </w:rPr>
      </w:pPr>
    </w:p>
    <w:p w14:paraId="11FE13D1" w14:textId="77777777" w:rsidR="004863A3" w:rsidRPr="00FB0549" w:rsidRDefault="004863A3" w:rsidP="00FB0549">
      <w:pPr>
        <w:pStyle w:val="BodyText"/>
        <w:spacing w:line="276" w:lineRule="auto"/>
        <w:ind w:left="987" w:right="175" w:hanging="523"/>
        <w:jc w:val="both"/>
        <w:rPr>
          <w:sz w:val="24"/>
          <w:szCs w:val="24"/>
        </w:rPr>
      </w:pPr>
      <w:r w:rsidRPr="00FB0549">
        <w:rPr>
          <w:color w:val="1D1D1D"/>
          <w:sz w:val="24"/>
          <w:szCs w:val="24"/>
        </w:rPr>
        <w:t>"(1)</w:t>
      </w:r>
      <w:r w:rsidRPr="00FB0549">
        <w:rPr>
          <w:color w:val="1D1D1D"/>
          <w:spacing w:val="40"/>
          <w:sz w:val="24"/>
          <w:szCs w:val="24"/>
        </w:rPr>
        <w:t xml:space="preserve"> </w:t>
      </w:r>
      <w:r w:rsidRPr="00FB0549">
        <w:rPr>
          <w:color w:val="1D1D1D"/>
          <w:sz w:val="24"/>
          <w:szCs w:val="24"/>
        </w:rPr>
        <w:t>The</w:t>
      </w:r>
      <w:r w:rsidRPr="00FB0549">
        <w:rPr>
          <w:color w:val="1D1D1D"/>
          <w:spacing w:val="-3"/>
          <w:sz w:val="24"/>
          <w:szCs w:val="24"/>
        </w:rPr>
        <w:t xml:space="preserve"> </w:t>
      </w:r>
      <w:r w:rsidRPr="00FB0549">
        <w:rPr>
          <w:color w:val="1D1D1D"/>
          <w:sz w:val="24"/>
          <w:szCs w:val="24"/>
        </w:rPr>
        <w:t xml:space="preserve">Contracting Parties recognise that economic development, social development and </w:t>
      </w:r>
      <w:r w:rsidRPr="00FB0549">
        <w:rPr>
          <w:color w:val="1D1D1D"/>
          <w:spacing w:val="-2"/>
          <w:w w:val="105"/>
          <w:sz w:val="24"/>
          <w:szCs w:val="24"/>
        </w:rPr>
        <w:t>environmental</w:t>
      </w:r>
      <w:r w:rsidRPr="00FB0549">
        <w:rPr>
          <w:color w:val="1D1D1D"/>
          <w:spacing w:val="5"/>
          <w:w w:val="105"/>
          <w:sz w:val="24"/>
          <w:szCs w:val="24"/>
        </w:rPr>
        <w:t xml:space="preserve"> </w:t>
      </w:r>
      <w:r w:rsidRPr="00FB0549">
        <w:rPr>
          <w:color w:val="1D1D1D"/>
          <w:spacing w:val="-2"/>
          <w:w w:val="105"/>
          <w:sz w:val="24"/>
          <w:szCs w:val="24"/>
        </w:rPr>
        <w:t>protection</w:t>
      </w:r>
      <w:r w:rsidRPr="00FB0549">
        <w:rPr>
          <w:color w:val="1D1D1D"/>
          <w:spacing w:val="-9"/>
          <w:w w:val="105"/>
          <w:sz w:val="24"/>
          <w:szCs w:val="24"/>
        </w:rPr>
        <w:t xml:space="preserve"> </w:t>
      </w:r>
      <w:r w:rsidRPr="00FB0549">
        <w:rPr>
          <w:color w:val="1D1D1D"/>
          <w:spacing w:val="-2"/>
          <w:w w:val="105"/>
          <w:sz w:val="24"/>
          <w:szCs w:val="24"/>
        </w:rPr>
        <w:t>are</w:t>
      </w:r>
      <w:r w:rsidRPr="00FB0549">
        <w:rPr>
          <w:color w:val="1D1D1D"/>
          <w:spacing w:val="-13"/>
          <w:w w:val="105"/>
          <w:sz w:val="24"/>
          <w:szCs w:val="24"/>
        </w:rPr>
        <w:t xml:space="preserve"> </w:t>
      </w:r>
      <w:r w:rsidRPr="00FB0549">
        <w:rPr>
          <w:color w:val="1D1D1D"/>
          <w:spacing w:val="-2"/>
          <w:w w:val="105"/>
          <w:sz w:val="24"/>
          <w:szCs w:val="24"/>
        </w:rPr>
        <w:t>interdependent</w:t>
      </w:r>
      <w:r w:rsidRPr="00FB0549">
        <w:rPr>
          <w:color w:val="1D1D1D"/>
          <w:spacing w:val="-12"/>
          <w:w w:val="105"/>
          <w:sz w:val="24"/>
          <w:szCs w:val="24"/>
        </w:rPr>
        <w:t xml:space="preserve"> </w:t>
      </w:r>
      <w:r w:rsidRPr="00FB0549">
        <w:rPr>
          <w:color w:val="1D1D1D"/>
          <w:spacing w:val="-2"/>
          <w:w w:val="105"/>
          <w:sz w:val="24"/>
          <w:szCs w:val="24"/>
        </w:rPr>
        <w:t>and</w:t>
      </w:r>
      <w:r w:rsidRPr="00FB0549">
        <w:rPr>
          <w:color w:val="1D1D1D"/>
          <w:spacing w:val="-12"/>
          <w:w w:val="105"/>
          <w:sz w:val="24"/>
          <w:szCs w:val="24"/>
        </w:rPr>
        <w:t xml:space="preserve"> </w:t>
      </w:r>
      <w:r w:rsidRPr="00FB0549">
        <w:rPr>
          <w:color w:val="1D1D1D"/>
          <w:spacing w:val="-2"/>
          <w:w w:val="105"/>
          <w:sz w:val="24"/>
          <w:szCs w:val="24"/>
        </w:rPr>
        <w:t>mutually</w:t>
      </w:r>
      <w:r w:rsidRPr="00FB0549">
        <w:rPr>
          <w:color w:val="1D1D1D"/>
          <w:spacing w:val="-3"/>
          <w:w w:val="105"/>
          <w:sz w:val="24"/>
          <w:szCs w:val="24"/>
        </w:rPr>
        <w:t xml:space="preserve"> </w:t>
      </w:r>
      <w:r w:rsidRPr="00FB0549">
        <w:rPr>
          <w:color w:val="1D1D1D"/>
          <w:spacing w:val="-2"/>
          <w:w w:val="105"/>
          <w:sz w:val="24"/>
          <w:szCs w:val="24"/>
        </w:rPr>
        <w:t>reinforcing</w:t>
      </w:r>
      <w:r w:rsidRPr="00FB0549">
        <w:rPr>
          <w:color w:val="1D1D1D"/>
          <w:spacing w:val="-4"/>
          <w:w w:val="105"/>
          <w:sz w:val="24"/>
          <w:szCs w:val="24"/>
        </w:rPr>
        <w:t xml:space="preserve"> </w:t>
      </w:r>
      <w:r w:rsidRPr="00FB0549">
        <w:rPr>
          <w:color w:val="1D1D1D"/>
          <w:spacing w:val="-2"/>
          <w:w w:val="105"/>
          <w:sz w:val="24"/>
          <w:szCs w:val="24"/>
        </w:rPr>
        <w:t xml:space="preserve">components of </w:t>
      </w:r>
      <w:r w:rsidRPr="00FB0549">
        <w:rPr>
          <w:color w:val="1D1D1D"/>
          <w:w w:val="105"/>
          <w:sz w:val="24"/>
          <w:szCs w:val="24"/>
        </w:rPr>
        <w:t>sustainable development. The Contracting Parties reaffirm their commitment to promote the development of international trade and investment in energy-related sectors in</w:t>
      </w:r>
      <w:r w:rsidRPr="00FB0549">
        <w:rPr>
          <w:color w:val="1D1D1D"/>
          <w:spacing w:val="-7"/>
          <w:w w:val="105"/>
          <w:sz w:val="24"/>
          <w:szCs w:val="24"/>
        </w:rPr>
        <w:t xml:space="preserve"> </w:t>
      </w:r>
      <w:r w:rsidRPr="00FB0549">
        <w:rPr>
          <w:color w:val="1D1D1D"/>
          <w:w w:val="105"/>
          <w:sz w:val="24"/>
          <w:szCs w:val="24"/>
        </w:rPr>
        <w:t>such a</w:t>
      </w:r>
      <w:r w:rsidRPr="00FB0549">
        <w:rPr>
          <w:color w:val="1D1D1D"/>
          <w:spacing w:val="-8"/>
          <w:w w:val="105"/>
          <w:sz w:val="24"/>
          <w:szCs w:val="24"/>
        </w:rPr>
        <w:t xml:space="preserve"> </w:t>
      </w:r>
      <w:r w:rsidRPr="00FB0549">
        <w:rPr>
          <w:color w:val="1D1D1D"/>
          <w:w w:val="105"/>
          <w:sz w:val="24"/>
          <w:szCs w:val="24"/>
        </w:rPr>
        <w:t>way</w:t>
      </w:r>
      <w:r w:rsidRPr="00FB0549">
        <w:rPr>
          <w:color w:val="1D1D1D"/>
          <w:spacing w:val="-6"/>
          <w:w w:val="105"/>
          <w:sz w:val="24"/>
          <w:szCs w:val="24"/>
        </w:rPr>
        <w:t xml:space="preserve"> </w:t>
      </w:r>
      <w:r w:rsidRPr="00FB0549">
        <w:rPr>
          <w:color w:val="1D1D1D"/>
          <w:w w:val="105"/>
          <w:sz w:val="24"/>
          <w:szCs w:val="24"/>
        </w:rPr>
        <w:t>as</w:t>
      </w:r>
      <w:r w:rsidRPr="00FB0549">
        <w:rPr>
          <w:color w:val="1D1D1D"/>
          <w:spacing w:val="-5"/>
          <w:w w:val="105"/>
          <w:sz w:val="24"/>
          <w:szCs w:val="24"/>
        </w:rPr>
        <w:t xml:space="preserve"> </w:t>
      </w:r>
      <w:r w:rsidRPr="00FB0549">
        <w:rPr>
          <w:color w:val="1D1D1D"/>
          <w:w w:val="105"/>
          <w:sz w:val="24"/>
          <w:szCs w:val="24"/>
        </w:rPr>
        <w:t>to</w:t>
      </w:r>
      <w:r w:rsidRPr="00FB0549">
        <w:rPr>
          <w:color w:val="1D1D1D"/>
          <w:spacing w:val="-10"/>
          <w:w w:val="105"/>
          <w:sz w:val="24"/>
          <w:szCs w:val="24"/>
        </w:rPr>
        <w:t xml:space="preserve"> </w:t>
      </w:r>
      <w:r w:rsidRPr="00FB0549">
        <w:rPr>
          <w:color w:val="1D1D1D"/>
          <w:w w:val="105"/>
          <w:sz w:val="24"/>
          <w:szCs w:val="24"/>
        </w:rPr>
        <w:t>contribute to</w:t>
      </w:r>
      <w:r w:rsidRPr="00FB0549">
        <w:rPr>
          <w:color w:val="1D1D1D"/>
          <w:spacing w:val="-4"/>
          <w:w w:val="105"/>
          <w:sz w:val="24"/>
          <w:szCs w:val="24"/>
        </w:rPr>
        <w:t xml:space="preserve"> </w:t>
      </w:r>
      <w:r w:rsidRPr="00FB0549">
        <w:rPr>
          <w:color w:val="1D1D1D"/>
          <w:w w:val="105"/>
          <w:sz w:val="24"/>
          <w:szCs w:val="24"/>
        </w:rPr>
        <w:t>the</w:t>
      </w:r>
      <w:r w:rsidRPr="00FB0549">
        <w:rPr>
          <w:color w:val="1D1D1D"/>
          <w:spacing w:val="-12"/>
          <w:w w:val="105"/>
          <w:sz w:val="24"/>
          <w:szCs w:val="24"/>
        </w:rPr>
        <w:t xml:space="preserve"> </w:t>
      </w:r>
      <w:r w:rsidRPr="00FB0549">
        <w:rPr>
          <w:color w:val="1D1D1D"/>
          <w:w w:val="105"/>
          <w:sz w:val="24"/>
          <w:szCs w:val="24"/>
        </w:rPr>
        <w:t>objective</w:t>
      </w:r>
      <w:r w:rsidRPr="00FB0549">
        <w:rPr>
          <w:color w:val="1D1D1D"/>
          <w:spacing w:val="-1"/>
          <w:w w:val="105"/>
          <w:sz w:val="24"/>
          <w:szCs w:val="24"/>
        </w:rPr>
        <w:t xml:space="preserve"> </w:t>
      </w:r>
      <w:r w:rsidRPr="00FB0549">
        <w:rPr>
          <w:color w:val="1D1D1D"/>
          <w:w w:val="105"/>
          <w:sz w:val="24"/>
          <w:szCs w:val="24"/>
        </w:rPr>
        <w:t>of</w:t>
      </w:r>
      <w:r w:rsidRPr="00FB0549">
        <w:rPr>
          <w:color w:val="1D1D1D"/>
          <w:spacing w:val="-6"/>
          <w:w w:val="105"/>
          <w:sz w:val="24"/>
          <w:szCs w:val="24"/>
        </w:rPr>
        <w:t xml:space="preserve"> </w:t>
      </w:r>
      <w:r w:rsidRPr="00FB0549">
        <w:rPr>
          <w:color w:val="1D1D1D"/>
          <w:w w:val="105"/>
          <w:sz w:val="24"/>
          <w:szCs w:val="24"/>
        </w:rPr>
        <w:t>sustainable</w:t>
      </w:r>
      <w:r w:rsidRPr="00FB0549">
        <w:rPr>
          <w:color w:val="1D1D1D"/>
          <w:spacing w:val="-2"/>
          <w:w w:val="105"/>
          <w:sz w:val="24"/>
          <w:szCs w:val="24"/>
        </w:rPr>
        <w:t xml:space="preserve"> </w:t>
      </w:r>
      <w:r w:rsidRPr="00FB0549">
        <w:rPr>
          <w:color w:val="1D1D1D"/>
          <w:w w:val="105"/>
          <w:sz w:val="24"/>
          <w:szCs w:val="24"/>
        </w:rPr>
        <w:t>development.</w:t>
      </w:r>
    </w:p>
    <w:p w14:paraId="5B4AE728" w14:textId="77777777" w:rsidR="004863A3" w:rsidRPr="00FB0549" w:rsidRDefault="004863A3" w:rsidP="00FB0549">
      <w:pPr>
        <w:pStyle w:val="BodyText"/>
        <w:spacing w:before="8" w:line="276" w:lineRule="auto"/>
        <w:jc w:val="both"/>
        <w:rPr>
          <w:sz w:val="24"/>
          <w:szCs w:val="24"/>
        </w:rPr>
      </w:pPr>
    </w:p>
    <w:p w14:paraId="6392C624" w14:textId="1C5C9F66" w:rsidR="004863A3" w:rsidRPr="00FB0549" w:rsidRDefault="004863A3" w:rsidP="00FB0549">
      <w:pPr>
        <w:pStyle w:val="ListParagraph"/>
        <w:widowControl w:val="0"/>
        <w:numPr>
          <w:ilvl w:val="1"/>
          <w:numId w:val="37"/>
        </w:numPr>
        <w:tabs>
          <w:tab w:val="left" w:pos="990"/>
        </w:tabs>
        <w:autoSpaceDE w:val="0"/>
        <w:autoSpaceDN w:val="0"/>
        <w:spacing w:before="1" w:after="0" w:line="276" w:lineRule="auto"/>
        <w:ind w:right="185" w:hanging="511"/>
        <w:contextualSpacing w:val="0"/>
        <w:jc w:val="both"/>
        <w:rPr>
          <w:rFonts w:ascii="Times New Roman" w:hAnsi="Times New Roman" w:cs="Times New Roman"/>
          <w:color w:val="1D1D1D"/>
        </w:rPr>
      </w:pPr>
      <w:r w:rsidRPr="00FB0549">
        <w:rPr>
          <w:rFonts w:ascii="Times New Roman" w:hAnsi="Times New Roman" w:cs="Times New Roman"/>
          <w:color w:val="1D1D1D"/>
          <w:w w:val="105"/>
        </w:rPr>
        <w:t>Each Contracting Party reaffirms its rights and obligations under the multilateral environmental</w:t>
      </w:r>
      <w:r w:rsidRPr="00FB0549">
        <w:rPr>
          <w:rFonts w:ascii="Times New Roman" w:hAnsi="Times New Roman" w:cs="Times New Roman"/>
          <w:color w:val="1D1D1D"/>
          <w:spacing w:val="23"/>
          <w:w w:val="105"/>
        </w:rPr>
        <w:t xml:space="preserve"> </w:t>
      </w:r>
      <w:r w:rsidRPr="00FB0549">
        <w:rPr>
          <w:rFonts w:ascii="Times New Roman" w:hAnsi="Times New Roman" w:cs="Times New Roman"/>
          <w:color w:val="1D1D1D"/>
          <w:w w:val="105"/>
        </w:rPr>
        <w:t>and labour agreements to</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which it</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w w:val="105"/>
        </w:rPr>
        <w:t>is</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party,</w:t>
      </w:r>
      <w:r w:rsidR="00D32370" w:rsidRPr="00FB0549">
        <w:rPr>
          <w:rStyle w:val="FootnoteReference"/>
          <w:rFonts w:ascii="Times New Roman" w:hAnsi="Times New Roman" w:cs="Times New Roman"/>
          <w:color w:val="1D1D1D"/>
          <w:w w:val="105"/>
        </w:rPr>
        <w:footnoteReference w:customMarkFollows="1" w:id="19"/>
        <w:t>6</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such as the UNFCCC, the Paris Agreement and the fundamental ILO conventions, and reaffirms its commitments</w:t>
      </w:r>
      <w:r w:rsidR="00D32370" w:rsidRPr="00FB0549">
        <w:rPr>
          <w:rStyle w:val="FootnoteReference"/>
          <w:rFonts w:ascii="Times New Roman" w:hAnsi="Times New Roman" w:cs="Times New Roman"/>
          <w:color w:val="1D1D1D"/>
          <w:w w:val="105"/>
        </w:rPr>
        <w:footnoteReference w:customMarkFollows="1" w:id="20"/>
        <w:t>7</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 xml:space="preserve">with regard to the ILO Declaration on Fundamental Principles and </w:t>
      </w:r>
      <w:r w:rsidRPr="00FB0549">
        <w:rPr>
          <w:rFonts w:ascii="Times New Roman" w:hAnsi="Times New Roman" w:cs="Times New Roman"/>
          <w:color w:val="1D1D1D"/>
          <w:spacing w:val="-2"/>
          <w:w w:val="105"/>
        </w:rPr>
        <w:t>Rights</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spacing w:val="-2"/>
          <w:w w:val="105"/>
        </w:rPr>
        <w:t>at</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spacing w:val="-2"/>
          <w:w w:val="105"/>
        </w:rPr>
        <w:t>Work</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spacing w:val="-2"/>
          <w:w w:val="105"/>
        </w:rPr>
        <w:t>and</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spacing w:val="-2"/>
          <w:w w:val="105"/>
        </w:rPr>
        <w:t>its</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spacing w:val="-2"/>
          <w:w w:val="105"/>
        </w:rPr>
        <w:t>Follow-up.</w:t>
      </w:r>
      <w:r w:rsidR="00D32370" w:rsidRPr="00FB0549">
        <w:rPr>
          <w:rStyle w:val="FootnoteReference"/>
          <w:rFonts w:ascii="Times New Roman" w:hAnsi="Times New Roman" w:cs="Times New Roman"/>
          <w:color w:val="1D1D1D"/>
          <w:spacing w:val="-2"/>
          <w:w w:val="105"/>
        </w:rPr>
        <w:footnoteReference w:customMarkFollows="1" w:id="21"/>
        <w:t>8</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spacing w:val="-2"/>
          <w:w w:val="105"/>
        </w:rPr>
        <w:t>Recognising</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spacing w:val="-2"/>
          <w:w w:val="105"/>
        </w:rPr>
        <w:t>the</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spacing w:val="-2"/>
          <w:w w:val="105"/>
        </w:rPr>
        <w:t>right</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spacing w:val="-2"/>
          <w:w w:val="105"/>
        </w:rPr>
        <w:t>of</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spacing w:val="-2"/>
          <w:w w:val="105"/>
        </w:rPr>
        <w:t>each</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spacing w:val="-2"/>
          <w:w w:val="105"/>
        </w:rPr>
        <w:t xml:space="preserve">Contracting Party to </w:t>
      </w:r>
      <w:r w:rsidRPr="00FB0549">
        <w:rPr>
          <w:rFonts w:ascii="Times New Roman" w:hAnsi="Times New Roman" w:cs="Times New Roman"/>
          <w:color w:val="1D1D1D"/>
          <w:w w:val="105"/>
        </w:rPr>
        <w:t xml:space="preserve">determine its sustainable development policies and priorities, to establish its own levels of domestic environmental and labour protection and to adopt or modify </w:t>
      </w:r>
      <w:r w:rsidRPr="00FB0549">
        <w:rPr>
          <w:rFonts w:ascii="Times New Roman" w:hAnsi="Times New Roman" w:cs="Times New Roman"/>
          <w:color w:val="1D1D1D"/>
          <w:spacing w:val="-2"/>
          <w:w w:val="105"/>
        </w:rPr>
        <w:t>accordingly</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spacing w:val="-2"/>
          <w:w w:val="105"/>
        </w:rPr>
        <w:t>its</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spacing w:val="-2"/>
          <w:w w:val="105"/>
        </w:rPr>
        <w:t>relevant</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spacing w:val="-2"/>
          <w:w w:val="105"/>
        </w:rPr>
        <w:t>laws</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spacing w:val="-2"/>
          <w:w w:val="105"/>
        </w:rPr>
        <w:t>and</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spacing w:val="-2"/>
          <w:w w:val="105"/>
        </w:rPr>
        <w:t>regulations</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spacing w:val="-2"/>
          <w:w w:val="105"/>
        </w:rPr>
        <w:t>consistently with</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spacing w:val="-2"/>
          <w:w w:val="105"/>
        </w:rPr>
        <w:t>its</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spacing w:val="-2"/>
          <w:w w:val="105"/>
        </w:rPr>
        <w:t>commitments</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spacing w:val="-2"/>
          <w:w w:val="105"/>
        </w:rPr>
        <w:t>to</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spacing w:val="-2"/>
          <w:w w:val="105"/>
        </w:rPr>
        <w:t xml:space="preserve">the </w:t>
      </w:r>
      <w:r w:rsidRPr="00FB0549">
        <w:rPr>
          <w:rFonts w:ascii="Times New Roman" w:hAnsi="Times New Roman" w:cs="Times New Roman"/>
          <w:color w:val="1D1D1D"/>
          <w:w w:val="105"/>
        </w:rPr>
        <w:t>internationally</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w w:val="105"/>
        </w:rPr>
        <w:t>recognised agreements to</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which</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it</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is</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party,</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each</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Contracting Party shall</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strive</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to</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ensure</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that</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its</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relevant</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laws</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and</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regulations provide</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for</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and</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w w:val="105"/>
        </w:rPr>
        <w:t>encourage high</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levels</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labour</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and</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environmental</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protection,</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including</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with</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respect</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to</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climate change mitigation and adaptation.</w:t>
      </w:r>
    </w:p>
    <w:p w14:paraId="10C84067" w14:textId="77777777" w:rsidR="004863A3" w:rsidRPr="00FB0549" w:rsidRDefault="004863A3" w:rsidP="00FB0549">
      <w:pPr>
        <w:pStyle w:val="BodyText"/>
        <w:spacing w:before="9" w:line="276" w:lineRule="auto"/>
        <w:jc w:val="both"/>
        <w:rPr>
          <w:sz w:val="24"/>
          <w:szCs w:val="24"/>
        </w:rPr>
      </w:pPr>
    </w:p>
    <w:p w14:paraId="6D5B636A" w14:textId="77777777" w:rsidR="004863A3" w:rsidRPr="00FB0549" w:rsidRDefault="004863A3" w:rsidP="00FB0549">
      <w:pPr>
        <w:pStyle w:val="ListParagraph"/>
        <w:widowControl w:val="0"/>
        <w:numPr>
          <w:ilvl w:val="1"/>
          <w:numId w:val="37"/>
        </w:numPr>
        <w:tabs>
          <w:tab w:val="left" w:pos="962"/>
        </w:tabs>
        <w:autoSpaceDE w:val="0"/>
        <w:autoSpaceDN w:val="0"/>
        <w:spacing w:after="0" w:line="276" w:lineRule="auto"/>
        <w:ind w:left="953" w:right="193" w:hanging="522"/>
        <w:contextualSpacing w:val="0"/>
        <w:jc w:val="both"/>
        <w:rPr>
          <w:rFonts w:ascii="Times New Roman" w:hAnsi="Times New Roman" w:cs="Times New Roman"/>
          <w:color w:val="1D1D1D"/>
        </w:rPr>
      </w:pPr>
      <w:r w:rsidRPr="00FB0549">
        <w:rPr>
          <w:rFonts w:ascii="Times New Roman" w:hAnsi="Times New Roman" w:cs="Times New Roman"/>
          <w:color w:val="1D1D1D"/>
        </w:rPr>
        <w:t>Contracting</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Parties shall not encourage</w:t>
      </w:r>
      <w:r w:rsidRPr="00FB0549">
        <w:rPr>
          <w:rFonts w:ascii="Times New Roman" w:hAnsi="Times New Roman" w:cs="Times New Roman"/>
          <w:color w:val="1D1D1D"/>
          <w:spacing w:val="35"/>
        </w:rPr>
        <w:t xml:space="preserve"> </w:t>
      </w:r>
      <w:r w:rsidRPr="00FB0549">
        <w:rPr>
          <w:rFonts w:ascii="Times New Roman" w:hAnsi="Times New Roman" w:cs="Times New Roman"/>
          <w:color w:val="1D1D1D"/>
        </w:rPr>
        <w:t>trade or investment</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in energy-related sectors by relaxing or lowering the levels of protection afforded in their respective environmental</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or Labour Laws. To that effect, a Contracting Party shall not waive or otherwise derogate from, or offer to waive or otherwise derogate from, such laws or, through a</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sustained or</w:t>
      </w:r>
      <w:r w:rsidRPr="00FB0549">
        <w:rPr>
          <w:rFonts w:ascii="Times New Roman" w:hAnsi="Times New Roman" w:cs="Times New Roman"/>
          <w:color w:val="1D1D1D"/>
          <w:spacing w:val="-6"/>
        </w:rPr>
        <w:t xml:space="preserve"> </w:t>
      </w:r>
      <w:r w:rsidRPr="00FB0549">
        <w:rPr>
          <w:rFonts w:ascii="Times New Roman" w:hAnsi="Times New Roman" w:cs="Times New Roman"/>
          <w:color w:val="1D1D1D"/>
        </w:rPr>
        <w:t>recurring course of</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action or</w:t>
      </w:r>
      <w:r w:rsidRPr="00FB0549">
        <w:rPr>
          <w:rFonts w:ascii="Times New Roman" w:hAnsi="Times New Roman" w:cs="Times New Roman"/>
          <w:color w:val="1D1D1D"/>
          <w:spacing w:val="-6"/>
        </w:rPr>
        <w:t xml:space="preserve"> </w:t>
      </w:r>
      <w:r w:rsidRPr="00FB0549">
        <w:rPr>
          <w:rFonts w:ascii="Times New Roman" w:hAnsi="Times New Roman" w:cs="Times New Roman"/>
          <w:color w:val="1D1D1D"/>
        </w:rPr>
        <w:t>inaction, fail to effectively enforce such laws in order to encourage trade or investment in energy-related sectors between the Contracting</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Parties.</w:t>
      </w:r>
    </w:p>
    <w:p w14:paraId="6601DBF5" w14:textId="77777777" w:rsidR="004863A3" w:rsidRPr="00FB0549" w:rsidRDefault="004863A3" w:rsidP="00FB0549">
      <w:pPr>
        <w:pStyle w:val="BodyText"/>
        <w:spacing w:line="276" w:lineRule="auto"/>
        <w:jc w:val="both"/>
        <w:rPr>
          <w:sz w:val="24"/>
          <w:szCs w:val="24"/>
        </w:rPr>
      </w:pPr>
    </w:p>
    <w:p w14:paraId="706028FB" w14:textId="2663E9D8" w:rsidR="004863A3" w:rsidRPr="00FB0549" w:rsidRDefault="004863A3" w:rsidP="00FB0549">
      <w:pPr>
        <w:pStyle w:val="ListParagraph"/>
        <w:widowControl w:val="0"/>
        <w:numPr>
          <w:ilvl w:val="1"/>
          <w:numId w:val="37"/>
        </w:numPr>
        <w:tabs>
          <w:tab w:val="left" w:pos="948"/>
        </w:tabs>
        <w:autoSpaceDE w:val="0"/>
        <w:autoSpaceDN w:val="0"/>
        <w:spacing w:before="1" w:after="0" w:line="276" w:lineRule="auto"/>
        <w:ind w:left="943" w:right="211" w:hanging="531"/>
        <w:contextualSpacing w:val="0"/>
        <w:jc w:val="both"/>
        <w:rPr>
          <w:rFonts w:ascii="Times New Roman" w:hAnsi="Times New Roman" w:cs="Times New Roman"/>
          <w:color w:val="1D1D1D"/>
          <w:w w:val="105"/>
          <w:sz w:val="22"/>
          <w:szCs w:val="22"/>
        </w:rPr>
      </w:pPr>
      <w:r w:rsidRPr="00FB0549">
        <w:rPr>
          <w:rFonts w:ascii="Times New Roman" w:hAnsi="Times New Roman" w:cs="Times New Roman"/>
          <w:color w:val="1D1D1D"/>
          <w:w w:val="105"/>
        </w:rPr>
        <w:t>Contracting Parties shall not implement their</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respective environmental and Labour</w:t>
      </w:r>
      <w:r w:rsidR="00FB0549">
        <w:rPr>
          <w:rFonts w:ascii="Times New Roman" w:hAnsi="Times New Roman" w:cs="Times New Roman"/>
          <w:color w:val="1D1D1D"/>
          <w:w w:val="105"/>
          <w:sz w:val="22"/>
          <w:szCs w:val="22"/>
        </w:rPr>
        <w:t xml:space="preserve"> </w:t>
      </w:r>
      <w:r w:rsidRPr="00FB0549">
        <w:rPr>
          <w:rFonts w:ascii="Times New Roman" w:hAnsi="Times New Roman" w:cs="Times New Roman"/>
          <w:color w:val="1D1D1D"/>
          <w:w w:val="105"/>
        </w:rPr>
        <w:t>Laws</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in</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manner</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that</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would</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constitute</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disguised</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restriction</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on</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trade</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or</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investment in</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energy-related</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sectors</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between</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Contracting Parties</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or</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an</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unjustifiable</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or</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arbitrary discrimination against other Contracting Parties."</w:t>
      </w:r>
    </w:p>
    <w:p w14:paraId="3411235D" w14:textId="77777777" w:rsidR="004863A3" w:rsidRPr="004863A3" w:rsidRDefault="004863A3" w:rsidP="004863A3">
      <w:pPr>
        <w:pStyle w:val="BodyText"/>
        <w:spacing w:before="1"/>
      </w:pPr>
    </w:p>
    <w:p w14:paraId="10867C22" w14:textId="77777777" w:rsidR="004863A3" w:rsidRPr="00FB0549" w:rsidRDefault="004863A3" w:rsidP="00FB0549">
      <w:pPr>
        <w:pStyle w:val="ListParagraph"/>
        <w:widowControl w:val="0"/>
        <w:numPr>
          <w:ilvl w:val="0"/>
          <w:numId w:val="37"/>
        </w:numPr>
        <w:tabs>
          <w:tab w:val="left" w:pos="402"/>
        </w:tabs>
        <w:autoSpaceDE w:val="0"/>
        <w:autoSpaceDN w:val="0"/>
        <w:spacing w:after="0" w:line="276" w:lineRule="auto"/>
        <w:ind w:left="395" w:right="221" w:hanging="258"/>
        <w:contextualSpacing w:val="0"/>
        <w:jc w:val="both"/>
        <w:rPr>
          <w:rFonts w:ascii="Times New Roman" w:hAnsi="Times New Roman" w:cs="Times New Roman"/>
          <w:color w:val="1D1D1D"/>
        </w:rPr>
      </w:pPr>
      <w:r w:rsidRPr="00FB0549">
        <w:rPr>
          <w:rFonts w:ascii="Times New Roman" w:hAnsi="Times New Roman" w:cs="Times New Roman"/>
          <w:color w:val="1D1D1D"/>
          <w:w w:val="105"/>
        </w:rPr>
        <w:t>In Article 19, renumber paragraph (1) as (5); add "strive to" after "In doing so each Contracting Party shall"; replace "Contracting Parties shall accordingly:" with "Each Contracting Party shall accordingly:"; replace "their"</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with "its" in subparagraph (a); and replace the text of subparagraph (i) with:</w:t>
      </w:r>
    </w:p>
    <w:p w14:paraId="5BA9B88A" w14:textId="77777777" w:rsidR="004863A3" w:rsidRPr="00FB0549" w:rsidRDefault="004863A3" w:rsidP="00FB0549">
      <w:pPr>
        <w:spacing w:line="276" w:lineRule="auto"/>
        <w:ind w:left="114" w:right="183" w:firstLine="5"/>
        <w:jc w:val="both"/>
        <w:rPr>
          <w:rFonts w:ascii="Times New Roman" w:hAnsi="Times New Roman" w:cs="Times New Roman"/>
          <w:sz w:val="20"/>
          <w:szCs w:val="20"/>
        </w:rPr>
      </w:pPr>
    </w:p>
    <w:p w14:paraId="344F1D62" w14:textId="77777777" w:rsidR="004863A3" w:rsidRPr="00FB0549" w:rsidRDefault="004863A3" w:rsidP="00FB0549">
      <w:pPr>
        <w:pStyle w:val="BodyText"/>
        <w:spacing w:before="69" w:line="276" w:lineRule="auto"/>
        <w:ind w:left="492" w:right="143" w:hanging="4"/>
        <w:jc w:val="both"/>
        <w:rPr>
          <w:sz w:val="24"/>
          <w:szCs w:val="24"/>
        </w:rPr>
      </w:pPr>
      <w:r w:rsidRPr="00FB0549">
        <w:rPr>
          <w:color w:val="1F1F1F"/>
          <w:sz w:val="24"/>
          <w:szCs w:val="24"/>
        </w:rPr>
        <w:t>"require that an impact assessment is carried out, to the extent consistent with its laws and regulations,</w:t>
      </w:r>
      <w:r w:rsidRPr="00FB0549">
        <w:rPr>
          <w:color w:val="1F1F1F"/>
          <w:spacing w:val="40"/>
          <w:sz w:val="24"/>
          <w:szCs w:val="24"/>
        </w:rPr>
        <w:t xml:space="preserve"> </w:t>
      </w:r>
      <w:r w:rsidRPr="00FB0549">
        <w:rPr>
          <w:color w:val="1F1F1F"/>
          <w:sz w:val="24"/>
          <w:szCs w:val="24"/>
        </w:rPr>
        <w:t>prior to granting authorisations for energy investment projects.</w:t>
      </w:r>
    </w:p>
    <w:p w14:paraId="5A270DA5" w14:textId="77777777" w:rsidR="004863A3" w:rsidRPr="00FB0549" w:rsidRDefault="004863A3" w:rsidP="00FB0549">
      <w:pPr>
        <w:pStyle w:val="BodyText"/>
        <w:spacing w:before="6" w:line="276" w:lineRule="auto"/>
        <w:jc w:val="both"/>
        <w:rPr>
          <w:sz w:val="24"/>
          <w:szCs w:val="24"/>
        </w:rPr>
      </w:pPr>
    </w:p>
    <w:p w14:paraId="27435300" w14:textId="77777777" w:rsidR="004863A3" w:rsidRPr="00FB0549" w:rsidRDefault="004863A3" w:rsidP="00FB0549">
      <w:pPr>
        <w:pStyle w:val="BodyText"/>
        <w:spacing w:before="1" w:line="276" w:lineRule="auto"/>
        <w:ind w:left="482" w:right="155"/>
        <w:jc w:val="both"/>
        <w:rPr>
          <w:sz w:val="24"/>
          <w:szCs w:val="24"/>
        </w:rPr>
      </w:pPr>
      <w:r w:rsidRPr="00FB0549">
        <w:rPr>
          <w:color w:val="1F1F1F"/>
          <w:sz w:val="24"/>
          <w:szCs w:val="24"/>
        </w:rPr>
        <w:t>The impact assessment shall identify and assess, to the extent consistent with the laws and regulations of the Contracting Party, the significant effects of the project on matters which may include:</w:t>
      </w:r>
    </w:p>
    <w:p w14:paraId="5CD3FB98" w14:textId="77777777" w:rsidR="004863A3" w:rsidRPr="00FB0549" w:rsidRDefault="004863A3" w:rsidP="00FB0549">
      <w:pPr>
        <w:pStyle w:val="BodyText"/>
        <w:spacing w:before="3" w:line="276" w:lineRule="auto"/>
        <w:jc w:val="both"/>
        <w:rPr>
          <w:sz w:val="24"/>
          <w:szCs w:val="24"/>
        </w:rPr>
      </w:pPr>
    </w:p>
    <w:p w14:paraId="4B67D2D4" w14:textId="77777777" w:rsidR="004863A3" w:rsidRPr="00FB0549" w:rsidRDefault="004863A3" w:rsidP="00FB0549">
      <w:pPr>
        <w:pStyle w:val="ListParagraph"/>
        <w:widowControl w:val="0"/>
        <w:numPr>
          <w:ilvl w:val="0"/>
          <w:numId w:val="36"/>
        </w:numPr>
        <w:tabs>
          <w:tab w:val="left" w:pos="875"/>
        </w:tabs>
        <w:autoSpaceDE w:val="0"/>
        <w:autoSpaceDN w:val="0"/>
        <w:spacing w:after="0" w:line="276" w:lineRule="auto"/>
        <w:contextualSpacing w:val="0"/>
        <w:jc w:val="both"/>
        <w:rPr>
          <w:rFonts w:ascii="Times New Roman" w:hAnsi="Times New Roman" w:cs="Times New Roman"/>
        </w:rPr>
      </w:pPr>
      <w:r w:rsidRPr="00FB0549">
        <w:rPr>
          <w:rFonts w:ascii="Times New Roman" w:hAnsi="Times New Roman" w:cs="Times New Roman"/>
          <w:color w:val="1F1F1F"/>
        </w:rPr>
        <w:t>population</w:t>
      </w:r>
      <w:r w:rsidRPr="00FB0549">
        <w:rPr>
          <w:rFonts w:ascii="Times New Roman" w:hAnsi="Times New Roman" w:cs="Times New Roman"/>
          <w:color w:val="1F1F1F"/>
          <w:spacing w:val="24"/>
        </w:rPr>
        <w:t xml:space="preserve"> </w:t>
      </w:r>
      <w:r w:rsidRPr="00FB0549">
        <w:rPr>
          <w:rFonts w:ascii="Times New Roman" w:hAnsi="Times New Roman" w:cs="Times New Roman"/>
          <w:color w:val="1F1F1F"/>
        </w:rPr>
        <w:t>and</w:t>
      </w:r>
      <w:r w:rsidRPr="00FB0549">
        <w:rPr>
          <w:rFonts w:ascii="Times New Roman" w:hAnsi="Times New Roman" w:cs="Times New Roman"/>
          <w:color w:val="1F1F1F"/>
          <w:spacing w:val="13"/>
        </w:rPr>
        <w:t xml:space="preserve"> </w:t>
      </w:r>
      <w:r w:rsidRPr="00FB0549">
        <w:rPr>
          <w:rFonts w:ascii="Times New Roman" w:hAnsi="Times New Roman" w:cs="Times New Roman"/>
          <w:color w:val="1F1F1F"/>
        </w:rPr>
        <w:t>human</w:t>
      </w:r>
      <w:r w:rsidRPr="00FB0549">
        <w:rPr>
          <w:rFonts w:ascii="Times New Roman" w:hAnsi="Times New Roman" w:cs="Times New Roman"/>
          <w:color w:val="1F1F1F"/>
          <w:spacing w:val="23"/>
        </w:rPr>
        <w:t xml:space="preserve"> </w:t>
      </w:r>
      <w:r w:rsidRPr="00FB0549">
        <w:rPr>
          <w:rFonts w:ascii="Times New Roman" w:hAnsi="Times New Roman" w:cs="Times New Roman"/>
          <w:color w:val="1F1F1F"/>
          <w:spacing w:val="-2"/>
        </w:rPr>
        <w:t>health;</w:t>
      </w:r>
    </w:p>
    <w:p w14:paraId="690FFC55" w14:textId="77777777" w:rsidR="004863A3" w:rsidRPr="00FB0549" w:rsidRDefault="004863A3" w:rsidP="00FB0549">
      <w:pPr>
        <w:pStyle w:val="ListParagraph"/>
        <w:widowControl w:val="0"/>
        <w:numPr>
          <w:ilvl w:val="0"/>
          <w:numId w:val="36"/>
        </w:numPr>
        <w:tabs>
          <w:tab w:val="left" w:pos="875"/>
        </w:tabs>
        <w:autoSpaceDE w:val="0"/>
        <w:autoSpaceDN w:val="0"/>
        <w:spacing w:before="194" w:after="0" w:line="276" w:lineRule="auto"/>
        <w:contextualSpacing w:val="0"/>
        <w:jc w:val="both"/>
        <w:rPr>
          <w:rFonts w:ascii="Times New Roman" w:hAnsi="Times New Roman" w:cs="Times New Roman"/>
        </w:rPr>
      </w:pPr>
      <w:r w:rsidRPr="00FB0549">
        <w:rPr>
          <w:rFonts w:ascii="Times New Roman" w:hAnsi="Times New Roman" w:cs="Times New Roman"/>
          <w:color w:val="1F1F1F"/>
          <w:spacing w:val="-2"/>
        </w:rPr>
        <w:t>biodiversity;</w:t>
      </w:r>
    </w:p>
    <w:p w14:paraId="2550499C" w14:textId="77777777" w:rsidR="004863A3" w:rsidRPr="00FB0549" w:rsidRDefault="004863A3" w:rsidP="00FB0549">
      <w:pPr>
        <w:pStyle w:val="ListParagraph"/>
        <w:widowControl w:val="0"/>
        <w:numPr>
          <w:ilvl w:val="0"/>
          <w:numId w:val="36"/>
        </w:numPr>
        <w:tabs>
          <w:tab w:val="left" w:pos="882"/>
        </w:tabs>
        <w:autoSpaceDE w:val="0"/>
        <w:autoSpaceDN w:val="0"/>
        <w:spacing w:before="198" w:after="0" w:line="276" w:lineRule="auto"/>
        <w:ind w:left="881" w:hanging="412"/>
        <w:contextualSpacing w:val="0"/>
        <w:jc w:val="both"/>
        <w:rPr>
          <w:rFonts w:ascii="Times New Roman" w:hAnsi="Times New Roman" w:cs="Times New Roman"/>
        </w:rPr>
      </w:pPr>
      <w:r w:rsidRPr="00FB0549">
        <w:rPr>
          <w:rFonts w:ascii="Times New Roman" w:hAnsi="Times New Roman" w:cs="Times New Roman"/>
          <w:color w:val="1F1F1F"/>
          <w:spacing w:val="-2"/>
          <w:w w:val="105"/>
        </w:rPr>
        <w:t>land,</w:t>
      </w:r>
      <w:r w:rsidRPr="00FB0549">
        <w:rPr>
          <w:rFonts w:ascii="Times New Roman" w:hAnsi="Times New Roman" w:cs="Times New Roman"/>
          <w:color w:val="1F1F1F"/>
          <w:spacing w:val="-7"/>
          <w:w w:val="105"/>
        </w:rPr>
        <w:t xml:space="preserve"> </w:t>
      </w:r>
      <w:r w:rsidRPr="00FB0549">
        <w:rPr>
          <w:rFonts w:ascii="Times New Roman" w:hAnsi="Times New Roman" w:cs="Times New Roman"/>
          <w:color w:val="1F1F1F"/>
          <w:spacing w:val="-2"/>
          <w:w w:val="105"/>
        </w:rPr>
        <w:t>soil,</w:t>
      </w:r>
      <w:r w:rsidRPr="00FB0549">
        <w:rPr>
          <w:rFonts w:ascii="Times New Roman" w:hAnsi="Times New Roman" w:cs="Times New Roman"/>
          <w:color w:val="1F1F1F"/>
          <w:spacing w:val="-9"/>
          <w:w w:val="105"/>
        </w:rPr>
        <w:t xml:space="preserve"> </w:t>
      </w:r>
      <w:r w:rsidRPr="00FB0549">
        <w:rPr>
          <w:rFonts w:ascii="Times New Roman" w:hAnsi="Times New Roman" w:cs="Times New Roman"/>
          <w:color w:val="1F1F1F"/>
          <w:spacing w:val="-2"/>
          <w:w w:val="105"/>
        </w:rPr>
        <w:t>water,</w:t>
      </w:r>
      <w:r w:rsidRPr="00FB0549">
        <w:rPr>
          <w:rFonts w:ascii="Times New Roman" w:hAnsi="Times New Roman" w:cs="Times New Roman"/>
          <w:color w:val="1F1F1F"/>
          <w:spacing w:val="-4"/>
          <w:w w:val="105"/>
        </w:rPr>
        <w:t xml:space="preserve"> </w:t>
      </w:r>
      <w:r w:rsidRPr="00FB0549">
        <w:rPr>
          <w:rFonts w:ascii="Times New Roman" w:hAnsi="Times New Roman" w:cs="Times New Roman"/>
          <w:color w:val="1F1F1F"/>
          <w:spacing w:val="-2"/>
          <w:w w:val="105"/>
        </w:rPr>
        <w:t>air</w:t>
      </w:r>
      <w:r w:rsidRPr="00FB0549">
        <w:rPr>
          <w:rFonts w:ascii="Times New Roman" w:hAnsi="Times New Roman" w:cs="Times New Roman"/>
          <w:color w:val="1F1F1F"/>
          <w:spacing w:val="-12"/>
          <w:w w:val="105"/>
        </w:rPr>
        <w:t xml:space="preserve"> </w:t>
      </w:r>
      <w:r w:rsidRPr="00FB0549">
        <w:rPr>
          <w:rFonts w:ascii="Times New Roman" w:hAnsi="Times New Roman" w:cs="Times New Roman"/>
          <w:color w:val="1F1F1F"/>
          <w:spacing w:val="-2"/>
          <w:w w:val="105"/>
        </w:rPr>
        <w:t>and</w:t>
      </w:r>
      <w:r w:rsidRPr="00FB0549">
        <w:rPr>
          <w:rFonts w:ascii="Times New Roman" w:hAnsi="Times New Roman" w:cs="Times New Roman"/>
          <w:color w:val="1F1F1F"/>
          <w:spacing w:val="-8"/>
          <w:w w:val="105"/>
        </w:rPr>
        <w:t xml:space="preserve"> </w:t>
      </w:r>
      <w:r w:rsidRPr="00FB0549">
        <w:rPr>
          <w:rFonts w:ascii="Times New Roman" w:hAnsi="Times New Roman" w:cs="Times New Roman"/>
          <w:color w:val="1F1F1F"/>
          <w:spacing w:val="-2"/>
          <w:w w:val="105"/>
        </w:rPr>
        <w:t>climate;</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spacing w:val="-5"/>
          <w:w w:val="105"/>
        </w:rPr>
        <w:t>and</w:t>
      </w:r>
    </w:p>
    <w:p w14:paraId="14249B66" w14:textId="77777777" w:rsidR="004863A3" w:rsidRPr="00FB0549" w:rsidRDefault="004863A3" w:rsidP="00FB0549">
      <w:pPr>
        <w:pStyle w:val="ListParagraph"/>
        <w:widowControl w:val="0"/>
        <w:numPr>
          <w:ilvl w:val="0"/>
          <w:numId w:val="36"/>
        </w:numPr>
        <w:tabs>
          <w:tab w:val="left" w:pos="871"/>
        </w:tabs>
        <w:autoSpaceDE w:val="0"/>
        <w:autoSpaceDN w:val="0"/>
        <w:spacing w:before="194" w:after="0" w:line="276" w:lineRule="auto"/>
        <w:ind w:left="866" w:right="165" w:hanging="402"/>
        <w:contextualSpacing w:val="0"/>
        <w:jc w:val="both"/>
        <w:rPr>
          <w:rFonts w:ascii="Times New Roman" w:hAnsi="Times New Roman" w:cs="Times New Roman"/>
        </w:rPr>
      </w:pPr>
      <w:r w:rsidRPr="00FB0549">
        <w:rPr>
          <w:rFonts w:ascii="Times New Roman" w:hAnsi="Times New Roman" w:cs="Times New Roman"/>
          <w:color w:val="1F1F1F"/>
        </w:rPr>
        <w:t>cultural heritage and landscape, including the expected effects deriving from the vulnerability</w:t>
      </w:r>
      <w:r w:rsidRPr="00FB0549">
        <w:rPr>
          <w:rFonts w:ascii="Times New Roman" w:hAnsi="Times New Roman" w:cs="Times New Roman"/>
          <w:color w:val="1F1F1F"/>
          <w:spacing w:val="40"/>
        </w:rPr>
        <w:t xml:space="preserve"> </w:t>
      </w:r>
      <w:r w:rsidRPr="00FB0549">
        <w:rPr>
          <w:rFonts w:ascii="Times New Roman" w:hAnsi="Times New Roman" w:cs="Times New Roman"/>
          <w:color w:val="1F1F1F"/>
        </w:rPr>
        <w:t>of the project</w:t>
      </w:r>
      <w:r w:rsidRPr="00FB0549">
        <w:rPr>
          <w:rFonts w:ascii="Times New Roman" w:hAnsi="Times New Roman" w:cs="Times New Roman"/>
          <w:color w:val="1F1F1F"/>
          <w:spacing w:val="32"/>
        </w:rPr>
        <w:t xml:space="preserve"> </w:t>
      </w:r>
      <w:r w:rsidRPr="00FB0549">
        <w:rPr>
          <w:rFonts w:ascii="Times New Roman" w:hAnsi="Times New Roman" w:cs="Times New Roman"/>
          <w:color w:val="1F1F1F"/>
        </w:rPr>
        <w:t>to risks of major accidents</w:t>
      </w:r>
      <w:r w:rsidRPr="00FB0549">
        <w:rPr>
          <w:rFonts w:ascii="Times New Roman" w:hAnsi="Times New Roman" w:cs="Times New Roman"/>
          <w:color w:val="1F1F1F"/>
          <w:spacing w:val="30"/>
        </w:rPr>
        <w:t xml:space="preserve"> </w:t>
      </w:r>
      <w:r w:rsidRPr="00FB0549">
        <w:rPr>
          <w:rFonts w:ascii="Times New Roman" w:hAnsi="Times New Roman" w:cs="Times New Roman"/>
          <w:color w:val="1F1F1F"/>
        </w:rPr>
        <w:t>or disasters</w:t>
      </w:r>
      <w:r w:rsidRPr="00FB0549">
        <w:rPr>
          <w:rFonts w:ascii="Times New Roman" w:hAnsi="Times New Roman" w:cs="Times New Roman"/>
          <w:color w:val="1F1F1F"/>
          <w:spacing w:val="30"/>
        </w:rPr>
        <w:t xml:space="preserve"> </w:t>
      </w:r>
      <w:r w:rsidRPr="00FB0549">
        <w:rPr>
          <w:rFonts w:ascii="Times New Roman" w:hAnsi="Times New Roman" w:cs="Times New Roman"/>
          <w:color w:val="1F1F1F"/>
        </w:rPr>
        <w:t>that are relevant</w:t>
      </w:r>
      <w:r w:rsidRPr="00FB0549">
        <w:rPr>
          <w:rFonts w:ascii="Times New Roman" w:hAnsi="Times New Roman" w:cs="Times New Roman"/>
          <w:color w:val="1F1F1F"/>
          <w:spacing w:val="35"/>
        </w:rPr>
        <w:t xml:space="preserve"> </w:t>
      </w:r>
      <w:r w:rsidRPr="00FB0549">
        <w:rPr>
          <w:rFonts w:ascii="Times New Roman" w:hAnsi="Times New Roman" w:cs="Times New Roman"/>
          <w:color w:val="1F1F1F"/>
        </w:rPr>
        <w:t>to the project concerned.</w:t>
      </w:r>
    </w:p>
    <w:p w14:paraId="5B6A5498" w14:textId="77777777" w:rsidR="004863A3" w:rsidRPr="00FB0549" w:rsidRDefault="004863A3" w:rsidP="00FB0549">
      <w:pPr>
        <w:pStyle w:val="BodyText"/>
        <w:spacing w:before="185" w:line="276" w:lineRule="auto"/>
        <w:ind w:left="447" w:right="168" w:firstLine="12"/>
        <w:jc w:val="both"/>
        <w:rPr>
          <w:sz w:val="24"/>
          <w:szCs w:val="24"/>
        </w:rPr>
      </w:pPr>
      <w:r w:rsidRPr="00FB0549">
        <w:rPr>
          <w:color w:val="1F1F1F"/>
          <w:w w:val="105"/>
          <w:sz w:val="24"/>
          <w:szCs w:val="24"/>
        </w:rPr>
        <w:t>Each Contracting Party shall ensure that an early and effective opportunity and an appropriate time period is given to the public concerned, including relevant non­ governmental organisations,</w:t>
      </w:r>
      <w:r w:rsidRPr="00FB0549">
        <w:rPr>
          <w:color w:val="1F1F1F"/>
          <w:spacing w:val="-13"/>
          <w:w w:val="105"/>
          <w:sz w:val="24"/>
          <w:szCs w:val="24"/>
        </w:rPr>
        <w:t xml:space="preserve"> </w:t>
      </w:r>
      <w:r w:rsidRPr="00FB0549">
        <w:rPr>
          <w:color w:val="1F1F1F"/>
          <w:w w:val="105"/>
          <w:sz w:val="24"/>
          <w:szCs w:val="24"/>
        </w:rPr>
        <w:t>to</w:t>
      </w:r>
      <w:r w:rsidRPr="00FB0549">
        <w:rPr>
          <w:color w:val="1F1F1F"/>
          <w:spacing w:val="-7"/>
          <w:w w:val="105"/>
          <w:sz w:val="24"/>
          <w:szCs w:val="24"/>
        </w:rPr>
        <w:t xml:space="preserve"> </w:t>
      </w:r>
      <w:r w:rsidRPr="00FB0549">
        <w:rPr>
          <w:color w:val="1F1F1F"/>
          <w:w w:val="105"/>
          <w:sz w:val="24"/>
          <w:szCs w:val="24"/>
        </w:rPr>
        <w:t>participate in</w:t>
      </w:r>
      <w:r w:rsidRPr="00FB0549">
        <w:rPr>
          <w:color w:val="1F1F1F"/>
          <w:spacing w:val="-5"/>
          <w:w w:val="105"/>
          <w:sz w:val="24"/>
          <w:szCs w:val="24"/>
        </w:rPr>
        <w:t xml:space="preserve"> </w:t>
      </w:r>
      <w:r w:rsidRPr="00FB0549">
        <w:rPr>
          <w:color w:val="1F1F1F"/>
          <w:w w:val="105"/>
          <w:sz w:val="24"/>
          <w:szCs w:val="24"/>
        </w:rPr>
        <w:t>the</w:t>
      </w:r>
      <w:r w:rsidRPr="00FB0549">
        <w:rPr>
          <w:color w:val="1F1F1F"/>
          <w:spacing w:val="-11"/>
          <w:w w:val="105"/>
          <w:sz w:val="24"/>
          <w:szCs w:val="24"/>
        </w:rPr>
        <w:t xml:space="preserve"> </w:t>
      </w:r>
      <w:r w:rsidRPr="00FB0549">
        <w:rPr>
          <w:color w:val="1F1F1F"/>
          <w:w w:val="105"/>
          <w:sz w:val="24"/>
          <w:szCs w:val="24"/>
        </w:rPr>
        <w:t>environmental impact</w:t>
      </w:r>
      <w:r w:rsidRPr="00FB0549">
        <w:rPr>
          <w:color w:val="1F1F1F"/>
          <w:spacing w:val="-1"/>
          <w:w w:val="105"/>
          <w:sz w:val="24"/>
          <w:szCs w:val="24"/>
        </w:rPr>
        <w:t xml:space="preserve"> </w:t>
      </w:r>
      <w:r w:rsidRPr="00FB0549">
        <w:rPr>
          <w:color w:val="1F1F1F"/>
          <w:w w:val="105"/>
          <w:sz w:val="24"/>
          <w:szCs w:val="24"/>
        </w:rPr>
        <w:t>assessment and</w:t>
      </w:r>
      <w:r w:rsidRPr="00FB0549">
        <w:rPr>
          <w:color w:val="1F1F1F"/>
          <w:spacing w:val="-6"/>
          <w:w w:val="105"/>
          <w:sz w:val="24"/>
          <w:szCs w:val="24"/>
        </w:rPr>
        <w:t xml:space="preserve"> </w:t>
      </w:r>
      <w:r w:rsidRPr="00FB0549">
        <w:rPr>
          <w:color w:val="1F1F1F"/>
          <w:w w:val="105"/>
          <w:sz w:val="24"/>
          <w:szCs w:val="24"/>
        </w:rPr>
        <w:t>to provide comments on it. Each Contracting Party shall ensure that the findings of the environmental impact assessment are</w:t>
      </w:r>
      <w:r w:rsidRPr="00FB0549">
        <w:rPr>
          <w:color w:val="1F1F1F"/>
          <w:spacing w:val="-6"/>
          <w:w w:val="105"/>
          <w:sz w:val="24"/>
          <w:szCs w:val="24"/>
        </w:rPr>
        <w:t xml:space="preserve"> </w:t>
      </w:r>
      <w:r w:rsidRPr="00FB0549">
        <w:rPr>
          <w:color w:val="1F1F1F"/>
          <w:w w:val="105"/>
          <w:sz w:val="24"/>
          <w:szCs w:val="24"/>
        </w:rPr>
        <w:t>taken into account and that</w:t>
      </w:r>
      <w:r w:rsidRPr="00FB0549">
        <w:rPr>
          <w:color w:val="1F1F1F"/>
          <w:spacing w:val="-2"/>
          <w:w w:val="105"/>
          <w:sz w:val="24"/>
          <w:szCs w:val="24"/>
        </w:rPr>
        <w:t xml:space="preserve"> </w:t>
      </w:r>
      <w:r w:rsidRPr="00FB0549">
        <w:rPr>
          <w:color w:val="1F1F1F"/>
          <w:w w:val="105"/>
          <w:sz w:val="24"/>
          <w:szCs w:val="24"/>
        </w:rPr>
        <w:t>the</w:t>
      </w:r>
      <w:r w:rsidRPr="00FB0549">
        <w:rPr>
          <w:color w:val="1F1F1F"/>
          <w:spacing w:val="-7"/>
          <w:w w:val="105"/>
          <w:sz w:val="24"/>
          <w:szCs w:val="24"/>
        </w:rPr>
        <w:t xml:space="preserve"> </w:t>
      </w:r>
      <w:r w:rsidRPr="00FB0549">
        <w:rPr>
          <w:color w:val="1F1F1F"/>
          <w:w w:val="105"/>
          <w:sz w:val="24"/>
          <w:szCs w:val="24"/>
        </w:rPr>
        <w:t>results</w:t>
      </w:r>
      <w:r w:rsidRPr="00FB0549">
        <w:rPr>
          <w:color w:val="1F1F1F"/>
          <w:spacing w:val="-3"/>
          <w:w w:val="105"/>
          <w:sz w:val="24"/>
          <w:szCs w:val="24"/>
        </w:rPr>
        <w:t xml:space="preserve"> </w:t>
      </w:r>
      <w:r w:rsidRPr="00FB0549">
        <w:rPr>
          <w:color w:val="1F1F1F"/>
          <w:w w:val="105"/>
          <w:sz w:val="24"/>
          <w:szCs w:val="24"/>
        </w:rPr>
        <w:t>of</w:t>
      </w:r>
      <w:r w:rsidRPr="00FB0549">
        <w:rPr>
          <w:color w:val="1F1F1F"/>
          <w:spacing w:val="-2"/>
          <w:w w:val="105"/>
          <w:sz w:val="24"/>
          <w:szCs w:val="24"/>
        </w:rPr>
        <w:t xml:space="preserve"> </w:t>
      </w:r>
      <w:r w:rsidRPr="00FB0549">
        <w:rPr>
          <w:color w:val="1F1F1F"/>
          <w:w w:val="105"/>
          <w:sz w:val="24"/>
          <w:szCs w:val="24"/>
        </w:rPr>
        <w:t>the</w:t>
      </w:r>
      <w:r w:rsidRPr="00FB0549">
        <w:rPr>
          <w:color w:val="1F1F1F"/>
          <w:spacing w:val="-2"/>
          <w:w w:val="105"/>
          <w:sz w:val="24"/>
          <w:szCs w:val="24"/>
        </w:rPr>
        <w:t xml:space="preserve"> </w:t>
      </w:r>
      <w:r w:rsidRPr="00FB0549">
        <w:rPr>
          <w:color w:val="1F1F1F"/>
          <w:w w:val="105"/>
          <w:sz w:val="24"/>
          <w:szCs w:val="24"/>
        </w:rPr>
        <w:t>public consultation are made available to the public prior to granting an authorisation for the project. The findings of the environmental impact assessment and of the authorisation granted shall</w:t>
      </w:r>
      <w:r w:rsidRPr="00FB0549">
        <w:rPr>
          <w:color w:val="1F1F1F"/>
          <w:spacing w:val="-3"/>
          <w:w w:val="105"/>
          <w:sz w:val="24"/>
          <w:szCs w:val="24"/>
        </w:rPr>
        <w:t xml:space="preserve"> </w:t>
      </w:r>
      <w:r w:rsidRPr="00FB0549">
        <w:rPr>
          <w:color w:val="1F1F1F"/>
          <w:w w:val="105"/>
          <w:sz w:val="24"/>
          <w:szCs w:val="24"/>
        </w:rPr>
        <w:t>be</w:t>
      </w:r>
      <w:r w:rsidRPr="00FB0549">
        <w:rPr>
          <w:color w:val="1F1F1F"/>
          <w:spacing w:val="-11"/>
          <w:w w:val="105"/>
          <w:sz w:val="24"/>
          <w:szCs w:val="24"/>
        </w:rPr>
        <w:t xml:space="preserve"> </w:t>
      </w:r>
      <w:r w:rsidRPr="00FB0549">
        <w:rPr>
          <w:color w:val="1F1F1F"/>
          <w:w w:val="105"/>
          <w:sz w:val="24"/>
          <w:szCs w:val="24"/>
        </w:rPr>
        <w:t>made</w:t>
      </w:r>
      <w:r w:rsidRPr="00FB0549">
        <w:rPr>
          <w:color w:val="1F1F1F"/>
          <w:spacing w:val="-9"/>
          <w:w w:val="105"/>
          <w:sz w:val="24"/>
          <w:szCs w:val="24"/>
        </w:rPr>
        <w:t xml:space="preserve"> </w:t>
      </w:r>
      <w:r w:rsidRPr="00FB0549">
        <w:rPr>
          <w:color w:val="1F1F1F"/>
          <w:w w:val="105"/>
          <w:sz w:val="24"/>
          <w:szCs w:val="24"/>
        </w:rPr>
        <w:t>available to</w:t>
      </w:r>
      <w:r w:rsidRPr="00FB0549">
        <w:rPr>
          <w:color w:val="1F1F1F"/>
          <w:spacing w:val="-9"/>
          <w:w w:val="105"/>
          <w:sz w:val="24"/>
          <w:szCs w:val="24"/>
        </w:rPr>
        <w:t xml:space="preserve"> </w:t>
      </w:r>
      <w:r w:rsidRPr="00FB0549">
        <w:rPr>
          <w:color w:val="1F1F1F"/>
          <w:w w:val="105"/>
          <w:sz w:val="24"/>
          <w:szCs w:val="24"/>
        </w:rPr>
        <w:t>the public in</w:t>
      </w:r>
      <w:r w:rsidRPr="00FB0549">
        <w:rPr>
          <w:color w:val="1F1F1F"/>
          <w:spacing w:val="-3"/>
          <w:w w:val="105"/>
          <w:sz w:val="24"/>
          <w:szCs w:val="24"/>
        </w:rPr>
        <w:t xml:space="preserve"> </w:t>
      </w:r>
      <w:r w:rsidRPr="00FB0549">
        <w:rPr>
          <w:color w:val="1F1F1F"/>
          <w:w w:val="105"/>
          <w:sz w:val="24"/>
          <w:szCs w:val="24"/>
        </w:rPr>
        <w:t>an appropriate manner.".</w:t>
      </w:r>
    </w:p>
    <w:p w14:paraId="193C426F" w14:textId="77777777" w:rsidR="004863A3" w:rsidRPr="00FB0549" w:rsidRDefault="004863A3" w:rsidP="00FB0549">
      <w:pPr>
        <w:pStyle w:val="BodyText"/>
        <w:spacing w:before="187" w:line="276" w:lineRule="auto"/>
        <w:ind w:left="443"/>
        <w:jc w:val="both"/>
        <w:rPr>
          <w:sz w:val="24"/>
          <w:szCs w:val="24"/>
        </w:rPr>
      </w:pPr>
      <w:r w:rsidRPr="00FB0549">
        <w:rPr>
          <w:color w:val="1F1F1F"/>
          <w:sz w:val="24"/>
          <w:szCs w:val="24"/>
        </w:rPr>
        <w:t>And,</w:t>
      </w:r>
      <w:r w:rsidRPr="00FB0549">
        <w:rPr>
          <w:color w:val="1F1F1F"/>
          <w:spacing w:val="1"/>
          <w:sz w:val="24"/>
          <w:szCs w:val="24"/>
        </w:rPr>
        <w:t xml:space="preserve"> </w:t>
      </w:r>
      <w:r w:rsidRPr="00FB0549">
        <w:rPr>
          <w:color w:val="1F1F1F"/>
          <w:sz w:val="24"/>
          <w:szCs w:val="24"/>
        </w:rPr>
        <w:t>at</w:t>
      </w:r>
      <w:r w:rsidRPr="00FB0549">
        <w:rPr>
          <w:color w:val="1F1F1F"/>
          <w:spacing w:val="4"/>
          <w:sz w:val="24"/>
          <w:szCs w:val="24"/>
        </w:rPr>
        <w:t xml:space="preserve"> </w:t>
      </w:r>
      <w:r w:rsidRPr="00FB0549">
        <w:rPr>
          <w:color w:val="1F1F1F"/>
          <w:sz w:val="24"/>
          <w:szCs w:val="24"/>
        </w:rPr>
        <w:t>the</w:t>
      </w:r>
      <w:r w:rsidRPr="00FB0549">
        <w:rPr>
          <w:color w:val="1F1F1F"/>
          <w:spacing w:val="-2"/>
          <w:sz w:val="24"/>
          <w:szCs w:val="24"/>
        </w:rPr>
        <w:t xml:space="preserve"> </w:t>
      </w:r>
      <w:r w:rsidRPr="00FB0549">
        <w:rPr>
          <w:color w:val="1F1F1F"/>
          <w:sz w:val="24"/>
          <w:szCs w:val="24"/>
        </w:rPr>
        <w:t>end</w:t>
      </w:r>
      <w:r w:rsidRPr="00FB0549">
        <w:rPr>
          <w:color w:val="1F1F1F"/>
          <w:spacing w:val="8"/>
          <w:sz w:val="24"/>
          <w:szCs w:val="24"/>
        </w:rPr>
        <w:t xml:space="preserve"> </w:t>
      </w:r>
      <w:r w:rsidRPr="00FB0549">
        <w:rPr>
          <w:color w:val="1F1F1F"/>
          <w:sz w:val="24"/>
          <w:szCs w:val="24"/>
        </w:rPr>
        <w:t>of</w:t>
      </w:r>
      <w:r w:rsidRPr="00FB0549">
        <w:rPr>
          <w:color w:val="1F1F1F"/>
          <w:spacing w:val="-9"/>
          <w:sz w:val="24"/>
          <w:szCs w:val="24"/>
        </w:rPr>
        <w:t xml:space="preserve"> </w:t>
      </w:r>
      <w:r w:rsidRPr="00FB0549">
        <w:rPr>
          <w:color w:val="1F1F1F"/>
          <w:sz w:val="24"/>
          <w:szCs w:val="24"/>
        </w:rPr>
        <w:t>subparagraph</w:t>
      </w:r>
      <w:r w:rsidRPr="00FB0549">
        <w:rPr>
          <w:color w:val="1F1F1F"/>
          <w:spacing w:val="35"/>
          <w:sz w:val="24"/>
          <w:szCs w:val="24"/>
        </w:rPr>
        <w:t xml:space="preserve"> </w:t>
      </w:r>
      <w:r w:rsidRPr="00FB0549">
        <w:rPr>
          <w:color w:val="1F1F1F"/>
          <w:sz w:val="24"/>
          <w:szCs w:val="24"/>
        </w:rPr>
        <w:t>U),</w:t>
      </w:r>
      <w:r w:rsidRPr="00FB0549">
        <w:rPr>
          <w:color w:val="1F1F1F"/>
          <w:spacing w:val="2"/>
          <w:sz w:val="24"/>
          <w:szCs w:val="24"/>
        </w:rPr>
        <w:t xml:space="preserve"> </w:t>
      </w:r>
      <w:r w:rsidRPr="00FB0549">
        <w:rPr>
          <w:color w:val="1F1F1F"/>
          <w:sz w:val="24"/>
          <w:szCs w:val="24"/>
        </w:rPr>
        <w:t>add</w:t>
      </w:r>
      <w:r w:rsidRPr="00FB0549">
        <w:rPr>
          <w:color w:val="1F1F1F"/>
          <w:spacing w:val="-5"/>
          <w:sz w:val="24"/>
          <w:szCs w:val="24"/>
        </w:rPr>
        <w:t xml:space="preserve"> </w:t>
      </w:r>
      <w:r w:rsidRPr="00FB0549">
        <w:rPr>
          <w:color w:val="1F1F1F"/>
          <w:spacing w:val="-2"/>
          <w:sz w:val="24"/>
          <w:szCs w:val="24"/>
        </w:rPr>
        <w:t>"and".</w:t>
      </w:r>
    </w:p>
    <w:p w14:paraId="37CD4F6D" w14:textId="77777777" w:rsidR="004863A3" w:rsidRPr="00FB0549" w:rsidRDefault="004863A3" w:rsidP="00FB0549">
      <w:pPr>
        <w:pStyle w:val="BodyText"/>
        <w:spacing w:before="6" w:line="276" w:lineRule="auto"/>
        <w:jc w:val="both"/>
        <w:rPr>
          <w:sz w:val="24"/>
          <w:szCs w:val="24"/>
        </w:rPr>
      </w:pPr>
    </w:p>
    <w:p w14:paraId="5A6CDDCA" w14:textId="77777777" w:rsidR="004863A3" w:rsidRPr="00FB0549" w:rsidRDefault="004863A3" w:rsidP="00FB0549">
      <w:pPr>
        <w:pStyle w:val="ListParagraph"/>
        <w:widowControl w:val="0"/>
        <w:numPr>
          <w:ilvl w:val="0"/>
          <w:numId w:val="37"/>
        </w:numPr>
        <w:tabs>
          <w:tab w:val="left" w:pos="436"/>
        </w:tabs>
        <w:autoSpaceDE w:val="0"/>
        <w:autoSpaceDN w:val="0"/>
        <w:spacing w:after="0" w:line="276" w:lineRule="auto"/>
        <w:ind w:left="435" w:hanging="269"/>
        <w:contextualSpacing w:val="0"/>
        <w:jc w:val="both"/>
        <w:rPr>
          <w:rFonts w:ascii="Times New Roman" w:hAnsi="Times New Roman" w:cs="Times New Roman"/>
          <w:color w:val="1F1F1F"/>
        </w:rPr>
      </w:pPr>
      <w:r w:rsidRPr="00FB0549">
        <w:rPr>
          <w:rFonts w:ascii="Times New Roman" w:hAnsi="Times New Roman" w:cs="Times New Roman"/>
          <w:color w:val="1F1F1F"/>
          <w:w w:val="105"/>
        </w:rPr>
        <w:t>In</w:t>
      </w:r>
      <w:r w:rsidRPr="00FB0549">
        <w:rPr>
          <w:rFonts w:ascii="Times New Roman" w:hAnsi="Times New Roman" w:cs="Times New Roman"/>
          <w:color w:val="1F1F1F"/>
          <w:spacing w:val="-12"/>
          <w:w w:val="105"/>
        </w:rPr>
        <w:t xml:space="preserve"> </w:t>
      </w:r>
      <w:r w:rsidRPr="00FB0549">
        <w:rPr>
          <w:rFonts w:ascii="Times New Roman" w:hAnsi="Times New Roman" w:cs="Times New Roman"/>
          <w:color w:val="1F1F1F"/>
          <w:w w:val="105"/>
        </w:rPr>
        <w:t>Article</w:t>
      </w:r>
      <w:r w:rsidRPr="00FB0549">
        <w:rPr>
          <w:rFonts w:ascii="Times New Roman" w:hAnsi="Times New Roman" w:cs="Times New Roman"/>
          <w:color w:val="1F1F1F"/>
          <w:spacing w:val="-7"/>
          <w:w w:val="105"/>
        </w:rPr>
        <w:t xml:space="preserve"> </w:t>
      </w:r>
      <w:r w:rsidRPr="00FB0549">
        <w:rPr>
          <w:rFonts w:ascii="Times New Roman" w:hAnsi="Times New Roman" w:cs="Times New Roman"/>
          <w:color w:val="1F1F1F"/>
          <w:w w:val="105"/>
        </w:rPr>
        <w:t>19,</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delete</w:t>
      </w:r>
      <w:r w:rsidRPr="00FB0549">
        <w:rPr>
          <w:rFonts w:ascii="Times New Roman" w:hAnsi="Times New Roman" w:cs="Times New Roman"/>
          <w:color w:val="1F1F1F"/>
          <w:spacing w:val="-9"/>
          <w:w w:val="105"/>
        </w:rPr>
        <w:t xml:space="preserve"> </w:t>
      </w:r>
      <w:r w:rsidRPr="00FB0549">
        <w:rPr>
          <w:rFonts w:ascii="Times New Roman" w:hAnsi="Times New Roman" w:cs="Times New Roman"/>
          <w:color w:val="1F1F1F"/>
          <w:w w:val="105"/>
        </w:rPr>
        <w:t>paragraph</w:t>
      </w:r>
      <w:r w:rsidRPr="00FB0549">
        <w:rPr>
          <w:rFonts w:ascii="Times New Roman" w:hAnsi="Times New Roman" w:cs="Times New Roman"/>
          <w:color w:val="1F1F1F"/>
          <w:spacing w:val="-9"/>
          <w:w w:val="105"/>
        </w:rPr>
        <w:t xml:space="preserve"> </w:t>
      </w:r>
      <w:r w:rsidRPr="00FB0549">
        <w:rPr>
          <w:rFonts w:ascii="Times New Roman" w:hAnsi="Times New Roman" w:cs="Times New Roman"/>
          <w:color w:val="1F1F1F"/>
          <w:w w:val="105"/>
        </w:rPr>
        <w:t>(2);</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and</w:t>
      </w:r>
      <w:r w:rsidRPr="00FB0549">
        <w:rPr>
          <w:rFonts w:ascii="Times New Roman" w:hAnsi="Times New Roman" w:cs="Times New Roman"/>
          <w:color w:val="1F1F1F"/>
          <w:spacing w:val="-8"/>
          <w:w w:val="105"/>
        </w:rPr>
        <w:t xml:space="preserve"> </w:t>
      </w:r>
      <w:r w:rsidRPr="00FB0549">
        <w:rPr>
          <w:rFonts w:ascii="Times New Roman" w:hAnsi="Times New Roman" w:cs="Times New Roman"/>
          <w:color w:val="1F1F1F"/>
          <w:w w:val="105"/>
        </w:rPr>
        <w:t>add</w:t>
      </w:r>
      <w:r w:rsidRPr="00FB0549">
        <w:rPr>
          <w:rFonts w:ascii="Times New Roman" w:hAnsi="Times New Roman" w:cs="Times New Roman"/>
          <w:color w:val="1F1F1F"/>
          <w:spacing w:val="-14"/>
          <w:w w:val="105"/>
        </w:rPr>
        <w:t xml:space="preserve"> </w:t>
      </w:r>
      <w:r w:rsidRPr="00FB0549">
        <w:rPr>
          <w:rFonts w:ascii="Times New Roman" w:hAnsi="Times New Roman" w:cs="Times New Roman"/>
          <w:color w:val="1F1F1F"/>
          <w:w w:val="105"/>
        </w:rPr>
        <w:t>a</w:t>
      </w:r>
      <w:r w:rsidRPr="00FB0549">
        <w:rPr>
          <w:rFonts w:ascii="Times New Roman" w:hAnsi="Times New Roman" w:cs="Times New Roman"/>
          <w:color w:val="1F1F1F"/>
          <w:spacing w:val="-9"/>
          <w:w w:val="105"/>
        </w:rPr>
        <w:t xml:space="preserve"> </w:t>
      </w:r>
      <w:r w:rsidRPr="00FB0549">
        <w:rPr>
          <w:rFonts w:ascii="Times New Roman" w:hAnsi="Times New Roman" w:cs="Times New Roman"/>
          <w:color w:val="1F1F1F"/>
          <w:w w:val="105"/>
        </w:rPr>
        <w:t>new</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spacing w:val="-2"/>
          <w:w w:val="105"/>
        </w:rPr>
        <w:t>paragraph:</w:t>
      </w:r>
    </w:p>
    <w:p w14:paraId="1D857C61" w14:textId="77777777" w:rsidR="004863A3" w:rsidRPr="00FB0549" w:rsidRDefault="004863A3" w:rsidP="00FB0549">
      <w:pPr>
        <w:pStyle w:val="BodyText"/>
        <w:spacing w:before="2" w:line="276" w:lineRule="auto"/>
        <w:jc w:val="both"/>
        <w:rPr>
          <w:sz w:val="24"/>
          <w:szCs w:val="24"/>
        </w:rPr>
      </w:pPr>
    </w:p>
    <w:p w14:paraId="25016198" w14:textId="77777777" w:rsidR="004863A3" w:rsidRPr="00FB0549" w:rsidRDefault="004863A3" w:rsidP="00FB0549">
      <w:pPr>
        <w:pStyle w:val="BodyText"/>
        <w:spacing w:line="276" w:lineRule="auto"/>
        <w:ind w:left="952" w:right="182" w:hanging="526"/>
        <w:jc w:val="both"/>
        <w:rPr>
          <w:sz w:val="24"/>
          <w:szCs w:val="24"/>
        </w:rPr>
      </w:pPr>
      <w:r w:rsidRPr="00FB0549">
        <w:rPr>
          <w:color w:val="1F1F1F"/>
          <w:w w:val="105"/>
          <w:sz w:val="24"/>
          <w:szCs w:val="24"/>
        </w:rPr>
        <w:t>"(6)</w:t>
      </w:r>
      <w:r w:rsidRPr="00FB0549">
        <w:rPr>
          <w:color w:val="1F1F1F"/>
          <w:spacing w:val="40"/>
          <w:w w:val="105"/>
          <w:sz w:val="24"/>
          <w:szCs w:val="24"/>
        </w:rPr>
        <w:t xml:space="preserve"> </w:t>
      </w:r>
      <w:r w:rsidRPr="00FB0549">
        <w:rPr>
          <w:color w:val="1F1F1F"/>
          <w:w w:val="105"/>
          <w:sz w:val="24"/>
          <w:szCs w:val="24"/>
        </w:rPr>
        <w:t>The</w:t>
      </w:r>
      <w:r w:rsidRPr="00FB0549">
        <w:rPr>
          <w:color w:val="1F1F1F"/>
          <w:spacing w:val="-15"/>
          <w:w w:val="105"/>
          <w:sz w:val="24"/>
          <w:szCs w:val="24"/>
        </w:rPr>
        <w:t xml:space="preserve"> </w:t>
      </w:r>
      <w:r w:rsidRPr="00FB0549">
        <w:rPr>
          <w:color w:val="1F1F1F"/>
          <w:w w:val="105"/>
          <w:sz w:val="24"/>
          <w:szCs w:val="24"/>
        </w:rPr>
        <w:t>Contracting Parties</w:t>
      </w:r>
      <w:r w:rsidRPr="00FB0549">
        <w:rPr>
          <w:color w:val="1F1F1F"/>
          <w:spacing w:val="-6"/>
          <w:w w:val="105"/>
          <w:sz w:val="24"/>
          <w:szCs w:val="24"/>
        </w:rPr>
        <w:t xml:space="preserve"> </w:t>
      </w:r>
      <w:r w:rsidRPr="00FB0549">
        <w:rPr>
          <w:color w:val="1F1F1F"/>
          <w:w w:val="105"/>
          <w:sz w:val="24"/>
          <w:szCs w:val="24"/>
        </w:rPr>
        <w:t>recognise</w:t>
      </w:r>
      <w:r w:rsidRPr="00FB0549">
        <w:rPr>
          <w:color w:val="1F1F1F"/>
          <w:spacing w:val="-2"/>
          <w:w w:val="105"/>
          <w:sz w:val="24"/>
          <w:szCs w:val="24"/>
        </w:rPr>
        <w:t xml:space="preserve"> </w:t>
      </w:r>
      <w:r w:rsidRPr="00FB0549">
        <w:rPr>
          <w:color w:val="1F1F1F"/>
          <w:w w:val="105"/>
          <w:sz w:val="24"/>
          <w:szCs w:val="24"/>
        </w:rPr>
        <w:t>the</w:t>
      </w:r>
      <w:r w:rsidRPr="00FB0549">
        <w:rPr>
          <w:color w:val="1F1F1F"/>
          <w:spacing w:val="-10"/>
          <w:w w:val="105"/>
          <w:sz w:val="24"/>
          <w:szCs w:val="24"/>
        </w:rPr>
        <w:t xml:space="preserve"> </w:t>
      </w:r>
      <w:r w:rsidRPr="00FB0549">
        <w:rPr>
          <w:color w:val="1F1F1F"/>
          <w:w w:val="105"/>
          <w:sz w:val="24"/>
          <w:szCs w:val="24"/>
        </w:rPr>
        <w:t>importance</w:t>
      </w:r>
      <w:r w:rsidRPr="00FB0549">
        <w:rPr>
          <w:color w:val="1F1F1F"/>
          <w:spacing w:val="-1"/>
          <w:w w:val="105"/>
          <w:sz w:val="24"/>
          <w:szCs w:val="24"/>
        </w:rPr>
        <w:t xml:space="preserve"> </w:t>
      </w:r>
      <w:r w:rsidRPr="00FB0549">
        <w:rPr>
          <w:color w:val="1F1F1F"/>
          <w:w w:val="105"/>
          <w:sz w:val="24"/>
          <w:szCs w:val="24"/>
        </w:rPr>
        <w:t>of</w:t>
      </w:r>
      <w:r w:rsidRPr="00FB0549">
        <w:rPr>
          <w:color w:val="1F1F1F"/>
          <w:spacing w:val="-11"/>
          <w:w w:val="105"/>
          <w:sz w:val="24"/>
          <w:szCs w:val="24"/>
        </w:rPr>
        <w:t xml:space="preserve"> </w:t>
      </w:r>
      <w:r w:rsidRPr="00FB0549">
        <w:rPr>
          <w:color w:val="1F1F1F"/>
          <w:w w:val="105"/>
          <w:sz w:val="24"/>
          <w:szCs w:val="24"/>
        </w:rPr>
        <w:t>responsible</w:t>
      </w:r>
      <w:r w:rsidRPr="00FB0549">
        <w:rPr>
          <w:color w:val="1F1F1F"/>
          <w:spacing w:val="-1"/>
          <w:w w:val="105"/>
          <w:sz w:val="24"/>
          <w:szCs w:val="24"/>
        </w:rPr>
        <w:t xml:space="preserve"> </w:t>
      </w:r>
      <w:r w:rsidRPr="00FB0549">
        <w:rPr>
          <w:color w:val="1F1F1F"/>
          <w:w w:val="105"/>
          <w:sz w:val="24"/>
          <w:szCs w:val="24"/>
        </w:rPr>
        <w:t>business</w:t>
      </w:r>
      <w:r w:rsidRPr="00FB0549">
        <w:rPr>
          <w:color w:val="1F1F1F"/>
          <w:spacing w:val="-4"/>
          <w:w w:val="105"/>
          <w:sz w:val="24"/>
          <w:szCs w:val="24"/>
        </w:rPr>
        <w:t xml:space="preserve"> </w:t>
      </w:r>
      <w:r w:rsidRPr="00FB0549">
        <w:rPr>
          <w:color w:val="1F1F1F"/>
          <w:w w:val="105"/>
          <w:sz w:val="24"/>
          <w:szCs w:val="24"/>
        </w:rPr>
        <w:t>conduct</w:t>
      </w:r>
      <w:r w:rsidRPr="00FB0549">
        <w:rPr>
          <w:color w:val="1F1F1F"/>
          <w:spacing w:val="-1"/>
          <w:w w:val="105"/>
          <w:sz w:val="24"/>
          <w:szCs w:val="24"/>
        </w:rPr>
        <w:t xml:space="preserve"> </w:t>
      </w:r>
      <w:r w:rsidRPr="00FB0549">
        <w:rPr>
          <w:color w:val="1F1F1F"/>
          <w:w w:val="105"/>
          <w:sz w:val="24"/>
          <w:szCs w:val="24"/>
        </w:rPr>
        <w:t>in contributing</w:t>
      </w:r>
      <w:r w:rsidRPr="00FB0549">
        <w:rPr>
          <w:color w:val="1F1F1F"/>
          <w:spacing w:val="-15"/>
          <w:w w:val="105"/>
          <w:sz w:val="24"/>
          <w:szCs w:val="24"/>
        </w:rPr>
        <w:t xml:space="preserve"> </w:t>
      </w:r>
      <w:r w:rsidRPr="00FB0549">
        <w:rPr>
          <w:color w:val="1F1F1F"/>
          <w:w w:val="105"/>
          <w:sz w:val="24"/>
          <w:szCs w:val="24"/>
        </w:rPr>
        <w:t>to</w:t>
      </w:r>
      <w:r w:rsidRPr="00FB0549">
        <w:rPr>
          <w:color w:val="1F1F1F"/>
          <w:spacing w:val="-14"/>
          <w:w w:val="105"/>
          <w:sz w:val="24"/>
          <w:szCs w:val="24"/>
        </w:rPr>
        <w:t xml:space="preserve"> </w:t>
      </w:r>
      <w:r w:rsidRPr="00FB0549">
        <w:rPr>
          <w:color w:val="1F1F1F"/>
          <w:w w:val="105"/>
          <w:sz w:val="24"/>
          <w:szCs w:val="24"/>
        </w:rPr>
        <w:t>the</w:t>
      </w:r>
      <w:r w:rsidRPr="00FB0549">
        <w:rPr>
          <w:color w:val="1F1F1F"/>
          <w:spacing w:val="-15"/>
          <w:w w:val="105"/>
          <w:sz w:val="24"/>
          <w:szCs w:val="24"/>
        </w:rPr>
        <w:t xml:space="preserve"> </w:t>
      </w:r>
      <w:r w:rsidRPr="00FB0549">
        <w:rPr>
          <w:color w:val="1F1F1F"/>
          <w:w w:val="105"/>
          <w:sz w:val="24"/>
          <w:szCs w:val="24"/>
        </w:rPr>
        <w:t>UN</w:t>
      </w:r>
      <w:r w:rsidRPr="00FB0549">
        <w:rPr>
          <w:color w:val="1F1F1F"/>
          <w:spacing w:val="-14"/>
          <w:w w:val="105"/>
          <w:sz w:val="24"/>
          <w:szCs w:val="24"/>
        </w:rPr>
        <w:t xml:space="preserve"> </w:t>
      </w:r>
      <w:r w:rsidRPr="00FB0549">
        <w:rPr>
          <w:color w:val="1F1F1F"/>
          <w:w w:val="105"/>
          <w:sz w:val="24"/>
          <w:szCs w:val="24"/>
        </w:rPr>
        <w:t>Sustainable</w:t>
      </w:r>
      <w:r w:rsidRPr="00FB0549">
        <w:rPr>
          <w:color w:val="1F1F1F"/>
          <w:spacing w:val="-15"/>
          <w:w w:val="105"/>
          <w:sz w:val="24"/>
          <w:szCs w:val="24"/>
        </w:rPr>
        <w:t xml:space="preserve"> </w:t>
      </w:r>
      <w:r w:rsidRPr="00FB0549">
        <w:rPr>
          <w:color w:val="1F1F1F"/>
          <w:w w:val="105"/>
          <w:sz w:val="24"/>
          <w:szCs w:val="24"/>
        </w:rPr>
        <w:t>Development</w:t>
      </w:r>
      <w:r w:rsidRPr="00FB0549">
        <w:rPr>
          <w:color w:val="1F1F1F"/>
          <w:spacing w:val="-14"/>
          <w:w w:val="105"/>
          <w:sz w:val="24"/>
          <w:szCs w:val="24"/>
        </w:rPr>
        <w:t xml:space="preserve"> </w:t>
      </w:r>
      <w:r w:rsidRPr="00FB0549">
        <w:rPr>
          <w:color w:val="1F1F1F"/>
          <w:w w:val="105"/>
          <w:sz w:val="24"/>
          <w:szCs w:val="24"/>
        </w:rPr>
        <w:t>Goals.</w:t>
      </w:r>
      <w:r w:rsidRPr="00FB0549">
        <w:rPr>
          <w:color w:val="1F1F1F"/>
          <w:spacing w:val="-15"/>
          <w:w w:val="105"/>
          <w:sz w:val="24"/>
          <w:szCs w:val="24"/>
        </w:rPr>
        <w:t xml:space="preserve"> </w:t>
      </w:r>
      <w:r w:rsidRPr="00FB0549">
        <w:rPr>
          <w:color w:val="1F1F1F"/>
          <w:w w:val="105"/>
          <w:sz w:val="24"/>
          <w:szCs w:val="24"/>
        </w:rPr>
        <w:t>Each</w:t>
      </w:r>
      <w:r w:rsidRPr="00FB0549">
        <w:rPr>
          <w:color w:val="1F1F1F"/>
          <w:spacing w:val="-14"/>
          <w:w w:val="105"/>
          <w:sz w:val="24"/>
          <w:szCs w:val="24"/>
        </w:rPr>
        <w:t xml:space="preserve"> </w:t>
      </w:r>
      <w:r w:rsidRPr="00FB0549">
        <w:rPr>
          <w:color w:val="1F1F1F"/>
          <w:w w:val="105"/>
          <w:sz w:val="24"/>
          <w:szCs w:val="24"/>
        </w:rPr>
        <w:t>Contracting</w:t>
      </w:r>
      <w:r w:rsidRPr="00FB0549">
        <w:rPr>
          <w:color w:val="1F1F1F"/>
          <w:spacing w:val="-14"/>
          <w:w w:val="105"/>
          <w:sz w:val="24"/>
          <w:szCs w:val="24"/>
        </w:rPr>
        <w:t xml:space="preserve"> </w:t>
      </w:r>
      <w:r w:rsidRPr="00FB0549">
        <w:rPr>
          <w:color w:val="1F1F1F"/>
          <w:w w:val="105"/>
          <w:sz w:val="24"/>
          <w:szCs w:val="24"/>
        </w:rPr>
        <w:t>Party</w:t>
      </w:r>
      <w:r w:rsidRPr="00FB0549">
        <w:rPr>
          <w:color w:val="1F1F1F"/>
          <w:spacing w:val="-15"/>
          <w:w w:val="105"/>
          <w:sz w:val="24"/>
          <w:szCs w:val="24"/>
        </w:rPr>
        <w:t xml:space="preserve"> </w:t>
      </w:r>
      <w:r w:rsidRPr="00FB0549">
        <w:rPr>
          <w:color w:val="1F1F1F"/>
          <w:w w:val="105"/>
          <w:sz w:val="24"/>
          <w:szCs w:val="24"/>
        </w:rPr>
        <w:t>shall encourage Investors operating within its Area or</w:t>
      </w:r>
      <w:r w:rsidRPr="00FB0549">
        <w:rPr>
          <w:color w:val="1F1F1F"/>
          <w:spacing w:val="-7"/>
          <w:w w:val="105"/>
          <w:sz w:val="24"/>
          <w:szCs w:val="24"/>
        </w:rPr>
        <w:t xml:space="preserve"> </w:t>
      </w:r>
      <w:r w:rsidRPr="00FB0549">
        <w:rPr>
          <w:color w:val="1F1F1F"/>
          <w:w w:val="105"/>
          <w:sz w:val="24"/>
          <w:szCs w:val="24"/>
        </w:rPr>
        <w:t>subject to</w:t>
      </w:r>
      <w:r w:rsidRPr="00FB0549">
        <w:rPr>
          <w:color w:val="1F1F1F"/>
          <w:spacing w:val="-2"/>
          <w:w w:val="105"/>
          <w:sz w:val="24"/>
          <w:szCs w:val="24"/>
        </w:rPr>
        <w:t xml:space="preserve"> </w:t>
      </w:r>
      <w:r w:rsidRPr="00FB0549">
        <w:rPr>
          <w:color w:val="1F1F1F"/>
          <w:w w:val="105"/>
          <w:sz w:val="24"/>
          <w:szCs w:val="24"/>
        </w:rPr>
        <w:t>its</w:t>
      </w:r>
      <w:r w:rsidRPr="00FB0549">
        <w:rPr>
          <w:color w:val="1F1F1F"/>
          <w:spacing w:val="-1"/>
          <w:w w:val="105"/>
          <w:sz w:val="24"/>
          <w:szCs w:val="24"/>
        </w:rPr>
        <w:t xml:space="preserve"> </w:t>
      </w:r>
      <w:r w:rsidRPr="00FB0549">
        <w:rPr>
          <w:color w:val="1F1F1F"/>
          <w:w w:val="105"/>
          <w:sz w:val="24"/>
          <w:szCs w:val="24"/>
        </w:rPr>
        <w:t>jurisdiction, to adopt and</w:t>
      </w:r>
      <w:r w:rsidRPr="00FB0549">
        <w:rPr>
          <w:color w:val="1F1F1F"/>
          <w:spacing w:val="-9"/>
          <w:w w:val="105"/>
          <w:sz w:val="24"/>
          <w:szCs w:val="24"/>
        </w:rPr>
        <w:t xml:space="preserve"> </w:t>
      </w:r>
      <w:r w:rsidRPr="00FB0549">
        <w:rPr>
          <w:color w:val="1F1F1F"/>
          <w:w w:val="105"/>
          <w:sz w:val="24"/>
          <w:szCs w:val="24"/>
        </w:rPr>
        <w:t>implement voluntarily into</w:t>
      </w:r>
      <w:r w:rsidRPr="00FB0549">
        <w:rPr>
          <w:color w:val="1F1F1F"/>
          <w:spacing w:val="-12"/>
          <w:w w:val="105"/>
          <w:sz w:val="24"/>
          <w:szCs w:val="24"/>
        </w:rPr>
        <w:t xml:space="preserve"> </w:t>
      </w:r>
      <w:r w:rsidRPr="00FB0549">
        <w:rPr>
          <w:color w:val="1F1F1F"/>
          <w:w w:val="105"/>
          <w:sz w:val="24"/>
          <w:szCs w:val="24"/>
        </w:rPr>
        <w:t>their</w:t>
      </w:r>
      <w:r w:rsidRPr="00FB0549">
        <w:rPr>
          <w:color w:val="1F1F1F"/>
          <w:spacing w:val="-12"/>
          <w:w w:val="105"/>
          <w:sz w:val="24"/>
          <w:szCs w:val="24"/>
        </w:rPr>
        <w:t xml:space="preserve"> </w:t>
      </w:r>
      <w:r w:rsidRPr="00FB0549">
        <w:rPr>
          <w:color w:val="1F1F1F"/>
          <w:w w:val="105"/>
          <w:sz w:val="24"/>
          <w:szCs w:val="24"/>
        </w:rPr>
        <w:t>policies</w:t>
      </w:r>
      <w:r w:rsidRPr="00FB0549">
        <w:rPr>
          <w:color w:val="1F1F1F"/>
          <w:spacing w:val="-7"/>
          <w:w w:val="105"/>
          <w:sz w:val="24"/>
          <w:szCs w:val="24"/>
        </w:rPr>
        <w:t xml:space="preserve"> </w:t>
      </w:r>
      <w:r w:rsidRPr="00FB0549">
        <w:rPr>
          <w:color w:val="1F1F1F"/>
          <w:w w:val="105"/>
          <w:sz w:val="24"/>
          <w:szCs w:val="24"/>
        </w:rPr>
        <w:t>and</w:t>
      </w:r>
      <w:r w:rsidRPr="00FB0549">
        <w:rPr>
          <w:color w:val="1F1F1F"/>
          <w:spacing w:val="-12"/>
          <w:w w:val="105"/>
          <w:sz w:val="24"/>
          <w:szCs w:val="24"/>
        </w:rPr>
        <w:t xml:space="preserve"> </w:t>
      </w:r>
      <w:r w:rsidRPr="00FB0549">
        <w:rPr>
          <w:color w:val="1F1F1F"/>
          <w:w w:val="105"/>
          <w:sz w:val="24"/>
          <w:szCs w:val="24"/>
        </w:rPr>
        <w:t>practices,</w:t>
      </w:r>
      <w:r w:rsidRPr="00FB0549">
        <w:rPr>
          <w:color w:val="1F1F1F"/>
          <w:spacing w:val="-2"/>
          <w:w w:val="105"/>
          <w:sz w:val="24"/>
          <w:szCs w:val="24"/>
        </w:rPr>
        <w:t xml:space="preserve"> </w:t>
      </w:r>
      <w:r w:rsidRPr="00FB0549">
        <w:rPr>
          <w:color w:val="1F1F1F"/>
          <w:w w:val="105"/>
          <w:sz w:val="24"/>
          <w:szCs w:val="24"/>
        </w:rPr>
        <w:t>principles</w:t>
      </w:r>
      <w:r w:rsidRPr="00FB0549">
        <w:rPr>
          <w:color w:val="1F1F1F"/>
          <w:spacing w:val="-7"/>
          <w:w w:val="105"/>
          <w:sz w:val="24"/>
          <w:szCs w:val="24"/>
        </w:rPr>
        <w:t xml:space="preserve"> </w:t>
      </w:r>
      <w:r w:rsidRPr="00FB0549">
        <w:rPr>
          <w:color w:val="1F1F1F"/>
          <w:w w:val="105"/>
          <w:sz w:val="24"/>
          <w:szCs w:val="24"/>
        </w:rPr>
        <w:t>of</w:t>
      </w:r>
      <w:r w:rsidRPr="00FB0549">
        <w:rPr>
          <w:color w:val="1F1F1F"/>
          <w:spacing w:val="-15"/>
          <w:w w:val="105"/>
          <w:sz w:val="24"/>
          <w:szCs w:val="24"/>
        </w:rPr>
        <w:t xml:space="preserve"> </w:t>
      </w:r>
      <w:r w:rsidRPr="00FB0549">
        <w:rPr>
          <w:color w:val="1F1F1F"/>
          <w:w w:val="105"/>
          <w:sz w:val="24"/>
          <w:szCs w:val="24"/>
        </w:rPr>
        <w:t>responsible business</w:t>
      </w:r>
      <w:r w:rsidRPr="00FB0549">
        <w:rPr>
          <w:color w:val="1F1F1F"/>
          <w:spacing w:val="-15"/>
          <w:w w:val="105"/>
          <w:sz w:val="24"/>
          <w:szCs w:val="24"/>
        </w:rPr>
        <w:t xml:space="preserve"> </w:t>
      </w:r>
      <w:r w:rsidRPr="00FB0549">
        <w:rPr>
          <w:color w:val="1F1F1F"/>
          <w:w w:val="105"/>
          <w:sz w:val="24"/>
          <w:szCs w:val="24"/>
        </w:rPr>
        <w:t>conduct</w:t>
      </w:r>
      <w:r w:rsidRPr="00FB0549">
        <w:rPr>
          <w:color w:val="1F1F1F"/>
          <w:spacing w:val="-14"/>
          <w:w w:val="105"/>
          <w:sz w:val="24"/>
          <w:szCs w:val="24"/>
        </w:rPr>
        <w:t xml:space="preserve"> </w:t>
      </w:r>
      <w:r w:rsidRPr="00FB0549">
        <w:rPr>
          <w:color w:val="1F1F1F"/>
          <w:w w:val="105"/>
          <w:sz w:val="24"/>
          <w:szCs w:val="24"/>
        </w:rPr>
        <w:t>consistent</w:t>
      </w:r>
      <w:r w:rsidRPr="00FB0549">
        <w:rPr>
          <w:color w:val="1F1F1F"/>
          <w:spacing w:val="-11"/>
          <w:w w:val="105"/>
          <w:sz w:val="24"/>
          <w:szCs w:val="24"/>
        </w:rPr>
        <w:t xml:space="preserve"> </w:t>
      </w:r>
      <w:r w:rsidRPr="00FB0549">
        <w:rPr>
          <w:color w:val="1F1F1F"/>
          <w:w w:val="105"/>
          <w:sz w:val="24"/>
          <w:szCs w:val="24"/>
        </w:rPr>
        <w:t>with</w:t>
      </w:r>
      <w:r w:rsidRPr="00FB0549">
        <w:rPr>
          <w:color w:val="1F1F1F"/>
          <w:spacing w:val="-15"/>
          <w:w w:val="105"/>
          <w:sz w:val="24"/>
          <w:szCs w:val="24"/>
        </w:rPr>
        <w:t xml:space="preserve"> </w:t>
      </w:r>
      <w:r w:rsidRPr="00FB0549">
        <w:rPr>
          <w:color w:val="1F1F1F"/>
          <w:w w:val="105"/>
          <w:sz w:val="24"/>
          <w:szCs w:val="24"/>
        </w:rPr>
        <w:t>internationally</w:t>
      </w:r>
      <w:r w:rsidRPr="00FB0549">
        <w:rPr>
          <w:color w:val="1F1F1F"/>
          <w:spacing w:val="-14"/>
          <w:w w:val="105"/>
          <w:sz w:val="24"/>
          <w:szCs w:val="24"/>
        </w:rPr>
        <w:t xml:space="preserve"> </w:t>
      </w:r>
      <w:r w:rsidRPr="00FB0549">
        <w:rPr>
          <w:color w:val="1F1F1F"/>
          <w:w w:val="105"/>
          <w:sz w:val="24"/>
          <w:szCs w:val="24"/>
        </w:rPr>
        <w:t>recognised</w:t>
      </w:r>
      <w:r w:rsidRPr="00FB0549">
        <w:rPr>
          <w:color w:val="1F1F1F"/>
          <w:spacing w:val="-6"/>
          <w:w w:val="105"/>
          <w:sz w:val="24"/>
          <w:szCs w:val="24"/>
        </w:rPr>
        <w:t xml:space="preserve"> </w:t>
      </w:r>
      <w:r w:rsidRPr="00FB0549">
        <w:rPr>
          <w:color w:val="1F1F1F"/>
          <w:w w:val="105"/>
          <w:sz w:val="24"/>
          <w:szCs w:val="24"/>
        </w:rPr>
        <w:t>standards</w:t>
      </w:r>
      <w:r w:rsidRPr="00FB0549">
        <w:rPr>
          <w:color w:val="1F1F1F"/>
          <w:spacing w:val="-11"/>
          <w:w w:val="105"/>
          <w:sz w:val="24"/>
          <w:szCs w:val="24"/>
        </w:rPr>
        <w:t xml:space="preserve"> </w:t>
      </w:r>
      <w:r w:rsidRPr="00FB0549">
        <w:rPr>
          <w:color w:val="1F1F1F"/>
          <w:w w:val="105"/>
          <w:sz w:val="24"/>
          <w:szCs w:val="24"/>
        </w:rPr>
        <w:t>and</w:t>
      </w:r>
      <w:r w:rsidRPr="00FB0549">
        <w:rPr>
          <w:color w:val="1F1F1F"/>
          <w:spacing w:val="-13"/>
          <w:w w:val="105"/>
          <w:sz w:val="24"/>
          <w:szCs w:val="24"/>
        </w:rPr>
        <w:t xml:space="preserve"> </w:t>
      </w:r>
      <w:r w:rsidRPr="00FB0549">
        <w:rPr>
          <w:color w:val="1F1F1F"/>
          <w:w w:val="105"/>
          <w:sz w:val="24"/>
          <w:szCs w:val="24"/>
        </w:rPr>
        <w:t xml:space="preserve">guidelines </w:t>
      </w:r>
      <w:r w:rsidRPr="00FB0549">
        <w:rPr>
          <w:color w:val="1F1F1F"/>
          <w:spacing w:val="-2"/>
          <w:w w:val="105"/>
          <w:sz w:val="24"/>
          <w:szCs w:val="24"/>
        </w:rPr>
        <w:t>that</w:t>
      </w:r>
      <w:r w:rsidRPr="00FB0549">
        <w:rPr>
          <w:color w:val="1F1F1F"/>
          <w:spacing w:val="-13"/>
          <w:w w:val="105"/>
          <w:sz w:val="24"/>
          <w:szCs w:val="24"/>
        </w:rPr>
        <w:t xml:space="preserve"> </w:t>
      </w:r>
      <w:r w:rsidRPr="00FB0549">
        <w:rPr>
          <w:color w:val="1F1F1F"/>
          <w:spacing w:val="-2"/>
          <w:w w:val="105"/>
          <w:sz w:val="24"/>
          <w:szCs w:val="24"/>
        </w:rPr>
        <w:t>have</w:t>
      </w:r>
      <w:r w:rsidRPr="00FB0549">
        <w:rPr>
          <w:color w:val="1F1F1F"/>
          <w:spacing w:val="-12"/>
          <w:w w:val="105"/>
          <w:sz w:val="24"/>
          <w:szCs w:val="24"/>
        </w:rPr>
        <w:t xml:space="preserve"> </w:t>
      </w:r>
      <w:r w:rsidRPr="00FB0549">
        <w:rPr>
          <w:color w:val="1F1F1F"/>
          <w:spacing w:val="-2"/>
          <w:w w:val="105"/>
          <w:sz w:val="24"/>
          <w:szCs w:val="24"/>
        </w:rPr>
        <w:t>been</w:t>
      </w:r>
      <w:r w:rsidRPr="00FB0549">
        <w:rPr>
          <w:color w:val="1F1F1F"/>
          <w:spacing w:val="-13"/>
          <w:w w:val="105"/>
          <w:sz w:val="24"/>
          <w:szCs w:val="24"/>
        </w:rPr>
        <w:t xml:space="preserve"> </w:t>
      </w:r>
      <w:r w:rsidRPr="00FB0549">
        <w:rPr>
          <w:color w:val="1F1F1F"/>
          <w:spacing w:val="-2"/>
          <w:w w:val="105"/>
          <w:sz w:val="24"/>
          <w:szCs w:val="24"/>
        </w:rPr>
        <w:t>endorsed</w:t>
      </w:r>
      <w:r w:rsidRPr="00FB0549">
        <w:rPr>
          <w:color w:val="1F1F1F"/>
          <w:spacing w:val="-12"/>
          <w:w w:val="105"/>
          <w:sz w:val="24"/>
          <w:szCs w:val="24"/>
        </w:rPr>
        <w:t xml:space="preserve"> </w:t>
      </w:r>
      <w:r w:rsidRPr="00FB0549">
        <w:rPr>
          <w:color w:val="1F1F1F"/>
          <w:spacing w:val="-2"/>
          <w:w w:val="105"/>
          <w:sz w:val="24"/>
          <w:szCs w:val="24"/>
        </w:rPr>
        <w:t>or</w:t>
      </w:r>
      <w:r w:rsidRPr="00FB0549">
        <w:rPr>
          <w:color w:val="1F1F1F"/>
          <w:spacing w:val="-13"/>
          <w:w w:val="105"/>
          <w:sz w:val="24"/>
          <w:szCs w:val="24"/>
        </w:rPr>
        <w:t xml:space="preserve"> </w:t>
      </w:r>
      <w:r w:rsidRPr="00FB0549">
        <w:rPr>
          <w:color w:val="1F1F1F"/>
          <w:spacing w:val="-2"/>
          <w:w w:val="105"/>
          <w:sz w:val="24"/>
          <w:szCs w:val="24"/>
        </w:rPr>
        <w:t>are</w:t>
      </w:r>
      <w:r w:rsidRPr="00FB0549">
        <w:rPr>
          <w:color w:val="1F1F1F"/>
          <w:spacing w:val="-12"/>
          <w:w w:val="105"/>
          <w:sz w:val="24"/>
          <w:szCs w:val="24"/>
        </w:rPr>
        <w:t xml:space="preserve"> </w:t>
      </w:r>
      <w:r w:rsidRPr="00FB0549">
        <w:rPr>
          <w:color w:val="1F1F1F"/>
          <w:spacing w:val="-2"/>
          <w:w w:val="105"/>
          <w:sz w:val="24"/>
          <w:szCs w:val="24"/>
        </w:rPr>
        <w:t>supported by</w:t>
      </w:r>
      <w:r w:rsidRPr="00FB0549">
        <w:rPr>
          <w:color w:val="1F1F1F"/>
          <w:spacing w:val="-6"/>
          <w:w w:val="105"/>
          <w:sz w:val="24"/>
          <w:szCs w:val="24"/>
        </w:rPr>
        <w:t xml:space="preserve"> </w:t>
      </w:r>
      <w:r w:rsidRPr="00FB0549">
        <w:rPr>
          <w:color w:val="1F1F1F"/>
          <w:spacing w:val="-2"/>
          <w:w w:val="105"/>
          <w:sz w:val="24"/>
          <w:szCs w:val="24"/>
        </w:rPr>
        <w:t>that</w:t>
      </w:r>
      <w:r w:rsidRPr="00FB0549">
        <w:rPr>
          <w:color w:val="1F1F1F"/>
          <w:spacing w:val="-12"/>
          <w:w w:val="105"/>
          <w:sz w:val="24"/>
          <w:szCs w:val="24"/>
        </w:rPr>
        <w:t xml:space="preserve"> </w:t>
      </w:r>
      <w:r w:rsidRPr="00FB0549">
        <w:rPr>
          <w:color w:val="1F1F1F"/>
          <w:spacing w:val="-2"/>
          <w:w w:val="105"/>
          <w:sz w:val="24"/>
          <w:szCs w:val="24"/>
        </w:rPr>
        <w:t>Contracting</w:t>
      </w:r>
      <w:r w:rsidRPr="00FB0549">
        <w:rPr>
          <w:color w:val="1F1F1F"/>
          <w:spacing w:val="3"/>
          <w:w w:val="105"/>
          <w:sz w:val="24"/>
          <w:szCs w:val="24"/>
        </w:rPr>
        <w:t xml:space="preserve"> </w:t>
      </w:r>
      <w:r w:rsidRPr="00FB0549">
        <w:rPr>
          <w:color w:val="1F1F1F"/>
          <w:spacing w:val="-2"/>
          <w:w w:val="105"/>
          <w:sz w:val="24"/>
          <w:szCs w:val="24"/>
        </w:rPr>
        <w:t>Party,</w:t>
      </w:r>
      <w:r w:rsidRPr="00FB0549">
        <w:rPr>
          <w:color w:val="1F1F1F"/>
          <w:spacing w:val="-13"/>
          <w:w w:val="105"/>
          <w:sz w:val="24"/>
          <w:szCs w:val="24"/>
        </w:rPr>
        <w:t xml:space="preserve"> </w:t>
      </w:r>
      <w:r w:rsidRPr="00FB0549">
        <w:rPr>
          <w:color w:val="1F1F1F"/>
          <w:spacing w:val="-2"/>
          <w:w w:val="105"/>
          <w:sz w:val="24"/>
          <w:szCs w:val="24"/>
        </w:rPr>
        <w:t>such</w:t>
      </w:r>
      <w:r w:rsidRPr="00FB0549">
        <w:rPr>
          <w:color w:val="1F1F1F"/>
          <w:spacing w:val="-7"/>
          <w:w w:val="105"/>
          <w:sz w:val="24"/>
          <w:szCs w:val="24"/>
        </w:rPr>
        <w:t xml:space="preserve"> </w:t>
      </w:r>
      <w:r w:rsidRPr="00FB0549">
        <w:rPr>
          <w:color w:val="1F1F1F"/>
          <w:spacing w:val="-2"/>
          <w:w w:val="105"/>
          <w:sz w:val="24"/>
          <w:szCs w:val="24"/>
        </w:rPr>
        <w:t>as</w:t>
      </w:r>
      <w:r w:rsidRPr="00FB0549">
        <w:rPr>
          <w:color w:val="1F1F1F"/>
          <w:spacing w:val="-13"/>
          <w:w w:val="105"/>
          <w:sz w:val="24"/>
          <w:szCs w:val="24"/>
        </w:rPr>
        <w:t xml:space="preserve"> </w:t>
      </w:r>
      <w:r w:rsidRPr="00FB0549">
        <w:rPr>
          <w:color w:val="1F1F1F"/>
          <w:spacing w:val="-2"/>
          <w:w w:val="105"/>
          <w:sz w:val="24"/>
          <w:szCs w:val="24"/>
        </w:rPr>
        <w:t>the</w:t>
      </w:r>
      <w:r w:rsidRPr="00FB0549">
        <w:rPr>
          <w:color w:val="1F1F1F"/>
          <w:spacing w:val="-4"/>
          <w:w w:val="105"/>
          <w:sz w:val="24"/>
          <w:szCs w:val="24"/>
        </w:rPr>
        <w:t xml:space="preserve"> </w:t>
      </w:r>
      <w:r w:rsidRPr="00FB0549">
        <w:rPr>
          <w:color w:val="1F1F1F"/>
          <w:spacing w:val="-2"/>
          <w:w w:val="105"/>
          <w:sz w:val="24"/>
          <w:szCs w:val="24"/>
        </w:rPr>
        <w:t>United Nations</w:t>
      </w:r>
      <w:r w:rsidRPr="00FB0549">
        <w:rPr>
          <w:color w:val="1F1F1F"/>
          <w:spacing w:val="-13"/>
          <w:w w:val="105"/>
          <w:sz w:val="24"/>
          <w:szCs w:val="24"/>
        </w:rPr>
        <w:t xml:space="preserve"> </w:t>
      </w:r>
      <w:r w:rsidRPr="00FB0549">
        <w:rPr>
          <w:color w:val="1F1F1F"/>
          <w:spacing w:val="-2"/>
          <w:w w:val="105"/>
          <w:sz w:val="24"/>
          <w:szCs w:val="24"/>
        </w:rPr>
        <w:t>Guiding</w:t>
      </w:r>
      <w:r w:rsidRPr="00FB0549">
        <w:rPr>
          <w:color w:val="1F1F1F"/>
          <w:spacing w:val="-10"/>
          <w:w w:val="105"/>
          <w:sz w:val="24"/>
          <w:szCs w:val="24"/>
        </w:rPr>
        <w:t xml:space="preserve"> </w:t>
      </w:r>
      <w:r w:rsidRPr="00FB0549">
        <w:rPr>
          <w:color w:val="1F1F1F"/>
          <w:spacing w:val="-2"/>
          <w:w w:val="105"/>
          <w:sz w:val="24"/>
          <w:szCs w:val="24"/>
        </w:rPr>
        <w:t>Principles</w:t>
      </w:r>
      <w:r w:rsidRPr="00FB0549">
        <w:rPr>
          <w:color w:val="1F1F1F"/>
          <w:spacing w:val="-6"/>
          <w:w w:val="105"/>
          <w:sz w:val="24"/>
          <w:szCs w:val="24"/>
        </w:rPr>
        <w:t xml:space="preserve"> </w:t>
      </w:r>
      <w:r w:rsidRPr="00FB0549">
        <w:rPr>
          <w:color w:val="1F1F1F"/>
          <w:spacing w:val="-2"/>
          <w:w w:val="105"/>
          <w:sz w:val="24"/>
          <w:szCs w:val="24"/>
        </w:rPr>
        <w:t>on</w:t>
      </w:r>
      <w:r w:rsidRPr="00FB0549">
        <w:rPr>
          <w:color w:val="1F1F1F"/>
          <w:spacing w:val="-13"/>
          <w:w w:val="105"/>
          <w:sz w:val="24"/>
          <w:szCs w:val="24"/>
        </w:rPr>
        <w:t xml:space="preserve"> </w:t>
      </w:r>
      <w:r w:rsidRPr="00FB0549">
        <w:rPr>
          <w:color w:val="1F1F1F"/>
          <w:spacing w:val="-2"/>
          <w:w w:val="105"/>
          <w:sz w:val="24"/>
          <w:szCs w:val="24"/>
        </w:rPr>
        <w:t>Business and</w:t>
      </w:r>
      <w:r w:rsidRPr="00FB0549">
        <w:rPr>
          <w:color w:val="1F1F1F"/>
          <w:spacing w:val="-7"/>
          <w:w w:val="105"/>
          <w:sz w:val="24"/>
          <w:szCs w:val="24"/>
        </w:rPr>
        <w:t xml:space="preserve"> </w:t>
      </w:r>
      <w:r w:rsidRPr="00FB0549">
        <w:rPr>
          <w:color w:val="1F1F1F"/>
          <w:spacing w:val="-2"/>
          <w:w w:val="105"/>
          <w:sz w:val="24"/>
          <w:szCs w:val="24"/>
        </w:rPr>
        <w:t>Human</w:t>
      </w:r>
      <w:r w:rsidRPr="00FB0549">
        <w:rPr>
          <w:color w:val="1F1F1F"/>
          <w:spacing w:val="-4"/>
          <w:w w:val="105"/>
          <w:sz w:val="24"/>
          <w:szCs w:val="24"/>
        </w:rPr>
        <w:t xml:space="preserve"> </w:t>
      </w:r>
      <w:r w:rsidRPr="00FB0549">
        <w:rPr>
          <w:color w:val="1F1F1F"/>
          <w:spacing w:val="-2"/>
          <w:w w:val="105"/>
          <w:sz w:val="24"/>
          <w:szCs w:val="24"/>
        </w:rPr>
        <w:t>Rights,</w:t>
      </w:r>
      <w:r w:rsidRPr="00FB0549">
        <w:rPr>
          <w:color w:val="1F1F1F"/>
          <w:spacing w:val="-9"/>
          <w:w w:val="105"/>
          <w:sz w:val="24"/>
          <w:szCs w:val="24"/>
        </w:rPr>
        <w:t xml:space="preserve"> </w:t>
      </w:r>
      <w:r w:rsidRPr="00FB0549">
        <w:rPr>
          <w:color w:val="1F1F1F"/>
          <w:spacing w:val="-2"/>
          <w:w w:val="105"/>
          <w:sz w:val="24"/>
          <w:szCs w:val="24"/>
        </w:rPr>
        <w:t>the</w:t>
      </w:r>
      <w:r w:rsidRPr="00FB0549">
        <w:rPr>
          <w:color w:val="1F1F1F"/>
          <w:spacing w:val="-13"/>
          <w:w w:val="105"/>
          <w:sz w:val="24"/>
          <w:szCs w:val="24"/>
        </w:rPr>
        <w:t xml:space="preserve"> </w:t>
      </w:r>
      <w:r w:rsidRPr="00FB0549">
        <w:rPr>
          <w:color w:val="1F1F1F"/>
          <w:spacing w:val="-2"/>
          <w:w w:val="105"/>
          <w:sz w:val="24"/>
          <w:szCs w:val="24"/>
        </w:rPr>
        <w:t>Tripartite</w:t>
      </w:r>
      <w:r w:rsidRPr="00FB0549">
        <w:rPr>
          <w:color w:val="1F1F1F"/>
          <w:spacing w:val="-4"/>
          <w:w w:val="105"/>
          <w:sz w:val="24"/>
          <w:szCs w:val="24"/>
        </w:rPr>
        <w:t xml:space="preserve"> </w:t>
      </w:r>
      <w:r w:rsidRPr="00FB0549">
        <w:rPr>
          <w:color w:val="1F1F1F"/>
          <w:spacing w:val="-2"/>
          <w:w w:val="105"/>
          <w:sz w:val="24"/>
          <w:szCs w:val="24"/>
        </w:rPr>
        <w:t xml:space="preserve">Declaration </w:t>
      </w:r>
      <w:r w:rsidRPr="00FB0549">
        <w:rPr>
          <w:color w:val="1F1F1F"/>
          <w:w w:val="105"/>
          <w:sz w:val="24"/>
          <w:szCs w:val="24"/>
        </w:rPr>
        <w:t>of</w:t>
      </w:r>
      <w:r w:rsidRPr="00FB0549">
        <w:rPr>
          <w:color w:val="1F1F1F"/>
          <w:spacing w:val="-11"/>
          <w:w w:val="105"/>
          <w:sz w:val="24"/>
          <w:szCs w:val="24"/>
        </w:rPr>
        <w:t xml:space="preserve"> </w:t>
      </w:r>
      <w:r w:rsidRPr="00FB0549">
        <w:rPr>
          <w:color w:val="1F1F1F"/>
          <w:w w:val="105"/>
          <w:sz w:val="24"/>
          <w:szCs w:val="24"/>
        </w:rPr>
        <w:t>Principles</w:t>
      </w:r>
      <w:r w:rsidRPr="00FB0549">
        <w:rPr>
          <w:color w:val="1F1F1F"/>
          <w:spacing w:val="-4"/>
          <w:w w:val="105"/>
          <w:sz w:val="24"/>
          <w:szCs w:val="24"/>
        </w:rPr>
        <w:t xml:space="preserve"> </w:t>
      </w:r>
      <w:r w:rsidRPr="00FB0549">
        <w:rPr>
          <w:color w:val="1F1F1F"/>
          <w:w w:val="105"/>
          <w:sz w:val="24"/>
          <w:szCs w:val="24"/>
        </w:rPr>
        <w:t>concerning Multinational Enterprises</w:t>
      </w:r>
      <w:r w:rsidRPr="00FB0549">
        <w:rPr>
          <w:color w:val="1F1F1F"/>
          <w:spacing w:val="-7"/>
          <w:w w:val="105"/>
          <w:sz w:val="24"/>
          <w:szCs w:val="24"/>
        </w:rPr>
        <w:t xml:space="preserve"> </w:t>
      </w:r>
      <w:r w:rsidRPr="00FB0549">
        <w:rPr>
          <w:color w:val="1F1F1F"/>
          <w:w w:val="105"/>
          <w:sz w:val="24"/>
          <w:szCs w:val="24"/>
        </w:rPr>
        <w:t>and</w:t>
      </w:r>
      <w:r w:rsidRPr="00FB0549">
        <w:rPr>
          <w:color w:val="1F1F1F"/>
          <w:spacing w:val="-9"/>
          <w:w w:val="105"/>
          <w:sz w:val="24"/>
          <w:szCs w:val="24"/>
        </w:rPr>
        <w:t xml:space="preserve"> </w:t>
      </w:r>
      <w:r w:rsidRPr="00FB0549">
        <w:rPr>
          <w:color w:val="1F1F1F"/>
          <w:w w:val="105"/>
          <w:sz w:val="24"/>
          <w:szCs w:val="24"/>
        </w:rPr>
        <w:t>Social</w:t>
      </w:r>
      <w:r w:rsidRPr="00FB0549">
        <w:rPr>
          <w:color w:val="1F1F1F"/>
          <w:spacing w:val="-6"/>
          <w:w w:val="105"/>
          <w:sz w:val="24"/>
          <w:szCs w:val="24"/>
        </w:rPr>
        <w:t xml:space="preserve"> </w:t>
      </w:r>
      <w:r w:rsidRPr="00FB0549">
        <w:rPr>
          <w:color w:val="1F1F1F"/>
          <w:w w:val="105"/>
          <w:sz w:val="24"/>
          <w:szCs w:val="24"/>
        </w:rPr>
        <w:t>Policy</w:t>
      </w:r>
      <w:r w:rsidRPr="00FB0549">
        <w:rPr>
          <w:color w:val="1F1F1F"/>
          <w:spacing w:val="-8"/>
          <w:w w:val="105"/>
          <w:sz w:val="24"/>
          <w:szCs w:val="24"/>
        </w:rPr>
        <w:t xml:space="preserve"> </w:t>
      </w:r>
      <w:r w:rsidRPr="00FB0549">
        <w:rPr>
          <w:color w:val="1F1F1F"/>
          <w:w w:val="105"/>
          <w:sz w:val="24"/>
          <w:szCs w:val="24"/>
        </w:rPr>
        <w:t>adopted</w:t>
      </w:r>
      <w:r w:rsidRPr="00FB0549">
        <w:rPr>
          <w:color w:val="1F1F1F"/>
          <w:spacing w:val="-4"/>
          <w:w w:val="105"/>
          <w:sz w:val="24"/>
          <w:szCs w:val="24"/>
        </w:rPr>
        <w:t xml:space="preserve"> </w:t>
      </w:r>
      <w:r w:rsidRPr="00FB0549">
        <w:rPr>
          <w:color w:val="1F1F1F"/>
          <w:w w:val="105"/>
          <w:sz w:val="24"/>
          <w:szCs w:val="24"/>
        </w:rPr>
        <w:t>by</w:t>
      </w:r>
      <w:r w:rsidRPr="00FB0549">
        <w:rPr>
          <w:color w:val="1F1F1F"/>
          <w:spacing w:val="-14"/>
          <w:w w:val="105"/>
          <w:sz w:val="24"/>
          <w:szCs w:val="24"/>
        </w:rPr>
        <w:t xml:space="preserve"> </w:t>
      </w:r>
      <w:r w:rsidRPr="00FB0549">
        <w:rPr>
          <w:color w:val="1F1F1F"/>
          <w:w w:val="105"/>
          <w:sz w:val="24"/>
          <w:szCs w:val="24"/>
        </w:rPr>
        <w:t xml:space="preserve">the </w:t>
      </w:r>
      <w:r w:rsidRPr="00FB0549">
        <w:rPr>
          <w:color w:val="1F1F1F"/>
          <w:sz w:val="24"/>
          <w:szCs w:val="24"/>
        </w:rPr>
        <w:t>Governing Body of the ILO, and the</w:t>
      </w:r>
      <w:r w:rsidRPr="00FB0549">
        <w:rPr>
          <w:color w:val="1F1F1F"/>
          <w:spacing w:val="-2"/>
          <w:sz w:val="24"/>
          <w:szCs w:val="24"/>
        </w:rPr>
        <w:t xml:space="preserve"> </w:t>
      </w:r>
      <w:r w:rsidRPr="00FB0549">
        <w:rPr>
          <w:color w:val="1F1F1F"/>
          <w:sz w:val="24"/>
          <w:szCs w:val="24"/>
        </w:rPr>
        <w:t>OECD Guidelines for Multinational Enterprises."</w:t>
      </w:r>
    </w:p>
    <w:p w14:paraId="4109BB37" w14:textId="77777777" w:rsidR="004863A3" w:rsidRPr="00FB0549" w:rsidRDefault="004863A3" w:rsidP="00FB0549">
      <w:pPr>
        <w:pStyle w:val="BodyText"/>
        <w:spacing w:before="8" w:line="276" w:lineRule="auto"/>
        <w:jc w:val="both"/>
        <w:rPr>
          <w:sz w:val="24"/>
          <w:szCs w:val="24"/>
        </w:rPr>
      </w:pPr>
    </w:p>
    <w:p w14:paraId="6E9B902E" w14:textId="2F33423D" w:rsidR="004863A3" w:rsidRPr="00FB0549" w:rsidRDefault="004863A3" w:rsidP="00FB0549">
      <w:pPr>
        <w:pStyle w:val="ListParagraph"/>
        <w:widowControl w:val="0"/>
        <w:numPr>
          <w:ilvl w:val="0"/>
          <w:numId w:val="37"/>
        </w:numPr>
        <w:tabs>
          <w:tab w:val="left" w:pos="412"/>
        </w:tabs>
        <w:autoSpaceDE w:val="0"/>
        <w:autoSpaceDN w:val="0"/>
        <w:spacing w:after="0" w:line="276" w:lineRule="auto"/>
        <w:ind w:left="411" w:hanging="269"/>
        <w:contextualSpacing w:val="0"/>
        <w:jc w:val="both"/>
        <w:rPr>
          <w:rFonts w:ascii="Times New Roman" w:hAnsi="Times New Roman" w:cs="Times New Roman"/>
          <w:color w:val="1F1F1F"/>
          <w:spacing w:val="-5"/>
          <w:w w:val="105"/>
          <w:sz w:val="22"/>
          <w:szCs w:val="22"/>
        </w:rPr>
      </w:pPr>
      <w:r w:rsidRPr="00FB0549">
        <w:rPr>
          <w:rFonts w:ascii="Times New Roman" w:hAnsi="Times New Roman" w:cs="Times New Roman"/>
          <w:color w:val="1F1F1F"/>
          <w:w w:val="105"/>
        </w:rPr>
        <w:t>In</w:t>
      </w:r>
      <w:r w:rsidRPr="00FB0549">
        <w:rPr>
          <w:rFonts w:ascii="Times New Roman" w:hAnsi="Times New Roman" w:cs="Times New Roman"/>
          <w:color w:val="1F1F1F"/>
          <w:spacing w:val="-15"/>
          <w:w w:val="105"/>
        </w:rPr>
        <w:t xml:space="preserve"> </w:t>
      </w:r>
      <w:r w:rsidRPr="00FB0549">
        <w:rPr>
          <w:rFonts w:ascii="Times New Roman" w:hAnsi="Times New Roman" w:cs="Times New Roman"/>
          <w:color w:val="1F1F1F"/>
          <w:w w:val="105"/>
        </w:rPr>
        <w:t>Article</w:t>
      </w:r>
      <w:r w:rsidRPr="00FB0549">
        <w:rPr>
          <w:rFonts w:ascii="Times New Roman" w:hAnsi="Times New Roman" w:cs="Times New Roman"/>
          <w:color w:val="1F1F1F"/>
          <w:spacing w:val="-11"/>
          <w:w w:val="105"/>
        </w:rPr>
        <w:t xml:space="preserve"> </w:t>
      </w:r>
      <w:r w:rsidRPr="00FB0549">
        <w:rPr>
          <w:rFonts w:ascii="Times New Roman" w:hAnsi="Times New Roman" w:cs="Times New Roman"/>
          <w:color w:val="1F1F1F"/>
          <w:w w:val="105"/>
        </w:rPr>
        <w:t>19,</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renumber</w:t>
      </w:r>
      <w:r w:rsidRPr="00FB0549">
        <w:rPr>
          <w:rFonts w:ascii="Times New Roman" w:hAnsi="Times New Roman" w:cs="Times New Roman"/>
          <w:color w:val="1F1F1F"/>
          <w:spacing w:val="-5"/>
          <w:w w:val="105"/>
        </w:rPr>
        <w:t xml:space="preserve"> </w:t>
      </w:r>
      <w:r w:rsidRPr="00FB0549">
        <w:rPr>
          <w:rFonts w:ascii="Times New Roman" w:hAnsi="Times New Roman" w:cs="Times New Roman"/>
          <w:color w:val="1F1F1F"/>
          <w:w w:val="105"/>
        </w:rPr>
        <w:t>paragraph</w:t>
      </w:r>
      <w:r w:rsidRPr="00FB0549">
        <w:rPr>
          <w:rFonts w:ascii="Times New Roman" w:hAnsi="Times New Roman" w:cs="Times New Roman"/>
          <w:color w:val="1F1F1F"/>
          <w:spacing w:val="-6"/>
          <w:w w:val="105"/>
        </w:rPr>
        <w:t xml:space="preserve"> </w:t>
      </w:r>
      <w:r w:rsidRPr="00FB0549">
        <w:rPr>
          <w:rFonts w:ascii="Times New Roman" w:hAnsi="Times New Roman" w:cs="Times New Roman"/>
          <w:color w:val="1F1F1F"/>
          <w:w w:val="105"/>
        </w:rPr>
        <w:t>(3)</w:t>
      </w:r>
      <w:r w:rsidRPr="00FB0549">
        <w:rPr>
          <w:rFonts w:ascii="Times New Roman" w:hAnsi="Times New Roman" w:cs="Times New Roman"/>
          <w:color w:val="1F1F1F"/>
          <w:spacing w:val="-15"/>
          <w:w w:val="105"/>
        </w:rPr>
        <w:t xml:space="preserve"> </w:t>
      </w:r>
      <w:r w:rsidRPr="00FB0549">
        <w:rPr>
          <w:rFonts w:ascii="Times New Roman" w:hAnsi="Times New Roman" w:cs="Times New Roman"/>
          <w:color w:val="1F1F1F"/>
          <w:w w:val="105"/>
        </w:rPr>
        <w:t>as</w:t>
      </w:r>
      <w:r w:rsidRPr="00FB0549">
        <w:rPr>
          <w:rFonts w:ascii="Times New Roman" w:hAnsi="Times New Roman" w:cs="Times New Roman"/>
          <w:color w:val="1F1F1F"/>
          <w:spacing w:val="-14"/>
          <w:w w:val="105"/>
        </w:rPr>
        <w:t xml:space="preserve"> </w:t>
      </w:r>
      <w:r w:rsidRPr="00FB0549">
        <w:rPr>
          <w:rFonts w:ascii="Times New Roman" w:hAnsi="Times New Roman" w:cs="Times New Roman"/>
          <w:color w:val="1F1F1F"/>
          <w:w w:val="105"/>
        </w:rPr>
        <w:t>(7);</w:t>
      </w:r>
      <w:r w:rsidRPr="00FB0549">
        <w:rPr>
          <w:rFonts w:ascii="Times New Roman" w:hAnsi="Times New Roman" w:cs="Times New Roman"/>
          <w:color w:val="1F1F1F"/>
          <w:spacing w:val="-10"/>
          <w:w w:val="105"/>
        </w:rPr>
        <w:t xml:space="preserve"> </w:t>
      </w:r>
      <w:r w:rsidRPr="00FB0549">
        <w:rPr>
          <w:rFonts w:ascii="Times New Roman" w:hAnsi="Times New Roman" w:cs="Times New Roman"/>
          <w:color w:val="1F1F1F"/>
          <w:w w:val="105"/>
        </w:rPr>
        <w:t>and</w:t>
      </w:r>
      <w:r w:rsidRPr="00FB0549">
        <w:rPr>
          <w:rFonts w:ascii="Times New Roman" w:hAnsi="Times New Roman" w:cs="Times New Roman"/>
          <w:color w:val="1F1F1F"/>
          <w:spacing w:val="-10"/>
          <w:w w:val="105"/>
        </w:rPr>
        <w:t xml:space="preserve"> </w:t>
      </w:r>
      <w:r w:rsidRPr="00FB0549">
        <w:rPr>
          <w:rFonts w:ascii="Times New Roman" w:hAnsi="Times New Roman" w:cs="Times New Roman"/>
          <w:color w:val="1F1F1F"/>
          <w:w w:val="105"/>
        </w:rPr>
        <w:t>add</w:t>
      </w:r>
      <w:r w:rsidRPr="00FB0549">
        <w:rPr>
          <w:rFonts w:ascii="Times New Roman" w:hAnsi="Times New Roman" w:cs="Times New Roman"/>
          <w:color w:val="1F1F1F"/>
          <w:spacing w:val="-14"/>
          <w:w w:val="105"/>
        </w:rPr>
        <w:t xml:space="preserve"> </w:t>
      </w:r>
      <w:r w:rsidRPr="00FB0549">
        <w:rPr>
          <w:rFonts w:ascii="Times New Roman" w:hAnsi="Times New Roman" w:cs="Times New Roman"/>
          <w:color w:val="1F1F1F"/>
          <w:w w:val="105"/>
        </w:rPr>
        <w:t>a</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new</w:t>
      </w:r>
      <w:r w:rsidRPr="00FB0549">
        <w:rPr>
          <w:rFonts w:ascii="Times New Roman" w:hAnsi="Times New Roman" w:cs="Times New Roman"/>
          <w:color w:val="1F1F1F"/>
          <w:spacing w:val="-7"/>
          <w:w w:val="105"/>
        </w:rPr>
        <w:t xml:space="preserve"> </w:t>
      </w:r>
      <w:r w:rsidRPr="00FB0549">
        <w:rPr>
          <w:rFonts w:ascii="Times New Roman" w:hAnsi="Times New Roman" w:cs="Times New Roman"/>
          <w:color w:val="1F1F1F"/>
          <w:w w:val="105"/>
        </w:rPr>
        <w:t>paragraph</w:t>
      </w:r>
      <w:r w:rsidRPr="00FB0549">
        <w:rPr>
          <w:rFonts w:ascii="Times New Roman" w:hAnsi="Times New Roman" w:cs="Times New Roman"/>
          <w:color w:val="1F1F1F"/>
          <w:spacing w:val="-5"/>
          <w:w w:val="105"/>
        </w:rPr>
        <w:t xml:space="preserve"> </w:t>
      </w:r>
      <w:r w:rsidRPr="00FB0549">
        <w:rPr>
          <w:rFonts w:ascii="Times New Roman" w:hAnsi="Times New Roman" w:cs="Times New Roman"/>
          <w:color w:val="1F1F1F"/>
          <w:w w:val="105"/>
        </w:rPr>
        <w:t>after</w:t>
      </w:r>
      <w:r w:rsidRPr="00FB0549">
        <w:rPr>
          <w:rFonts w:ascii="Times New Roman" w:hAnsi="Times New Roman" w:cs="Times New Roman"/>
          <w:color w:val="1F1F1F"/>
          <w:spacing w:val="-10"/>
          <w:w w:val="105"/>
        </w:rPr>
        <w:t xml:space="preserve"> </w:t>
      </w:r>
      <w:r w:rsidRPr="00FB0549">
        <w:rPr>
          <w:rFonts w:ascii="Times New Roman" w:hAnsi="Times New Roman" w:cs="Times New Roman"/>
          <w:color w:val="1F1F1F"/>
          <w:spacing w:val="-5"/>
          <w:w w:val="105"/>
        </w:rPr>
        <w:t>it:</w:t>
      </w:r>
    </w:p>
    <w:p w14:paraId="58838305" w14:textId="77777777" w:rsidR="00FB0549" w:rsidRPr="00627C42" w:rsidRDefault="00FB0549" w:rsidP="00FB0549">
      <w:pPr>
        <w:pStyle w:val="ListParagraph"/>
        <w:widowControl w:val="0"/>
        <w:tabs>
          <w:tab w:val="left" w:pos="412"/>
        </w:tabs>
        <w:autoSpaceDE w:val="0"/>
        <w:autoSpaceDN w:val="0"/>
        <w:spacing w:after="0" w:line="276" w:lineRule="auto"/>
        <w:ind w:left="411"/>
        <w:contextualSpacing w:val="0"/>
        <w:jc w:val="both"/>
        <w:rPr>
          <w:rFonts w:ascii="Times New Roman" w:hAnsi="Times New Roman" w:cs="Times New Roman"/>
          <w:color w:val="1F1F1F"/>
          <w:spacing w:val="-5"/>
          <w:w w:val="105"/>
          <w:sz w:val="22"/>
          <w:szCs w:val="22"/>
        </w:rPr>
      </w:pPr>
    </w:p>
    <w:p w14:paraId="0D999B9C" w14:textId="77777777" w:rsidR="004863A3" w:rsidRPr="00FB0549" w:rsidRDefault="004863A3" w:rsidP="00FB0549">
      <w:pPr>
        <w:pStyle w:val="BodyText"/>
        <w:spacing w:line="276" w:lineRule="auto"/>
        <w:ind w:left="942" w:right="197" w:hanging="545"/>
        <w:jc w:val="both"/>
        <w:rPr>
          <w:sz w:val="24"/>
          <w:szCs w:val="24"/>
        </w:rPr>
      </w:pPr>
      <w:r w:rsidRPr="004863A3">
        <w:rPr>
          <w:color w:val="383838"/>
          <w:w w:val="105"/>
        </w:rPr>
        <w:t>"(8)</w:t>
      </w:r>
      <w:r w:rsidRPr="004863A3">
        <w:rPr>
          <w:color w:val="383838"/>
          <w:spacing w:val="40"/>
          <w:w w:val="105"/>
        </w:rPr>
        <w:t xml:space="preserve"> </w:t>
      </w:r>
      <w:r w:rsidRPr="00FB0549">
        <w:rPr>
          <w:color w:val="1F1F1F"/>
          <w:w w:val="105"/>
          <w:sz w:val="24"/>
          <w:szCs w:val="24"/>
        </w:rPr>
        <w:t>To the extent consistent with its laws and regulations, each Contracting Party shall ensure that it:</w:t>
      </w:r>
    </w:p>
    <w:p w14:paraId="58F36F5C" w14:textId="77777777" w:rsidR="004863A3" w:rsidRPr="00FB0549" w:rsidRDefault="004863A3" w:rsidP="00FB0549">
      <w:pPr>
        <w:pStyle w:val="BodyText"/>
        <w:spacing w:before="2" w:line="276" w:lineRule="auto"/>
        <w:jc w:val="both"/>
        <w:rPr>
          <w:sz w:val="24"/>
          <w:szCs w:val="24"/>
        </w:rPr>
      </w:pPr>
    </w:p>
    <w:p w14:paraId="524CEC64" w14:textId="7A8B028C" w:rsidR="004863A3" w:rsidRPr="00FB0549" w:rsidRDefault="004863A3" w:rsidP="00FB0549">
      <w:pPr>
        <w:pStyle w:val="ListParagraph"/>
        <w:widowControl w:val="0"/>
        <w:numPr>
          <w:ilvl w:val="0"/>
          <w:numId w:val="35"/>
        </w:numPr>
        <w:tabs>
          <w:tab w:val="left" w:pos="1343"/>
        </w:tabs>
        <w:autoSpaceDE w:val="0"/>
        <w:autoSpaceDN w:val="0"/>
        <w:spacing w:after="0" w:line="276" w:lineRule="auto"/>
        <w:ind w:right="194" w:hanging="405"/>
        <w:contextualSpacing w:val="0"/>
        <w:jc w:val="both"/>
        <w:rPr>
          <w:rFonts w:ascii="Times New Roman" w:hAnsi="Times New Roman" w:cs="Times New Roman"/>
          <w:color w:val="1F1F1F"/>
        </w:rPr>
      </w:pPr>
      <w:r w:rsidRPr="00FB0549">
        <w:rPr>
          <w:rFonts w:ascii="Times New Roman" w:hAnsi="Times New Roman" w:cs="Times New Roman"/>
          <w:color w:val="1F1F1F"/>
          <w:w w:val="105"/>
        </w:rPr>
        <w:t>develops,</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enacts</w:t>
      </w:r>
      <w:r w:rsidRPr="00FB0549">
        <w:rPr>
          <w:rFonts w:ascii="Times New Roman" w:hAnsi="Times New Roman" w:cs="Times New Roman"/>
          <w:color w:val="1F1F1F"/>
          <w:spacing w:val="79"/>
          <w:w w:val="105"/>
        </w:rPr>
        <w:t xml:space="preserve"> </w:t>
      </w:r>
      <w:r w:rsidRPr="00FB0549">
        <w:rPr>
          <w:rFonts w:ascii="Times New Roman" w:hAnsi="Times New Roman" w:cs="Times New Roman"/>
          <w:color w:val="1F1F1F"/>
          <w:w w:val="105"/>
        </w:rPr>
        <w:t>and</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implements</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any</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measures</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aimed</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at</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protecting</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the environment</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w w:val="105"/>
        </w:rPr>
        <w:t>or</w:t>
      </w:r>
      <w:r w:rsidRPr="00FB0549">
        <w:rPr>
          <w:rFonts w:ascii="Times New Roman" w:hAnsi="Times New Roman" w:cs="Times New Roman"/>
          <w:color w:val="1F1F1F"/>
          <w:spacing w:val="-8"/>
          <w:w w:val="105"/>
        </w:rPr>
        <w:t xml:space="preserve"> </w:t>
      </w:r>
      <w:r w:rsidRPr="00FB0549">
        <w:rPr>
          <w:rFonts w:ascii="Times New Roman" w:hAnsi="Times New Roman" w:cs="Times New Roman"/>
          <w:color w:val="1F1F1F"/>
          <w:w w:val="105"/>
        </w:rPr>
        <w:t>labour</w:t>
      </w:r>
      <w:r w:rsidRPr="00FB0549">
        <w:rPr>
          <w:rFonts w:ascii="Times New Roman" w:hAnsi="Times New Roman" w:cs="Times New Roman"/>
          <w:color w:val="1F1F1F"/>
          <w:spacing w:val="-11"/>
          <w:w w:val="105"/>
        </w:rPr>
        <w:t xml:space="preserve"> </w:t>
      </w:r>
      <w:r w:rsidRPr="00FB0549">
        <w:rPr>
          <w:rFonts w:ascii="Times New Roman" w:hAnsi="Times New Roman" w:cs="Times New Roman"/>
          <w:color w:val="1F1F1F"/>
          <w:w w:val="105"/>
        </w:rPr>
        <w:t>conditions that</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may</w:t>
      </w:r>
      <w:r w:rsidRPr="00FB0549">
        <w:rPr>
          <w:rFonts w:ascii="Times New Roman" w:hAnsi="Times New Roman" w:cs="Times New Roman"/>
          <w:color w:val="1F1F1F"/>
          <w:spacing w:val="-8"/>
          <w:w w:val="105"/>
        </w:rPr>
        <w:t xml:space="preserve"> </w:t>
      </w:r>
      <w:r w:rsidRPr="00FB0549">
        <w:rPr>
          <w:rFonts w:ascii="Times New Roman" w:hAnsi="Times New Roman" w:cs="Times New Roman"/>
          <w:color w:val="1F1F1F"/>
          <w:w w:val="105"/>
        </w:rPr>
        <w:t>affect trade</w:t>
      </w:r>
      <w:r w:rsidRPr="00FB0549">
        <w:rPr>
          <w:rFonts w:ascii="Times New Roman" w:hAnsi="Times New Roman" w:cs="Times New Roman"/>
          <w:color w:val="1F1F1F"/>
          <w:spacing w:val="-11"/>
          <w:w w:val="105"/>
        </w:rPr>
        <w:t xml:space="preserve"> </w:t>
      </w:r>
      <w:r w:rsidRPr="00FB0549">
        <w:rPr>
          <w:rFonts w:ascii="Times New Roman" w:hAnsi="Times New Roman" w:cs="Times New Roman"/>
          <w:color w:val="1F1F1F"/>
          <w:w w:val="105"/>
        </w:rPr>
        <w:t>or</w:t>
      </w:r>
      <w:r w:rsidRPr="00FB0549">
        <w:rPr>
          <w:rFonts w:ascii="Times New Roman" w:hAnsi="Times New Roman" w:cs="Times New Roman"/>
          <w:color w:val="1F1F1F"/>
          <w:spacing w:val="-12"/>
          <w:w w:val="105"/>
        </w:rPr>
        <w:t xml:space="preserve"> </w:t>
      </w:r>
      <w:r w:rsidRPr="00FB0549">
        <w:rPr>
          <w:rFonts w:ascii="Times New Roman" w:hAnsi="Times New Roman" w:cs="Times New Roman"/>
          <w:color w:val="1F1F1F"/>
          <w:w w:val="105"/>
        </w:rPr>
        <w:t>investment in</w:t>
      </w:r>
      <w:r w:rsidRPr="00FB0549">
        <w:rPr>
          <w:rFonts w:ascii="Times New Roman" w:hAnsi="Times New Roman" w:cs="Times New Roman"/>
          <w:color w:val="1F1F1F"/>
          <w:spacing w:val="-7"/>
          <w:w w:val="105"/>
        </w:rPr>
        <w:t xml:space="preserve"> </w:t>
      </w:r>
      <w:r w:rsidRPr="00FB0549">
        <w:rPr>
          <w:rFonts w:ascii="Times New Roman" w:hAnsi="Times New Roman" w:cs="Times New Roman"/>
          <w:color w:val="1F1F1F"/>
          <w:w w:val="105"/>
        </w:rPr>
        <w:t>energy-</w:t>
      </w:r>
      <w:r w:rsidRPr="00FB0549">
        <w:rPr>
          <w:rFonts w:ascii="Times New Roman" w:hAnsi="Times New Roman" w:cs="Times New Roman"/>
          <w:color w:val="1D1D1D"/>
        </w:rPr>
        <w:t>related sectors, or trade or investment measures that may affect the protection of the environment or labour conditions in energy-related sectors, in a transparent manner; and</w:t>
      </w:r>
    </w:p>
    <w:p w14:paraId="6C15ABDD" w14:textId="77777777" w:rsidR="004863A3" w:rsidRPr="00FB0549" w:rsidRDefault="004863A3" w:rsidP="00FB0549">
      <w:pPr>
        <w:pStyle w:val="BodyText"/>
        <w:spacing w:before="11" w:line="276" w:lineRule="auto"/>
        <w:jc w:val="both"/>
        <w:rPr>
          <w:sz w:val="24"/>
          <w:szCs w:val="24"/>
        </w:rPr>
      </w:pPr>
    </w:p>
    <w:p w14:paraId="166F40F0" w14:textId="77777777" w:rsidR="004863A3" w:rsidRPr="00FB0549" w:rsidRDefault="004863A3" w:rsidP="00FB0549">
      <w:pPr>
        <w:pStyle w:val="ListParagraph"/>
        <w:widowControl w:val="0"/>
        <w:numPr>
          <w:ilvl w:val="0"/>
          <w:numId w:val="35"/>
        </w:numPr>
        <w:tabs>
          <w:tab w:val="left" w:pos="1406"/>
        </w:tabs>
        <w:autoSpaceDE w:val="0"/>
        <w:autoSpaceDN w:val="0"/>
        <w:spacing w:after="0" w:line="276" w:lineRule="auto"/>
        <w:ind w:left="1401" w:right="174" w:hanging="398"/>
        <w:contextualSpacing w:val="0"/>
        <w:jc w:val="both"/>
        <w:rPr>
          <w:rFonts w:ascii="Times New Roman" w:hAnsi="Times New Roman" w:cs="Times New Roman"/>
          <w:color w:val="1D1D1D"/>
        </w:rPr>
      </w:pPr>
      <w:r w:rsidRPr="00FB0549">
        <w:rPr>
          <w:rFonts w:ascii="Times New Roman" w:hAnsi="Times New Roman" w:cs="Times New Roman"/>
          <w:color w:val="1D1D1D"/>
        </w:rPr>
        <w:t>raises</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awareness and provides reasonable opportunities for</w:t>
      </w:r>
      <w:r w:rsidRPr="00FB0549">
        <w:rPr>
          <w:rFonts w:ascii="Times New Roman" w:hAnsi="Times New Roman" w:cs="Times New Roman"/>
          <w:color w:val="1D1D1D"/>
          <w:spacing w:val="-4"/>
        </w:rPr>
        <w:t xml:space="preserve"> </w:t>
      </w:r>
      <w:r w:rsidRPr="00FB0549">
        <w:rPr>
          <w:rFonts w:ascii="Times New Roman" w:hAnsi="Times New Roman" w:cs="Times New Roman"/>
          <w:color w:val="1D1D1D"/>
        </w:rPr>
        <w:t>interested persons and stakeholders to submit views on such measures as appropriate."</w:t>
      </w:r>
    </w:p>
    <w:p w14:paraId="451AF035" w14:textId="77777777" w:rsidR="004863A3" w:rsidRPr="00FB0549" w:rsidRDefault="004863A3" w:rsidP="00FB0549">
      <w:pPr>
        <w:pStyle w:val="BodyText"/>
        <w:spacing w:before="4" w:line="276" w:lineRule="auto"/>
        <w:jc w:val="both"/>
        <w:rPr>
          <w:sz w:val="24"/>
          <w:szCs w:val="24"/>
        </w:rPr>
      </w:pPr>
    </w:p>
    <w:p w14:paraId="3E66EA43" w14:textId="667C6E8C" w:rsidR="004863A3" w:rsidRPr="007F2313" w:rsidRDefault="004863A3" w:rsidP="00D90779">
      <w:pPr>
        <w:pStyle w:val="ListParagraph"/>
        <w:widowControl w:val="0"/>
        <w:numPr>
          <w:ilvl w:val="0"/>
          <w:numId w:val="37"/>
        </w:numPr>
        <w:tabs>
          <w:tab w:val="left" w:pos="468"/>
        </w:tabs>
        <w:autoSpaceDE w:val="0"/>
        <w:autoSpaceDN w:val="0"/>
        <w:spacing w:after="0" w:line="276" w:lineRule="auto"/>
        <w:ind w:left="467" w:hanging="269"/>
        <w:contextualSpacing w:val="0"/>
        <w:jc w:val="both"/>
        <w:rPr>
          <w:rFonts w:ascii="Times New Roman" w:hAnsi="Times New Roman" w:cs="Times New Roman"/>
          <w:color w:val="1D1D1D"/>
        </w:rPr>
      </w:pPr>
      <w:r w:rsidRPr="00FB0549">
        <w:rPr>
          <w:rFonts w:ascii="Times New Roman" w:hAnsi="Times New Roman" w:cs="Times New Roman"/>
          <w:color w:val="1D1D1D"/>
        </w:rPr>
        <w:t>After</w:t>
      </w:r>
      <w:r w:rsidRPr="00FB0549">
        <w:rPr>
          <w:rFonts w:ascii="Times New Roman" w:hAnsi="Times New Roman" w:cs="Times New Roman"/>
          <w:color w:val="1D1D1D"/>
          <w:spacing w:val="4"/>
        </w:rPr>
        <w:t xml:space="preserve"> </w:t>
      </w:r>
      <w:r w:rsidRPr="00FB0549">
        <w:rPr>
          <w:rFonts w:ascii="Times New Roman" w:hAnsi="Times New Roman" w:cs="Times New Roman"/>
          <w:color w:val="1D1D1D"/>
        </w:rPr>
        <w:t>Article</w:t>
      </w:r>
      <w:r w:rsidRPr="00FB0549">
        <w:rPr>
          <w:rFonts w:ascii="Times New Roman" w:hAnsi="Times New Roman" w:cs="Times New Roman"/>
          <w:color w:val="1D1D1D"/>
          <w:spacing w:val="9"/>
        </w:rPr>
        <w:t xml:space="preserve"> </w:t>
      </w:r>
      <w:r w:rsidRPr="00FB0549">
        <w:rPr>
          <w:rFonts w:ascii="Times New Roman" w:hAnsi="Times New Roman" w:cs="Times New Roman"/>
          <w:color w:val="1D1D1D"/>
        </w:rPr>
        <w:t>19,</w:t>
      </w:r>
      <w:r w:rsidRPr="00FB0549">
        <w:rPr>
          <w:rFonts w:ascii="Times New Roman" w:hAnsi="Times New Roman" w:cs="Times New Roman"/>
          <w:color w:val="1D1D1D"/>
          <w:spacing w:val="7"/>
        </w:rPr>
        <w:t xml:space="preserve"> </w:t>
      </w:r>
      <w:r w:rsidRPr="00FB0549">
        <w:rPr>
          <w:rFonts w:ascii="Times New Roman" w:hAnsi="Times New Roman" w:cs="Times New Roman"/>
          <w:color w:val="1D1D1D"/>
        </w:rPr>
        <w:t>add</w:t>
      </w:r>
      <w:r w:rsidRPr="00FB0549">
        <w:rPr>
          <w:rFonts w:ascii="Times New Roman" w:hAnsi="Times New Roman" w:cs="Times New Roman"/>
          <w:color w:val="1D1D1D"/>
          <w:spacing w:val="10"/>
        </w:rPr>
        <w:t xml:space="preserve"> </w:t>
      </w:r>
      <w:r w:rsidRPr="00FB0549">
        <w:rPr>
          <w:rFonts w:ascii="Times New Roman" w:hAnsi="Times New Roman" w:cs="Times New Roman"/>
          <w:color w:val="1D1D1D"/>
        </w:rPr>
        <w:t>a</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new</w:t>
      </w:r>
      <w:r w:rsidRPr="00FB0549">
        <w:rPr>
          <w:rFonts w:ascii="Times New Roman" w:hAnsi="Times New Roman" w:cs="Times New Roman"/>
          <w:color w:val="1D1D1D"/>
          <w:spacing w:val="12"/>
        </w:rPr>
        <w:t xml:space="preserve"> </w:t>
      </w:r>
      <w:r w:rsidRPr="00FB0549">
        <w:rPr>
          <w:rFonts w:ascii="Times New Roman" w:hAnsi="Times New Roman" w:cs="Times New Roman"/>
          <w:color w:val="1D1D1D"/>
          <w:spacing w:val="-2"/>
        </w:rPr>
        <w:t>Article:</w:t>
      </w:r>
    </w:p>
    <w:p w14:paraId="2CA04075" w14:textId="77777777" w:rsidR="007F2313" w:rsidRDefault="007F2313" w:rsidP="00876CC4">
      <w:pPr>
        <w:pStyle w:val="ListParagraph"/>
        <w:widowControl w:val="0"/>
        <w:tabs>
          <w:tab w:val="left" w:pos="468"/>
        </w:tabs>
        <w:autoSpaceDE w:val="0"/>
        <w:autoSpaceDN w:val="0"/>
        <w:spacing w:after="0" w:line="276" w:lineRule="auto"/>
        <w:ind w:left="467"/>
        <w:contextualSpacing w:val="0"/>
        <w:jc w:val="both"/>
        <w:rPr>
          <w:rFonts w:ascii="Times New Roman" w:hAnsi="Times New Roman" w:cs="Times New Roman"/>
          <w:color w:val="1D1D1D"/>
          <w:spacing w:val="-2"/>
        </w:rPr>
      </w:pPr>
    </w:p>
    <w:p w14:paraId="19CD0AAC" w14:textId="77777777" w:rsidR="00876CC4" w:rsidRPr="00A03757" w:rsidRDefault="00876CC4" w:rsidP="00A03757">
      <w:pPr>
        <w:widowControl w:val="0"/>
        <w:tabs>
          <w:tab w:val="left" w:pos="468"/>
        </w:tabs>
        <w:autoSpaceDE w:val="0"/>
        <w:autoSpaceDN w:val="0"/>
        <w:spacing w:after="0" w:line="276" w:lineRule="auto"/>
        <w:jc w:val="both"/>
        <w:rPr>
          <w:rFonts w:ascii="Times New Roman" w:hAnsi="Times New Roman" w:cs="Times New Roman"/>
          <w:color w:val="1D1D1D"/>
          <w:spacing w:val="-2"/>
        </w:rPr>
      </w:pPr>
    </w:p>
    <w:p w14:paraId="46F098FF" w14:textId="77777777" w:rsidR="00876CC4" w:rsidRPr="00D90779" w:rsidRDefault="00876CC4" w:rsidP="00876CC4">
      <w:pPr>
        <w:pStyle w:val="ListParagraph"/>
        <w:widowControl w:val="0"/>
        <w:tabs>
          <w:tab w:val="left" w:pos="468"/>
        </w:tabs>
        <w:autoSpaceDE w:val="0"/>
        <w:autoSpaceDN w:val="0"/>
        <w:spacing w:after="0" w:line="276" w:lineRule="auto"/>
        <w:ind w:left="467"/>
        <w:contextualSpacing w:val="0"/>
        <w:jc w:val="both"/>
        <w:rPr>
          <w:rFonts w:ascii="Times New Roman" w:hAnsi="Times New Roman" w:cs="Times New Roman"/>
          <w:color w:val="1D1D1D"/>
        </w:rPr>
      </w:pPr>
    </w:p>
    <w:p w14:paraId="0D35CFEE" w14:textId="77777777" w:rsidR="004863A3" w:rsidRPr="00FB0549" w:rsidRDefault="004863A3" w:rsidP="00FB0549">
      <w:pPr>
        <w:pStyle w:val="BodyText"/>
        <w:spacing w:line="276" w:lineRule="auto"/>
        <w:ind w:left="539" w:right="286"/>
        <w:jc w:val="center"/>
        <w:rPr>
          <w:sz w:val="24"/>
          <w:szCs w:val="24"/>
        </w:rPr>
      </w:pPr>
      <w:r w:rsidRPr="00FB0549">
        <w:rPr>
          <w:color w:val="1D1D1D"/>
          <w:sz w:val="24"/>
          <w:szCs w:val="24"/>
        </w:rPr>
        <w:t>"ARTICLE</w:t>
      </w:r>
      <w:r w:rsidRPr="00FB0549">
        <w:rPr>
          <w:color w:val="1D1D1D"/>
          <w:spacing w:val="39"/>
          <w:sz w:val="24"/>
          <w:szCs w:val="24"/>
        </w:rPr>
        <w:t xml:space="preserve"> </w:t>
      </w:r>
      <w:r w:rsidRPr="00FB0549">
        <w:rPr>
          <w:color w:val="1D1D1D"/>
          <w:sz w:val="24"/>
          <w:szCs w:val="24"/>
        </w:rPr>
        <w:t>19</w:t>
      </w:r>
      <w:r w:rsidRPr="00FB0549">
        <w:rPr>
          <w:color w:val="1D1D1D"/>
          <w:spacing w:val="12"/>
          <w:sz w:val="24"/>
          <w:szCs w:val="24"/>
        </w:rPr>
        <w:t xml:space="preserve"> </w:t>
      </w:r>
      <w:r w:rsidRPr="00FB0549">
        <w:rPr>
          <w:color w:val="1D1D1D"/>
          <w:spacing w:val="-5"/>
          <w:sz w:val="24"/>
          <w:szCs w:val="24"/>
        </w:rPr>
        <w:t>BIS</w:t>
      </w:r>
    </w:p>
    <w:p w14:paraId="64768ACA" w14:textId="77777777" w:rsidR="004863A3" w:rsidRPr="00FB0549" w:rsidRDefault="004863A3" w:rsidP="00FB0549">
      <w:pPr>
        <w:pStyle w:val="BodyText"/>
        <w:spacing w:before="11" w:line="276" w:lineRule="auto"/>
        <w:ind w:left="512" w:right="286"/>
        <w:jc w:val="center"/>
        <w:rPr>
          <w:sz w:val="24"/>
          <w:szCs w:val="24"/>
        </w:rPr>
      </w:pPr>
      <w:r w:rsidRPr="00FB0549">
        <w:rPr>
          <w:color w:val="1D1D1D"/>
          <w:sz w:val="24"/>
          <w:szCs w:val="24"/>
        </w:rPr>
        <w:t>CLIMATE</w:t>
      </w:r>
      <w:r w:rsidRPr="00FB0549">
        <w:rPr>
          <w:color w:val="1D1D1D"/>
          <w:spacing w:val="28"/>
          <w:sz w:val="24"/>
          <w:szCs w:val="24"/>
        </w:rPr>
        <w:t xml:space="preserve"> </w:t>
      </w:r>
      <w:r w:rsidRPr="00FB0549">
        <w:rPr>
          <w:color w:val="1D1D1D"/>
          <w:sz w:val="24"/>
          <w:szCs w:val="24"/>
        </w:rPr>
        <w:t>CHANGE</w:t>
      </w:r>
      <w:r w:rsidRPr="00FB0549">
        <w:rPr>
          <w:color w:val="1D1D1D"/>
          <w:spacing w:val="20"/>
          <w:sz w:val="24"/>
          <w:szCs w:val="24"/>
        </w:rPr>
        <w:t xml:space="preserve"> </w:t>
      </w:r>
      <w:r w:rsidRPr="00FB0549">
        <w:rPr>
          <w:color w:val="1D1D1D"/>
          <w:sz w:val="24"/>
          <w:szCs w:val="24"/>
        </w:rPr>
        <w:t>AND</w:t>
      </w:r>
      <w:r w:rsidRPr="00FB0549">
        <w:rPr>
          <w:color w:val="1D1D1D"/>
          <w:spacing w:val="12"/>
          <w:sz w:val="24"/>
          <w:szCs w:val="24"/>
        </w:rPr>
        <w:t xml:space="preserve"> </w:t>
      </w:r>
      <w:r w:rsidRPr="00FB0549">
        <w:rPr>
          <w:color w:val="1D1D1D"/>
          <w:sz w:val="24"/>
          <w:szCs w:val="24"/>
        </w:rPr>
        <w:t>CLEAN</w:t>
      </w:r>
      <w:r w:rsidRPr="00FB0549">
        <w:rPr>
          <w:color w:val="1D1D1D"/>
          <w:spacing w:val="22"/>
          <w:sz w:val="24"/>
          <w:szCs w:val="24"/>
        </w:rPr>
        <w:t xml:space="preserve"> </w:t>
      </w:r>
      <w:r w:rsidRPr="00FB0549">
        <w:rPr>
          <w:color w:val="1D1D1D"/>
          <w:sz w:val="24"/>
          <w:szCs w:val="24"/>
        </w:rPr>
        <w:t>ENERGY</w:t>
      </w:r>
      <w:r w:rsidRPr="00FB0549">
        <w:rPr>
          <w:color w:val="1D1D1D"/>
          <w:spacing w:val="17"/>
          <w:sz w:val="24"/>
          <w:szCs w:val="24"/>
        </w:rPr>
        <w:t xml:space="preserve"> </w:t>
      </w:r>
      <w:r w:rsidRPr="00FB0549">
        <w:rPr>
          <w:color w:val="1D1D1D"/>
          <w:spacing w:val="-2"/>
          <w:sz w:val="24"/>
          <w:szCs w:val="24"/>
        </w:rPr>
        <w:t>TRANSITION</w:t>
      </w:r>
    </w:p>
    <w:p w14:paraId="32B76377" w14:textId="77777777" w:rsidR="004863A3" w:rsidRPr="004863A3" w:rsidRDefault="004863A3" w:rsidP="004863A3">
      <w:pPr>
        <w:pStyle w:val="BodyText"/>
        <w:spacing w:before="2"/>
      </w:pPr>
    </w:p>
    <w:p w14:paraId="406F9E47" w14:textId="77777777" w:rsidR="004863A3" w:rsidRPr="00FB0549" w:rsidRDefault="004863A3" w:rsidP="00FB0549">
      <w:pPr>
        <w:pStyle w:val="BodyText"/>
        <w:spacing w:line="276" w:lineRule="auto"/>
        <w:ind w:left="447" w:right="184" w:firstLine="9"/>
        <w:jc w:val="both"/>
        <w:rPr>
          <w:sz w:val="24"/>
          <w:szCs w:val="24"/>
        </w:rPr>
      </w:pPr>
      <w:r w:rsidRPr="00FB0549">
        <w:rPr>
          <w:color w:val="1D1D1D"/>
          <w:sz w:val="24"/>
          <w:szCs w:val="24"/>
        </w:rPr>
        <w:t>Recognising the urgent need of pursuing the ultimate objective of the UNFCCC and the purpose and goals of</w:t>
      </w:r>
      <w:r w:rsidRPr="00FB0549">
        <w:rPr>
          <w:color w:val="1D1D1D"/>
          <w:spacing w:val="-4"/>
          <w:sz w:val="24"/>
          <w:szCs w:val="24"/>
        </w:rPr>
        <w:t xml:space="preserve"> </w:t>
      </w:r>
      <w:r w:rsidRPr="00FB0549">
        <w:rPr>
          <w:color w:val="1D1D1D"/>
          <w:sz w:val="24"/>
          <w:szCs w:val="24"/>
        </w:rPr>
        <w:t>the Paris Agreement in order to effectively combat climate change and its adverse impacts, and being committed to enhancing the contribution of trade and investment in energy-related sectors to climate change mitigation and adaptation, each Contracting Party reaffirms its commitments to:</w:t>
      </w:r>
    </w:p>
    <w:p w14:paraId="1517DFAA" w14:textId="77777777" w:rsidR="004863A3" w:rsidRPr="00FB0549" w:rsidRDefault="004863A3" w:rsidP="00FB0549">
      <w:pPr>
        <w:pStyle w:val="BodyText"/>
        <w:spacing w:before="1" w:line="276" w:lineRule="auto"/>
        <w:jc w:val="both"/>
        <w:rPr>
          <w:sz w:val="24"/>
          <w:szCs w:val="24"/>
        </w:rPr>
      </w:pPr>
    </w:p>
    <w:p w14:paraId="4FEC3661" w14:textId="77777777" w:rsidR="004863A3" w:rsidRPr="00FB0549" w:rsidRDefault="004863A3" w:rsidP="00FB0549">
      <w:pPr>
        <w:pStyle w:val="ListParagraph"/>
        <w:widowControl w:val="0"/>
        <w:numPr>
          <w:ilvl w:val="0"/>
          <w:numId w:val="34"/>
        </w:numPr>
        <w:tabs>
          <w:tab w:val="left" w:pos="981"/>
        </w:tabs>
        <w:autoSpaceDE w:val="0"/>
        <w:autoSpaceDN w:val="0"/>
        <w:spacing w:after="0" w:line="276" w:lineRule="auto"/>
        <w:ind w:right="194"/>
        <w:contextualSpacing w:val="0"/>
        <w:jc w:val="both"/>
        <w:rPr>
          <w:rFonts w:ascii="Times New Roman" w:hAnsi="Times New Roman" w:cs="Times New Roman"/>
        </w:rPr>
      </w:pPr>
      <w:r w:rsidRPr="00FB0549">
        <w:rPr>
          <w:rFonts w:ascii="Times New Roman" w:hAnsi="Times New Roman" w:cs="Times New Roman"/>
          <w:color w:val="1D1D1D"/>
        </w:rPr>
        <w:t>effectively implement its commitments and obligations under the UNFCCC and the Paris Agreement;</w:t>
      </w:r>
    </w:p>
    <w:p w14:paraId="33EEF4DD" w14:textId="77777777" w:rsidR="004863A3" w:rsidRPr="00FB0549" w:rsidRDefault="004863A3" w:rsidP="00FB0549">
      <w:pPr>
        <w:pStyle w:val="BodyText"/>
        <w:spacing w:before="4" w:line="276" w:lineRule="auto"/>
        <w:jc w:val="both"/>
        <w:rPr>
          <w:sz w:val="24"/>
          <w:szCs w:val="24"/>
        </w:rPr>
      </w:pPr>
    </w:p>
    <w:p w14:paraId="7134A304" w14:textId="77777777" w:rsidR="004863A3" w:rsidRPr="00FB0549" w:rsidRDefault="004863A3" w:rsidP="00FB0549">
      <w:pPr>
        <w:pStyle w:val="ListParagraph"/>
        <w:widowControl w:val="0"/>
        <w:numPr>
          <w:ilvl w:val="0"/>
          <w:numId w:val="34"/>
        </w:numPr>
        <w:tabs>
          <w:tab w:val="left" w:pos="976"/>
        </w:tabs>
        <w:autoSpaceDE w:val="0"/>
        <w:autoSpaceDN w:val="0"/>
        <w:spacing w:after="0" w:line="276" w:lineRule="auto"/>
        <w:ind w:left="966" w:right="192" w:hanging="531"/>
        <w:contextualSpacing w:val="0"/>
        <w:jc w:val="both"/>
        <w:rPr>
          <w:rFonts w:ascii="Times New Roman" w:hAnsi="Times New Roman" w:cs="Times New Roman"/>
        </w:rPr>
      </w:pPr>
      <w:r w:rsidRPr="00FB0549">
        <w:rPr>
          <w:rFonts w:ascii="Times New Roman" w:hAnsi="Times New Roman" w:cs="Times New Roman"/>
          <w:color w:val="1D1D1D"/>
          <w:w w:val="105"/>
        </w:rPr>
        <w:t>promote and enhance the</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mutual supportiveness</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of investment and</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climate policies and measures, thereby accelerating the transition towards a low emission, clean energy</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and</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resource</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efficient</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economy, as</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well</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as</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to</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climate-resilient</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development;</w:t>
      </w:r>
    </w:p>
    <w:p w14:paraId="0B5EBD67" w14:textId="77777777" w:rsidR="004863A3" w:rsidRPr="00FB0549" w:rsidRDefault="004863A3" w:rsidP="00FB0549">
      <w:pPr>
        <w:pStyle w:val="BodyText"/>
        <w:spacing w:before="8" w:line="276" w:lineRule="auto"/>
        <w:jc w:val="both"/>
        <w:rPr>
          <w:sz w:val="24"/>
          <w:szCs w:val="24"/>
        </w:rPr>
      </w:pPr>
    </w:p>
    <w:p w14:paraId="4C94D017" w14:textId="77777777" w:rsidR="004863A3" w:rsidRPr="00FB0549" w:rsidRDefault="004863A3" w:rsidP="00FB0549">
      <w:pPr>
        <w:pStyle w:val="ListParagraph"/>
        <w:widowControl w:val="0"/>
        <w:numPr>
          <w:ilvl w:val="0"/>
          <w:numId w:val="34"/>
        </w:numPr>
        <w:tabs>
          <w:tab w:val="left" w:pos="966"/>
        </w:tabs>
        <w:autoSpaceDE w:val="0"/>
        <w:autoSpaceDN w:val="0"/>
        <w:spacing w:after="0" w:line="276" w:lineRule="auto"/>
        <w:ind w:left="952" w:right="209" w:hanging="526"/>
        <w:contextualSpacing w:val="0"/>
        <w:jc w:val="both"/>
        <w:rPr>
          <w:rFonts w:ascii="Times New Roman" w:hAnsi="Times New Roman" w:cs="Times New Roman"/>
        </w:rPr>
      </w:pPr>
      <w:r w:rsidRPr="00FB0549">
        <w:rPr>
          <w:rFonts w:ascii="Times New Roman" w:hAnsi="Times New Roman" w:cs="Times New Roman"/>
          <w:color w:val="1D1D1D"/>
        </w:rPr>
        <w:t>promote and facilitate trade</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and investment of relevance for</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 xml:space="preserve">climate change mitigation and adaptation, including, inter alia, by removing obstacles to trade and investment concerning low carbon energy technologies and services such as renewable energy production capacity, and by adopting policy frameworks conducive to this objective; </w:t>
      </w:r>
      <w:r w:rsidRPr="00FB0549">
        <w:rPr>
          <w:rFonts w:ascii="Times New Roman" w:hAnsi="Times New Roman" w:cs="Times New Roman"/>
          <w:color w:val="1D1D1D"/>
          <w:spacing w:val="-4"/>
        </w:rPr>
        <w:t>and</w:t>
      </w:r>
    </w:p>
    <w:p w14:paraId="03FFDAA0" w14:textId="77777777" w:rsidR="004863A3" w:rsidRPr="00FB0549" w:rsidRDefault="004863A3" w:rsidP="00FB0549">
      <w:pPr>
        <w:pStyle w:val="BodyText"/>
        <w:spacing w:before="1" w:line="276" w:lineRule="auto"/>
        <w:jc w:val="both"/>
        <w:rPr>
          <w:sz w:val="24"/>
          <w:szCs w:val="24"/>
        </w:rPr>
      </w:pPr>
    </w:p>
    <w:p w14:paraId="0972DE8E" w14:textId="77777777" w:rsidR="004863A3" w:rsidRPr="00FB0549" w:rsidRDefault="004863A3" w:rsidP="00FB0549">
      <w:pPr>
        <w:pStyle w:val="ListParagraph"/>
        <w:widowControl w:val="0"/>
        <w:numPr>
          <w:ilvl w:val="0"/>
          <w:numId w:val="34"/>
        </w:numPr>
        <w:tabs>
          <w:tab w:val="left" w:pos="948"/>
        </w:tabs>
        <w:autoSpaceDE w:val="0"/>
        <w:autoSpaceDN w:val="0"/>
        <w:spacing w:before="1" w:after="0" w:line="276" w:lineRule="auto"/>
        <w:ind w:left="956" w:right="206" w:hanging="539"/>
        <w:contextualSpacing w:val="0"/>
        <w:jc w:val="both"/>
        <w:rPr>
          <w:rFonts w:ascii="Times New Roman" w:hAnsi="Times New Roman" w:cs="Times New Roman"/>
        </w:rPr>
      </w:pPr>
      <w:r w:rsidRPr="00FB0549">
        <w:rPr>
          <w:rFonts w:ascii="Times New Roman" w:hAnsi="Times New Roman" w:cs="Times New Roman"/>
          <w:color w:val="1D1D1D"/>
        </w:rPr>
        <w:t>cooperate with the other Contracting Parties on investment-related aspects of climate policies and measures bilaterally and</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in international</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fora, as appropriate."</w:t>
      </w:r>
    </w:p>
    <w:p w14:paraId="16D0AA6E" w14:textId="77777777" w:rsidR="004863A3" w:rsidRPr="00FB0549" w:rsidRDefault="004863A3" w:rsidP="00FB0549">
      <w:pPr>
        <w:pStyle w:val="BodyText"/>
        <w:spacing w:before="4" w:line="276" w:lineRule="auto"/>
        <w:jc w:val="both"/>
        <w:rPr>
          <w:sz w:val="24"/>
          <w:szCs w:val="24"/>
        </w:rPr>
      </w:pPr>
    </w:p>
    <w:p w14:paraId="5E270451" w14:textId="77777777" w:rsidR="004863A3" w:rsidRPr="00FB0549" w:rsidRDefault="004863A3" w:rsidP="00FB0549">
      <w:pPr>
        <w:pStyle w:val="ListParagraph"/>
        <w:widowControl w:val="0"/>
        <w:numPr>
          <w:ilvl w:val="0"/>
          <w:numId w:val="37"/>
        </w:numPr>
        <w:tabs>
          <w:tab w:val="left" w:pos="407"/>
        </w:tabs>
        <w:autoSpaceDE w:val="0"/>
        <w:autoSpaceDN w:val="0"/>
        <w:spacing w:after="0" w:line="276" w:lineRule="auto"/>
        <w:ind w:left="412" w:right="222" w:hanging="280"/>
        <w:contextualSpacing w:val="0"/>
        <w:jc w:val="both"/>
        <w:rPr>
          <w:rFonts w:ascii="Times New Roman" w:hAnsi="Times New Roman" w:cs="Times New Roman"/>
          <w:color w:val="1D1D1D"/>
        </w:rPr>
      </w:pPr>
      <w:r w:rsidRPr="00FB0549">
        <w:rPr>
          <w:rFonts w:ascii="Times New Roman" w:hAnsi="Times New Roman" w:cs="Times New Roman"/>
          <w:color w:val="1D1D1D"/>
          <w:w w:val="105"/>
        </w:rPr>
        <w:t>In</w:t>
      </w:r>
      <w:r w:rsidRPr="00FB0549">
        <w:rPr>
          <w:rFonts w:ascii="Times New Roman" w:hAnsi="Times New Roman" w:cs="Times New Roman"/>
          <w:color w:val="1D1D1D"/>
          <w:spacing w:val="21"/>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25"/>
          <w:w w:val="105"/>
        </w:rPr>
        <w:t xml:space="preserve"> </w:t>
      </w:r>
      <w:r w:rsidRPr="00FB0549">
        <w:rPr>
          <w:rFonts w:ascii="Times New Roman" w:hAnsi="Times New Roman" w:cs="Times New Roman"/>
          <w:color w:val="1D1D1D"/>
          <w:w w:val="105"/>
        </w:rPr>
        <w:t>20,</w:t>
      </w:r>
      <w:r w:rsidRPr="00FB0549">
        <w:rPr>
          <w:rFonts w:ascii="Times New Roman" w:hAnsi="Times New Roman" w:cs="Times New Roman"/>
          <w:color w:val="1D1D1D"/>
          <w:spacing w:val="30"/>
          <w:w w:val="105"/>
        </w:rPr>
        <w:t xml:space="preserve"> </w:t>
      </w:r>
      <w:r w:rsidRPr="00FB0549">
        <w:rPr>
          <w:rFonts w:ascii="Times New Roman" w:hAnsi="Times New Roman" w:cs="Times New Roman"/>
          <w:color w:val="1D1D1D"/>
          <w:w w:val="105"/>
        </w:rPr>
        <w:t>paragraph</w:t>
      </w:r>
      <w:r w:rsidRPr="00FB0549">
        <w:rPr>
          <w:rFonts w:ascii="Times New Roman" w:hAnsi="Times New Roman" w:cs="Times New Roman"/>
          <w:color w:val="1D1D1D"/>
          <w:spacing w:val="36"/>
          <w:w w:val="105"/>
        </w:rPr>
        <w:t xml:space="preserve"> </w:t>
      </w:r>
      <w:r w:rsidRPr="00FB0549">
        <w:rPr>
          <w:rFonts w:ascii="Times New Roman" w:hAnsi="Times New Roman" w:cs="Times New Roman"/>
          <w:color w:val="1D1D1D"/>
          <w:w w:val="105"/>
        </w:rPr>
        <w:t>(1),</w:t>
      </w:r>
      <w:r w:rsidRPr="00FB0549">
        <w:rPr>
          <w:rFonts w:ascii="Times New Roman" w:hAnsi="Times New Roman" w:cs="Times New Roman"/>
          <w:color w:val="1D1D1D"/>
          <w:spacing w:val="29"/>
          <w:w w:val="105"/>
        </w:rPr>
        <w:t xml:space="preserve"> </w:t>
      </w:r>
      <w:r w:rsidRPr="00FB0549">
        <w:rPr>
          <w:rFonts w:ascii="Times New Roman" w:hAnsi="Times New Roman" w:cs="Times New Roman"/>
          <w:color w:val="1D1D1D"/>
          <w:w w:val="105"/>
        </w:rPr>
        <w:t>replace</w:t>
      </w:r>
      <w:r w:rsidRPr="00FB0549">
        <w:rPr>
          <w:rFonts w:ascii="Times New Roman" w:hAnsi="Times New Roman" w:cs="Times New Roman"/>
          <w:color w:val="1D1D1D"/>
          <w:spacing w:val="24"/>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25"/>
          <w:w w:val="105"/>
        </w:rPr>
        <w:t xml:space="preserve"> </w:t>
      </w:r>
      <w:r w:rsidRPr="00FB0549">
        <w:rPr>
          <w:rFonts w:ascii="Times New Roman" w:hAnsi="Times New Roman" w:cs="Times New Roman"/>
          <w:color w:val="1D1D1D"/>
          <w:w w:val="105"/>
        </w:rPr>
        <w:t>29(2)(a)"</w:t>
      </w:r>
      <w:r w:rsidRPr="00FB0549">
        <w:rPr>
          <w:rFonts w:ascii="Times New Roman" w:hAnsi="Times New Roman" w:cs="Times New Roman"/>
          <w:color w:val="1D1D1D"/>
          <w:spacing w:val="23"/>
          <w:w w:val="105"/>
        </w:rPr>
        <w:t xml:space="preserve"> </w:t>
      </w:r>
      <w:r w:rsidRPr="00FB0549">
        <w:rPr>
          <w:rFonts w:ascii="Times New Roman" w:hAnsi="Times New Roman" w:cs="Times New Roman"/>
          <w:color w:val="1D1D1D"/>
          <w:w w:val="105"/>
        </w:rPr>
        <w:t>with</w:t>
      </w:r>
      <w:r w:rsidRPr="00FB0549">
        <w:rPr>
          <w:rFonts w:ascii="Times New Roman" w:hAnsi="Times New Roman" w:cs="Times New Roman"/>
          <w:color w:val="1D1D1D"/>
          <w:spacing w:val="21"/>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21"/>
          <w:w w:val="105"/>
        </w:rPr>
        <w:t xml:space="preserve"> </w:t>
      </w:r>
      <w:r w:rsidRPr="00FB0549">
        <w:rPr>
          <w:rFonts w:ascii="Times New Roman" w:hAnsi="Times New Roman" w:cs="Times New Roman"/>
          <w:color w:val="1D1D1D"/>
          <w:w w:val="105"/>
        </w:rPr>
        <w:t>32(2)(a)";</w:t>
      </w:r>
      <w:r w:rsidRPr="00FB0549">
        <w:rPr>
          <w:rFonts w:ascii="Times New Roman" w:hAnsi="Times New Roman" w:cs="Times New Roman"/>
          <w:color w:val="1D1D1D"/>
          <w:spacing w:val="34"/>
          <w:w w:val="105"/>
        </w:rPr>
        <w:t xml:space="preserve"> </w:t>
      </w:r>
      <w:r w:rsidRPr="00FB0549">
        <w:rPr>
          <w:rFonts w:ascii="Times New Roman" w:hAnsi="Times New Roman" w:cs="Times New Roman"/>
          <w:color w:val="1D1D1D"/>
          <w:w w:val="105"/>
        </w:rPr>
        <w:t>and</w:t>
      </w:r>
      <w:r w:rsidRPr="00FB0549">
        <w:rPr>
          <w:rFonts w:ascii="Times New Roman" w:hAnsi="Times New Roman" w:cs="Times New Roman"/>
          <w:color w:val="1D1D1D"/>
          <w:spacing w:val="32"/>
          <w:w w:val="105"/>
        </w:rPr>
        <w:t xml:space="preserve"> </w:t>
      </w:r>
      <w:r w:rsidRPr="00FB0549">
        <w:rPr>
          <w:rFonts w:ascii="Times New Roman" w:hAnsi="Times New Roman" w:cs="Times New Roman"/>
          <w:color w:val="1D1D1D"/>
          <w:w w:val="105"/>
        </w:rPr>
        <w:t>in paragraph (3), replace "above mentioned" with</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"above-mentioned".</w:t>
      </w:r>
    </w:p>
    <w:p w14:paraId="19DD86C6" w14:textId="77777777" w:rsidR="004863A3" w:rsidRPr="00FB0549" w:rsidRDefault="004863A3" w:rsidP="00FB0549">
      <w:pPr>
        <w:pStyle w:val="BodyText"/>
        <w:spacing w:before="9" w:line="276" w:lineRule="auto"/>
        <w:jc w:val="both"/>
        <w:rPr>
          <w:sz w:val="24"/>
          <w:szCs w:val="24"/>
        </w:rPr>
      </w:pPr>
    </w:p>
    <w:p w14:paraId="17FE65E3" w14:textId="7A90D5B5" w:rsidR="004863A3" w:rsidRPr="008B7DB3" w:rsidRDefault="004863A3" w:rsidP="008B7DB3">
      <w:pPr>
        <w:pStyle w:val="ListParagraph"/>
        <w:widowControl w:val="0"/>
        <w:numPr>
          <w:ilvl w:val="0"/>
          <w:numId w:val="37"/>
        </w:numPr>
        <w:tabs>
          <w:tab w:val="left" w:pos="402"/>
        </w:tabs>
        <w:autoSpaceDE w:val="0"/>
        <w:autoSpaceDN w:val="0"/>
        <w:spacing w:after="0" w:line="276" w:lineRule="auto"/>
        <w:ind w:left="401" w:hanging="268"/>
        <w:contextualSpacing w:val="0"/>
        <w:jc w:val="both"/>
        <w:rPr>
          <w:rFonts w:ascii="Times New Roman" w:hAnsi="Times New Roman" w:cs="Times New Roman"/>
          <w:color w:val="1D1D1D"/>
          <w:w w:val="105"/>
        </w:rPr>
      </w:pPr>
      <w:r w:rsidRPr="00876CC4">
        <w:rPr>
          <w:rFonts w:ascii="Times New Roman" w:hAnsi="Times New Roman" w:cs="Times New Roman"/>
          <w:color w:val="1D1D1D"/>
        </w:rPr>
        <w:t>In</w:t>
      </w:r>
      <w:r w:rsidRPr="00876CC4">
        <w:rPr>
          <w:rFonts w:ascii="Times New Roman" w:hAnsi="Times New Roman" w:cs="Times New Roman"/>
          <w:color w:val="1D1D1D"/>
          <w:spacing w:val="14"/>
        </w:rPr>
        <w:t xml:space="preserve"> </w:t>
      </w:r>
      <w:r w:rsidRPr="00876CC4">
        <w:rPr>
          <w:rFonts w:ascii="Times New Roman" w:hAnsi="Times New Roman" w:cs="Times New Roman"/>
          <w:color w:val="1D1D1D"/>
        </w:rPr>
        <w:t>Article</w:t>
      </w:r>
      <w:r w:rsidRPr="00876CC4">
        <w:rPr>
          <w:rFonts w:ascii="Times New Roman" w:hAnsi="Times New Roman" w:cs="Times New Roman"/>
          <w:color w:val="1D1D1D"/>
          <w:spacing w:val="12"/>
        </w:rPr>
        <w:t xml:space="preserve"> </w:t>
      </w:r>
      <w:r w:rsidRPr="00876CC4">
        <w:rPr>
          <w:rFonts w:ascii="Times New Roman" w:hAnsi="Times New Roman" w:cs="Times New Roman"/>
          <w:color w:val="1D1D1D"/>
        </w:rPr>
        <w:t>21,</w:t>
      </w:r>
      <w:r w:rsidRPr="00876CC4">
        <w:rPr>
          <w:rFonts w:ascii="Times New Roman" w:hAnsi="Times New Roman" w:cs="Times New Roman"/>
          <w:color w:val="1D1D1D"/>
          <w:spacing w:val="12"/>
        </w:rPr>
        <w:t xml:space="preserve"> </w:t>
      </w:r>
      <w:r w:rsidRPr="00876CC4">
        <w:rPr>
          <w:rFonts w:ascii="Times New Roman" w:hAnsi="Times New Roman" w:cs="Times New Roman"/>
          <w:color w:val="1D1D1D"/>
        </w:rPr>
        <w:t>paragraph</w:t>
      </w:r>
      <w:r w:rsidRPr="00876CC4">
        <w:rPr>
          <w:rFonts w:ascii="Times New Roman" w:hAnsi="Times New Roman" w:cs="Times New Roman"/>
          <w:color w:val="1D1D1D"/>
          <w:spacing w:val="25"/>
        </w:rPr>
        <w:t xml:space="preserve"> </w:t>
      </w:r>
      <w:r w:rsidRPr="00876CC4">
        <w:rPr>
          <w:rFonts w:ascii="Times New Roman" w:hAnsi="Times New Roman" w:cs="Times New Roman"/>
          <w:color w:val="1D1D1D"/>
        </w:rPr>
        <w:t>(2),</w:t>
      </w:r>
      <w:r w:rsidRPr="00876CC4">
        <w:rPr>
          <w:rFonts w:ascii="Times New Roman" w:hAnsi="Times New Roman" w:cs="Times New Roman"/>
          <w:color w:val="1D1D1D"/>
          <w:spacing w:val="6"/>
        </w:rPr>
        <w:t xml:space="preserve"> </w:t>
      </w:r>
      <w:r w:rsidRPr="00876CC4">
        <w:rPr>
          <w:rFonts w:ascii="Times New Roman" w:hAnsi="Times New Roman" w:cs="Times New Roman"/>
          <w:color w:val="1D1D1D"/>
        </w:rPr>
        <w:t>replace</w:t>
      </w:r>
      <w:r w:rsidRPr="00876CC4">
        <w:rPr>
          <w:rFonts w:ascii="Times New Roman" w:hAnsi="Times New Roman" w:cs="Times New Roman"/>
          <w:color w:val="1D1D1D"/>
          <w:spacing w:val="26"/>
        </w:rPr>
        <w:t xml:space="preserve"> </w:t>
      </w:r>
      <w:r w:rsidRPr="00876CC4">
        <w:rPr>
          <w:rFonts w:ascii="Times New Roman" w:hAnsi="Times New Roman" w:cs="Times New Roman"/>
          <w:color w:val="1D1D1D"/>
        </w:rPr>
        <w:t>two</w:t>
      </w:r>
      <w:r w:rsidRPr="00876CC4">
        <w:rPr>
          <w:rFonts w:ascii="Times New Roman" w:hAnsi="Times New Roman" w:cs="Times New Roman"/>
          <w:color w:val="1D1D1D"/>
          <w:spacing w:val="25"/>
        </w:rPr>
        <w:t xml:space="preserve"> </w:t>
      </w:r>
      <w:r w:rsidRPr="00876CC4">
        <w:rPr>
          <w:rFonts w:ascii="Times New Roman" w:hAnsi="Times New Roman" w:cs="Times New Roman"/>
          <w:color w:val="1D1D1D"/>
        </w:rPr>
        <w:t>references</w:t>
      </w:r>
      <w:r w:rsidRPr="00876CC4">
        <w:rPr>
          <w:rFonts w:ascii="Times New Roman" w:hAnsi="Times New Roman" w:cs="Times New Roman"/>
          <w:color w:val="1D1D1D"/>
          <w:spacing w:val="24"/>
        </w:rPr>
        <w:t xml:space="preserve"> </w:t>
      </w:r>
      <w:r w:rsidRPr="00876CC4">
        <w:rPr>
          <w:rFonts w:ascii="Times New Roman" w:hAnsi="Times New Roman" w:cs="Times New Roman"/>
          <w:color w:val="1D1D1D"/>
        </w:rPr>
        <w:t>to</w:t>
      </w:r>
      <w:r w:rsidRPr="00876CC4">
        <w:rPr>
          <w:rFonts w:ascii="Times New Roman" w:hAnsi="Times New Roman" w:cs="Times New Roman"/>
          <w:color w:val="1D1D1D"/>
          <w:spacing w:val="-4"/>
        </w:rPr>
        <w:t xml:space="preserve"> </w:t>
      </w:r>
      <w:r w:rsidRPr="00876CC4">
        <w:rPr>
          <w:rFonts w:ascii="Times New Roman" w:hAnsi="Times New Roman" w:cs="Times New Roman"/>
          <w:color w:val="1D1D1D"/>
        </w:rPr>
        <w:t>"Article</w:t>
      </w:r>
      <w:r w:rsidRPr="00876CC4">
        <w:rPr>
          <w:rFonts w:ascii="Times New Roman" w:hAnsi="Times New Roman" w:cs="Times New Roman"/>
          <w:color w:val="1D1D1D"/>
          <w:spacing w:val="20"/>
        </w:rPr>
        <w:t xml:space="preserve"> </w:t>
      </w:r>
      <w:r w:rsidRPr="00876CC4">
        <w:rPr>
          <w:rFonts w:ascii="Times New Roman" w:hAnsi="Times New Roman" w:cs="Times New Roman"/>
          <w:color w:val="1D1D1D"/>
        </w:rPr>
        <w:t>7(3)"</w:t>
      </w:r>
      <w:r w:rsidRPr="00876CC4">
        <w:rPr>
          <w:rFonts w:ascii="Times New Roman" w:hAnsi="Times New Roman" w:cs="Times New Roman"/>
          <w:color w:val="1D1D1D"/>
          <w:spacing w:val="5"/>
        </w:rPr>
        <w:t xml:space="preserve"> </w:t>
      </w:r>
      <w:r w:rsidRPr="00876CC4">
        <w:rPr>
          <w:rFonts w:ascii="Times New Roman" w:hAnsi="Times New Roman" w:cs="Times New Roman"/>
          <w:color w:val="1D1D1D"/>
        </w:rPr>
        <w:t>with</w:t>
      </w:r>
      <w:r w:rsidRPr="00876CC4">
        <w:rPr>
          <w:rFonts w:ascii="Times New Roman" w:hAnsi="Times New Roman" w:cs="Times New Roman"/>
          <w:color w:val="1D1D1D"/>
          <w:spacing w:val="11"/>
        </w:rPr>
        <w:t xml:space="preserve"> </w:t>
      </w:r>
      <w:r w:rsidRPr="00876CC4">
        <w:rPr>
          <w:rFonts w:ascii="Times New Roman" w:hAnsi="Times New Roman" w:cs="Times New Roman"/>
          <w:color w:val="1D1D1D"/>
        </w:rPr>
        <w:t>"Article</w:t>
      </w:r>
      <w:r w:rsidRPr="00876CC4">
        <w:rPr>
          <w:rFonts w:ascii="Times New Roman" w:hAnsi="Times New Roman" w:cs="Times New Roman"/>
          <w:color w:val="1D1D1D"/>
          <w:spacing w:val="19"/>
        </w:rPr>
        <w:t xml:space="preserve"> </w:t>
      </w:r>
      <w:r w:rsidRPr="00876CC4">
        <w:rPr>
          <w:rFonts w:ascii="Times New Roman" w:hAnsi="Times New Roman" w:cs="Times New Roman"/>
          <w:color w:val="1D1D1D"/>
        </w:rPr>
        <w:t>7(6)";</w:t>
      </w:r>
      <w:r w:rsidRPr="00876CC4">
        <w:rPr>
          <w:rFonts w:ascii="Times New Roman" w:hAnsi="Times New Roman" w:cs="Times New Roman"/>
          <w:color w:val="1D1D1D"/>
          <w:spacing w:val="14"/>
        </w:rPr>
        <w:t xml:space="preserve"> </w:t>
      </w:r>
      <w:r w:rsidRPr="00876CC4">
        <w:rPr>
          <w:rFonts w:ascii="Times New Roman" w:hAnsi="Times New Roman" w:cs="Times New Roman"/>
          <w:color w:val="1D1D1D"/>
          <w:spacing w:val="-5"/>
        </w:rPr>
        <w:t>in</w:t>
      </w:r>
      <w:r w:rsidR="008B7DB3" w:rsidRPr="00876CC4">
        <w:rPr>
          <w:rFonts w:ascii="Times New Roman" w:hAnsi="Times New Roman" w:cs="Times New Roman"/>
          <w:color w:val="1D1D1D"/>
          <w:spacing w:val="-5"/>
        </w:rPr>
        <w:t xml:space="preserve"> </w:t>
      </w:r>
      <w:r w:rsidRPr="00876CC4">
        <w:rPr>
          <w:rFonts w:ascii="Times New Roman" w:hAnsi="Times New Roman" w:cs="Times New Roman"/>
          <w:color w:val="1D1D1D"/>
          <w:w w:val="105"/>
        </w:rPr>
        <w:t>paragraph</w:t>
      </w:r>
      <w:r w:rsidRPr="008B7DB3">
        <w:rPr>
          <w:rFonts w:ascii="Times New Roman" w:hAnsi="Times New Roman" w:cs="Times New Roman"/>
          <w:color w:val="1D1D1D"/>
          <w:w w:val="105"/>
        </w:rPr>
        <w:t xml:space="preserve"> (3), replace "Article 10(2) and (7)" with "Article 10(4) and (8)" as well as "Regional Economic Integration Organization" with "REIO"; in paragraph (4) replace "Article 29(2)" with "Article 32(2)"; in paragraph (5) replace two references to "Article 26(2)(c) or 27(2)" with "Article 26(2)(c) or 30(2)"; replace "Articles 26 and 27" with "Articles 26 and 30"; and in subparagraph (b) replace all references to "expropriation" with "Expropriation".</w:t>
      </w:r>
    </w:p>
    <w:p w14:paraId="15977C20" w14:textId="77777777" w:rsidR="004863A3" w:rsidRPr="00FB0549" w:rsidRDefault="004863A3" w:rsidP="00FB0549">
      <w:pPr>
        <w:pStyle w:val="BodyText"/>
        <w:spacing w:before="9" w:line="276" w:lineRule="auto"/>
        <w:jc w:val="both"/>
        <w:rPr>
          <w:sz w:val="24"/>
          <w:szCs w:val="24"/>
        </w:rPr>
      </w:pPr>
    </w:p>
    <w:p w14:paraId="6F81961D" w14:textId="77777777" w:rsidR="004863A3" w:rsidRPr="00FB0549" w:rsidRDefault="004863A3" w:rsidP="00FB0549">
      <w:pPr>
        <w:pStyle w:val="ListParagraph"/>
        <w:widowControl w:val="0"/>
        <w:numPr>
          <w:ilvl w:val="0"/>
          <w:numId w:val="37"/>
        </w:numPr>
        <w:tabs>
          <w:tab w:val="left" w:pos="388"/>
        </w:tabs>
        <w:autoSpaceDE w:val="0"/>
        <w:autoSpaceDN w:val="0"/>
        <w:spacing w:after="0" w:line="276" w:lineRule="auto"/>
        <w:ind w:left="387" w:hanging="278"/>
        <w:contextualSpacing w:val="0"/>
        <w:jc w:val="both"/>
        <w:rPr>
          <w:rFonts w:ascii="Times New Roman" w:hAnsi="Times New Roman" w:cs="Times New Roman"/>
          <w:color w:val="1D1D1D"/>
        </w:rPr>
      </w:pPr>
      <w:r w:rsidRPr="00FB0549">
        <w:rPr>
          <w:rFonts w:ascii="Times New Roman" w:hAnsi="Times New Roman" w:cs="Times New Roman"/>
          <w:color w:val="1D1D1D"/>
          <w:spacing w:val="-2"/>
          <w:w w:val="105"/>
        </w:rPr>
        <w:t>In</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spacing w:val="-2"/>
          <w:w w:val="105"/>
        </w:rPr>
        <w:t>Article 22,</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spacing w:val="-2"/>
          <w:w w:val="105"/>
        </w:rPr>
        <w:t>paragraph</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spacing w:val="-2"/>
          <w:w w:val="105"/>
        </w:rPr>
        <w:t>(5),</w:t>
      </w:r>
      <w:r w:rsidRPr="00FB0549">
        <w:rPr>
          <w:rFonts w:ascii="Times New Roman" w:hAnsi="Times New Roman" w:cs="Times New Roman"/>
          <w:color w:val="1D1D1D"/>
          <w:w w:val="105"/>
        </w:rPr>
        <w:t xml:space="preserve"> </w:t>
      </w:r>
      <w:r w:rsidRPr="00FB0549">
        <w:rPr>
          <w:rFonts w:ascii="Times New Roman" w:hAnsi="Times New Roman" w:cs="Times New Roman"/>
          <w:color w:val="1D1D1D"/>
          <w:spacing w:val="-2"/>
          <w:w w:val="105"/>
        </w:rPr>
        <w:t>replace</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spacing w:val="-2"/>
          <w:w w:val="105"/>
        </w:rPr>
        <w:t>"organization"</w:t>
      </w:r>
      <w:r w:rsidRPr="00FB0549">
        <w:rPr>
          <w:rFonts w:ascii="Times New Roman" w:hAnsi="Times New Roman" w:cs="Times New Roman"/>
          <w:color w:val="1D1D1D"/>
          <w:spacing w:val="-17"/>
          <w:w w:val="105"/>
        </w:rPr>
        <w:t xml:space="preserve"> </w:t>
      </w:r>
      <w:r w:rsidRPr="00FB0549">
        <w:rPr>
          <w:rFonts w:ascii="Times New Roman" w:hAnsi="Times New Roman" w:cs="Times New Roman"/>
          <w:color w:val="1D1D1D"/>
          <w:spacing w:val="-2"/>
          <w:w w:val="105"/>
        </w:rPr>
        <w:t>with</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spacing w:val="-2"/>
          <w:w w:val="105"/>
        </w:rPr>
        <w:t>"organisation".</w:t>
      </w:r>
    </w:p>
    <w:p w14:paraId="5968C31B" w14:textId="77777777" w:rsidR="004863A3" w:rsidRPr="00FB0549" w:rsidRDefault="004863A3" w:rsidP="00FB0549">
      <w:pPr>
        <w:pStyle w:val="BodyText"/>
        <w:spacing w:before="6" w:line="276" w:lineRule="auto"/>
        <w:jc w:val="both"/>
        <w:rPr>
          <w:sz w:val="24"/>
          <w:szCs w:val="24"/>
        </w:rPr>
      </w:pPr>
    </w:p>
    <w:p w14:paraId="316CB4C4" w14:textId="795BCED5" w:rsidR="00D32370" w:rsidRPr="00FB0549" w:rsidRDefault="004863A3" w:rsidP="00FB0549">
      <w:pPr>
        <w:pStyle w:val="ListParagraph"/>
        <w:widowControl w:val="0"/>
        <w:numPr>
          <w:ilvl w:val="0"/>
          <w:numId w:val="37"/>
        </w:numPr>
        <w:tabs>
          <w:tab w:val="left" w:pos="378"/>
        </w:tabs>
        <w:autoSpaceDE w:val="0"/>
        <w:autoSpaceDN w:val="0"/>
        <w:spacing w:after="0" w:line="276" w:lineRule="auto"/>
        <w:ind w:left="374" w:right="224" w:hanging="265"/>
        <w:contextualSpacing w:val="0"/>
        <w:jc w:val="both"/>
        <w:rPr>
          <w:rFonts w:ascii="Times New Roman" w:hAnsi="Times New Roman" w:cs="Times New Roman"/>
          <w:color w:val="1D1D1D"/>
        </w:rPr>
      </w:pPr>
      <w:r w:rsidRPr="00FB0549">
        <w:rPr>
          <w:rFonts w:ascii="Times New Roman" w:hAnsi="Times New Roman" w:cs="Times New Roman"/>
          <w:color w:val="1D1D1D"/>
        </w:rPr>
        <w:t>In</w:t>
      </w:r>
      <w:r w:rsidRPr="00FB0549">
        <w:rPr>
          <w:rFonts w:ascii="Times New Roman" w:hAnsi="Times New Roman" w:cs="Times New Roman"/>
          <w:color w:val="1D1D1D"/>
          <w:spacing w:val="80"/>
        </w:rPr>
        <w:t xml:space="preserve"> </w:t>
      </w:r>
      <w:r w:rsidRPr="00FB0549">
        <w:rPr>
          <w:rFonts w:ascii="Times New Roman" w:hAnsi="Times New Roman" w:cs="Times New Roman"/>
          <w:color w:val="1D1D1D"/>
        </w:rPr>
        <w:t>Article</w:t>
      </w:r>
      <w:r w:rsidRPr="00FB0549">
        <w:rPr>
          <w:rFonts w:ascii="Times New Roman" w:hAnsi="Times New Roman" w:cs="Times New Roman"/>
          <w:color w:val="1D1D1D"/>
          <w:spacing w:val="80"/>
        </w:rPr>
        <w:t xml:space="preserve"> </w:t>
      </w:r>
      <w:r w:rsidRPr="00FB0549">
        <w:rPr>
          <w:rFonts w:ascii="Times New Roman" w:hAnsi="Times New Roman" w:cs="Times New Roman"/>
          <w:color w:val="1D1D1D"/>
        </w:rPr>
        <w:t>24,</w:t>
      </w:r>
      <w:r w:rsidRPr="00FB0549">
        <w:rPr>
          <w:rFonts w:ascii="Times New Roman" w:hAnsi="Times New Roman" w:cs="Times New Roman"/>
          <w:color w:val="1D1D1D"/>
          <w:spacing w:val="80"/>
        </w:rPr>
        <w:t xml:space="preserve"> </w:t>
      </w:r>
      <w:r w:rsidRPr="00FB0549">
        <w:rPr>
          <w:rFonts w:ascii="Times New Roman" w:hAnsi="Times New Roman" w:cs="Times New Roman"/>
          <w:color w:val="1D1D1D"/>
        </w:rPr>
        <w:t>replace</w:t>
      </w:r>
      <w:r w:rsidRPr="00FB0549">
        <w:rPr>
          <w:rFonts w:ascii="Times New Roman" w:hAnsi="Times New Roman" w:cs="Times New Roman"/>
          <w:color w:val="1D1D1D"/>
          <w:spacing w:val="80"/>
        </w:rPr>
        <w:t xml:space="preserve"> </w:t>
      </w:r>
      <w:r w:rsidRPr="00FB0549">
        <w:rPr>
          <w:rFonts w:ascii="Times New Roman" w:hAnsi="Times New Roman" w:cs="Times New Roman"/>
          <w:color w:val="1D1D1D"/>
        </w:rPr>
        <w:t>the</w:t>
      </w:r>
      <w:r w:rsidRPr="00FB0549">
        <w:rPr>
          <w:rFonts w:ascii="Times New Roman" w:hAnsi="Times New Roman" w:cs="Times New Roman"/>
          <w:color w:val="1D1D1D"/>
          <w:spacing w:val="79"/>
        </w:rPr>
        <w:t xml:space="preserve"> </w:t>
      </w:r>
      <w:r w:rsidRPr="00FB0549">
        <w:rPr>
          <w:rFonts w:ascii="Times New Roman" w:hAnsi="Times New Roman" w:cs="Times New Roman"/>
          <w:color w:val="1D1D1D"/>
        </w:rPr>
        <w:t>title</w:t>
      </w:r>
      <w:r w:rsidRPr="00FB0549">
        <w:rPr>
          <w:rFonts w:ascii="Times New Roman" w:hAnsi="Times New Roman" w:cs="Times New Roman"/>
          <w:color w:val="1D1D1D"/>
          <w:spacing w:val="73"/>
        </w:rPr>
        <w:t xml:space="preserve"> </w:t>
      </w:r>
      <w:r w:rsidRPr="00FB0549">
        <w:rPr>
          <w:rFonts w:ascii="Times New Roman" w:hAnsi="Times New Roman" w:cs="Times New Roman"/>
          <w:color w:val="1D1D1D"/>
        </w:rPr>
        <w:t>"Exceptions"</w:t>
      </w:r>
      <w:r w:rsidRPr="00FB0549">
        <w:rPr>
          <w:rFonts w:ascii="Times New Roman" w:hAnsi="Times New Roman" w:cs="Times New Roman"/>
          <w:color w:val="1D1D1D"/>
          <w:spacing w:val="80"/>
        </w:rPr>
        <w:t xml:space="preserve"> </w:t>
      </w:r>
      <w:r w:rsidRPr="00FB0549">
        <w:rPr>
          <w:rFonts w:ascii="Times New Roman" w:hAnsi="Times New Roman" w:cs="Times New Roman"/>
          <w:color w:val="1D1D1D"/>
        </w:rPr>
        <w:t>with</w:t>
      </w:r>
      <w:r w:rsidRPr="00FB0549">
        <w:rPr>
          <w:rFonts w:ascii="Times New Roman" w:hAnsi="Times New Roman" w:cs="Times New Roman"/>
          <w:color w:val="1D1D1D"/>
          <w:spacing w:val="80"/>
        </w:rPr>
        <w:t xml:space="preserve"> </w:t>
      </w:r>
      <w:r w:rsidRPr="00FB0549">
        <w:rPr>
          <w:rFonts w:ascii="Times New Roman" w:hAnsi="Times New Roman" w:cs="Times New Roman"/>
          <w:color w:val="1D1D1D"/>
        </w:rPr>
        <w:t>"General</w:t>
      </w:r>
      <w:r w:rsidRPr="00FB0549">
        <w:rPr>
          <w:rFonts w:ascii="Times New Roman" w:hAnsi="Times New Roman" w:cs="Times New Roman"/>
          <w:color w:val="1D1D1D"/>
          <w:spacing w:val="80"/>
        </w:rPr>
        <w:t xml:space="preserve"> </w:t>
      </w:r>
      <w:r w:rsidRPr="00FB0549">
        <w:rPr>
          <w:rFonts w:ascii="Times New Roman" w:hAnsi="Times New Roman" w:cs="Times New Roman"/>
          <w:color w:val="1D1D1D"/>
        </w:rPr>
        <w:t>Exceptions";</w:t>
      </w:r>
      <w:r w:rsidRPr="00FB0549">
        <w:rPr>
          <w:rFonts w:ascii="Times New Roman" w:hAnsi="Times New Roman" w:cs="Times New Roman"/>
          <w:color w:val="1D1D1D"/>
          <w:spacing w:val="80"/>
          <w:w w:val="150"/>
        </w:rPr>
        <w:t xml:space="preserve"> </w:t>
      </w:r>
      <w:r w:rsidRPr="00FB0549">
        <w:rPr>
          <w:rFonts w:ascii="Times New Roman" w:hAnsi="Times New Roman" w:cs="Times New Roman"/>
          <w:color w:val="1D1D1D"/>
        </w:rPr>
        <w:t>and</w:t>
      </w:r>
      <w:r w:rsidRPr="00FB0549">
        <w:rPr>
          <w:rFonts w:ascii="Times New Roman" w:hAnsi="Times New Roman" w:cs="Times New Roman"/>
          <w:color w:val="1D1D1D"/>
          <w:spacing w:val="80"/>
        </w:rPr>
        <w:t xml:space="preserve"> </w:t>
      </w:r>
      <w:r w:rsidRPr="00FB0549">
        <w:rPr>
          <w:rFonts w:ascii="Times New Roman" w:hAnsi="Times New Roman" w:cs="Times New Roman"/>
          <w:color w:val="1D1D1D"/>
        </w:rPr>
        <w:t>delete paragraph (1).</w:t>
      </w:r>
    </w:p>
    <w:p w14:paraId="19A27A77" w14:textId="77777777" w:rsidR="00D32370" w:rsidRDefault="00D32370" w:rsidP="00D32370">
      <w:pPr>
        <w:pStyle w:val="ListParagraph"/>
        <w:widowControl w:val="0"/>
        <w:tabs>
          <w:tab w:val="left" w:pos="378"/>
        </w:tabs>
        <w:autoSpaceDE w:val="0"/>
        <w:autoSpaceDN w:val="0"/>
        <w:spacing w:after="0" w:line="240" w:lineRule="auto"/>
        <w:ind w:left="374" w:right="224"/>
        <w:contextualSpacing w:val="0"/>
        <w:jc w:val="right"/>
        <w:rPr>
          <w:rFonts w:ascii="Times New Roman" w:hAnsi="Times New Roman" w:cs="Times New Roman"/>
          <w:color w:val="1D1D1D"/>
          <w:sz w:val="22"/>
          <w:szCs w:val="22"/>
        </w:rPr>
      </w:pPr>
    </w:p>
    <w:p w14:paraId="64F06A0E" w14:textId="5AAFC809" w:rsidR="004863A3" w:rsidRPr="00FB0549" w:rsidRDefault="00026E1B" w:rsidP="00026E1B">
      <w:pPr>
        <w:pStyle w:val="ListParagraph"/>
        <w:widowControl w:val="0"/>
        <w:numPr>
          <w:ilvl w:val="0"/>
          <w:numId w:val="37"/>
        </w:numPr>
        <w:tabs>
          <w:tab w:val="left" w:pos="284"/>
        </w:tabs>
        <w:autoSpaceDE w:val="0"/>
        <w:autoSpaceDN w:val="0"/>
        <w:spacing w:after="0" w:line="276" w:lineRule="auto"/>
        <w:ind w:left="0" w:right="224" w:firstLine="0"/>
        <w:contextualSpacing w:val="0"/>
        <w:jc w:val="both"/>
        <w:rPr>
          <w:rFonts w:ascii="Times New Roman" w:hAnsi="Times New Roman" w:cs="Times New Roman"/>
          <w:color w:val="1D1D1D"/>
        </w:rPr>
      </w:pPr>
      <w:r>
        <w:rPr>
          <w:rFonts w:ascii="Times New Roman" w:hAnsi="Times New Roman" w:cs="Times New Roman"/>
          <w:color w:val="232323"/>
          <w:w w:val="105"/>
        </w:rPr>
        <w:t xml:space="preserve"> </w:t>
      </w:r>
      <w:r w:rsidR="004863A3" w:rsidRPr="00FB0549">
        <w:rPr>
          <w:rFonts w:ascii="Times New Roman" w:hAnsi="Times New Roman" w:cs="Times New Roman"/>
          <w:color w:val="232323"/>
          <w:w w:val="105"/>
        </w:rPr>
        <w:t>In</w:t>
      </w:r>
      <w:r w:rsidR="004863A3" w:rsidRPr="00FB0549">
        <w:rPr>
          <w:rFonts w:ascii="Times New Roman" w:hAnsi="Times New Roman" w:cs="Times New Roman"/>
          <w:color w:val="232323"/>
          <w:spacing w:val="7"/>
          <w:w w:val="105"/>
        </w:rPr>
        <w:t xml:space="preserve"> </w:t>
      </w:r>
      <w:r w:rsidR="004863A3" w:rsidRPr="00FB0549">
        <w:rPr>
          <w:rFonts w:ascii="Times New Roman" w:hAnsi="Times New Roman" w:cs="Times New Roman"/>
          <w:color w:val="232323"/>
          <w:w w:val="105"/>
        </w:rPr>
        <w:t>Article</w:t>
      </w:r>
      <w:r w:rsidR="004863A3" w:rsidRPr="00FB0549">
        <w:rPr>
          <w:rFonts w:ascii="Times New Roman" w:hAnsi="Times New Roman" w:cs="Times New Roman"/>
          <w:color w:val="232323"/>
          <w:spacing w:val="10"/>
          <w:w w:val="105"/>
        </w:rPr>
        <w:t xml:space="preserve"> </w:t>
      </w:r>
      <w:r w:rsidR="004863A3" w:rsidRPr="00FB0549">
        <w:rPr>
          <w:rFonts w:ascii="Times New Roman" w:hAnsi="Times New Roman" w:cs="Times New Roman"/>
          <w:color w:val="232323"/>
          <w:w w:val="105"/>
        </w:rPr>
        <w:t>24,</w:t>
      </w:r>
      <w:r w:rsidR="004863A3" w:rsidRPr="00FB0549">
        <w:rPr>
          <w:rFonts w:ascii="Times New Roman" w:hAnsi="Times New Roman" w:cs="Times New Roman"/>
          <w:color w:val="232323"/>
          <w:spacing w:val="8"/>
          <w:w w:val="105"/>
        </w:rPr>
        <w:t xml:space="preserve"> </w:t>
      </w:r>
      <w:r w:rsidR="004863A3" w:rsidRPr="00FB0549">
        <w:rPr>
          <w:rFonts w:ascii="Times New Roman" w:hAnsi="Times New Roman" w:cs="Times New Roman"/>
          <w:color w:val="232323"/>
          <w:w w:val="105"/>
        </w:rPr>
        <w:t>renumber</w:t>
      </w:r>
      <w:r w:rsidR="004863A3" w:rsidRPr="00FB0549">
        <w:rPr>
          <w:rFonts w:ascii="Times New Roman" w:hAnsi="Times New Roman" w:cs="Times New Roman"/>
          <w:color w:val="232323"/>
          <w:spacing w:val="11"/>
          <w:w w:val="105"/>
        </w:rPr>
        <w:t xml:space="preserve"> </w:t>
      </w:r>
      <w:r w:rsidR="004863A3" w:rsidRPr="00FB0549">
        <w:rPr>
          <w:rFonts w:ascii="Times New Roman" w:hAnsi="Times New Roman" w:cs="Times New Roman"/>
          <w:color w:val="232323"/>
          <w:w w:val="105"/>
        </w:rPr>
        <w:t>paragraph</w:t>
      </w:r>
      <w:r w:rsidR="004863A3" w:rsidRPr="00FB0549">
        <w:rPr>
          <w:rFonts w:ascii="Times New Roman" w:hAnsi="Times New Roman" w:cs="Times New Roman"/>
          <w:color w:val="232323"/>
          <w:spacing w:val="18"/>
          <w:w w:val="105"/>
        </w:rPr>
        <w:t xml:space="preserve"> </w:t>
      </w:r>
      <w:r w:rsidR="004863A3" w:rsidRPr="00FB0549">
        <w:rPr>
          <w:rFonts w:ascii="Times New Roman" w:hAnsi="Times New Roman" w:cs="Times New Roman"/>
          <w:color w:val="232323"/>
          <w:w w:val="105"/>
        </w:rPr>
        <w:t>(2)</w:t>
      </w:r>
      <w:r w:rsidR="004863A3" w:rsidRPr="00FB0549">
        <w:rPr>
          <w:rFonts w:ascii="Times New Roman" w:hAnsi="Times New Roman" w:cs="Times New Roman"/>
          <w:color w:val="232323"/>
          <w:spacing w:val="8"/>
          <w:w w:val="105"/>
        </w:rPr>
        <w:t xml:space="preserve"> </w:t>
      </w:r>
      <w:r w:rsidR="004863A3" w:rsidRPr="00FB0549">
        <w:rPr>
          <w:rFonts w:ascii="Times New Roman" w:hAnsi="Times New Roman" w:cs="Times New Roman"/>
          <w:color w:val="232323"/>
          <w:w w:val="105"/>
        </w:rPr>
        <w:t>as</w:t>
      </w:r>
      <w:r w:rsidR="004863A3" w:rsidRPr="00FB0549">
        <w:rPr>
          <w:rFonts w:ascii="Times New Roman" w:hAnsi="Times New Roman" w:cs="Times New Roman"/>
          <w:color w:val="232323"/>
          <w:spacing w:val="2"/>
          <w:w w:val="105"/>
        </w:rPr>
        <w:t xml:space="preserve"> </w:t>
      </w:r>
      <w:r w:rsidR="004863A3" w:rsidRPr="00FB0549">
        <w:rPr>
          <w:rFonts w:ascii="Times New Roman" w:hAnsi="Times New Roman" w:cs="Times New Roman"/>
          <w:color w:val="232323"/>
          <w:w w:val="105"/>
        </w:rPr>
        <w:t>(1);</w:t>
      </w:r>
      <w:r w:rsidR="004863A3" w:rsidRPr="00FB0549">
        <w:rPr>
          <w:rFonts w:ascii="Times New Roman" w:hAnsi="Times New Roman" w:cs="Times New Roman"/>
          <w:color w:val="232323"/>
          <w:spacing w:val="3"/>
          <w:w w:val="105"/>
        </w:rPr>
        <w:t xml:space="preserve"> </w:t>
      </w:r>
      <w:r w:rsidR="004863A3" w:rsidRPr="00FB0549">
        <w:rPr>
          <w:rFonts w:ascii="Times New Roman" w:hAnsi="Times New Roman" w:cs="Times New Roman"/>
          <w:color w:val="232323"/>
          <w:w w:val="105"/>
        </w:rPr>
        <w:t>and</w:t>
      </w:r>
      <w:r w:rsidR="004863A3" w:rsidRPr="00FB0549">
        <w:rPr>
          <w:rFonts w:ascii="Times New Roman" w:hAnsi="Times New Roman" w:cs="Times New Roman"/>
          <w:color w:val="232323"/>
          <w:spacing w:val="10"/>
          <w:w w:val="105"/>
        </w:rPr>
        <w:t xml:space="preserve"> </w:t>
      </w:r>
      <w:r w:rsidR="004863A3" w:rsidRPr="00FB0549">
        <w:rPr>
          <w:rFonts w:ascii="Times New Roman" w:hAnsi="Times New Roman" w:cs="Times New Roman"/>
          <w:color w:val="232323"/>
          <w:w w:val="105"/>
        </w:rPr>
        <w:t>replace</w:t>
      </w:r>
      <w:r w:rsidR="004863A3" w:rsidRPr="00FB0549">
        <w:rPr>
          <w:rFonts w:ascii="Times New Roman" w:hAnsi="Times New Roman" w:cs="Times New Roman"/>
          <w:color w:val="232323"/>
          <w:spacing w:val="13"/>
          <w:w w:val="105"/>
        </w:rPr>
        <w:t xml:space="preserve"> </w:t>
      </w:r>
      <w:r w:rsidR="004863A3" w:rsidRPr="00FB0549">
        <w:rPr>
          <w:rFonts w:ascii="Times New Roman" w:hAnsi="Times New Roman" w:cs="Times New Roman"/>
          <w:color w:val="232323"/>
          <w:w w:val="105"/>
        </w:rPr>
        <w:t>its</w:t>
      </w:r>
      <w:r w:rsidR="004863A3" w:rsidRPr="00FB0549">
        <w:rPr>
          <w:rFonts w:ascii="Times New Roman" w:hAnsi="Times New Roman" w:cs="Times New Roman"/>
          <w:color w:val="232323"/>
          <w:spacing w:val="11"/>
          <w:w w:val="105"/>
        </w:rPr>
        <w:t xml:space="preserve"> </w:t>
      </w:r>
      <w:r w:rsidR="004863A3" w:rsidRPr="00FB0549">
        <w:rPr>
          <w:rFonts w:ascii="Times New Roman" w:hAnsi="Times New Roman" w:cs="Times New Roman"/>
          <w:color w:val="232323"/>
          <w:w w:val="105"/>
        </w:rPr>
        <w:t>text</w:t>
      </w:r>
      <w:r w:rsidR="004863A3" w:rsidRPr="00FB0549">
        <w:rPr>
          <w:rFonts w:ascii="Times New Roman" w:hAnsi="Times New Roman" w:cs="Times New Roman"/>
          <w:color w:val="232323"/>
          <w:spacing w:val="9"/>
          <w:w w:val="105"/>
        </w:rPr>
        <w:t xml:space="preserve"> </w:t>
      </w:r>
      <w:r w:rsidR="004863A3" w:rsidRPr="00FB0549">
        <w:rPr>
          <w:rFonts w:ascii="Times New Roman" w:hAnsi="Times New Roman" w:cs="Times New Roman"/>
          <w:color w:val="232323"/>
          <w:spacing w:val="-2"/>
          <w:w w:val="105"/>
        </w:rPr>
        <w:t>with:</w:t>
      </w:r>
    </w:p>
    <w:p w14:paraId="76218F99" w14:textId="77777777" w:rsidR="004863A3" w:rsidRPr="00FB0549" w:rsidRDefault="004863A3" w:rsidP="00FB0549">
      <w:pPr>
        <w:pStyle w:val="BodyText"/>
        <w:spacing w:before="2" w:line="276" w:lineRule="auto"/>
        <w:jc w:val="both"/>
        <w:rPr>
          <w:sz w:val="24"/>
          <w:szCs w:val="24"/>
        </w:rPr>
      </w:pPr>
    </w:p>
    <w:p w14:paraId="008ECBBC" w14:textId="77777777" w:rsidR="004863A3" w:rsidRPr="00FB0549" w:rsidRDefault="004863A3" w:rsidP="00FB0549">
      <w:pPr>
        <w:spacing w:line="276" w:lineRule="auto"/>
        <w:ind w:left="495" w:right="183" w:hanging="2"/>
        <w:jc w:val="both"/>
        <w:rPr>
          <w:rFonts w:ascii="Times New Roman" w:hAnsi="Times New Roman" w:cs="Times New Roman"/>
        </w:rPr>
      </w:pPr>
      <w:r w:rsidRPr="00FB0549">
        <w:rPr>
          <w:rFonts w:ascii="Times New Roman" w:hAnsi="Times New Roman" w:cs="Times New Roman"/>
          <w:color w:val="232323"/>
          <w:w w:val="105"/>
        </w:rPr>
        <w:t>"The</w:t>
      </w:r>
      <w:r w:rsidRPr="00FB0549">
        <w:rPr>
          <w:rFonts w:ascii="Times New Roman" w:hAnsi="Times New Roman" w:cs="Times New Roman"/>
          <w:color w:val="232323"/>
          <w:spacing w:val="32"/>
          <w:w w:val="105"/>
        </w:rPr>
        <w:t xml:space="preserve"> </w:t>
      </w:r>
      <w:r w:rsidRPr="00FB0549">
        <w:rPr>
          <w:rFonts w:ascii="Times New Roman" w:hAnsi="Times New Roman" w:cs="Times New Roman"/>
          <w:color w:val="232323"/>
          <w:w w:val="105"/>
        </w:rPr>
        <w:t>provisions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of</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this</w:t>
      </w:r>
      <w:r w:rsidRPr="00FB0549">
        <w:rPr>
          <w:rFonts w:ascii="Times New Roman" w:hAnsi="Times New Roman" w:cs="Times New Roman"/>
          <w:color w:val="232323"/>
          <w:spacing w:val="34"/>
          <w:w w:val="105"/>
        </w:rPr>
        <w:t xml:space="preserve"> </w:t>
      </w:r>
      <w:r w:rsidRPr="00FB0549">
        <w:rPr>
          <w:rFonts w:ascii="Times New Roman" w:hAnsi="Times New Roman" w:cs="Times New Roman"/>
          <w:color w:val="232323"/>
          <w:w w:val="105"/>
        </w:rPr>
        <w:t>Treaty</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other</w:t>
      </w:r>
      <w:r w:rsidRPr="00FB0549">
        <w:rPr>
          <w:rFonts w:ascii="Times New Roman" w:hAnsi="Times New Roman" w:cs="Times New Roman"/>
          <w:color w:val="232323"/>
          <w:spacing w:val="34"/>
          <w:w w:val="105"/>
        </w:rPr>
        <w:t xml:space="preserve"> </w:t>
      </w:r>
      <w:r w:rsidRPr="00FB0549">
        <w:rPr>
          <w:rFonts w:ascii="Times New Roman" w:hAnsi="Times New Roman" w:cs="Times New Roman"/>
          <w:color w:val="232323"/>
          <w:w w:val="105"/>
        </w:rPr>
        <w:t>than</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Articles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12,</w:t>
      </w:r>
      <w:r w:rsidRPr="00FB0549">
        <w:rPr>
          <w:rFonts w:ascii="Times New Roman" w:hAnsi="Times New Roman" w:cs="Times New Roman"/>
          <w:color w:val="232323"/>
          <w:spacing w:val="39"/>
          <w:w w:val="105"/>
        </w:rPr>
        <w:t xml:space="preserve"> </w:t>
      </w:r>
      <w:r w:rsidRPr="00FB0549">
        <w:rPr>
          <w:rFonts w:ascii="Times New Roman" w:hAnsi="Times New Roman" w:cs="Times New Roman"/>
          <w:color w:val="232323"/>
          <w:w w:val="105"/>
        </w:rPr>
        <w:t>13</w:t>
      </w:r>
      <w:r w:rsidRPr="00FB0549">
        <w:rPr>
          <w:rFonts w:ascii="Times New Roman" w:hAnsi="Times New Roman" w:cs="Times New Roman"/>
          <w:color w:val="232323"/>
          <w:spacing w:val="33"/>
          <w:w w:val="105"/>
        </w:rPr>
        <w:t xml:space="preserve"> </w:t>
      </w:r>
      <w:r w:rsidRPr="00FB0549">
        <w:rPr>
          <w:rFonts w:ascii="Times New Roman" w:hAnsi="Times New Roman" w:cs="Times New Roman"/>
          <w:color w:val="232323"/>
          <w:w w:val="105"/>
        </w:rPr>
        <w:t>and</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32</w:t>
      </w:r>
      <w:r w:rsidRPr="00FB0549">
        <w:rPr>
          <w:rFonts w:ascii="Times New Roman" w:hAnsi="Times New Roman" w:cs="Times New Roman"/>
          <w:color w:val="232323"/>
          <w:spacing w:val="35"/>
          <w:w w:val="105"/>
        </w:rPr>
        <w:t xml:space="preserve"> </w:t>
      </w:r>
      <w:r w:rsidRPr="00FB0549">
        <w:rPr>
          <w:rFonts w:ascii="Times New Roman" w:hAnsi="Times New Roman" w:cs="Times New Roman"/>
          <w:color w:val="232323"/>
          <w:w w:val="105"/>
        </w:rPr>
        <w:t>shall</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not</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preclude</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any Contracting Party from adopting or enforcing any measure:</w:t>
      </w:r>
    </w:p>
    <w:p w14:paraId="012A9530" w14:textId="41CF641E" w:rsidR="004863A3" w:rsidRPr="00FB0549" w:rsidRDefault="004863A3" w:rsidP="00FB0549">
      <w:pPr>
        <w:pStyle w:val="ListParagraph"/>
        <w:widowControl w:val="0"/>
        <w:numPr>
          <w:ilvl w:val="0"/>
          <w:numId w:val="33"/>
        </w:numPr>
        <w:tabs>
          <w:tab w:val="left" w:pos="1025"/>
          <w:tab w:val="left" w:pos="1027"/>
        </w:tabs>
        <w:autoSpaceDE w:val="0"/>
        <w:autoSpaceDN w:val="0"/>
        <w:spacing w:before="194" w:after="0" w:line="276" w:lineRule="auto"/>
        <w:ind w:hanging="533"/>
        <w:contextualSpacing w:val="0"/>
        <w:jc w:val="both"/>
        <w:rPr>
          <w:rFonts w:ascii="Times New Roman" w:hAnsi="Times New Roman" w:cs="Times New Roman"/>
          <w:color w:val="232323"/>
        </w:rPr>
      </w:pPr>
      <w:r w:rsidRPr="00FB0549">
        <w:rPr>
          <w:rFonts w:ascii="Times New Roman" w:hAnsi="Times New Roman" w:cs="Times New Roman"/>
          <w:color w:val="232323"/>
          <w:w w:val="105"/>
        </w:rPr>
        <w:t>necessary</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to</w:t>
      </w:r>
      <w:r w:rsidRPr="00FB0549">
        <w:rPr>
          <w:rFonts w:ascii="Times New Roman" w:hAnsi="Times New Roman" w:cs="Times New Roman"/>
          <w:color w:val="232323"/>
          <w:spacing w:val="4"/>
          <w:w w:val="105"/>
        </w:rPr>
        <w:t xml:space="preserve"> </w:t>
      </w:r>
      <w:r w:rsidRPr="00FB0549">
        <w:rPr>
          <w:rFonts w:ascii="Times New Roman" w:hAnsi="Times New Roman" w:cs="Times New Roman"/>
          <w:color w:val="232323"/>
          <w:w w:val="105"/>
        </w:rPr>
        <w:t>protect</w:t>
      </w:r>
      <w:r w:rsidRPr="00FB0549">
        <w:rPr>
          <w:rFonts w:ascii="Times New Roman" w:hAnsi="Times New Roman" w:cs="Times New Roman"/>
          <w:color w:val="232323"/>
          <w:spacing w:val="16"/>
          <w:w w:val="105"/>
        </w:rPr>
        <w:t xml:space="preserve"> </w:t>
      </w:r>
      <w:r w:rsidRPr="00FB0549">
        <w:rPr>
          <w:rFonts w:ascii="Times New Roman" w:hAnsi="Times New Roman" w:cs="Times New Roman"/>
          <w:color w:val="232323"/>
          <w:w w:val="105"/>
        </w:rPr>
        <w:t>public</w:t>
      </w:r>
      <w:r w:rsidRPr="00FB0549">
        <w:rPr>
          <w:rFonts w:ascii="Times New Roman" w:hAnsi="Times New Roman" w:cs="Times New Roman"/>
          <w:color w:val="232323"/>
          <w:spacing w:val="10"/>
          <w:w w:val="105"/>
        </w:rPr>
        <w:t xml:space="preserve"> </w:t>
      </w:r>
      <w:r w:rsidRPr="00FB0549">
        <w:rPr>
          <w:rFonts w:ascii="Times New Roman" w:hAnsi="Times New Roman" w:cs="Times New Roman"/>
          <w:color w:val="232323"/>
          <w:w w:val="105"/>
        </w:rPr>
        <w:t>morals</w:t>
      </w:r>
      <w:r w:rsidRPr="00FB0549">
        <w:rPr>
          <w:rFonts w:ascii="Times New Roman" w:hAnsi="Times New Roman" w:cs="Times New Roman"/>
          <w:color w:val="232323"/>
          <w:spacing w:val="16"/>
          <w:w w:val="105"/>
        </w:rPr>
        <w:t xml:space="preserve"> </w:t>
      </w:r>
      <w:r w:rsidRPr="00FB0549">
        <w:rPr>
          <w:rFonts w:ascii="Times New Roman" w:hAnsi="Times New Roman" w:cs="Times New Roman"/>
          <w:color w:val="232323"/>
          <w:w w:val="105"/>
        </w:rPr>
        <w:t>or</w:t>
      </w:r>
      <w:r w:rsidRPr="00FB0549">
        <w:rPr>
          <w:rFonts w:ascii="Times New Roman" w:hAnsi="Times New Roman" w:cs="Times New Roman"/>
          <w:color w:val="232323"/>
          <w:spacing w:val="4"/>
          <w:w w:val="105"/>
        </w:rPr>
        <w:t xml:space="preserve"> </w:t>
      </w:r>
      <w:r w:rsidRPr="00FB0549">
        <w:rPr>
          <w:rFonts w:ascii="Times New Roman" w:hAnsi="Times New Roman" w:cs="Times New Roman"/>
          <w:color w:val="232323"/>
          <w:w w:val="105"/>
        </w:rPr>
        <w:t>to</w:t>
      </w:r>
      <w:r w:rsidRPr="00FB0549">
        <w:rPr>
          <w:rFonts w:ascii="Times New Roman" w:hAnsi="Times New Roman" w:cs="Times New Roman"/>
          <w:color w:val="232323"/>
          <w:spacing w:val="12"/>
          <w:w w:val="105"/>
        </w:rPr>
        <w:t xml:space="preserve"> </w:t>
      </w:r>
      <w:r w:rsidRPr="00FB0549">
        <w:rPr>
          <w:rFonts w:ascii="Times New Roman" w:hAnsi="Times New Roman" w:cs="Times New Roman"/>
          <w:color w:val="232323"/>
          <w:w w:val="105"/>
        </w:rPr>
        <w:t>maintain</w:t>
      </w:r>
      <w:r w:rsidRPr="00FB0549">
        <w:rPr>
          <w:rFonts w:ascii="Times New Roman" w:hAnsi="Times New Roman" w:cs="Times New Roman"/>
          <w:color w:val="232323"/>
          <w:spacing w:val="10"/>
          <w:w w:val="105"/>
        </w:rPr>
        <w:t xml:space="preserve"> </w:t>
      </w:r>
      <w:r w:rsidRPr="00FB0549">
        <w:rPr>
          <w:rFonts w:ascii="Times New Roman" w:hAnsi="Times New Roman" w:cs="Times New Roman"/>
          <w:color w:val="232323"/>
          <w:w w:val="105"/>
        </w:rPr>
        <w:t>public</w:t>
      </w:r>
      <w:r w:rsidRPr="00FB0549">
        <w:rPr>
          <w:rFonts w:ascii="Times New Roman" w:hAnsi="Times New Roman" w:cs="Times New Roman"/>
          <w:color w:val="232323"/>
          <w:spacing w:val="9"/>
          <w:w w:val="105"/>
        </w:rPr>
        <w:t xml:space="preserve"> </w:t>
      </w:r>
      <w:r w:rsidRPr="00FB0549">
        <w:rPr>
          <w:rFonts w:ascii="Times New Roman" w:hAnsi="Times New Roman" w:cs="Times New Roman"/>
          <w:color w:val="232323"/>
          <w:spacing w:val="-2"/>
          <w:w w:val="105"/>
        </w:rPr>
        <w:t>order;</w:t>
      </w:r>
      <w:r w:rsidR="00D32370" w:rsidRPr="00FB0549">
        <w:rPr>
          <w:rStyle w:val="FootnoteReference"/>
          <w:rFonts w:ascii="Times New Roman" w:hAnsi="Times New Roman" w:cs="Times New Roman"/>
          <w:color w:val="232323"/>
          <w:spacing w:val="-2"/>
          <w:w w:val="105"/>
        </w:rPr>
        <w:footnoteReference w:customMarkFollows="1" w:id="22"/>
        <w:t>9</w:t>
      </w:r>
    </w:p>
    <w:p w14:paraId="59A9F428" w14:textId="77777777" w:rsidR="004863A3" w:rsidRPr="00FB0549" w:rsidRDefault="004863A3" w:rsidP="00FB0549">
      <w:pPr>
        <w:pStyle w:val="BodyText"/>
        <w:spacing w:line="276" w:lineRule="auto"/>
        <w:jc w:val="both"/>
        <w:rPr>
          <w:sz w:val="24"/>
          <w:szCs w:val="24"/>
        </w:rPr>
      </w:pPr>
    </w:p>
    <w:p w14:paraId="68087DD4" w14:textId="52931D9F" w:rsidR="004863A3" w:rsidRPr="00FB0549" w:rsidRDefault="004863A3" w:rsidP="00FB0549">
      <w:pPr>
        <w:pStyle w:val="ListParagraph"/>
        <w:widowControl w:val="0"/>
        <w:numPr>
          <w:ilvl w:val="0"/>
          <w:numId w:val="33"/>
        </w:numPr>
        <w:tabs>
          <w:tab w:val="left" w:pos="1021"/>
          <w:tab w:val="left" w:pos="1022"/>
        </w:tabs>
        <w:autoSpaceDE w:val="0"/>
        <w:autoSpaceDN w:val="0"/>
        <w:spacing w:before="1" w:after="0" w:line="276" w:lineRule="auto"/>
        <w:ind w:left="1021" w:hanging="537"/>
        <w:contextualSpacing w:val="0"/>
        <w:jc w:val="both"/>
        <w:rPr>
          <w:rFonts w:ascii="Times New Roman" w:hAnsi="Times New Roman" w:cs="Times New Roman"/>
          <w:color w:val="232323"/>
        </w:rPr>
      </w:pPr>
      <w:r w:rsidRPr="00FB0549">
        <w:rPr>
          <w:rFonts w:ascii="Times New Roman" w:hAnsi="Times New Roman" w:cs="Times New Roman"/>
          <w:color w:val="232323"/>
          <w:w w:val="105"/>
        </w:rPr>
        <w:t>necessary</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to</w:t>
      </w:r>
      <w:r w:rsidRPr="00FB0549">
        <w:rPr>
          <w:rFonts w:ascii="Times New Roman" w:hAnsi="Times New Roman" w:cs="Times New Roman"/>
          <w:color w:val="232323"/>
          <w:spacing w:val="3"/>
          <w:w w:val="105"/>
        </w:rPr>
        <w:t xml:space="preserve"> </w:t>
      </w:r>
      <w:r w:rsidRPr="00FB0549">
        <w:rPr>
          <w:rFonts w:ascii="Times New Roman" w:hAnsi="Times New Roman" w:cs="Times New Roman"/>
          <w:color w:val="232323"/>
          <w:w w:val="105"/>
        </w:rPr>
        <w:t>protect</w:t>
      </w:r>
      <w:r w:rsidRPr="00FB0549">
        <w:rPr>
          <w:rFonts w:ascii="Times New Roman" w:hAnsi="Times New Roman" w:cs="Times New Roman"/>
          <w:color w:val="232323"/>
          <w:spacing w:val="12"/>
          <w:w w:val="105"/>
        </w:rPr>
        <w:t xml:space="preserve"> </w:t>
      </w:r>
      <w:r w:rsidRPr="00FB0549">
        <w:rPr>
          <w:rFonts w:ascii="Times New Roman" w:hAnsi="Times New Roman" w:cs="Times New Roman"/>
          <w:color w:val="232323"/>
          <w:w w:val="105"/>
        </w:rPr>
        <w:t>human,</w:t>
      </w:r>
      <w:r w:rsidRPr="00FB0549">
        <w:rPr>
          <w:rFonts w:ascii="Times New Roman" w:hAnsi="Times New Roman" w:cs="Times New Roman"/>
          <w:color w:val="232323"/>
          <w:spacing w:val="18"/>
          <w:w w:val="105"/>
        </w:rPr>
        <w:t xml:space="preserve"> </w:t>
      </w:r>
      <w:r w:rsidRPr="00FB0549">
        <w:rPr>
          <w:rFonts w:ascii="Times New Roman" w:hAnsi="Times New Roman" w:cs="Times New Roman"/>
          <w:color w:val="232323"/>
          <w:w w:val="105"/>
        </w:rPr>
        <w:t>animal</w:t>
      </w:r>
      <w:r w:rsidRPr="00FB0549">
        <w:rPr>
          <w:rFonts w:ascii="Times New Roman" w:hAnsi="Times New Roman" w:cs="Times New Roman"/>
          <w:color w:val="232323"/>
          <w:spacing w:val="11"/>
          <w:w w:val="105"/>
        </w:rPr>
        <w:t xml:space="preserve"> </w:t>
      </w:r>
      <w:r w:rsidRPr="00FB0549">
        <w:rPr>
          <w:rFonts w:ascii="Times New Roman" w:hAnsi="Times New Roman" w:cs="Times New Roman"/>
          <w:color w:val="232323"/>
          <w:w w:val="105"/>
        </w:rPr>
        <w:t>or</w:t>
      </w:r>
      <w:r w:rsidRPr="00FB0549">
        <w:rPr>
          <w:rFonts w:ascii="Times New Roman" w:hAnsi="Times New Roman" w:cs="Times New Roman"/>
          <w:color w:val="232323"/>
          <w:spacing w:val="14"/>
          <w:w w:val="105"/>
        </w:rPr>
        <w:t xml:space="preserve"> </w:t>
      </w:r>
      <w:r w:rsidRPr="00FB0549">
        <w:rPr>
          <w:rFonts w:ascii="Times New Roman" w:hAnsi="Times New Roman" w:cs="Times New Roman"/>
          <w:color w:val="232323"/>
          <w:w w:val="105"/>
        </w:rPr>
        <w:t>plant</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life</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or</w:t>
      </w:r>
      <w:r w:rsidRPr="00FB0549">
        <w:rPr>
          <w:rFonts w:ascii="Times New Roman" w:hAnsi="Times New Roman" w:cs="Times New Roman"/>
          <w:color w:val="232323"/>
          <w:spacing w:val="5"/>
          <w:w w:val="105"/>
        </w:rPr>
        <w:t xml:space="preserve"> </w:t>
      </w:r>
      <w:r w:rsidRPr="00FB0549">
        <w:rPr>
          <w:rFonts w:ascii="Times New Roman" w:hAnsi="Times New Roman" w:cs="Times New Roman"/>
          <w:color w:val="232323"/>
          <w:spacing w:val="-2"/>
          <w:w w:val="105"/>
        </w:rPr>
        <w:t>health;</w:t>
      </w:r>
      <w:r w:rsidR="00D32370" w:rsidRPr="00FB0549">
        <w:rPr>
          <w:rStyle w:val="FootnoteReference"/>
          <w:rFonts w:ascii="Times New Roman" w:hAnsi="Times New Roman" w:cs="Times New Roman"/>
          <w:color w:val="232323"/>
          <w:spacing w:val="-2"/>
          <w:w w:val="105"/>
        </w:rPr>
        <w:footnoteReference w:customMarkFollows="1" w:id="23"/>
        <w:t>10</w:t>
      </w:r>
    </w:p>
    <w:p w14:paraId="28D010B3" w14:textId="77777777" w:rsidR="004863A3" w:rsidRPr="00FB0549" w:rsidRDefault="004863A3" w:rsidP="00FB0549">
      <w:pPr>
        <w:pStyle w:val="BodyText"/>
        <w:spacing w:before="1" w:line="276" w:lineRule="auto"/>
        <w:jc w:val="both"/>
        <w:rPr>
          <w:sz w:val="24"/>
          <w:szCs w:val="24"/>
        </w:rPr>
      </w:pPr>
    </w:p>
    <w:p w14:paraId="511D5EF8" w14:textId="77777777" w:rsidR="004863A3" w:rsidRPr="00FB0549" w:rsidRDefault="004863A3" w:rsidP="00FB0549">
      <w:pPr>
        <w:pStyle w:val="ListParagraph"/>
        <w:widowControl w:val="0"/>
        <w:numPr>
          <w:ilvl w:val="0"/>
          <w:numId w:val="33"/>
        </w:numPr>
        <w:tabs>
          <w:tab w:val="left" w:pos="1017"/>
        </w:tabs>
        <w:autoSpaceDE w:val="0"/>
        <w:autoSpaceDN w:val="0"/>
        <w:spacing w:after="0" w:line="276" w:lineRule="auto"/>
        <w:ind w:left="1016" w:right="172"/>
        <w:contextualSpacing w:val="0"/>
        <w:jc w:val="both"/>
        <w:rPr>
          <w:rFonts w:ascii="Times New Roman" w:hAnsi="Times New Roman" w:cs="Times New Roman"/>
          <w:color w:val="232323"/>
        </w:rPr>
      </w:pPr>
      <w:r w:rsidRPr="00FB0549">
        <w:rPr>
          <w:rFonts w:ascii="Times New Roman" w:hAnsi="Times New Roman" w:cs="Times New Roman"/>
          <w:color w:val="232323"/>
          <w:w w:val="105"/>
        </w:rPr>
        <w:t xml:space="preserve">necessary to ensure the safety and integrity of critical energy facilities and </w:t>
      </w:r>
      <w:r w:rsidRPr="00FB0549">
        <w:rPr>
          <w:rFonts w:ascii="Times New Roman" w:hAnsi="Times New Roman" w:cs="Times New Roman"/>
          <w:color w:val="232323"/>
          <w:spacing w:val="-2"/>
          <w:w w:val="105"/>
        </w:rPr>
        <w:t>infrastructure;</w:t>
      </w:r>
    </w:p>
    <w:p w14:paraId="6ED135EB" w14:textId="77777777" w:rsidR="004863A3" w:rsidRPr="00FB0549" w:rsidRDefault="004863A3" w:rsidP="00FB0549">
      <w:pPr>
        <w:pStyle w:val="BodyText"/>
        <w:spacing w:before="9" w:line="276" w:lineRule="auto"/>
        <w:jc w:val="both"/>
        <w:rPr>
          <w:sz w:val="24"/>
          <w:szCs w:val="24"/>
        </w:rPr>
      </w:pPr>
    </w:p>
    <w:p w14:paraId="6B0E72CD" w14:textId="77777777" w:rsidR="004863A3" w:rsidRPr="00FB0549" w:rsidRDefault="004863A3" w:rsidP="00FB0549">
      <w:pPr>
        <w:pStyle w:val="ListParagraph"/>
        <w:widowControl w:val="0"/>
        <w:numPr>
          <w:ilvl w:val="0"/>
          <w:numId w:val="33"/>
        </w:numPr>
        <w:tabs>
          <w:tab w:val="left" w:pos="1012"/>
        </w:tabs>
        <w:autoSpaceDE w:val="0"/>
        <w:autoSpaceDN w:val="0"/>
        <w:spacing w:after="0" w:line="276" w:lineRule="auto"/>
        <w:ind w:left="1008" w:right="175" w:hanging="529"/>
        <w:contextualSpacing w:val="0"/>
        <w:jc w:val="both"/>
        <w:rPr>
          <w:rFonts w:ascii="Times New Roman" w:hAnsi="Times New Roman" w:cs="Times New Roman"/>
          <w:color w:val="232323"/>
        </w:rPr>
      </w:pPr>
      <w:r w:rsidRPr="00FB0549">
        <w:rPr>
          <w:rFonts w:ascii="Times New Roman" w:hAnsi="Times New Roman" w:cs="Times New Roman"/>
          <w:color w:val="232323"/>
          <w:w w:val="105"/>
        </w:rPr>
        <w:t>necessary to secure compliance with laws which are not inconsistent with the provisions of this Treaty including those relating to:</w:t>
      </w:r>
    </w:p>
    <w:p w14:paraId="24571B2F" w14:textId="77777777" w:rsidR="004863A3" w:rsidRPr="00FB0549" w:rsidRDefault="004863A3" w:rsidP="00FB0549">
      <w:pPr>
        <w:pStyle w:val="BodyText"/>
        <w:spacing w:before="4" w:line="276" w:lineRule="auto"/>
        <w:jc w:val="both"/>
        <w:rPr>
          <w:sz w:val="24"/>
          <w:szCs w:val="24"/>
        </w:rPr>
      </w:pPr>
    </w:p>
    <w:p w14:paraId="3CBAA587" w14:textId="77777777" w:rsidR="004863A3" w:rsidRPr="00FB0549" w:rsidRDefault="004863A3" w:rsidP="00FB0549">
      <w:pPr>
        <w:pStyle w:val="ListParagraph"/>
        <w:widowControl w:val="0"/>
        <w:numPr>
          <w:ilvl w:val="1"/>
          <w:numId w:val="33"/>
        </w:numPr>
        <w:tabs>
          <w:tab w:val="left" w:pos="1406"/>
        </w:tabs>
        <w:autoSpaceDE w:val="0"/>
        <w:autoSpaceDN w:val="0"/>
        <w:spacing w:after="0" w:line="276" w:lineRule="auto"/>
        <w:ind w:right="164" w:hanging="396"/>
        <w:contextualSpacing w:val="0"/>
        <w:jc w:val="both"/>
        <w:rPr>
          <w:rFonts w:ascii="Times New Roman" w:hAnsi="Times New Roman" w:cs="Times New Roman"/>
        </w:rPr>
      </w:pPr>
      <w:r w:rsidRPr="00FB0549">
        <w:rPr>
          <w:rFonts w:ascii="Times New Roman" w:hAnsi="Times New Roman" w:cs="Times New Roman"/>
          <w:color w:val="232323"/>
          <w:w w:val="110"/>
        </w:rPr>
        <w:t>the</w:t>
      </w:r>
      <w:r w:rsidRPr="00FB0549">
        <w:rPr>
          <w:rFonts w:ascii="Times New Roman" w:hAnsi="Times New Roman" w:cs="Times New Roman"/>
          <w:color w:val="232323"/>
          <w:spacing w:val="-15"/>
          <w:w w:val="110"/>
        </w:rPr>
        <w:t xml:space="preserve"> </w:t>
      </w:r>
      <w:r w:rsidRPr="00FB0549">
        <w:rPr>
          <w:rFonts w:ascii="Times New Roman" w:hAnsi="Times New Roman" w:cs="Times New Roman"/>
          <w:color w:val="232323"/>
          <w:w w:val="110"/>
        </w:rPr>
        <w:t>prevention</w:t>
      </w:r>
      <w:r w:rsidRPr="00FB0549">
        <w:rPr>
          <w:rFonts w:ascii="Times New Roman" w:hAnsi="Times New Roman" w:cs="Times New Roman"/>
          <w:color w:val="232323"/>
          <w:spacing w:val="-14"/>
          <w:w w:val="110"/>
        </w:rPr>
        <w:t xml:space="preserve"> </w:t>
      </w:r>
      <w:r w:rsidRPr="00FB0549">
        <w:rPr>
          <w:rFonts w:ascii="Times New Roman" w:hAnsi="Times New Roman" w:cs="Times New Roman"/>
          <w:color w:val="232323"/>
          <w:w w:val="110"/>
        </w:rPr>
        <w:t>of</w:t>
      </w:r>
      <w:r w:rsidRPr="00FB0549">
        <w:rPr>
          <w:rFonts w:ascii="Times New Roman" w:hAnsi="Times New Roman" w:cs="Times New Roman"/>
          <w:color w:val="232323"/>
          <w:spacing w:val="-15"/>
          <w:w w:val="110"/>
        </w:rPr>
        <w:t xml:space="preserve"> </w:t>
      </w:r>
      <w:r w:rsidRPr="00FB0549">
        <w:rPr>
          <w:rFonts w:ascii="Times New Roman" w:hAnsi="Times New Roman" w:cs="Times New Roman"/>
          <w:color w:val="232323"/>
          <w:w w:val="110"/>
        </w:rPr>
        <w:t>deceptive</w:t>
      </w:r>
      <w:r w:rsidRPr="00FB0549">
        <w:rPr>
          <w:rFonts w:ascii="Times New Roman" w:hAnsi="Times New Roman" w:cs="Times New Roman"/>
          <w:color w:val="232323"/>
          <w:spacing w:val="-14"/>
          <w:w w:val="110"/>
        </w:rPr>
        <w:t xml:space="preserve"> </w:t>
      </w:r>
      <w:r w:rsidRPr="00FB0549">
        <w:rPr>
          <w:rFonts w:ascii="Times New Roman" w:hAnsi="Times New Roman" w:cs="Times New Roman"/>
          <w:color w:val="232323"/>
          <w:w w:val="110"/>
        </w:rPr>
        <w:t>and</w:t>
      </w:r>
      <w:r w:rsidRPr="00FB0549">
        <w:rPr>
          <w:rFonts w:ascii="Times New Roman" w:hAnsi="Times New Roman" w:cs="Times New Roman"/>
          <w:color w:val="232323"/>
          <w:spacing w:val="-15"/>
          <w:w w:val="110"/>
        </w:rPr>
        <w:t xml:space="preserve"> </w:t>
      </w:r>
      <w:r w:rsidRPr="00FB0549">
        <w:rPr>
          <w:rFonts w:ascii="Times New Roman" w:hAnsi="Times New Roman" w:cs="Times New Roman"/>
          <w:color w:val="232323"/>
          <w:w w:val="110"/>
        </w:rPr>
        <w:t>fraudulent</w:t>
      </w:r>
      <w:r w:rsidRPr="00FB0549">
        <w:rPr>
          <w:rFonts w:ascii="Times New Roman" w:hAnsi="Times New Roman" w:cs="Times New Roman"/>
          <w:color w:val="232323"/>
          <w:spacing w:val="-10"/>
          <w:w w:val="110"/>
        </w:rPr>
        <w:t xml:space="preserve"> </w:t>
      </w:r>
      <w:r w:rsidRPr="00FB0549">
        <w:rPr>
          <w:rFonts w:ascii="Times New Roman" w:hAnsi="Times New Roman" w:cs="Times New Roman"/>
          <w:color w:val="232323"/>
          <w:w w:val="110"/>
        </w:rPr>
        <w:t>practices</w:t>
      </w:r>
      <w:r w:rsidRPr="00FB0549">
        <w:rPr>
          <w:rFonts w:ascii="Times New Roman" w:hAnsi="Times New Roman" w:cs="Times New Roman"/>
          <w:color w:val="232323"/>
          <w:spacing w:val="-15"/>
          <w:w w:val="110"/>
        </w:rPr>
        <w:t xml:space="preserve"> </w:t>
      </w:r>
      <w:r w:rsidRPr="00FB0549">
        <w:rPr>
          <w:rFonts w:ascii="Times New Roman" w:hAnsi="Times New Roman" w:cs="Times New Roman"/>
          <w:color w:val="232323"/>
          <w:w w:val="110"/>
        </w:rPr>
        <w:t>or</w:t>
      </w:r>
      <w:r w:rsidRPr="00FB0549">
        <w:rPr>
          <w:rFonts w:ascii="Times New Roman" w:hAnsi="Times New Roman" w:cs="Times New Roman"/>
          <w:color w:val="232323"/>
          <w:spacing w:val="-11"/>
          <w:w w:val="110"/>
        </w:rPr>
        <w:t xml:space="preserve"> </w:t>
      </w:r>
      <w:r w:rsidRPr="00FB0549">
        <w:rPr>
          <w:rFonts w:ascii="Times New Roman" w:hAnsi="Times New Roman" w:cs="Times New Roman"/>
          <w:color w:val="232323"/>
          <w:w w:val="110"/>
        </w:rPr>
        <w:t>to</w:t>
      </w:r>
      <w:r w:rsidRPr="00FB0549">
        <w:rPr>
          <w:rFonts w:ascii="Times New Roman" w:hAnsi="Times New Roman" w:cs="Times New Roman"/>
          <w:color w:val="232323"/>
          <w:spacing w:val="-15"/>
          <w:w w:val="110"/>
        </w:rPr>
        <w:t xml:space="preserve"> </w:t>
      </w:r>
      <w:r w:rsidRPr="00FB0549">
        <w:rPr>
          <w:rFonts w:ascii="Times New Roman" w:hAnsi="Times New Roman" w:cs="Times New Roman"/>
          <w:color w:val="232323"/>
          <w:w w:val="110"/>
        </w:rPr>
        <w:t>deal</w:t>
      </w:r>
      <w:r w:rsidRPr="00FB0549">
        <w:rPr>
          <w:rFonts w:ascii="Times New Roman" w:hAnsi="Times New Roman" w:cs="Times New Roman"/>
          <w:color w:val="232323"/>
          <w:spacing w:val="-14"/>
          <w:w w:val="110"/>
        </w:rPr>
        <w:t xml:space="preserve"> </w:t>
      </w:r>
      <w:r w:rsidRPr="00FB0549">
        <w:rPr>
          <w:rFonts w:ascii="Times New Roman" w:hAnsi="Times New Roman" w:cs="Times New Roman"/>
          <w:color w:val="232323"/>
          <w:w w:val="110"/>
        </w:rPr>
        <w:t>with</w:t>
      </w:r>
      <w:r w:rsidRPr="00FB0549">
        <w:rPr>
          <w:rFonts w:ascii="Times New Roman" w:hAnsi="Times New Roman" w:cs="Times New Roman"/>
          <w:color w:val="232323"/>
          <w:spacing w:val="-11"/>
          <w:w w:val="110"/>
        </w:rPr>
        <w:t xml:space="preserve"> </w:t>
      </w:r>
      <w:r w:rsidRPr="00FB0549">
        <w:rPr>
          <w:rFonts w:ascii="Times New Roman" w:hAnsi="Times New Roman" w:cs="Times New Roman"/>
          <w:color w:val="232323"/>
          <w:w w:val="110"/>
        </w:rPr>
        <w:t>the</w:t>
      </w:r>
      <w:r w:rsidRPr="00FB0549">
        <w:rPr>
          <w:rFonts w:ascii="Times New Roman" w:hAnsi="Times New Roman" w:cs="Times New Roman"/>
          <w:color w:val="232323"/>
          <w:spacing w:val="-15"/>
          <w:w w:val="110"/>
        </w:rPr>
        <w:t xml:space="preserve"> </w:t>
      </w:r>
      <w:r w:rsidRPr="00FB0549">
        <w:rPr>
          <w:rFonts w:ascii="Times New Roman" w:hAnsi="Times New Roman" w:cs="Times New Roman"/>
          <w:color w:val="232323"/>
          <w:w w:val="110"/>
        </w:rPr>
        <w:t>effects</w:t>
      </w:r>
      <w:r w:rsidRPr="00FB0549">
        <w:rPr>
          <w:rFonts w:ascii="Times New Roman" w:hAnsi="Times New Roman" w:cs="Times New Roman"/>
          <w:color w:val="232323"/>
          <w:spacing w:val="-12"/>
          <w:w w:val="110"/>
        </w:rPr>
        <w:t xml:space="preserve"> </w:t>
      </w:r>
      <w:r w:rsidRPr="00FB0549">
        <w:rPr>
          <w:rFonts w:ascii="Times New Roman" w:hAnsi="Times New Roman" w:cs="Times New Roman"/>
          <w:color w:val="232323"/>
          <w:w w:val="110"/>
        </w:rPr>
        <w:t>of a default on contractual obligations; or</w:t>
      </w:r>
    </w:p>
    <w:p w14:paraId="5F6D0282" w14:textId="77777777" w:rsidR="004863A3" w:rsidRPr="00FB0549" w:rsidRDefault="004863A3" w:rsidP="00FB0549">
      <w:pPr>
        <w:pStyle w:val="ListParagraph"/>
        <w:widowControl w:val="0"/>
        <w:numPr>
          <w:ilvl w:val="1"/>
          <w:numId w:val="33"/>
        </w:numPr>
        <w:tabs>
          <w:tab w:val="left" w:pos="1401"/>
        </w:tabs>
        <w:autoSpaceDE w:val="0"/>
        <w:autoSpaceDN w:val="0"/>
        <w:spacing w:before="189" w:after="0" w:line="276" w:lineRule="auto"/>
        <w:ind w:left="1391" w:right="178" w:hanging="392"/>
        <w:contextualSpacing w:val="0"/>
        <w:jc w:val="both"/>
        <w:rPr>
          <w:rFonts w:ascii="Times New Roman" w:hAnsi="Times New Roman" w:cs="Times New Roman"/>
        </w:rPr>
      </w:pPr>
      <w:r w:rsidRPr="00FB0549">
        <w:rPr>
          <w:rFonts w:ascii="Times New Roman" w:hAnsi="Times New Roman" w:cs="Times New Roman"/>
          <w:color w:val="232323"/>
          <w:w w:val="105"/>
        </w:rPr>
        <w:t>the protection of the privacy of individuals in relation to the processing and dissemination of personal data and the protection of confidentiality of individual records and accounts;</w:t>
      </w:r>
    </w:p>
    <w:p w14:paraId="2B03683E" w14:textId="519A1373" w:rsidR="004863A3" w:rsidRPr="00A03757" w:rsidRDefault="004863A3" w:rsidP="00A03757">
      <w:pPr>
        <w:pStyle w:val="ListParagraph"/>
        <w:widowControl w:val="0"/>
        <w:numPr>
          <w:ilvl w:val="0"/>
          <w:numId w:val="33"/>
        </w:numPr>
        <w:tabs>
          <w:tab w:val="left" w:pos="991"/>
        </w:tabs>
        <w:autoSpaceDE w:val="0"/>
        <w:autoSpaceDN w:val="0"/>
        <w:spacing w:before="195" w:after="0" w:line="276" w:lineRule="auto"/>
        <w:ind w:left="986" w:right="182" w:hanging="526"/>
        <w:contextualSpacing w:val="0"/>
        <w:jc w:val="both"/>
        <w:rPr>
          <w:rFonts w:ascii="Times New Roman" w:hAnsi="Times New Roman" w:cs="Times New Roman"/>
          <w:color w:val="232323"/>
        </w:rPr>
      </w:pPr>
      <w:r w:rsidRPr="00FB0549">
        <w:rPr>
          <w:rFonts w:ascii="Times New Roman" w:hAnsi="Times New Roman" w:cs="Times New Roman"/>
          <w:color w:val="232323"/>
          <w:w w:val="105"/>
        </w:rPr>
        <w:t>essential to the acquisition or distribution of Energy Materials and Products in conditions of short supply arising from causes outside the control of that Contracting Party, provided</w:t>
      </w:r>
      <w:r w:rsidRPr="00FB0549">
        <w:rPr>
          <w:rFonts w:ascii="Times New Roman" w:hAnsi="Times New Roman" w:cs="Times New Roman"/>
          <w:color w:val="232323"/>
          <w:spacing w:val="35"/>
          <w:w w:val="105"/>
        </w:rPr>
        <w:t xml:space="preserve"> </w:t>
      </w:r>
      <w:r w:rsidRPr="00FB0549">
        <w:rPr>
          <w:rFonts w:ascii="Times New Roman" w:hAnsi="Times New Roman" w:cs="Times New Roman"/>
          <w:color w:val="232323"/>
          <w:w w:val="105"/>
        </w:rPr>
        <w:t>that any such measure shall be consistent</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with the principles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that:</w:t>
      </w:r>
    </w:p>
    <w:p w14:paraId="3CC2CFE4" w14:textId="77777777" w:rsidR="004863A3" w:rsidRPr="00FB0549" w:rsidRDefault="004863A3" w:rsidP="00FB0549">
      <w:pPr>
        <w:pStyle w:val="ListParagraph"/>
        <w:widowControl w:val="0"/>
        <w:numPr>
          <w:ilvl w:val="1"/>
          <w:numId w:val="33"/>
        </w:numPr>
        <w:tabs>
          <w:tab w:val="left" w:pos="1376"/>
        </w:tabs>
        <w:autoSpaceDE w:val="0"/>
        <w:autoSpaceDN w:val="0"/>
        <w:spacing w:after="0" w:line="276" w:lineRule="auto"/>
        <w:ind w:left="1372" w:right="202" w:hanging="393"/>
        <w:contextualSpacing w:val="0"/>
        <w:jc w:val="both"/>
        <w:rPr>
          <w:rFonts w:ascii="Times New Roman" w:hAnsi="Times New Roman" w:cs="Times New Roman"/>
        </w:rPr>
      </w:pPr>
      <w:r w:rsidRPr="00FB0549">
        <w:rPr>
          <w:rFonts w:ascii="Times New Roman" w:hAnsi="Times New Roman" w:cs="Times New Roman"/>
          <w:color w:val="232323"/>
          <w:w w:val="105"/>
        </w:rPr>
        <w:t>all other Contracting</w:t>
      </w:r>
      <w:r w:rsidRPr="00FB0549">
        <w:rPr>
          <w:rFonts w:ascii="Times New Roman" w:hAnsi="Times New Roman" w:cs="Times New Roman"/>
          <w:color w:val="232323"/>
          <w:spacing w:val="35"/>
          <w:w w:val="105"/>
        </w:rPr>
        <w:t xml:space="preserve"> </w:t>
      </w:r>
      <w:r w:rsidRPr="00FB0549">
        <w:rPr>
          <w:rFonts w:ascii="Times New Roman" w:hAnsi="Times New Roman" w:cs="Times New Roman"/>
          <w:color w:val="232323"/>
          <w:w w:val="105"/>
        </w:rPr>
        <w:t>Parties are entitled to an equitable share of the international supply of such Energy Materials and Products; and</w:t>
      </w:r>
    </w:p>
    <w:p w14:paraId="18AE2E9B" w14:textId="77777777" w:rsidR="004863A3" w:rsidRPr="00FB0549" w:rsidRDefault="004863A3" w:rsidP="00FB0549">
      <w:pPr>
        <w:pStyle w:val="ListParagraph"/>
        <w:widowControl w:val="0"/>
        <w:numPr>
          <w:ilvl w:val="1"/>
          <w:numId w:val="33"/>
        </w:numPr>
        <w:tabs>
          <w:tab w:val="left" w:pos="1371"/>
        </w:tabs>
        <w:autoSpaceDE w:val="0"/>
        <w:autoSpaceDN w:val="0"/>
        <w:spacing w:before="189" w:after="0" w:line="276" w:lineRule="auto"/>
        <w:ind w:left="1367" w:right="194" w:hanging="393"/>
        <w:contextualSpacing w:val="0"/>
        <w:jc w:val="both"/>
        <w:rPr>
          <w:rFonts w:ascii="Times New Roman" w:hAnsi="Times New Roman" w:cs="Times New Roman"/>
        </w:rPr>
      </w:pPr>
      <w:r w:rsidRPr="00FB0549">
        <w:rPr>
          <w:rFonts w:ascii="Times New Roman" w:hAnsi="Times New Roman" w:cs="Times New Roman"/>
          <w:color w:val="232323"/>
          <w:w w:val="105"/>
        </w:rPr>
        <w:t>any such measure that is inconsistent</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with this Treaty shall be discontinued as soon as the conditions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giving</w:t>
      </w:r>
      <w:r w:rsidRPr="00FB0549">
        <w:rPr>
          <w:rFonts w:ascii="Times New Roman" w:hAnsi="Times New Roman" w:cs="Times New Roman"/>
          <w:color w:val="232323"/>
          <w:spacing w:val="37"/>
          <w:w w:val="105"/>
        </w:rPr>
        <w:t xml:space="preserve"> </w:t>
      </w:r>
      <w:r w:rsidRPr="00FB0549">
        <w:rPr>
          <w:rFonts w:ascii="Times New Roman" w:hAnsi="Times New Roman" w:cs="Times New Roman"/>
          <w:color w:val="232323"/>
          <w:w w:val="105"/>
        </w:rPr>
        <w:t>rise to it have ceased to exist;</w:t>
      </w:r>
    </w:p>
    <w:p w14:paraId="6D3E9C70" w14:textId="77777777" w:rsidR="004863A3" w:rsidRPr="00FB0549" w:rsidRDefault="004863A3" w:rsidP="00FB0549">
      <w:pPr>
        <w:pStyle w:val="ListParagraph"/>
        <w:widowControl w:val="0"/>
        <w:numPr>
          <w:ilvl w:val="0"/>
          <w:numId w:val="33"/>
        </w:numPr>
        <w:tabs>
          <w:tab w:val="left" w:pos="968"/>
        </w:tabs>
        <w:autoSpaceDE w:val="0"/>
        <w:autoSpaceDN w:val="0"/>
        <w:spacing w:before="185" w:after="0" w:line="276" w:lineRule="auto"/>
        <w:ind w:left="966" w:right="190" w:hanging="530"/>
        <w:contextualSpacing w:val="0"/>
        <w:jc w:val="both"/>
        <w:rPr>
          <w:rFonts w:ascii="Times New Roman" w:hAnsi="Times New Roman" w:cs="Times New Roman"/>
          <w:color w:val="232323"/>
        </w:rPr>
      </w:pPr>
      <w:r w:rsidRPr="00FB0549">
        <w:rPr>
          <w:rFonts w:ascii="Times New Roman" w:hAnsi="Times New Roman" w:cs="Times New Roman"/>
          <w:color w:val="232323"/>
          <w:w w:val="105"/>
        </w:rPr>
        <w:t>designed to benefit Investors who are aboriginal people or socially or economically disadvantaged</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individuals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or</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groups or</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their Investments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and</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notified</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to</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the Secretariat as such, provided that such measure:</w:t>
      </w:r>
    </w:p>
    <w:p w14:paraId="1604745E" w14:textId="77777777" w:rsidR="004863A3" w:rsidRPr="00FB0549" w:rsidRDefault="004863A3" w:rsidP="00FB0549">
      <w:pPr>
        <w:pStyle w:val="BodyText"/>
        <w:spacing w:before="3" w:line="276" w:lineRule="auto"/>
        <w:jc w:val="both"/>
        <w:rPr>
          <w:sz w:val="24"/>
          <w:szCs w:val="24"/>
        </w:rPr>
      </w:pPr>
    </w:p>
    <w:p w14:paraId="43F10168" w14:textId="77777777" w:rsidR="004863A3" w:rsidRPr="00FB0549" w:rsidRDefault="004863A3" w:rsidP="00FB0549">
      <w:pPr>
        <w:pStyle w:val="ListParagraph"/>
        <w:widowControl w:val="0"/>
        <w:numPr>
          <w:ilvl w:val="1"/>
          <w:numId w:val="33"/>
        </w:numPr>
        <w:tabs>
          <w:tab w:val="left" w:pos="1363"/>
        </w:tabs>
        <w:autoSpaceDE w:val="0"/>
        <w:autoSpaceDN w:val="0"/>
        <w:spacing w:after="0" w:line="276" w:lineRule="auto"/>
        <w:ind w:left="1362" w:hanging="407"/>
        <w:contextualSpacing w:val="0"/>
        <w:jc w:val="both"/>
        <w:rPr>
          <w:rFonts w:ascii="Times New Roman" w:hAnsi="Times New Roman" w:cs="Times New Roman"/>
        </w:rPr>
      </w:pPr>
      <w:r w:rsidRPr="00FB0549">
        <w:rPr>
          <w:rFonts w:ascii="Times New Roman" w:hAnsi="Times New Roman" w:cs="Times New Roman"/>
          <w:color w:val="232323"/>
          <w:w w:val="105"/>
        </w:rPr>
        <w:t>has</w:t>
      </w:r>
      <w:r w:rsidRPr="00FB0549">
        <w:rPr>
          <w:rFonts w:ascii="Times New Roman" w:hAnsi="Times New Roman" w:cs="Times New Roman"/>
          <w:color w:val="232323"/>
          <w:spacing w:val="8"/>
          <w:w w:val="105"/>
        </w:rPr>
        <w:t xml:space="preserve"> </w:t>
      </w:r>
      <w:r w:rsidRPr="00FB0549">
        <w:rPr>
          <w:rFonts w:ascii="Times New Roman" w:hAnsi="Times New Roman" w:cs="Times New Roman"/>
          <w:color w:val="232323"/>
          <w:w w:val="105"/>
        </w:rPr>
        <w:t>no</w:t>
      </w:r>
      <w:r w:rsidRPr="00FB0549">
        <w:rPr>
          <w:rFonts w:ascii="Times New Roman" w:hAnsi="Times New Roman" w:cs="Times New Roman"/>
          <w:color w:val="232323"/>
          <w:spacing w:val="2"/>
          <w:w w:val="105"/>
        </w:rPr>
        <w:t xml:space="preserve"> </w:t>
      </w:r>
      <w:r w:rsidRPr="00FB0549">
        <w:rPr>
          <w:rFonts w:ascii="Times New Roman" w:hAnsi="Times New Roman" w:cs="Times New Roman"/>
          <w:color w:val="232323"/>
          <w:w w:val="105"/>
        </w:rPr>
        <w:t>significant</w:t>
      </w:r>
      <w:r w:rsidRPr="00FB0549">
        <w:rPr>
          <w:rFonts w:ascii="Times New Roman" w:hAnsi="Times New Roman" w:cs="Times New Roman"/>
          <w:color w:val="232323"/>
          <w:spacing w:val="32"/>
          <w:w w:val="105"/>
        </w:rPr>
        <w:t xml:space="preserve"> </w:t>
      </w:r>
      <w:r w:rsidRPr="00FB0549">
        <w:rPr>
          <w:rFonts w:ascii="Times New Roman" w:hAnsi="Times New Roman" w:cs="Times New Roman"/>
          <w:color w:val="232323"/>
          <w:w w:val="105"/>
        </w:rPr>
        <w:t>impact</w:t>
      </w:r>
      <w:r w:rsidRPr="00FB0549">
        <w:rPr>
          <w:rFonts w:ascii="Times New Roman" w:hAnsi="Times New Roman" w:cs="Times New Roman"/>
          <w:color w:val="232323"/>
          <w:spacing w:val="23"/>
          <w:w w:val="105"/>
        </w:rPr>
        <w:t xml:space="preserve"> </w:t>
      </w:r>
      <w:r w:rsidRPr="00FB0549">
        <w:rPr>
          <w:rFonts w:ascii="Times New Roman" w:hAnsi="Times New Roman" w:cs="Times New Roman"/>
          <w:color w:val="232323"/>
          <w:w w:val="105"/>
        </w:rPr>
        <w:t>on</w:t>
      </w:r>
      <w:r w:rsidRPr="00FB0549">
        <w:rPr>
          <w:rFonts w:ascii="Times New Roman" w:hAnsi="Times New Roman" w:cs="Times New Roman"/>
          <w:color w:val="232323"/>
          <w:spacing w:val="11"/>
          <w:w w:val="105"/>
        </w:rPr>
        <w:t xml:space="preserve"> </w:t>
      </w:r>
      <w:r w:rsidRPr="00FB0549">
        <w:rPr>
          <w:rFonts w:ascii="Times New Roman" w:hAnsi="Times New Roman" w:cs="Times New Roman"/>
          <w:color w:val="232323"/>
          <w:w w:val="105"/>
        </w:rPr>
        <w:t>that</w:t>
      </w:r>
      <w:r w:rsidRPr="00FB0549">
        <w:rPr>
          <w:rFonts w:ascii="Times New Roman" w:hAnsi="Times New Roman" w:cs="Times New Roman"/>
          <w:color w:val="232323"/>
          <w:spacing w:val="7"/>
          <w:w w:val="105"/>
        </w:rPr>
        <w:t xml:space="preserve"> </w:t>
      </w:r>
      <w:r w:rsidRPr="00FB0549">
        <w:rPr>
          <w:rFonts w:ascii="Times New Roman" w:hAnsi="Times New Roman" w:cs="Times New Roman"/>
          <w:color w:val="232323"/>
          <w:w w:val="105"/>
        </w:rPr>
        <w:t>Contracting</w:t>
      </w:r>
      <w:r w:rsidRPr="00FB0549">
        <w:rPr>
          <w:rFonts w:ascii="Times New Roman" w:hAnsi="Times New Roman" w:cs="Times New Roman"/>
          <w:color w:val="232323"/>
          <w:spacing w:val="28"/>
          <w:w w:val="105"/>
        </w:rPr>
        <w:t xml:space="preserve"> </w:t>
      </w:r>
      <w:r w:rsidRPr="00FB0549">
        <w:rPr>
          <w:rFonts w:ascii="Times New Roman" w:hAnsi="Times New Roman" w:cs="Times New Roman"/>
          <w:color w:val="232323"/>
          <w:w w:val="105"/>
        </w:rPr>
        <w:t>Party's</w:t>
      </w:r>
      <w:r w:rsidRPr="00FB0549">
        <w:rPr>
          <w:rFonts w:ascii="Times New Roman" w:hAnsi="Times New Roman" w:cs="Times New Roman"/>
          <w:color w:val="232323"/>
          <w:spacing w:val="11"/>
          <w:w w:val="105"/>
        </w:rPr>
        <w:t xml:space="preserve"> </w:t>
      </w:r>
      <w:r w:rsidRPr="00FB0549">
        <w:rPr>
          <w:rFonts w:ascii="Times New Roman" w:hAnsi="Times New Roman" w:cs="Times New Roman"/>
          <w:color w:val="232323"/>
          <w:w w:val="105"/>
        </w:rPr>
        <w:t>economy;</w:t>
      </w:r>
      <w:r w:rsidRPr="00FB0549">
        <w:rPr>
          <w:rFonts w:ascii="Times New Roman" w:hAnsi="Times New Roman" w:cs="Times New Roman"/>
          <w:color w:val="232323"/>
          <w:spacing w:val="20"/>
          <w:w w:val="105"/>
        </w:rPr>
        <w:t xml:space="preserve"> </w:t>
      </w:r>
      <w:r w:rsidRPr="00FB0549">
        <w:rPr>
          <w:rFonts w:ascii="Times New Roman" w:hAnsi="Times New Roman" w:cs="Times New Roman"/>
          <w:color w:val="232323"/>
          <w:spacing w:val="-5"/>
          <w:w w:val="105"/>
        </w:rPr>
        <w:t>and</w:t>
      </w:r>
    </w:p>
    <w:p w14:paraId="0FCFC2A8" w14:textId="77777777" w:rsidR="004863A3" w:rsidRPr="00FB0549" w:rsidRDefault="004863A3" w:rsidP="00FB0549">
      <w:pPr>
        <w:pStyle w:val="BodyText"/>
        <w:spacing w:before="2" w:line="276" w:lineRule="auto"/>
        <w:jc w:val="both"/>
        <w:rPr>
          <w:sz w:val="24"/>
          <w:szCs w:val="24"/>
        </w:rPr>
      </w:pPr>
    </w:p>
    <w:p w14:paraId="7AF2BBDD" w14:textId="1DEEEEB3" w:rsidR="00965C61" w:rsidRPr="00FB0549" w:rsidRDefault="004863A3" w:rsidP="00FB0549">
      <w:pPr>
        <w:pStyle w:val="ListParagraph"/>
        <w:widowControl w:val="0"/>
        <w:numPr>
          <w:ilvl w:val="1"/>
          <w:numId w:val="33"/>
        </w:numPr>
        <w:tabs>
          <w:tab w:val="left" w:pos="1333"/>
        </w:tabs>
        <w:autoSpaceDE w:val="0"/>
        <w:autoSpaceDN w:val="0"/>
        <w:spacing w:after="0" w:line="276" w:lineRule="auto"/>
        <w:ind w:left="1341" w:right="195" w:hanging="391"/>
        <w:contextualSpacing w:val="0"/>
        <w:jc w:val="both"/>
        <w:rPr>
          <w:rFonts w:ascii="Times New Roman" w:hAnsi="Times New Roman" w:cs="Times New Roman"/>
          <w:color w:val="232323"/>
          <w:w w:val="105"/>
          <w:sz w:val="22"/>
          <w:szCs w:val="22"/>
        </w:rPr>
      </w:pPr>
      <w:r w:rsidRPr="00FB0549">
        <w:rPr>
          <w:rFonts w:ascii="Times New Roman" w:hAnsi="Times New Roman" w:cs="Times New Roman"/>
          <w:color w:val="232323"/>
          <w:w w:val="105"/>
        </w:rPr>
        <w:t>does not discriminate between Investors of any other Contracting Party and Investors of that Contracting Party not included among those for whom the measure is intended. Such measures shall be duly motivated</w:t>
      </w:r>
      <w:r w:rsidRPr="00FB0549">
        <w:rPr>
          <w:rFonts w:ascii="Times New Roman" w:hAnsi="Times New Roman" w:cs="Times New Roman"/>
          <w:color w:val="232323"/>
          <w:spacing w:val="28"/>
          <w:w w:val="105"/>
        </w:rPr>
        <w:t xml:space="preserve"> </w:t>
      </w:r>
      <w:r w:rsidRPr="00FB0549">
        <w:rPr>
          <w:rFonts w:ascii="Times New Roman" w:hAnsi="Times New Roman" w:cs="Times New Roman"/>
          <w:color w:val="232323"/>
          <w:w w:val="105"/>
        </w:rPr>
        <w:t>and shall not nullify</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or</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impair any benefit one</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or more other Contracting</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Parties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may</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reasonably expect under this Treaty to an extent greater than is</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strictly necessary to the</w:t>
      </w:r>
      <w:r w:rsidRPr="00FB0549">
        <w:rPr>
          <w:rFonts w:ascii="Times New Roman" w:hAnsi="Times New Roman" w:cs="Times New Roman"/>
          <w:color w:val="232323"/>
          <w:spacing w:val="-2"/>
          <w:w w:val="105"/>
        </w:rPr>
        <w:t xml:space="preserve"> </w:t>
      </w:r>
      <w:r w:rsidRPr="00FB0549">
        <w:rPr>
          <w:rFonts w:ascii="Times New Roman" w:hAnsi="Times New Roman" w:cs="Times New Roman"/>
          <w:color w:val="232323"/>
          <w:w w:val="105"/>
        </w:rPr>
        <w:t>stated end; or</w:t>
      </w:r>
    </w:p>
    <w:p w14:paraId="7CC2C831" w14:textId="77777777" w:rsidR="00FB0549" w:rsidRPr="00965C61" w:rsidRDefault="00FB0549" w:rsidP="00FB0549">
      <w:pPr>
        <w:pStyle w:val="ListParagraph"/>
        <w:widowControl w:val="0"/>
        <w:tabs>
          <w:tab w:val="left" w:pos="1333"/>
        </w:tabs>
        <w:autoSpaceDE w:val="0"/>
        <w:autoSpaceDN w:val="0"/>
        <w:spacing w:after="0" w:line="276" w:lineRule="auto"/>
        <w:ind w:left="1341" w:right="195"/>
        <w:contextualSpacing w:val="0"/>
        <w:jc w:val="both"/>
        <w:rPr>
          <w:rFonts w:ascii="Times New Roman" w:hAnsi="Times New Roman" w:cs="Times New Roman"/>
          <w:color w:val="232323"/>
          <w:w w:val="105"/>
          <w:sz w:val="22"/>
          <w:szCs w:val="22"/>
        </w:rPr>
      </w:pPr>
    </w:p>
    <w:p w14:paraId="31789219" w14:textId="77777777" w:rsidR="00F42620" w:rsidRDefault="00965C61" w:rsidP="00FB0549">
      <w:pPr>
        <w:pStyle w:val="ListParagraph"/>
        <w:numPr>
          <w:ilvl w:val="0"/>
          <w:numId w:val="33"/>
        </w:numPr>
        <w:spacing w:line="276" w:lineRule="auto"/>
        <w:jc w:val="both"/>
        <w:rPr>
          <w:rFonts w:ascii="Times New Roman" w:hAnsi="Times New Roman" w:cs="Times New Roman"/>
          <w:spacing w:val="-2"/>
          <w:w w:val="105"/>
        </w:rPr>
      </w:pPr>
      <w:r w:rsidRPr="00FB0549">
        <w:rPr>
          <w:rFonts w:ascii="Times New Roman" w:hAnsi="Times New Roman" w:cs="Times New Roman"/>
          <w:spacing w:val="-2"/>
          <w:w w:val="105"/>
        </w:rPr>
        <w:t>relating to the conservation of exhaustible natural resources if such measures are made effective in conjunction with restrictions on domestic production or consumption;</w:t>
      </w:r>
      <w:r w:rsidRPr="00FB0549">
        <w:rPr>
          <w:rStyle w:val="FootnoteReference"/>
          <w:rFonts w:ascii="Times New Roman" w:hAnsi="Times New Roman" w:cs="Times New Roman"/>
          <w:spacing w:val="-2"/>
          <w:w w:val="105"/>
        </w:rPr>
        <w:footnoteReference w:customMarkFollows="1" w:id="24"/>
        <w:t>11</w:t>
      </w:r>
      <w:r w:rsidR="00FB0549" w:rsidRPr="00FB0549">
        <w:rPr>
          <w:rFonts w:ascii="Times New Roman" w:hAnsi="Times New Roman" w:cs="Times New Roman"/>
          <w:spacing w:val="-2"/>
          <w:w w:val="105"/>
        </w:rPr>
        <w:t xml:space="preserve"> </w:t>
      </w:r>
    </w:p>
    <w:p w14:paraId="418A252D" w14:textId="4F52AB0B" w:rsidR="004863A3" w:rsidRPr="00F42620" w:rsidRDefault="004863A3" w:rsidP="00F42620">
      <w:pPr>
        <w:spacing w:line="276" w:lineRule="auto"/>
        <w:ind w:left="494"/>
        <w:jc w:val="both"/>
        <w:rPr>
          <w:rFonts w:ascii="Times New Roman" w:hAnsi="Times New Roman" w:cs="Times New Roman"/>
          <w:spacing w:val="-2"/>
          <w:w w:val="105"/>
        </w:rPr>
      </w:pPr>
      <w:r w:rsidRPr="00F42620">
        <w:rPr>
          <w:rFonts w:ascii="Times New Roman" w:hAnsi="Times New Roman" w:cs="Times New Roman"/>
          <w:color w:val="212121"/>
          <w:spacing w:val="-2"/>
          <w:w w:val="105"/>
        </w:rPr>
        <w:t>provided</w:t>
      </w:r>
      <w:r w:rsidRPr="00F42620">
        <w:rPr>
          <w:rFonts w:ascii="Times New Roman" w:hAnsi="Times New Roman" w:cs="Times New Roman"/>
          <w:color w:val="212121"/>
          <w:spacing w:val="-11"/>
          <w:w w:val="105"/>
        </w:rPr>
        <w:t xml:space="preserve"> </w:t>
      </w:r>
      <w:r w:rsidRPr="00F42620">
        <w:rPr>
          <w:rFonts w:ascii="Times New Roman" w:hAnsi="Times New Roman" w:cs="Times New Roman"/>
          <w:color w:val="212121"/>
          <w:spacing w:val="-2"/>
          <w:w w:val="105"/>
        </w:rPr>
        <w:t>that</w:t>
      </w:r>
      <w:r w:rsidRPr="00F42620">
        <w:rPr>
          <w:rFonts w:ascii="Times New Roman" w:hAnsi="Times New Roman" w:cs="Times New Roman"/>
          <w:color w:val="212121"/>
          <w:spacing w:val="-11"/>
          <w:w w:val="105"/>
        </w:rPr>
        <w:t xml:space="preserve"> </w:t>
      </w:r>
      <w:r w:rsidRPr="00F42620">
        <w:rPr>
          <w:rFonts w:ascii="Times New Roman" w:hAnsi="Times New Roman" w:cs="Times New Roman"/>
          <w:color w:val="212121"/>
          <w:spacing w:val="-2"/>
          <w:w w:val="105"/>
        </w:rPr>
        <w:t>such</w:t>
      </w:r>
      <w:r w:rsidRPr="00F42620">
        <w:rPr>
          <w:rFonts w:ascii="Times New Roman" w:hAnsi="Times New Roman" w:cs="Times New Roman"/>
          <w:color w:val="212121"/>
          <w:spacing w:val="-13"/>
          <w:w w:val="105"/>
        </w:rPr>
        <w:t xml:space="preserve"> </w:t>
      </w:r>
      <w:r w:rsidRPr="00F42620">
        <w:rPr>
          <w:rFonts w:ascii="Times New Roman" w:hAnsi="Times New Roman" w:cs="Times New Roman"/>
          <w:color w:val="212121"/>
          <w:spacing w:val="-2"/>
          <w:w w:val="105"/>
        </w:rPr>
        <w:t>measures are</w:t>
      </w:r>
      <w:r w:rsidRPr="00F42620">
        <w:rPr>
          <w:rFonts w:ascii="Times New Roman" w:hAnsi="Times New Roman" w:cs="Times New Roman"/>
          <w:color w:val="212121"/>
          <w:spacing w:val="-13"/>
          <w:w w:val="105"/>
        </w:rPr>
        <w:t xml:space="preserve"> </w:t>
      </w:r>
      <w:r w:rsidRPr="00F42620">
        <w:rPr>
          <w:rFonts w:ascii="Times New Roman" w:hAnsi="Times New Roman" w:cs="Times New Roman"/>
          <w:color w:val="212121"/>
          <w:spacing w:val="-2"/>
          <w:w w:val="105"/>
        </w:rPr>
        <w:t>not</w:t>
      </w:r>
      <w:r w:rsidRPr="00F42620">
        <w:rPr>
          <w:rFonts w:ascii="Times New Roman" w:hAnsi="Times New Roman" w:cs="Times New Roman"/>
          <w:color w:val="212121"/>
          <w:spacing w:val="-6"/>
          <w:w w:val="105"/>
        </w:rPr>
        <w:t xml:space="preserve"> </w:t>
      </w:r>
      <w:r w:rsidRPr="00F42620">
        <w:rPr>
          <w:rFonts w:ascii="Times New Roman" w:hAnsi="Times New Roman" w:cs="Times New Roman"/>
          <w:color w:val="212121"/>
          <w:spacing w:val="-2"/>
          <w:w w:val="105"/>
        </w:rPr>
        <w:t>applied</w:t>
      </w:r>
      <w:r w:rsidRPr="00F42620">
        <w:rPr>
          <w:rFonts w:ascii="Times New Roman" w:hAnsi="Times New Roman" w:cs="Times New Roman"/>
          <w:color w:val="212121"/>
          <w:spacing w:val="5"/>
          <w:w w:val="105"/>
        </w:rPr>
        <w:t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r w:val="212121"/>
          <w:spacing w:val="-13"/>
          <w:w w:val="105"/>
        </w:rPr>
        <w:t xml:space="preserve"> </w:t>
      </w:r>
      <w:r w:rsidRPr="00F42620">
        <w:rPr>
          <w:rFonts w:ascii="Times New Roman" w:hAnsi="Times New Roman" w:cs="Times New Roman"/>
          <w:color w:val="212121"/>
          <w:spacing w:val="-2"/>
          <w:w w:val="105"/>
        </w:rPr>
        <w:t>a</w:t>
      </w:r>
      <w:r w:rsidRPr="00F42620">
        <w:rPr>
          <w:rFonts w:ascii="Times New Roman" w:hAnsi="Times New Roman" w:cs="Times New Roman"/>
          <w:color w:val="212121"/>
          <w:spacing w:val="-10"/>
          <w:w w:val="105"/>
        </w:rPr>
        <w:t xml:space="preserve"> </w:t>
      </w:r>
      <w:r w:rsidRPr="00F42620">
        <w:rPr>
          <w:rFonts w:ascii="Times New Roman" w:hAnsi="Times New Roman" w:cs="Times New Roman"/>
          <w:color w:val="212121"/>
          <w:spacing w:val="-2"/>
          <w:w w:val="105"/>
        </w:rPr>
        <w:t>manner</w:t>
      </w:r>
      <w:r w:rsidRPr="00F42620">
        <w:rPr>
          <w:rFonts w:ascii="Times New Roman" w:hAnsi="Times New Roman" w:cs="Times New Roman"/>
          <w:color w:val="212121"/>
          <w:spacing w:val="-6"/>
          <w:w w:val="105"/>
        </w:rPr>
        <w:t xml:space="preserve"> </w:t>
      </w:r>
      <w:r w:rsidRPr="00F42620">
        <w:rPr>
          <w:rFonts w:ascii="Times New Roman" w:hAnsi="Times New Roman" w:cs="Times New Roman"/>
          <w:color w:val="212121"/>
          <w:spacing w:val="-2"/>
          <w:w w:val="105"/>
        </w:rPr>
        <w:t>which</w:t>
      </w:r>
      <w:r w:rsidRPr="00F42620">
        <w:rPr>
          <w:rFonts w:ascii="Times New Roman" w:hAnsi="Times New Roman" w:cs="Times New Roman"/>
          <w:color w:val="212121"/>
          <w:spacing w:val="-7"/>
          <w:w w:val="105"/>
        </w:rPr>
        <w:t xml:space="preserve"> </w:t>
      </w:r>
      <w:r w:rsidRPr="00F42620">
        <w:rPr>
          <w:rFonts w:ascii="Times New Roman" w:hAnsi="Times New Roman" w:cs="Times New Roman"/>
          <w:color w:val="212121"/>
          <w:spacing w:val="-2"/>
          <w:w w:val="105"/>
        </w:rPr>
        <w:t>would</w:t>
      </w:r>
      <w:r w:rsidRPr="00F42620">
        <w:rPr>
          <w:rFonts w:ascii="Times New Roman" w:hAnsi="Times New Roman" w:cs="Times New Roman"/>
          <w:color w:val="212121"/>
          <w:spacing w:val="-3"/>
          <w:w w:val="105"/>
        </w:rPr>
        <w:t xml:space="preserve"> </w:t>
      </w:r>
      <w:r w:rsidRPr="00F42620">
        <w:rPr>
          <w:rFonts w:ascii="Times New Roman" w:hAnsi="Times New Roman" w:cs="Times New Roman"/>
          <w:color w:val="212121"/>
          <w:spacing w:val="-2"/>
          <w:w w:val="105"/>
        </w:rPr>
        <w:t>constitute</w:t>
      </w:r>
      <w:r w:rsidRPr="00F42620">
        <w:rPr>
          <w:rFonts w:ascii="Times New Roman" w:hAnsi="Times New Roman" w:cs="Times New Roman"/>
          <w:color w:val="212121"/>
          <w:spacing w:val="-7"/>
          <w:w w:val="105"/>
        </w:rPr>
        <w:t xml:space="preserve"> </w:t>
      </w:r>
      <w:r w:rsidRPr="00F42620">
        <w:rPr>
          <w:rFonts w:ascii="Times New Roman" w:hAnsi="Times New Roman" w:cs="Times New Roman"/>
          <w:color w:val="212121"/>
          <w:spacing w:val="-2"/>
          <w:w w:val="105"/>
        </w:rPr>
        <w:t>a</w:t>
      </w:r>
      <w:r w:rsidRPr="00F42620">
        <w:rPr>
          <w:rFonts w:ascii="Times New Roman" w:hAnsi="Times New Roman" w:cs="Times New Roman"/>
          <w:color w:val="212121"/>
          <w:spacing w:val="-13"/>
          <w:w w:val="105"/>
        </w:rPr>
        <w:t xml:space="preserve"> </w:t>
      </w:r>
      <w:r w:rsidRPr="00F42620">
        <w:rPr>
          <w:rFonts w:ascii="Times New Roman" w:hAnsi="Times New Roman" w:cs="Times New Roman"/>
          <w:color w:val="212121"/>
          <w:spacing w:val="-2"/>
          <w:w w:val="105"/>
        </w:rPr>
        <w:t>means</w:t>
      </w:r>
      <w:r w:rsidRPr="00F42620">
        <w:rPr>
          <w:rFonts w:ascii="Times New Roman" w:hAnsi="Times New Roman" w:cs="Times New Roman"/>
          <w:color w:val="212121"/>
          <w:spacing w:val="-7"/>
          <w:w w:val="105"/>
        </w:rPr>
        <w:t xml:space="preserve"> </w:t>
      </w:r>
      <w:r w:rsidRPr="00F42620">
        <w:rPr>
          <w:rFonts w:ascii="Times New Roman" w:hAnsi="Times New Roman" w:cs="Times New Roman"/>
          <w:color w:val="212121"/>
          <w:spacing w:val="-2"/>
          <w:w w:val="105"/>
        </w:rPr>
        <w:t xml:space="preserve">of </w:t>
      </w:r>
      <w:r w:rsidRPr="00F42620">
        <w:rPr>
          <w:rFonts w:ascii="Times New Roman" w:hAnsi="Times New Roman" w:cs="Times New Roman"/>
          <w:color w:val="212121"/>
          <w:w w:val="105"/>
        </w:rPr>
        <w:t>arbitrary</w:t>
      </w:r>
      <w:r w:rsidRPr="00F42620">
        <w:rPr>
          <w:rFonts w:ascii="Times New Roman" w:hAnsi="Times New Roman" w:cs="Times New Roman"/>
          <w:color w:val="212121"/>
          <w:spacing w:val="-15"/>
          <w:w w:val="105"/>
        </w:rPr>
        <w:t xml:space="preserve"> </w:t>
      </w:r>
      <w:r w:rsidRPr="00F42620">
        <w:rPr>
          <w:rFonts w:ascii="Times New Roman" w:hAnsi="Times New Roman" w:cs="Times New Roman"/>
          <w:color w:val="212121"/>
          <w:w w:val="105"/>
        </w:rPr>
        <w:t>or</w:t>
      </w:r>
      <w:r w:rsidRPr="00F42620">
        <w:rPr>
          <w:rFonts w:ascii="Times New Roman" w:hAnsi="Times New Roman" w:cs="Times New Roman"/>
          <w:color w:val="212121"/>
          <w:spacing w:val="-14"/>
          <w:w w:val="105"/>
        </w:rPr>
        <w:t xml:space="preserve"> </w:t>
      </w:r>
      <w:r w:rsidRPr="00F42620">
        <w:rPr>
          <w:rFonts w:ascii="Times New Roman" w:hAnsi="Times New Roman" w:cs="Times New Roman"/>
          <w:color w:val="212121"/>
          <w:w w:val="105"/>
        </w:rPr>
        <w:t>unjustifiable</w:t>
      </w:r>
      <w:r w:rsidRPr="00F42620">
        <w:rPr>
          <w:rFonts w:ascii="Times New Roman" w:hAnsi="Times New Roman" w:cs="Times New Roman"/>
          <w:color w:val="212121"/>
          <w:spacing w:val="-15"/>
          <w:w w:val="105"/>
        </w:rPr>
        <w:t xml:space="preserve"> </w:t>
      </w:r>
      <w:r w:rsidRPr="00F42620">
        <w:rPr>
          <w:rFonts w:ascii="Times New Roman" w:hAnsi="Times New Roman" w:cs="Times New Roman"/>
          <w:color w:val="212121"/>
          <w:w w:val="105"/>
        </w:rPr>
        <w:t>discrimination</w:t>
      </w:r>
      <w:r w:rsidRPr="00F42620">
        <w:rPr>
          <w:rFonts w:ascii="Times New Roman" w:hAnsi="Times New Roman" w:cs="Times New Roman"/>
          <w:color w:val="212121"/>
          <w:spacing w:val="-14"/>
          <w:w w:val="105"/>
        </w:rPr>
        <w:t xml:space="preserve"> </w:t>
      </w:r>
      <w:r w:rsidRPr="00F42620">
        <w:rPr>
          <w:rFonts w:ascii="Times New Roman" w:hAnsi="Times New Roman" w:cs="Times New Roman"/>
          <w:color w:val="212121"/>
          <w:w w:val="105"/>
        </w:rPr>
        <w:t>between</w:t>
      </w:r>
      <w:r w:rsidRPr="00F42620">
        <w:rPr>
          <w:rFonts w:ascii="Times New Roman" w:hAnsi="Times New Roman" w:cs="Times New Roman"/>
          <w:color w:val="212121"/>
          <w:spacing w:val="-15"/>
          <w:w w:val="105"/>
        </w:rPr>
        <w:t xml:space="preserve"> </w:t>
      </w:r>
      <w:r w:rsidRPr="00F42620">
        <w:rPr>
          <w:rFonts w:ascii="Times New Roman" w:hAnsi="Times New Roman" w:cs="Times New Roman"/>
          <w:color w:val="212121"/>
          <w:w w:val="105"/>
        </w:rPr>
        <w:t>Contracting</w:t>
      </w:r>
      <w:r w:rsidRPr="00F42620">
        <w:rPr>
          <w:rFonts w:ascii="Times New Roman" w:hAnsi="Times New Roman" w:cs="Times New Roman"/>
          <w:color w:val="212121"/>
          <w:spacing w:val="-14"/>
          <w:w w:val="105"/>
        </w:rPr>
        <w:t xml:space="preserve"> </w:t>
      </w:r>
      <w:r w:rsidRPr="00F42620">
        <w:rPr>
          <w:rFonts w:ascii="Times New Roman" w:hAnsi="Times New Roman" w:cs="Times New Roman"/>
          <w:color w:val="212121"/>
          <w:w w:val="105"/>
        </w:rPr>
        <w:t>Parties</w:t>
      </w:r>
      <w:r w:rsidRPr="00F42620">
        <w:rPr>
          <w:rFonts w:ascii="Times New Roman" w:hAnsi="Times New Roman" w:cs="Times New Roman"/>
          <w:color w:val="212121"/>
          <w:spacing w:val="-15"/>
          <w:w w:val="105"/>
        </w:rPr>
        <w:t xml:space="preserve"> </w:t>
      </w:r>
      <w:r w:rsidRPr="00F42620">
        <w:rPr>
          <w:rFonts w:ascii="Times New Roman" w:hAnsi="Times New Roman" w:cs="Times New Roman"/>
          <w:color w:val="212121"/>
          <w:w w:val="105"/>
        </w:rPr>
        <w:t>where</w:t>
      </w:r>
      <w:r w:rsidRPr="00F42620">
        <w:rPr>
          <w:rFonts w:ascii="Times New Roman" w:hAnsi="Times New Roman" w:cs="Times New Roman"/>
          <w:color w:val="212121"/>
          <w:spacing w:val="-14"/>
          <w:w w:val="105"/>
        </w:rPr>
        <w:t xml:space="preserve"> </w:t>
      </w:r>
      <w:r w:rsidRPr="00F42620">
        <w:rPr>
          <w:rFonts w:ascii="Times New Roman" w:hAnsi="Times New Roman" w:cs="Times New Roman"/>
          <w:color w:val="212121"/>
          <w:w w:val="105"/>
        </w:rPr>
        <w:t>like</w:t>
      </w:r>
      <w:r w:rsidRPr="00F42620">
        <w:rPr>
          <w:rFonts w:ascii="Times New Roman" w:hAnsi="Times New Roman" w:cs="Times New Roman"/>
          <w:color w:val="212121"/>
          <w:spacing w:val="-14"/>
          <w:w w:val="105"/>
        </w:rPr>
        <w:t xml:space="preserve"> </w:t>
      </w:r>
      <w:r w:rsidRPr="00F42620">
        <w:rPr>
          <w:rFonts w:ascii="Times New Roman" w:hAnsi="Times New Roman" w:cs="Times New Roman"/>
          <w:color w:val="212121"/>
          <w:w w:val="105"/>
        </w:rPr>
        <w:t>conditions prevail, or a disguised restriction on commerce or investment promotion or protection covered</w:t>
      </w:r>
      <w:r w:rsidRPr="00F42620">
        <w:rPr>
          <w:rFonts w:ascii="Times New Roman" w:hAnsi="Times New Roman" w:cs="Times New Roman"/>
          <w:color w:val="212121"/>
          <w:spacing w:val="40"/>
          <w:w w:val="105"/>
        </w:rPr>
        <w:t xml:space="preserve"> </w:t>
      </w:r>
      <w:r w:rsidRPr="00F42620">
        <w:rPr>
          <w:rFonts w:ascii="Times New Roman" w:hAnsi="Times New Roman" w:cs="Times New Roman"/>
          <w:color w:val="212121"/>
          <w:w w:val="105"/>
        </w:rPr>
        <w:t>by this Treaty."</w:t>
      </w:r>
    </w:p>
    <w:p w14:paraId="6BC10ECE" w14:textId="77777777" w:rsidR="004863A3" w:rsidRPr="00FB0549" w:rsidRDefault="004863A3" w:rsidP="00FB0549">
      <w:pPr>
        <w:pStyle w:val="ListParagraph"/>
        <w:widowControl w:val="0"/>
        <w:numPr>
          <w:ilvl w:val="0"/>
          <w:numId w:val="37"/>
        </w:numPr>
        <w:tabs>
          <w:tab w:val="left" w:pos="643"/>
        </w:tabs>
        <w:autoSpaceDE w:val="0"/>
        <w:autoSpaceDN w:val="0"/>
        <w:spacing w:before="190" w:after="0" w:line="276" w:lineRule="auto"/>
        <w:ind w:left="496" w:right="132" w:hanging="255"/>
        <w:contextualSpacing w:val="0"/>
        <w:jc w:val="both"/>
        <w:rPr>
          <w:rFonts w:ascii="Times New Roman" w:hAnsi="Times New Roman" w:cs="Times New Roman"/>
          <w:color w:val="212121"/>
        </w:rPr>
      </w:pPr>
      <w:r w:rsidRPr="00FB0549">
        <w:rPr>
          <w:rFonts w:ascii="Times New Roman" w:hAnsi="Times New Roman" w:cs="Times New Roman"/>
          <w:color w:val="212121"/>
        </w:rPr>
        <w:t>In</w:t>
      </w:r>
      <w:r w:rsidRPr="00FB0549">
        <w:rPr>
          <w:rFonts w:ascii="Times New Roman" w:hAnsi="Times New Roman" w:cs="Times New Roman"/>
          <w:color w:val="212121"/>
          <w:spacing w:val="26"/>
        </w:rPr>
        <w:t xml:space="preserve"> </w:t>
      </w:r>
      <w:r w:rsidRPr="00FB0549">
        <w:rPr>
          <w:rFonts w:ascii="Times New Roman" w:hAnsi="Times New Roman" w:cs="Times New Roman"/>
          <w:color w:val="212121"/>
        </w:rPr>
        <w:t>Article 24, renumber</w:t>
      </w:r>
      <w:r w:rsidRPr="00FB0549">
        <w:rPr>
          <w:rFonts w:ascii="Times New Roman" w:hAnsi="Times New Roman" w:cs="Times New Roman"/>
          <w:color w:val="212121"/>
          <w:spacing w:val="37"/>
        </w:rPr>
        <w:t xml:space="preserve"> </w:t>
      </w:r>
      <w:r w:rsidRPr="00FB0549">
        <w:rPr>
          <w:rFonts w:ascii="Times New Roman" w:hAnsi="Times New Roman" w:cs="Times New Roman"/>
          <w:color w:val="212121"/>
        </w:rPr>
        <w:t>paragraph</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(4) as (2); and</w:t>
      </w:r>
      <w:r w:rsidRPr="00FB0549">
        <w:rPr>
          <w:rFonts w:ascii="Times New Roman" w:hAnsi="Times New Roman" w:cs="Times New Roman"/>
          <w:color w:val="212121"/>
          <w:spacing w:val="34"/>
        </w:rPr>
        <w:t xml:space="preserve"> </w:t>
      </w:r>
      <w:r w:rsidRPr="00FB0549">
        <w:rPr>
          <w:rFonts w:ascii="Times New Roman" w:hAnsi="Times New Roman" w:cs="Times New Roman"/>
          <w:color w:val="212121"/>
        </w:rPr>
        <w:t>replace</w:t>
      </w:r>
      <w:r w:rsidRPr="00FB0549">
        <w:rPr>
          <w:rFonts w:ascii="Times New Roman" w:hAnsi="Times New Roman" w:cs="Times New Roman"/>
          <w:color w:val="212121"/>
          <w:spacing w:val="30"/>
        </w:rPr>
        <w:t xml:space="preserve"> </w:t>
      </w:r>
      <w:r w:rsidRPr="00FB0549">
        <w:rPr>
          <w:rFonts w:ascii="Times New Roman" w:hAnsi="Times New Roman" w:cs="Times New Roman"/>
          <w:color w:val="212121"/>
        </w:rPr>
        <w:t>its text</w:t>
      </w:r>
      <w:r w:rsidRPr="00FB0549">
        <w:rPr>
          <w:rFonts w:ascii="Times New Roman" w:hAnsi="Times New Roman" w:cs="Times New Roman"/>
          <w:color w:val="212121"/>
          <w:spacing w:val="28"/>
        </w:rPr>
        <w:t xml:space="preserve"> </w:t>
      </w:r>
      <w:r w:rsidRPr="00FB0549">
        <w:rPr>
          <w:rFonts w:ascii="Times New Roman" w:hAnsi="Times New Roman" w:cs="Times New Roman"/>
          <w:color w:val="212121"/>
        </w:rPr>
        <w:t>with: "The provisions</w:t>
      </w:r>
      <w:r w:rsidRPr="00FB0549">
        <w:rPr>
          <w:rFonts w:ascii="Times New Roman" w:hAnsi="Times New Roman" w:cs="Times New Roman"/>
          <w:color w:val="212121"/>
          <w:spacing w:val="39"/>
        </w:rPr>
        <w:t xml:space="preserve"> </w:t>
      </w:r>
      <w:r w:rsidRPr="00FB0549">
        <w:rPr>
          <w:rFonts w:ascii="Times New Roman" w:hAnsi="Times New Roman" w:cs="Times New Roman"/>
          <w:color w:val="212121"/>
        </w:rPr>
        <w:t>of this Treaty which accord most favoured nation treatment shall not oblige any Contracting Party to extend to the Investors of any other Contracting Party any preferential treatment resulting</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from its membership</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of a free-trade area or customs union."</w:t>
      </w:r>
    </w:p>
    <w:p w14:paraId="6861DE68" w14:textId="77777777" w:rsidR="004863A3" w:rsidRPr="00FB0549" w:rsidRDefault="004863A3" w:rsidP="00FB0549">
      <w:pPr>
        <w:pStyle w:val="BodyText"/>
        <w:spacing w:before="7" w:line="276" w:lineRule="auto"/>
        <w:jc w:val="both"/>
        <w:rPr>
          <w:sz w:val="24"/>
          <w:szCs w:val="24"/>
        </w:rPr>
      </w:pPr>
    </w:p>
    <w:p w14:paraId="0D9E3970" w14:textId="77777777" w:rsidR="004863A3" w:rsidRPr="00FB0549" w:rsidRDefault="004863A3" w:rsidP="00FB0549">
      <w:pPr>
        <w:pStyle w:val="ListParagraph"/>
        <w:widowControl w:val="0"/>
        <w:numPr>
          <w:ilvl w:val="0"/>
          <w:numId w:val="37"/>
        </w:numPr>
        <w:tabs>
          <w:tab w:val="left" w:pos="628"/>
        </w:tabs>
        <w:autoSpaceDE w:val="0"/>
        <w:autoSpaceDN w:val="0"/>
        <w:spacing w:after="0" w:line="276" w:lineRule="auto"/>
        <w:ind w:left="627" w:hanging="391"/>
        <w:contextualSpacing w:val="0"/>
        <w:jc w:val="both"/>
        <w:rPr>
          <w:rFonts w:ascii="Times New Roman" w:hAnsi="Times New Roman" w:cs="Times New Roman"/>
          <w:color w:val="212121"/>
        </w:rPr>
      </w:pPr>
      <w:r w:rsidRPr="00FB0549">
        <w:rPr>
          <w:rFonts w:ascii="Times New Roman" w:hAnsi="Times New Roman" w:cs="Times New Roman"/>
          <w:color w:val="212121"/>
          <w:w w:val="105"/>
        </w:rPr>
        <w:t>In</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w w:val="105"/>
        </w:rPr>
        <w:t>Article</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w w:val="105"/>
        </w:rPr>
        <w:t>24,</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delete</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w w:val="105"/>
        </w:rPr>
        <w:t>paragraph</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(3);</w:t>
      </w:r>
      <w:r w:rsidRPr="00FB0549">
        <w:rPr>
          <w:rFonts w:ascii="Times New Roman" w:hAnsi="Times New Roman" w:cs="Times New Roman"/>
          <w:color w:val="212121"/>
          <w:spacing w:val="-11"/>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add</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w w:val="105"/>
        </w:rPr>
        <w:t>a</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new</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w w:val="105"/>
        </w:rPr>
        <w:t>paragraph</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at</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spacing w:val="-4"/>
          <w:w w:val="105"/>
        </w:rPr>
        <w:t>end:</w:t>
      </w:r>
    </w:p>
    <w:p w14:paraId="0A0E489F" w14:textId="77777777" w:rsidR="004863A3" w:rsidRPr="00FB0549" w:rsidRDefault="004863A3" w:rsidP="00FB0549">
      <w:pPr>
        <w:pStyle w:val="BodyText"/>
        <w:spacing w:before="2" w:line="276" w:lineRule="auto"/>
        <w:jc w:val="both"/>
        <w:rPr>
          <w:sz w:val="24"/>
          <w:szCs w:val="24"/>
        </w:rPr>
      </w:pPr>
    </w:p>
    <w:p w14:paraId="6104A173" w14:textId="77777777" w:rsidR="004863A3" w:rsidRPr="00FB0549" w:rsidRDefault="004863A3" w:rsidP="00FB0549">
      <w:pPr>
        <w:pStyle w:val="BodyText"/>
        <w:spacing w:line="276" w:lineRule="auto"/>
        <w:ind w:left="490" w:right="148" w:hanging="6"/>
        <w:jc w:val="both"/>
        <w:rPr>
          <w:sz w:val="24"/>
          <w:szCs w:val="24"/>
        </w:rPr>
      </w:pPr>
      <w:r w:rsidRPr="00FB0549">
        <w:rPr>
          <w:color w:val="343434"/>
          <w:sz w:val="24"/>
          <w:szCs w:val="24"/>
        </w:rPr>
        <w:t xml:space="preserve">"(3) </w:t>
      </w:r>
      <w:r w:rsidRPr="00FB0549">
        <w:rPr>
          <w:color w:val="212121"/>
          <w:sz w:val="24"/>
          <w:szCs w:val="24"/>
        </w:rPr>
        <w:t>For</w:t>
      </w:r>
      <w:r w:rsidRPr="00FB0549">
        <w:rPr>
          <w:color w:val="212121"/>
          <w:spacing w:val="-1"/>
          <w:sz w:val="24"/>
          <w:szCs w:val="24"/>
        </w:rPr>
        <w:t xml:space="preserve"> </w:t>
      </w:r>
      <w:r w:rsidRPr="00FB0549">
        <w:rPr>
          <w:color w:val="212121"/>
          <w:sz w:val="24"/>
          <w:szCs w:val="24"/>
        </w:rPr>
        <w:t>greater certainty, Articles 7,</w:t>
      </w:r>
      <w:r w:rsidRPr="00FB0549">
        <w:rPr>
          <w:color w:val="212121"/>
          <w:spacing w:val="-6"/>
          <w:sz w:val="24"/>
          <w:szCs w:val="24"/>
        </w:rPr>
        <w:t xml:space="preserve"> </w:t>
      </w:r>
      <w:r w:rsidRPr="00FB0549">
        <w:rPr>
          <w:color w:val="212121"/>
          <w:sz w:val="24"/>
          <w:szCs w:val="24"/>
        </w:rPr>
        <w:t>26,</w:t>
      </w:r>
      <w:r w:rsidRPr="00FB0549">
        <w:rPr>
          <w:color w:val="212121"/>
          <w:spacing w:val="-10"/>
          <w:sz w:val="24"/>
          <w:szCs w:val="24"/>
        </w:rPr>
        <w:t xml:space="preserve"> </w:t>
      </w:r>
      <w:r w:rsidRPr="00FB0549">
        <w:rPr>
          <w:color w:val="212121"/>
          <w:sz w:val="24"/>
          <w:szCs w:val="24"/>
        </w:rPr>
        <w:t>30,</w:t>
      </w:r>
      <w:r w:rsidRPr="00FB0549">
        <w:rPr>
          <w:color w:val="212121"/>
          <w:spacing w:val="-8"/>
          <w:sz w:val="24"/>
          <w:szCs w:val="24"/>
        </w:rPr>
        <w:t xml:space="preserve"> </w:t>
      </w:r>
      <w:r w:rsidRPr="00FB0549">
        <w:rPr>
          <w:color w:val="212121"/>
          <w:sz w:val="24"/>
          <w:szCs w:val="24"/>
        </w:rPr>
        <w:t>30</w:t>
      </w:r>
      <w:r w:rsidRPr="00FB0549">
        <w:rPr>
          <w:color w:val="212121"/>
          <w:spacing w:val="-1"/>
          <w:sz w:val="24"/>
          <w:szCs w:val="24"/>
        </w:rPr>
        <w:t xml:space="preserve"> </w:t>
      </w:r>
      <w:r w:rsidRPr="00FB0549">
        <w:rPr>
          <w:color w:val="212121"/>
          <w:sz w:val="24"/>
          <w:szCs w:val="24"/>
        </w:rPr>
        <w:t>bis</w:t>
      </w:r>
      <w:r w:rsidRPr="00FB0549">
        <w:rPr>
          <w:color w:val="212121"/>
          <w:spacing w:val="-10"/>
          <w:sz w:val="24"/>
          <w:szCs w:val="24"/>
        </w:rPr>
        <w:t xml:space="preserve"> </w:t>
      </w:r>
      <w:r w:rsidRPr="00FB0549">
        <w:rPr>
          <w:color w:val="212121"/>
          <w:sz w:val="24"/>
          <w:szCs w:val="24"/>
        </w:rPr>
        <w:t>and 32</w:t>
      </w:r>
      <w:r w:rsidRPr="00FB0549">
        <w:rPr>
          <w:color w:val="212121"/>
          <w:spacing w:val="-5"/>
          <w:sz w:val="24"/>
          <w:szCs w:val="24"/>
        </w:rPr>
        <w:t xml:space="preserve"> </w:t>
      </w:r>
      <w:r w:rsidRPr="00FB0549">
        <w:rPr>
          <w:color w:val="212121"/>
          <w:sz w:val="24"/>
          <w:szCs w:val="24"/>
        </w:rPr>
        <w:t>shall not</w:t>
      </w:r>
      <w:r w:rsidRPr="00FB0549">
        <w:rPr>
          <w:color w:val="212121"/>
          <w:spacing w:val="-4"/>
          <w:sz w:val="24"/>
          <w:szCs w:val="24"/>
        </w:rPr>
        <w:t xml:space="preserve"> </w:t>
      </w:r>
      <w:r w:rsidRPr="00FB0549">
        <w:rPr>
          <w:color w:val="212121"/>
          <w:sz w:val="24"/>
          <w:szCs w:val="24"/>
        </w:rPr>
        <w:t>apply</w:t>
      </w:r>
      <w:r w:rsidRPr="00FB0549">
        <w:rPr>
          <w:color w:val="212121"/>
          <w:spacing w:val="-1"/>
          <w:sz w:val="24"/>
          <w:szCs w:val="24"/>
        </w:rPr>
        <w:t xml:space="preserve"> </w:t>
      </w:r>
      <w:r w:rsidRPr="00FB0549">
        <w:rPr>
          <w:color w:val="212121"/>
          <w:sz w:val="24"/>
          <w:szCs w:val="24"/>
        </w:rPr>
        <w:t>among Contracting Parties</w:t>
      </w:r>
      <w:r w:rsidRPr="00FB0549">
        <w:rPr>
          <w:color w:val="212121"/>
          <w:spacing w:val="39"/>
          <w:sz w:val="24"/>
          <w:szCs w:val="24"/>
        </w:rPr>
        <w:t xml:space="preserve"> </w:t>
      </w:r>
      <w:r w:rsidRPr="00FB0549">
        <w:rPr>
          <w:color w:val="212121"/>
          <w:sz w:val="24"/>
          <w:szCs w:val="24"/>
        </w:rPr>
        <w:t>that are members of the same REIO in their mutual</w:t>
      </w:r>
      <w:r w:rsidRPr="00FB0549">
        <w:rPr>
          <w:color w:val="212121"/>
          <w:spacing w:val="37"/>
          <w:sz w:val="24"/>
          <w:szCs w:val="24"/>
        </w:rPr>
        <w:t xml:space="preserve"> </w:t>
      </w:r>
      <w:r w:rsidRPr="00FB0549">
        <w:rPr>
          <w:color w:val="212121"/>
          <w:sz w:val="24"/>
          <w:szCs w:val="24"/>
        </w:rPr>
        <w:t>relations.</w:t>
      </w:r>
    </w:p>
    <w:p w14:paraId="09B2A0A2" w14:textId="77777777" w:rsidR="004863A3" w:rsidRPr="00FB0549" w:rsidRDefault="004863A3" w:rsidP="00FB0549">
      <w:pPr>
        <w:pStyle w:val="BodyText"/>
        <w:spacing w:before="186" w:line="276" w:lineRule="auto"/>
        <w:ind w:left="477" w:right="139" w:firstLine="5"/>
        <w:jc w:val="both"/>
        <w:rPr>
          <w:sz w:val="24"/>
          <w:szCs w:val="24"/>
        </w:rPr>
      </w:pPr>
      <w:r w:rsidRPr="00FB0549">
        <w:rPr>
          <w:color w:val="212121"/>
          <w:sz w:val="24"/>
          <w:szCs w:val="24"/>
        </w:rPr>
        <w:t>A REIO shall provide information on the legal framework related to the movement of its Energy Materials and Products within its</w:t>
      </w:r>
      <w:r w:rsidRPr="00FB0549">
        <w:rPr>
          <w:color w:val="212121"/>
          <w:spacing w:val="-4"/>
          <w:sz w:val="24"/>
          <w:szCs w:val="24"/>
        </w:rPr>
        <w:t xml:space="preserve"> </w:t>
      </w:r>
      <w:r w:rsidRPr="00FB0549">
        <w:rPr>
          <w:color w:val="212121"/>
          <w:sz w:val="24"/>
          <w:szCs w:val="24"/>
        </w:rPr>
        <w:t>Area, as well as</w:t>
      </w:r>
      <w:r w:rsidRPr="00FB0549">
        <w:rPr>
          <w:color w:val="212121"/>
          <w:spacing w:val="-8"/>
          <w:sz w:val="24"/>
          <w:szCs w:val="24"/>
        </w:rPr>
        <w:t xml:space="preserve"> </w:t>
      </w:r>
      <w:r w:rsidRPr="00FB0549">
        <w:rPr>
          <w:color w:val="212121"/>
          <w:sz w:val="24"/>
          <w:szCs w:val="24"/>
        </w:rPr>
        <w:t>on</w:t>
      </w:r>
      <w:r w:rsidRPr="00FB0549">
        <w:rPr>
          <w:color w:val="212121"/>
          <w:spacing w:val="-3"/>
          <w:sz w:val="24"/>
          <w:szCs w:val="24"/>
        </w:rPr>
        <w:t xml:space="preserve"> </w:t>
      </w:r>
      <w:r w:rsidRPr="00FB0549">
        <w:rPr>
          <w:color w:val="212121"/>
          <w:sz w:val="24"/>
          <w:szCs w:val="24"/>
        </w:rPr>
        <w:t>trade provisions and</w:t>
      </w:r>
      <w:r w:rsidRPr="00FB0549">
        <w:rPr>
          <w:color w:val="212121"/>
          <w:spacing w:val="-1"/>
          <w:sz w:val="24"/>
          <w:szCs w:val="24"/>
        </w:rPr>
        <w:t xml:space="preserve"> </w:t>
      </w:r>
      <w:r w:rsidRPr="00FB0549">
        <w:rPr>
          <w:color w:val="212121"/>
          <w:sz w:val="24"/>
          <w:szCs w:val="24"/>
        </w:rPr>
        <w:t>provisions for the resolution of investment disputes at least once a year to other Contracting Parties at their request and to the Secretariat</w:t>
      </w:r>
      <w:r w:rsidRPr="00FB0549">
        <w:rPr>
          <w:color w:val="212121"/>
          <w:spacing w:val="39"/>
          <w:sz w:val="24"/>
          <w:szCs w:val="24"/>
        </w:rPr>
        <w:t xml:space="preserve"> </w:t>
      </w:r>
      <w:r w:rsidRPr="00FB0549">
        <w:rPr>
          <w:color w:val="212121"/>
          <w:sz w:val="24"/>
          <w:szCs w:val="24"/>
        </w:rPr>
        <w:t>for</w:t>
      </w:r>
      <w:r w:rsidRPr="00FB0549">
        <w:rPr>
          <w:color w:val="212121"/>
          <w:spacing w:val="35"/>
          <w:sz w:val="24"/>
          <w:szCs w:val="24"/>
        </w:rPr>
        <w:t xml:space="preserve"> </w:t>
      </w:r>
      <w:r w:rsidRPr="00FB0549">
        <w:rPr>
          <w:color w:val="212121"/>
          <w:sz w:val="24"/>
          <w:szCs w:val="24"/>
        </w:rPr>
        <w:t>information</w:t>
      </w:r>
      <w:r w:rsidRPr="00FB0549">
        <w:rPr>
          <w:color w:val="212121"/>
          <w:spacing w:val="40"/>
          <w:sz w:val="24"/>
          <w:szCs w:val="24"/>
        </w:rPr>
        <w:t xml:space="preserve"> </w:t>
      </w:r>
      <w:r w:rsidRPr="00FB0549">
        <w:rPr>
          <w:color w:val="212121"/>
          <w:sz w:val="24"/>
          <w:szCs w:val="24"/>
        </w:rPr>
        <w:t>to other Contracting</w:t>
      </w:r>
      <w:r w:rsidRPr="00FB0549">
        <w:rPr>
          <w:color w:val="212121"/>
          <w:spacing w:val="40"/>
          <w:sz w:val="24"/>
          <w:szCs w:val="24"/>
        </w:rPr>
        <w:t xml:space="preserve"> </w:t>
      </w:r>
      <w:r w:rsidRPr="00FB0549">
        <w:rPr>
          <w:color w:val="212121"/>
          <w:sz w:val="24"/>
          <w:szCs w:val="24"/>
        </w:rPr>
        <w:t>Parties."</w:t>
      </w:r>
    </w:p>
    <w:p w14:paraId="24C910E3" w14:textId="77777777" w:rsidR="004863A3" w:rsidRPr="00FB0549" w:rsidRDefault="004863A3" w:rsidP="00FB0549">
      <w:pPr>
        <w:pStyle w:val="ListParagraph"/>
        <w:widowControl w:val="0"/>
        <w:numPr>
          <w:ilvl w:val="0"/>
          <w:numId w:val="37"/>
        </w:numPr>
        <w:tabs>
          <w:tab w:val="left" w:pos="613"/>
        </w:tabs>
        <w:autoSpaceDE w:val="0"/>
        <w:autoSpaceDN w:val="0"/>
        <w:spacing w:before="190" w:after="0" w:line="276" w:lineRule="auto"/>
        <w:ind w:left="612" w:hanging="395"/>
        <w:contextualSpacing w:val="0"/>
        <w:jc w:val="both"/>
        <w:rPr>
          <w:rFonts w:ascii="Times New Roman" w:hAnsi="Times New Roman" w:cs="Times New Roman"/>
          <w:color w:val="212121"/>
        </w:rPr>
      </w:pPr>
      <w:r w:rsidRPr="00FB0549">
        <w:rPr>
          <w:rFonts w:ascii="Times New Roman" w:hAnsi="Times New Roman" w:cs="Times New Roman"/>
          <w:color w:val="212121"/>
        </w:rPr>
        <w:t>After</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Article</w:t>
      </w:r>
      <w:r w:rsidRPr="00FB0549">
        <w:rPr>
          <w:rFonts w:ascii="Times New Roman" w:hAnsi="Times New Roman" w:cs="Times New Roman"/>
          <w:color w:val="212121"/>
          <w:spacing w:val="12"/>
        </w:rPr>
        <w:t xml:space="preserve"> </w:t>
      </w:r>
      <w:r w:rsidRPr="00FB0549">
        <w:rPr>
          <w:rFonts w:ascii="Times New Roman" w:hAnsi="Times New Roman" w:cs="Times New Roman"/>
          <w:color w:val="212121"/>
        </w:rPr>
        <w:t>24,</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add</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a</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new</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spacing w:val="-2"/>
        </w:rPr>
        <w:t>Article:</w:t>
      </w:r>
    </w:p>
    <w:p w14:paraId="5099AA7B" w14:textId="77777777" w:rsidR="004863A3" w:rsidRPr="00FB0549" w:rsidRDefault="004863A3" w:rsidP="00FB0549">
      <w:pPr>
        <w:pStyle w:val="BodyText"/>
        <w:spacing w:before="1" w:after="240" w:line="276" w:lineRule="auto"/>
        <w:jc w:val="both"/>
        <w:rPr>
          <w:sz w:val="24"/>
          <w:szCs w:val="24"/>
        </w:rPr>
      </w:pPr>
    </w:p>
    <w:p w14:paraId="0B59652F" w14:textId="77777777" w:rsidR="009A1AFC" w:rsidRPr="003270AA" w:rsidRDefault="004863A3" w:rsidP="009A1AFC">
      <w:pPr>
        <w:pStyle w:val="BodyText"/>
        <w:spacing w:before="1" w:line="276" w:lineRule="auto"/>
        <w:ind w:right="99"/>
        <w:jc w:val="center"/>
        <w:rPr>
          <w:color w:val="212121"/>
          <w:sz w:val="24"/>
          <w:szCs w:val="24"/>
        </w:rPr>
      </w:pPr>
      <w:r w:rsidRPr="003270AA">
        <w:rPr>
          <w:color w:val="343434"/>
          <w:sz w:val="24"/>
          <w:szCs w:val="24"/>
        </w:rPr>
        <w:t xml:space="preserve">"ARTICLE </w:t>
      </w:r>
      <w:r w:rsidRPr="003270AA">
        <w:rPr>
          <w:color w:val="212121"/>
          <w:sz w:val="24"/>
          <w:szCs w:val="24"/>
        </w:rPr>
        <w:t>24 BIS</w:t>
      </w:r>
    </w:p>
    <w:p w14:paraId="322E1E9B" w14:textId="126A194D" w:rsidR="004863A3" w:rsidRPr="0023144A" w:rsidRDefault="004863A3" w:rsidP="009A1AFC">
      <w:pPr>
        <w:pStyle w:val="BodyText"/>
        <w:spacing w:before="1" w:line="276" w:lineRule="auto"/>
        <w:ind w:right="99"/>
        <w:jc w:val="center"/>
        <w:rPr>
          <w:color w:val="212121"/>
          <w:sz w:val="24"/>
          <w:szCs w:val="24"/>
        </w:rPr>
      </w:pPr>
      <w:r w:rsidRPr="003270AA">
        <w:rPr>
          <w:color w:val="212121"/>
          <w:sz w:val="24"/>
          <w:szCs w:val="24"/>
        </w:rPr>
        <w:t>SECURITY</w:t>
      </w:r>
      <w:r w:rsidR="0023144A" w:rsidRPr="003270AA">
        <w:rPr>
          <w:color w:val="212121"/>
          <w:sz w:val="24"/>
          <w:szCs w:val="24"/>
        </w:rPr>
        <w:t xml:space="preserve"> </w:t>
      </w:r>
      <w:r w:rsidRPr="003270AA">
        <w:rPr>
          <w:color w:val="212121"/>
          <w:sz w:val="24"/>
          <w:szCs w:val="24"/>
        </w:rPr>
        <w:t>EXCEPTIONS</w:t>
      </w:r>
    </w:p>
    <w:p w14:paraId="2E58E5B2" w14:textId="77777777" w:rsidR="004863A3" w:rsidRPr="004863A3" w:rsidRDefault="004863A3" w:rsidP="004863A3">
      <w:pPr>
        <w:pStyle w:val="BodyText"/>
        <w:spacing w:before="4"/>
      </w:pPr>
    </w:p>
    <w:p w14:paraId="237098C9" w14:textId="77777777" w:rsidR="004863A3" w:rsidRPr="00FB0549" w:rsidRDefault="004863A3" w:rsidP="00FB0549">
      <w:pPr>
        <w:pStyle w:val="ListParagraph"/>
        <w:widowControl w:val="0"/>
        <w:numPr>
          <w:ilvl w:val="0"/>
          <w:numId w:val="32"/>
        </w:numPr>
        <w:tabs>
          <w:tab w:val="left" w:pos="1002"/>
        </w:tabs>
        <w:autoSpaceDE w:val="0"/>
        <w:autoSpaceDN w:val="0"/>
        <w:spacing w:after="0" w:line="276" w:lineRule="auto"/>
        <w:ind w:right="167" w:hanging="534"/>
        <w:contextualSpacing w:val="0"/>
        <w:jc w:val="both"/>
        <w:rPr>
          <w:rFonts w:ascii="Times New Roman" w:hAnsi="Times New Roman" w:cs="Times New Roman"/>
          <w:color w:val="212121"/>
        </w:rPr>
      </w:pPr>
      <w:r w:rsidRPr="00FB0549">
        <w:rPr>
          <w:rFonts w:ascii="Times New Roman" w:hAnsi="Times New Roman" w:cs="Times New Roman"/>
          <w:color w:val="212121"/>
        </w:rPr>
        <w:t>Nothing in this Treaty shall be</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construed to prevent</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any</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Contracting</w:t>
      </w:r>
      <w:r w:rsidRPr="00FB0549">
        <w:rPr>
          <w:rFonts w:ascii="Times New Roman" w:hAnsi="Times New Roman" w:cs="Times New Roman"/>
          <w:color w:val="212121"/>
          <w:spacing w:val="31"/>
        </w:rPr>
        <w:t xml:space="preserve"> </w:t>
      </w:r>
      <w:r w:rsidRPr="00FB0549">
        <w:rPr>
          <w:rFonts w:ascii="Times New Roman" w:hAnsi="Times New Roman" w:cs="Times New Roman"/>
          <w:color w:val="212121"/>
        </w:rPr>
        <w:t>Party</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from taking any measure for the maintenance of international peace and security, or to require a Contracting Party to furnish any information, the disclosure of which it considers contrary to its essential security interests.</w:t>
      </w:r>
    </w:p>
    <w:p w14:paraId="31A2168F" w14:textId="77777777" w:rsidR="004863A3" w:rsidRPr="00FB0549" w:rsidRDefault="004863A3" w:rsidP="00FB0549">
      <w:pPr>
        <w:pStyle w:val="BodyText"/>
        <w:spacing w:before="9" w:line="276" w:lineRule="auto"/>
        <w:jc w:val="both"/>
        <w:rPr>
          <w:sz w:val="24"/>
          <w:szCs w:val="24"/>
        </w:rPr>
      </w:pPr>
    </w:p>
    <w:p w14:paraId="324846FD" w14:textId="77777777" w:rsidR="004863A3" w:rsidRPr="00FB0549" w:rsidRDefault="004863A3" w:rsidP="00FB0549">
      <w:pPr>
        <w:pStyle w:val="ListParagraph"/>
        <w:widowControl w:val="0"/>
        <w:numPr>
          <w:ilvl w:val="0"/>
          <w:numId w:val="32"/>
        </w:numPr>
        <w:tabs>
          <w:tab w:val="left" w:pos="991"/>
        </w:tabs>
        <w:autoSpaceDE w:val="0"/>
        <w:autoSpaceDN w:val="0"/>
        <w:spacing w:after="0" w:line="276" w:lineRule="auto"/>
        <w:ind w:left="986" w:right="160" w:hanging="536"/>
        <w:contextualSpacing w:val="0"/>
        <w:jc w:val="both"/>
        <w:rPr>
          <w:rFonts w:ascii="Times New Roman" w:hAnsi="Times New Roman" w:cs="Times New Roman"/>
          <w:color w:val="212121"/>
        </w:rPr>
      </w:pPr>
      <w:r w:rsidRPr="00FB0549">
        <w:rPr>
          <w:rFonts w:ascii="Times New Roman" w:hAnsi="Times New Roman" w:cs="Times New Roman"/>
          <w:color w:val="212121"/>
          <w:w w:val="105"/>
        </w:rPr>
        <w:t>Without prejudice to</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paragraph 1 of</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this Article, the</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provisions of this</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Treaty other than</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Articles</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12,</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13</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32</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shall</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not</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be</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construed</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to</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prevent</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a</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Contracting</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Party</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from taking any measure which it</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w w:val="105"/>
        </w:rPr>
        <w:t>considers necessary:</w:t>
      </w:r>
    </w:p>
    <w:p w14:paraId="19D825FD" w14:textId="77777777" w:rsidR="004863A3" w:rsidRPr="00FB0549" w:rsidRDefault="004863A3" w:rsidP="00FB0549">
      <w:pPr>
        <w:pStyle w:val="BodyText"/>
        <w:spacing w:before="2" w:line="276" w:lineRule="auto"/>
        <w:jc w:val="both"/>
        <w:rPr>
          <w:sz w:val="24"/>
          <w:szCs w:val="24"/>
        </w:rPr>
      </w:pPr>
    </w:p>
    <w:p w14:paraId="143618BB" w14:textId="77777777" w:rsidR="004863A3" w:rsidRPr="00FB0549" w:rsidRDefault="004863A3" w:rsidP="00FB0549">
      <w:pPr>
        <w:pStyle w:val="ListParagraph"/>
        <w:widowControl w:val="0"/>
        <w:numPr>
          <w:ilvl w:val="1"/>
          <w:numId w:val="32"/>
        </w:numPr>
        <w:tabs>
          <w:tab w:val="left" w:pos="1514"/>
          <w:tab w:val="left" w:pos="1515"/>
        </w:tabs>
        <w:autoSpaceDE w:val="0"/>
        <w:autoSpaceDN w:val="0"/>
        <w:spacing w:after="0" w:line="276" w:lineRule="auto"/>
        <w:contextualSpacing w:val="0"/>
        <w:jc w:val="both"/>
        <w:rPr>
          <w:rFonts w:ascii="Times New Roman" w:hAnsi="Times New Roman" w:cs="Times New Roman"/>
          <w:color w:val="212121"/>
        </w:rPr>
      </w:pPr>
      <w:r w:rsidRPr="00FB0549">
        <w:rPr>
          <w:rFonts w:ascii="Times New Roman" w:hAnsi="Times New Roman" w:cs="Times New Roman"/>
          <w:color w:val="212121"/>
          <w:spacing w:val="-2"/>
          <w:w w:val="105"/>
        </w:rPr>
        <w:t>for</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spacing w:val="-2"/>
          <w:w w:val="105"/>
        </w:rPr>
        <w:t>the</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spacing w:val="-2"/>
          <w:w w:val="105"/>
        </w:rPr>
        <w:t>protection</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spacing w:val="-2"/>
          <w:w w:val="105"/>
        </w:rPr>
        <w:t>of</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spacing w:val="-2"/>
          <w:w w:val="105"/>
        </w:rPr>
        <w:t>its</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spacing w:val="-2"/>
          <w:w w:val="105"/>
        </w:rPr>
        <w:t>essential</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spacing w:val="-2"/>
          <w:w w:val="105"/>
        </w:rPr>
        <w:t>security interests</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spacing w:val="-2"/>
          <w:w w:val="105"/>
        </w:rPr>
        <w:t>including</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spacing w:val="-2"/>
          <w:w w:val="105"/>
        </w:rPr>
        <w:t>those:</w:t>
      </w:r>
    </w:p>
    <w:p w14:paraId="7A5F6BC9" w14:textId="77777777" w:rsidR="004863A3" w:rsidRPr="00FB0549" w:rsidRDefault="004863A3" w:rsidP="00FB0549">
      <w:pPr>
        <w:pStyle w:val="BodyText"/>
        <w:spacing w:before="1" w:line="276" w:lineRule="auto"/>
        <w:jc w:val="both"/>
        <w:rPr>
          <w:sz w:val="24"/>
          <w:szCs w:val="24"/>
        </w:rPr>
      </w:pPr>
    </w:p>
    <w:p w14:paraId="39B70484" w14:textId="77777777" w:rsidR="004863A3" w:rsidRPr="00FB0549" w:rsidRDefault="004863A3" w:rsidP="00FB0549">
      <w:pPr>
        <w:pStyle w:val="ListParagraph"/>
        <w:widowControl w:val="0"/>
        <w:numPr>
          <w:ilvl w:val="2"/>
          <w:numId w:val="32"/>
        </w:numPr>
        <w:tabs>
          <w:tab w:val="left" w:pos="1911"/>
        </w:tabs>
        <w:autoSpaceDE w:val="0"/>
        <w:autoSpaceDN w:val="0"/>
        <w:spacing w:after="0" w:line="276" w:lineRule="auto"/>
        <w:ind w:right="165" w:hanging="398"/>
        <w:contextualSpacing w:val="0"/>
        <w:jc w:val="both"/>
        <w:rPr>
          <w:rFonts w:ascii="Times New Roman" w:hAnsi="Times New Roman" w:cs="Times New Roman"/>
          <w:color w:val="212121"/>
        </w:rPr>
      </w:pPr>
      <w:r w:rsidRPr="00FB0549">
        <w:rPr>
          <w:rFonts w:ascii="Times New Roman" w:hAnsi="Times New Roman" w:cs="Times New Roman"/>
          <w:color w:val="212121"/>
          <w:w w:val="105"/>
        </w:rPr>
        <w:t>relating</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w w:val="105"/>
        </w:rPr>
        <w:t>to</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supply</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of</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Energy</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w w:val="105"/>
        </w:rPr>
        <w:t>Materials</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11"/>
          <w:w w:val="105"/>
        </w:rPr>
        <w:t xml:space="preserve"> </w:t>
      </w:r>
      <w:r w:rsidRPr="00FB0549">
        <w:rPr>
          <w:rFonts w:ascii="Times New Roman" w:hAnsi="Times New Roman" w:cs="Times New Roman"/>
          <w:color w:val="212121"/>
          <w:w w:val="105"/>
        </w:rPr>
        <w:t>Products</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11"/>
          <w:w w:val="105"/>
        </w:rPr>
        <w:t xml:space="preserve"> </w:t>
      </w:r>
      <w:r w:rsidRPr="00FB0549">
        <w:rPr>
          <w:rFonts w:ascii="Times New Roman" w:hAnsi="Times New Roman" w:cs="Times New Roman"/>
          <w:color w:val="212121"/>
          <w:w w:val="105"/>
        </w:rPr>
        <w:t>energy-related services for</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w w:val="105"/>
        </w:rPr>
        <w:t>the purpose of provisioning a</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military establishment;</w:t>
      </w:r>
    </w:p>
    <w:p w14:paraId="3D351797" w14:textId="77777777" w:rsidR="004863A3" w:rsidRPr="00FB0549" w:rsidRDefault="004863A3" w:rsidP="00FB0549">
      <w:pPr>
        <w:pStyle w:val="BodyText"/>
        <w:spacing w:before="4" w:line="276" w:lineRule="auto"/>
        <w:jc w:val="both"/>
        <w:rPr>
          <w:sz w:val="24"/>
          <w:szCs w:val="24"/>
        </w:rPr>
      </w:pPr>
    </w:p>
    <w:p w14:paraId="38D6DB51" w14:textId="77777777" w:rsidR="004863A3" w:rsidRPr="00FB0549" w:rsidRDefault="004863A3" w:rsidP="00FB0549">
      <w:pPr>
        <w:pStyle w:val="ListParagraph"/>
        <w:widowControl w:val="0"/>
        <w:numPr>
          <w:ilvl w:val="2"/>
          <w:numId w:val="32"/>
        </w:numPr>
        <w:tabs>
          <w:tab w:val="left" w:pos="1906"/>
        </w:tabs>
        <w:autoSpaceDE w:val="0"/>
        <w:autoSpaceDN w:val="0"/>
        <w:spacing w:before="1" w:after="0" w:line="276" w:lineRule="auto"/>
        <w:ind w:left="1904" w:right="172"/>
        <w:contextualSpacing w:val="0"/>
        <w:jc w:val="both"/>
        <w:rPr>
          <w:rFonts w:ascii="Times New Roman" w:hAnsi="Times New Roman" w:cs="Times New Roman"/>
          <w:color w:val="212121"/>
        </w:rPr>
      </w:pPr>
      <w:r w:rsidRPr="00FB0549">
        <w:rPr>
          <w:rFonts w:ascii="Times New Roman" w:hAnsi="Times New Roman" w:cs="Times New Roman"/>
          <w:color w:val="212121"/>
          <w:w w:val="105"/>
        </w:rPr>
        <w:t>relating</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to</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fissionable</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and</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fusionable</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materials</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or</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materials</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from</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which they are derived; or</w:t>
      </w:r>
    </w:p>
    <w:p w14:paraId="25A875A3" w14:textId="77777777" w:rsidR="004863A3" w:rsidRPr="00FB0549" w:rsidRDefault="004863A3" w:rsidP="00FB0549">
      <w:pPr>
        <w:pStyle w:val="BodyText"/>
        <w:spacing w:line="276" w:lineRule="auto"/>
        <w:jc w:val="both"/>
        <w:rPr>
          <w:sz w:val="24"/>
          <w:szCs w:val="24"/>
        </w:rPr>
      </w:pPr>
    </w:p>
    <w:p w14:paraId="32FCD237" w14:textId="77777777" w:rsidR="004863A3" w:rsidRPr="00FB0549" w:rsidRDefault="004863A3" w:rsidP="00FB0549">
      <w:pPr>
        <w:pStyle w:val="ListParagraph"/>
        <w:widowControl w:val="0"/>
        <w:numPr>
          <w:ilvl w:val="2"/>
          <w:numId w:val="32"/>
        </w:numPr>
        <w:tabs>
          <w:tab w:val="left" w:pos="2002"/>
        </w:tabs>
        <w:autoSpaceDE w:val="0"/>
        <w:autoSpaceDN w:val="0"/>
        <w:spacing w:before="74" w:after="0" w:line="276" w:lineRule="auto"/>
        <w:ind w:left="1977" w:right="140"/>
        <w:contextualSpacing w:val="0"/>
        <w:jc w:val="both"/>
        <w:rPr>
          <w:rFonts w:ascii="Times New Roman" w:hAnsi="Times New Roman" w:cs="Times New Roman"/>
          <w:color w:val="1D1D1D"/>
        </w:rPr>
      </w:pPr>
      <w:r w:rsidRPr="00FB0549">
        <w:rPr>
          <w:rFonts w:ascii="Times New Roman" w:hAnsi="Times New Roman" w:cs="Times New Roman"/>
          <w:color w:val="1D1D1D"/>
          <w:w w:val="110"/>
        </w:rPr>
        <w:t>taken in time of war, armed conflict or other emergency</w:t>
      </w:r>
      <w:r w:rsidRPr="00FB0549">
        <w:rPr>
          <w:rFonts w:ascii="Times New Roman" w:hAnsi="Times New Roman" w:cs="Times New Roman"/>
          <w:color w:val="1D1D1D"/>
          <w:spacing w:val="18"/>
          <w:w w:val="110"/>
        </w:rPr>
        <w:t xml:space="preserve"> </w:t>
      </w:r>
      <w:r w:rsidRPr="00FB0549">
        <w:rPr>
          <w:rFonts w:ascii="Times New Roman" w:hAnsi="Times New Roman" w:cs="Times New Roman"/>
          <w:color w:val="1D1D1D"/>
          <w:w w:val="110"/>
        </w:rPr>
        <w:t>in international relations; or</w:t>
      </w:r>
    </w:p>
    <w:p w14:paraId="70E73C7B" w14:textId="446F287F" w:rsidR="004863A3" w:rsidRPr="00FB0549" w:rsidRDefault="004863A3" w:rsidP="00FB0549">
      <w:pPr>
        <w:spacing w:line="276" w:lineRule="auto"/>
        <w:jc w:val="both"/>
        <w:rPr>
          <w:rFonts w:ascii="Times New Roman" w:eastAsia="Times New Roman" w:hAnsi="Times New Roman" w:cs="Times New Roman"/>
          <w:kern w:val="0"/>
          <w:lang w:val="en-US"/>
          <w14:ligatures w14:val="none"/>
        </w:rPr>
      </w:pPr>
    </w:p>
    <w:p w14:paraId="6D8EAC34" w14:textId="77777777" w:rsidR="004863A3" w:rsidRPr="00FB0549" w:rsidRDefault="004863A3" w:rsidP="00FB0549">
      <w:pPr>
        <w:pStyle w:val="ListParagraph"/>
        <w:widowControl w:val="0"/>
        <w:numPr>
          <w:ilvl w:val="1"/>
          <w:numId w:val="32"/>
        </w:numPr>
        <w:tabs>
          <w:tab w:val="left" w:pos="1574"/>
        </w:tabs>
        <w:autoSpaceDE w:val="0"/>
        <w:autoSpaceDN w:val="0"/>
        <w:spacing w:after="0" w:line="276" w:lineRule="auto"/>
        <w:ind w:left="1564" w:right="125" w:hanging="532"/>
        <w:contextualSpacing w:val="0"/>
        <w:jc w:val="both"/>
        <w:rPr>
          <w:rFonts w:ascii="Times New Roman" w:hAnsi="Times New Roman" w:cs="Times New Roman"/>
          <w:color w:val="1D1D1D"/>
        </w:rPr>
      </w:pPr>
      <w:r w:rsidRPr="00FB0549">
        <w:rPr>
          <w:rFonts w:ascii="Times New Roman" w:hAnsi="Times New Roman" w:cs="Times New Roman"/>
          <w:color w:val="1D1D1D"/>
          <w:w w:val="110"/>
        </w:rPr>
        <w:t>relating to the implementation of national policies respecting the non­ proliferation of</w:t>
      </w:r>
      <w:r w:rsidRPr="00FB0549">
        <w:rPr>
          <w:rFonts w:ascii="Times New Roman" w:hAnsi="Times New Roman" w:cs="Times New Roman"/>
          <w:color w:val="1D1D1D"/>
          <w:spacing w:val="-3"/>
          <w:w w:val="110"/>
        </w:rPr>
        <w:t xml:space="preserve"> </w:t>
      </w:r>
      <w:r w:rsidRPr="00FB0549">
        <w:rPr>
          <w:rFonts w:ascii="Times New Roman" w:hAnsi="Times New Roman" w:cs="Times New Roman"/>
          <w:color w:val="1D1D1D"/>
          <w:w w:val="110"/>
        </w:rPr>
        <w:t>nuclear weapons or</w:t>
      </w:r>
      <w:r w:rsidRPr="00FB0549">
        <w:rPr>
          <w:rFonts w:ascii="Times New Roman" w:hAnsi="Times New Roman" w:cs="Times New Roman"/>
          <w:color w:val="1D1D1D"/>
          <w:spacing w:val="-5"/>
          <w:w w:val="110"/>
        </w:rPr>
        <w:t xml:space="preserve"> </w:t>
      </w:r>
      <w:r w:rsidRPr="00FB0549">
        <w:rPr>
          <w:rFonts w:ascii="Times New Roman" w:hAnsi="Times New Roman" w:cs="Times New Roman"/>
          <w:color w:val="1D1D1D"/>
          <w:w w:val="110"/>
        </w:rPr>
        <w:t>other</w:t>
      </w:r>
      <w:r w:rsidRPr="00FB0549">
        <w:rPr>
          <w:rFonts w:ascii="Times New Roman" w:hAnsi="Times New Roman" w:cs="Times New Roman"/>
          <w:color w:val="1D1D1D"/>
          <w:spacing w:val="-6"/>
          <w:w w:val="110"/>
        </w:rPr>
        <w:t xml:space="preserve"> </w:t>
      </w:r>
      <w:r w:rsidRPr="00FB0549">
        <w:rPr>
          <w:rFonts w:ascii="Times New Roman" w:hAnsi="Times New Roman" w:cs="Times New Roman"/>
          <w:color w:val="1D1D1D"/>
          <w:w w:val="110"/>
        </w:rPr>
        <w:t>nuclear</w:t>
      </w:r>
      <w:r w:rsidRPr="00FB0549">
        <w:rPr>
          <w:rFonts w:ascii="Times New Roman" w:hAnsi="Times New Roman" w:cs="Times New Roman"/>
          <w:color w:val="1D1D1D"/>
          <w:spacing w:val="-5"/>
          <w:w w:val="110"/>
        </w:rPr>
        <w:t xml:space="preserve"> </w:t>
      </w:r>
      <w:r w:rsidRPr="00FB0549">
        <w:rPr>
          <w:rFonts w:ascii="Times New Roman" w:hAnsi="Times New Roman" w:cs="Times New Roman"/>
          <w:color w:val="1D1D1D"/>
          <w:w w:val="110"/>
        </w:rPr>
        <w:t>explosive devices</w:t>
      </w:r>
      <w:r w:rsidRPr="00FB0549">
        <w:rPr>
          <w:rFonts w:ascii="Times New Roman" w:hAnsi="Times New Roman" w:cs="Times New Roman"/>
          <w:color w:val="1D1D1D"/>
          <w:spacing w:val="-5"/>
          <w:w w:val="110"/>
        </w:rPr>
        <w:t xml:space="preserve"> </w:t>
      </w:r>
      <w:r w:rsidRPr="00FB0549">
        <w:rPr>
          <w:rFonts w:ascii="Times New Roman" w:hAnsi="Times New Roman" w:cs="Times New Roman"/>
          <w:color w:val="1D1D1D"/>
          <w:w w:val="110"/>
        </w:rPr>
        <w:t>or</w:t>
      </w:r>
      <w:r w:rsidRPr="00FB0549">
        <w:rPr>
          <w:rFonts w:ascii="Times New Roman" w:hAnsi="Times New Roman" w:cs="Times New Roman"/>
          <w:color w:val="1D1D1D"/>
          <w:spacing w:val="-12"/>
          <w:w w:val="110"/>
        </w:rPr>
        <w:t xml:space="preserve"> </w:t>
      </w:r>
      <w:r w:rsidRPr="00FB0549">
        <w:rPr>
          <w:rFonts w:ascii="Times New Roman" w:hAnsi="Times New Roman" w:cs="Times New Roman"/>
          <w:color w:val="1D1D1D"/>
          <w:w w:val="110"/>
        </w:rPr>
        <w:t>needed to fulfil its obligations under the Treaty on the Non-Proliferation of Nuclear Weapons, the Nuclear Suppliers Guidelines, and other international nuclear non-proliferation obligations or understandings.</w:t>
      </w:r>
    </w:p>
    <w:p w14:paraId="15714440" w14:textId="77777777" w:rsidR="004863A3" w:rsidRPr="004863A3" w:rsidRDefault="004863A3" w:rsidP="004863A3">
      <w:pPr>
        <w:pStyle w:val="BodyText"/>
        <w:spacing w:before="4"/>
      </w:pPr>
    </w:p>
    <w:p w14:paraId="3553FA62" w14:textId="77777777" w:rsidR="004863A3" w:rsidRPr="00FB0549" w:rsidRDefault="004863A3" w:rsidP="00FB0549">
      <w:pPr>
        <w:pStyle w:val="ListParagraph"/>
        <w:widowControl w:val="0"/>
        <w:numPr>
          <w:ilvl w:val="0"/>
          <w:numId w:val="32"/>
        </w:numPr>
        <w:tabs>
          <w:tab w:val="left" w:pos="1023"/>
          <w:tab w:val="left" w:pos="1024"/>
        </w:tabs>
        <w:autoSpaceDE w:val="0"/>
        <w:autoSpaceDN w:val="0"/>
        <w:spacing w:before="1" w:after="0" w:line="276" w:lineRule="auto"/>
        <w:ind w:left="1023" w:hanging="530"/>
        <w:contextualSpacing w:val="0"/>
        <w:jc w:val="both"/>
        <w:rPr>
          <w:rFonts w:ascii="Times New Roman" w:hAnsi="Times New Roman" w:cs="Times New Roman"/>
          <w:color w:val="1D1D1D"/>
        </w:rPr>
      </w:pPr>
      <w:r w:rsidRPr="00FB0549">
        <w:rPr>
          <w:rFonts w:ascii="Times New Roman" w:hAnsi="Times New Roman" w:cs="Times New Roman"/>
          <w:color w:val="1D1D1D"/>
          <w:w w:val="105"/>
        </w:rPr>
        <w:t>Such</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measures</w:t>
      </w:r>
      <w:r w:rsidRPr="00FB0549">
        <w:rPr>
          <w:rFonts w:ascii="Times New Roman" w:hAnsi="Times New Roman" w:cs="Times New Roman"/>
          <w:color w:val="1D1D1D"/>
          <w:spacing w:val="19"/>
          <w:w w:val="105"/>
        </w:rPr>
        <w:t xml:space="preserve"> </w:t>
      </w:r>
      <w:r w:rsidRPr="00FB0549">
        <w:rPr>
          <w:rFonts w:ascii="Times New Roman" w:hAnsi="Times New Roman" w:cs="Times New Roman"/>
          <w:color w:val="1D1D1D"/>
          <w:w w:val="105"/>
        </w:rPr>
        <w:t>shall</w:t>
      </w:r>
      <w:r w:rsidRPr="00FB0549">
        <w:rPr>
          <w:rFonts w:ascii="Times New Roman" w:hAnsi="Times New Roman" w:cs="Times New Roman"/>
          <w:color w:val="1D1D1D"/>
          <w:spacing w:val="16"/>
          <w:w w:val="105"/>
        </w:rPr>
        <w:t xml:space="preserve"> </w:t>
      </w:r>
      <w:r w:rsidRPr="00FB0549">
        <w:rPr>
          <w:rFonts w:ascii="Times New Roman" w:hAnsi="Times New Roman" w:cs="Times New Roman"/>
          <w:color w:val="1D1D1D"/>
          <w:w w:val="105"/>
        </w:rPr>
        <w:t>not</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constitute</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disguised</w:t>
      </w:r>
      <w:r w:rsidRPr="00FB0549">
        <w:rPr>
          <w:rFonts w:ascii="Times New Roman" w:hAnsi="Times New Roman" w:cs="Times New Roman"/>
          <w:color w:val="1D1D1D"/>
          <w:spacing w:val="26"/>
          <w:w w:val="105"/>
        </w:rPr>
        <w:t xml:space="preserve"> </w:t>
      </w:r>
      <w:r w:rsidRPr="00FB0549">
        <w:rPr>
          <w:rFonts w:ascii="Times New Roman" w:hAnsi="Times New Roman" w:cs="Times New Roman"/>
          <w:color w:val="1D1D1D"/>
          <w:w w:val="105"/>
        </w:rPr>
        <w:t>restriction</w:t>
      </w:r>
      <w:r w:rsidRPr="00FB0549">
        <w:rPr>
          <w:rFonts w:ascii="Times New Roman" w:hAnsi="Times New Roman" w:cs="Times New Roman"/>
          <w:color w:val="1D1D1D"/>
          <w:spacing w:val="23"/>
          <w:w w:val="105"/>
        </w:rPr>
        <w:t xml:space="preserve"> </w:t>
      </w:r>
      <w:r w:rsidRPr="00FB0549">
        <w:rPr>
          <w:rFonts w:ascii="Times New Roman" w:hAnsi="Times New Roman" w:cs="Times New Roman"/>
          <w:color w:val="1D1D1D"/>
          <w:w w:val="105"/>
        </w:rPr>
        <w:t>on</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spacing w:val="-2"/>
          <w:w w:val="105"/>
        </w:rPr>
        <w:t>Transit."</w:t>
      </w:r>
    </w:p>
    <w:p w14:paraId="71B93EBE" w14:textId="77777777" w:rsidR="004863A3" w:rsidRPr="00FB0549" w:rsidRDefault="004863A3" w:rsidP="00FB0549">
      <w:pPr>
        <w:pStyle w:val="BodyText"/>
        <w:spacing w:before="9" w:line="276" w:lineRule="auto"/>
        <w:jc w:val="both"/>
        <w:rPr>
          <w:sz w:val="24"/>
          <w:szCs w:val="24"/>
        </w:rPr>
      </w:pPr>
    </w:p>
    <w:p w14:paraId="6AA8E141" w14:textId="77777777" w:rsidR="004863A3" w:rsidRPr="00FB0549" w:rsidRDefault="004863A3" w:rsidP="00FB0549">
      <w:pPr>
        <w:pStyle w:val="ListParagraph"/>
        <w:widowControl w:val="0"/>
        <w:numPr>
          <w:ilvl w:val="0"/>
          <w:numId w:val="37"/>
        </w:numPr>
        <w:tabs>
          <w:tab w:val="left" w:pos="619"/>
        </w:tabs>
        <w:autoSpaceDE w:val="0"/>
        <w:autoSpaceDN w:val="0"/>
        <w:spacing w:after="0" w:line="276" w:lineRule="auto"/>
        <w:ind w:left="618" w:hanging="395"/>
        <w:contextualSpacing w:val="0"/>
        <w:jc w:val="both"/>
        <w:rPr>
          <w:rFonts w:ascii="Times New Roman" w:hAnsi="Times New Roman" w:cs="Times New Roman"/>
          <w:color w:val="1D1D1D"/>
        </w:rPr>
      </w:pPr>
      <w:r w:rsidRPr="00FB0549">
        <w:rPr>
          <w:rFonts w:ascii="Times New Roman" w:hAnsi="Times New Roman" w:cs="Times New Roman"/>
          <w:color w:val="1D1D1D"/>
          <w:w w:val="105"/>
        </w:rPr>
        <w:t>In</w:t>
      </w:r>
      <w:r w:rsidRPr="00FB0549">
        <w:rPr>
          <w:rFonts w:ascii="Times New Roman" w:hAnsi="Times New Roman" w:cs="Times New Roman"/>
          <w:color w:val="1D1D1D"/>
          <w:spacing w:val="16"/>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w w:val="105"/>
        </w:rPr>
        <w:t>25,</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paragraph</w:t>
      </w:r>
      <w:r w:rsidRPr="00FB0549">
        <w:rPr>
          <w:rFonts w:ascii="Times New Roman" w:hAnsi="Times New Roman" w:cs="Times New Roman"/>
          <w:color w:val="1D1D1D"/>
          <w:spacing w:val="35"/>
          <w:w w:val="105"/>
        </w:rPr>
        <w:t xml:space="preserve"> </w:t>
      </w:r>
      <w:r w:rsidRPr="00FB0549">
        <w:rPr>
          <w:rFonts w:ascii="Times New Roman" w:hAnsi="Times New Roman" w:cs="Times New Roman"/>
          <w:color w:val="1D1D1D"/>
          <w:w w:val="105"/>
        </w:rPr>
        <w:t>(3),</w:t>
      </w:r>
      <w:r w:rsidRPr="00FB0549">
        <w:rPr>
          <w:rFonts w:ascii="Times New Roman" w:hAnsi="Times New Roman" w:cs="Times New Roman"/>
          <w:color w:val="1D1D1D"/>
          <w:spacing w:val="19"/>
          <w:w w:val="105"/>
        </w:rPr>
        <w:t xml:space="preserve"> </w:t>
      </w:r>
      <w:r w:rsidRPr="00FB0549">
        <w:rPr>
          <w:rFonts w:ascii="Times New Roman" w:hAnsi="Times New Roman" w:cs="Times New Roman"/>
          <w:color w:val="1D1D1D"/>
          <w:w w:val="105"/>
        </w:rPr>
        <w:t>replace</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29"</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with</w:t>
      </w:r>
      <w:r w:rsidRPr="00FB0549">
        <w:rPr>
          <w:rFonts w:ascii="Times New Roman" w:hAnsi="Times New Roman" w:cs="Times New Roman"/>
          <w:color w:val="1D1D1D"/>
          <w:spacing w:val="17"/>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17"/>
          <w:w w:val="105"/>
        </w:rPr>
        <w:t xml:space="preserve"> </w:t>
      </w:r>
      <w:r w:rsidRPr="00FB0549">
        <w:rPr>
          <w:rFonts w:ascii="Times New Roman" w:hAnsi="Times New Roman" w:cs="Times New Roman"/>
          <w:color w:val="1D1D1D"/>
          <w:spacing w:val="-4"/>
          <w:w w:val="105"/>
        </w:rPr>
        <w:t>32".</w:t>
      </w:r>
    </w:p>
    <w:p w14:paraId="6BD6598C" w14:textId="77777777" w:rsidR="004863A3" w:rsidRPr="00FB0549" w:rsidRDefault="004863A3" w:rsidP="00FB0549">
      <w:pPr>
        <w:pStyle w:val="BodyText"/>
        <w:spacing w:before="6" w:line="276" w:lineRule="auto"/>
        <w:jc w:val="both"/>
        <w:rPr>
          <w:sz w:val="24"/>
          <w:szCs w:val="24"/>
        </w:rPr>
      </w:pPr>
    </w:p>
    <w:p w14:paraId="6CCDF872" w14:textId="77777777" w:rsidR="00A03757" w:rsidRDefault="00A03757">
      <w:pPr>
        <w:rPr>
          <w:rFonts w:ascii="Times New Roman" w:hAnsi="Times New Roman" w:cs="Times New Roman"/>
          <w:b/>
          <w:bCs/>
          <w:w w:val="105"/>
        </w:rPr>
      </w:pPr>
      <w:r>
        <w:rPr>
          <w:rFonts w:ascii="Times New Roman" w:hAnsi="Times New Roman" w:cs="Times New Roman"/>
          <w:b/>
          <w:bCs/>
          <w:w w:val="105"/>
        </w:rPr>
        <w:br w:type="page"/>
      </w:r>
    </w:p>
    <w:p w14:paraId="4EB6A0AB" w14:textId="1EE90769" w:rsidR="004863A3" w:rsidRPr="00FB0549" w:rsidRDefault="004863A3" w:rsidP="00FB0549">
      <w:pPr>
        <w:spacing w:line="276" w:lineRule="auto"/>
        <w:ind w:left="221"/>
        <w:jc w:val="both"/>
        <w:rPr>
          <w:rFonts w:ascii="Times New Roman" w:hAnsi="Times New Roman" w:cs="Times New Roman"/>
          <w:b/>
          <w:bCs/>
        </w:rPr>
      </w:pPr>
      <w:r w:rsidRPr="00FB0549">
        <w:rPr>
          <w:rFonts w:ascii="Times New Roman" w:hAnsi="Times New Roman" w:cs="Times New Roman"/>
          <w:b/>
          <w:bCs/>
          <w:w w:val="105"/>
        </w:rPr>
        <w:t>Article</w:t>
      </w:r>
      <w:r w:rsidRPr="00FB0549">
        <w:rPr>
          <w:rFonts w:ascii="Times New Roman" w:hAnsi="Times New Roman" w:cs="Times New Roman"/>
          <w:b/>
          <w:bCs/>
          <w:spacing w:val="8"/>
          <w:w w:val="105"/>
        </w:rPr>
        <w:t xml:space="preserve"> </w:t>
      </w:r>
      <w:r w:rsidRPr="00FB0549">
        <w:rPr>
          <w:rFonts w:ascii="Times New Roman" w:hAnsi="Times New Roman" w:cs="Times New Roman"/>
          <w:b/>
          <w:bCs/>
          <w:spacing w:val="-10"/>
          <w:w w:val="105"/>
        </w:rPr>
        <w:t>6</w:t>
      </w:r>
    </w:p>
    <w:p w14:paraId="4F3E8F65" w14:textId="77777777" w:rsidR="004863A3" w:rsidRPr="00FB0549" w:rsidRDefault="004863A3" w:rsidP="00FB0549">
      <w:pPr>
        <w:spacing w:before="1" w:line="276" w:lineRule="auto"/>
        <w:ind w:left="221"/>
        <w:jc w:val="both"/>
        <w:rPr>
          <w:rFonts w:ascii="Times New Roman" w:hAnsi="Times New Roman" w:cs="Times New Roman"/>
        </w:rPr>
      </w:pPr>
      <w:r w:rsidRPr="00FB0549">
        <w:rPr>
          <w:rFonts w:ascii="Times New Roman" w:hAnsi="Times New Roman" w:cs="Times New Roman"/>
          <w:color w:val="1D1D1D"/>
          <w:w w:val="110"/>
        </w:rPr>
        <w:t>Part</w:t>
      </w:r>
      <w:r w:rsidRPr="00FB0549">
        <w:rPr>
          <w:rFonts w:ascii="Times New Roman" w:hAnsi="Times New Roman" w:cs="Times New Roman"/>
          <w:color w:val="1D1D1D"/>
          <w:spacing w:val="-15"/>
          <w:w w:val="110"/>
        </w:rPr>
        <w:t xml:space="preserve"> </w:t>
      </w:r>
      <w:r w:rsidRPr="00FB0549">
        <w:rPr>
          <w:rFonts w:ascii="Times New Roman" w:hAnsi="Times New Roman" w:cs="Times New Roman"/>
          <w:color w:val="1D1D1D"/>
          <w:w w:val="110"/>
        </w:rPr>
        <w:t>V</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shall</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be</w:t>
      </w:r>
      <w:r w:rsidRPr="00FB0549">
        <w:rPr>
          <w:rFonts w:ascii="Times New Roman" w:hAnsi="Times New Roman" w:cs="Times New Roman"/>
          <w:color w:val="1D1D1D"/>
          <w:spacing w:val="-15"/>
          <w:w w:val="110"/>
        </w:rPr>
        <w:t xml:space="preserve"> </w:t>
      </w:r>
      <w:r w:rsidRPr="00FB0549">
        <w:rPr>
          <w:rFonts w:ascii="Times New Roman" w:hAnsi="Times New Roman" w:cs="Times New Roman"/>
          <w:color w:val="1D1D1D"/>
          <w:w w:val="110"/>
        </w:rPr>
        <w:t>amended</w:t>
      </w:r>
      <w:r w:rsidRPr="00FB0549">
        <w:rPr>
          <w:rFonts w:ascii="Times New Roman" w:hAnsi="Times New Roman" w:cs="Times New Roman"/>
          <w:color w:val="1D1D1D"/>
          <w:spacing w:val="1"/>
          <w:w w:val="110"/>
        </w:rPr>
        <w:t xml:space="preserve"> </w:t>
      </w:r>
      <w:r w:rsidRPr="00FB0549">
        <w:rPr>
          <w:rFonts w:ascii="Times New Roman" w:hAnsi="Times New Roman" w:cs="Times New Roman"/>
          <w:color w:val="1D1D1D"/>
          <w:w w:val="110"/>
        </w:rPr>
        <w:t>as</w:t>
      </w:r>
      <w:r w:rsidRPr="00FB0549">
        <w:rPr>
          <w:rFonts w:ascii="Times New Roman" w:hAnsi="Times New Roman" w:cs="Times New Roman"/>
          <w:color w:val="1D1D1D"/>
          <w:spacing w:val="-10"/>
          <w:w w:val="110"/>
        </w:rPr>
        <w:t xml:space="preserve"> </w:t>
      </w:r>
      <w:r w:rsidRPr="00FB0549">
        <w:rPr>
          <w:rFonts w:ascii="Times New Roman" w:hAnsi="Times New Roman" w:cs="Times New Roman"/>
          <w:color w:val="1D1D1D"/>
          <w:spacing w:val="-2"/>
          <w:w w:val="110"/>
        </w:rPr>
        <w:t>follows:</w:t>
      </w:r>
    </w:p>
    <w:p w14:paraId="2E0FF647" w14:textId="77777777" w:rsidR="004863A3" w:rsidRPr="00FB0549" w:rsidRDefault="004863A3" w:rsidP="00FB0549">
      <w:pPr>
        <w:pStyle w:val="BodyText"/>
        <w:spacing w:before="2" w:line="276" w:lineRule="auto"/>
        <w:jc w:val="both"/>
        <w:rPr>
          <w:sz w:val="24"/>
          <w:szCs w:val="24"/>
        </w:rPr>
      </w:pPr>
    </w:p>
    <w:p w14:paraId="3567BA71" w14:textId="77777777" w:rsidR="004863A3" w:rsidRPr="00FB0549" w:rsidRDefault="004863A3" w:rsidP="00FB0549">
      <w:pPr>
        <w:pStyle w:val="ListParagraph"/>
        <w:widowControl w:val="0"/>
        <w:numPr>
          <w:ilvl w:val="0"/>
          <w:numId w:val="31"/>
        </w:numPr>
        <w:tabs>
          <w:tab w:val="left" w:pos="479"/>
        </w:tabs>
        <w:autoSpaceDE w:val="0"/>
        <w:autoSpaceDN w:val="0"/>
        <w:spacing w:after="0" w:line="276" w:lineRule="auto"/>
        <w:ind w:right="157" w:hanging="252"/>
        <w:contextualSpacing w:val="0"/>
        <w:jc w:val="both"/>
        <w:rPr>
          <w:rFonts w:ascii="Times New Roman" w:hAnsi="Times New Roman" w:cs="Times New Roman"/>
          <w:color w:val="1D1D1D"/>
        </w:rPr>
      </w:pPr>
      <w:r w:rsidRPr="00FB0549">
        <w:rPr>
          <w:rFonts w:ascii="Times New Roman" w:hAnsi="Times New Roman" w:cs="Times New Roman"/>
          <w:color w:val="1D1D1D"/>
          <w:w w:val="110"/>
        </w:rPr>
        <w:t>In Article 26,</w:t>
      </w:r>
      <w:r w:rsidRPr="00FB0549">
        <w:rPr>
          <w:rFonts w:ascii="Times New Roman" w:hAnsi="Times New Roman" w:cs="Times New Roman"/>
          <w:color w:val="1D1D1D"/>
          <w:spacing w:val="11"/>
          <w:w w:val="110"/>
        </w:rPr>
        <w:t xml:space="preserve"> </w:t>
      </w:r>
      <w:r w:rsidRPr="00FB0549">
        <w:rPr>
          <w:rFonts w:ascii="Times New Roman" w:hAnsi="Times New Roman" w:cs="Times New Roman"/>
          <w:color w:val="1D1D1D"/>
          <w:w w:val="110"/>
        </w:rPr>
        <w:t>paragraph</w:t>
      </w:r>
      <w:r w:rsidRPr="00FB0549">
        <w:rPr>
          <w:rFonts w:ascii="Times New Roman" w:hAnsi="Times New Roman" w:cs="Times New Roman"/>
          <w:color w:val="1D1D1D"/>
          <w:spacing w:val="21"/>
          <w:w w:val="110"/>
        </w:rPr>
        <w:t xml:space="preserve"> </w:t>
      </w:r>
      <w:r w:rsidRPr="00FB0549">
        <w:rPr>
          <w:rFonts w:ascii="Times New Roman" w:hAnsi="Times New Roman" w:cs="Times New Roman"/>
          <w:color w:val="1D1D1D"/>
          <w:w w:val="110"/>
        </w:rPr>
        <w:t>(3), subparagraph</w:t>
      </w:r>
      <w:r w:rsidRPr="00FB0549">
        <w:rPr>
          <w:rFonts w:ascii="Times New Roman" w:hAnsi="Times New Roman" w:cs="Times New Roman"/>
          <w:color w:val="1D1D1D"/>
          <w:spacing w:val="24"/>
          <w:w w:val="110"/>
        </w:rPr>
        <w:t xml:space="preserve"> </w:t>
      </w:r>
      <w:r w:rsidRPr="00FB0549">
        <w:rPr>
          <w:rFonts w:ascii="Times New Roman" w:hAnsi="Times New Roman" w:cs="Times New Roman"/>
          <w:color w:val="1D1D1D"/>
          <w:w w:val="110"/>
        </w:rPr>
        <w:t>(a), replace "subparagraphs</w:t>
      </w:r>
      <w:r w:rsidRPr="00FB0549">
        <w:rPr>
          <w:rFonts w:ascii="Times New Roman" w:hAnsi="Times New Roman" w:cs="Times New Roman"/>
          <w:color w:val="1D1D1D"/>
          <w:spacing w:val="-10"/>
          <w:w w:val="110"/>
        </w:rPr>
        <w:t xml:space="preserve"> </w:t>
      </w:r>
      <w:r w:rsidRPr="00FB0549">
        <w:rPr>
          <w:rFonts w:ascii="Times New Roman" w:hAnsi="Times New Roman" w:cs="Times New Roman"/>
          <w:color w:val="1D1D1D"/>
          <w:w w:val="110"/>
        </w:rPr>
        <w:t>(b) and (c),"</w:t>
      </w:r>
      <w:r w:rsidRPr="00FB0549">
        <w:rPr>
          <w:rFonts w:ascii="Times New Roman" w:hAnsi="Times New Roman" w:cs="Times New Roman"/>
          <w:color w:val="1D1D1D"/>
          <w:spacing w:val="-2"/>
          <w:w w:val="110"/>
        </w:rPr>
        <w:t xml:space="preserve"> </w:t>
      </w:r>
      <w:r w:rsidRPr="00FB0549">
        <w:rPr>
          <w:rFonts w:ascii="Times New Roman" w:hAnsi="Times New Roman" w:cs="Times New Roman"/>
          <w:color w:val="1D1D1D"/>
          <w:w w:val="110"/>
        </w:rPr>
        <w:t>with "subparagraphs (b), (c) and (d),".</w:t>
      </w:r>
    </w:p>
    <w:p w14:paraId="676840D0" w14:textId="77777777" w:rsidR="004863A3" w:rsidRPr="00FB0549" w:rsidRDefault="004863A3" w:rsidP="00FB0549">
      <w:pPr>
        <w:pStyle w:val="BodyText"/>
        <w:spacing w:before="1" w:line="276" w:lineRule="auto"/>
        <w:jc w:val="both"/>
        <w:rPr>
          <w:sz w:val="24"/>
          <w:szCs w:val="24"/>
        </w:rPr>
      </w:pPr>
    </w:p>
    <w:p w14:paraId="258B5B82" w14:textId="77777777" w:rsidR="004863A3" w:rsidRPr="00FB0549" w:rsidRDefault="004863A3" w:rsidP="002F3901">
      <w:pPr>
        <w:pStyle w:val="ListParagraph"/>
        <w:widowControl w:val="0"/>
        <w:numPr>
          <w:ilvl w:val="0"/>
          <w:numId w:val="31"/>
        </w:numPr>
        <w:tabs>
          <w:tab w:val="left" w:pos="567"/>
        </w:tabs>
        <w:autoSpaceDE w:val="0"/>
        <w:autoSpaceDN w:val="0"/>
        <w:spacing w:after="0" w:line="276" w:lineRule="auto"/>
        <w:ind w:left="478" w:right="153" w:hanging="194"/>
        <w:contextualSpacing w:val="0"/>
        <w:jc w:val="both"/>
        <w:rPr>
          <w:rFonts w:ascii="Times New Roman" w:hAnsi="Times New Roman" w:cs="Times New Roman"/>
          <w:color w:val="1D1D1D"/>
        </w:rPr>
      </w:pPr>
      <w:r w:rsidRPr="00FB0549">
        <w:rPr>
          <w:rFonts w:ascii="Times New Roman" w:hAnsi="Times New Roman" w:cs="Times New Roman"/>
          <w:color w:val="1D1D1D"/>
          <w:w w:val="105"/>
        </w:rPr>
        <w:t>In</w:t>
      </w:r>
      <w:r w:rsidRPr="00FB0549">
        <w:rPr>
          <w:rFonts w:ascii="Times New Roman" w:hAnsi="Times New Roman" w:cs="Times New Roman"/>
          <w:color w:val="1D1D1D"/>
          <w:spacing w:val="23"/>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25"/>
          <w:w w:val="105"/>
        </w:rPr>
        <w:t xml:space="preserve"> </w:t>
      </w:r>
      <w:r w:rsidRPr="00FB0549">
        <w:rPr>
          <w:rFonts w:ascii="Times New Roman" w:hAnsi="Times New Roman" w:cs="Times New Roman"/>
          <w:color w:val="1D1D1D"/>
          <w:w w:val="105"/>
        </w:rPr>
        <w:t>26,</w:t>
      </w:r>
      <w:r w:rsidRPr="00FB0549">
        <w:rPr>
          <w:rFonts w:ascii="Times New Roman" w:hAnsi="Times New Roman" w:cs="Times New Roman"/>
          <w:color w:val="1D1D1D"/>
          <w:spacing w:val="30"/>
          <w:w w:val="105"/>
        </w:rPr>
        <w:t xml:space="preserve"> </w:t>
      </w:r>
      <w:r w:rsidRPr="00FB0549">
        <w:rPr>
          <w:rFonts w:ascii="Times New Roman" w:hAnsi="Times New Roman" w:cs="Times New Roman"/>
          <w:color w:val="1D1D1D"/>
          <w:w w:val="105"/>
        </w:rPr>
        <w:t>paragraph</w:t>
      </w:r>
      <w:r w:rsidRPr="00FB0549">
        <w:rPr>
          <w:rFonts w:ascii="Times New Roman" w:hAnsi="Times New Roman" w:cs="Times New Roman"/>
          <w:color w:val="1D1D1D"/>
          <w:spacing w:val="40"/>
          <w:w w:val="105"/>
        </w:rPr>
        <w:t xml:space="preserve"> </w:t>
      </w:r>
      <w:r w:rsidRPr="00FB0549">
        <w:rPr>
          <w:rFonts w:ascii="Times New Roman" w:hAnsi="Times New Roman" w:cs="Times New Roman"/>
          <w:color w:val="1D1D1D"/>
          <w:w w:val="105"/>
        </w:rPr>
        <w:t>(3),</w:t>
      </w:r>
      <w:r w:rsidRPr="00FB0549">
        <w:rPr>
          <w:rFonts w:ascii="Times New Roman" w:hAnsi="Times New Roman" w:cs="Times New Roman"/>
          <w:color w:val="1D1D1D"/>
          <w:spacing w:val="26"/>
          <w:w w:val="105"/>
        </w:rPr>
        <w:t xml:space="preserve"> </w:t>
      </w:r>
      <w:r w:rsidRPr="00FB0549">
        <w:rPr>
          <w:rFonts w:ascii="Times New Roman" w:hAnsi="Times New Roman" w:cs="Times New Roman"/>
          <w:color w:val="1D1D1D"/>
          <w:w w:val="105"/>
        </w:rPr>
        <w:t>subparagraph</w:t>
      </w:r>
      <w:r w:rsidRPr="00FB0549">
        <w:rPr>
          <w:rFonts w:ascii="Times New Roman" w:hAnsi="Times New Roman" w:cs="Times New Roman"/>
          <w:color w:val="1D1D1D"/>
          <w:spacing w:val="40"/>
          <w:w w:val="105"/>
        </w:rPr>
        <w:t xml:space="preserve"> </w:t>
      </w:r>
      <w:r w:rsidRPr="00FB0549">
        <w:rPr>
          <w:rFonts w:ascii="Times New Roman" w:hAnsi="Times New Roman" w:cs="Times New Roman"/>
          <w:color w:val="1D1D1D"/>
          <w:w w:val="105"/>
        </w:rPr>
        <w:t>(c),</w:t>
      </w:r>
      <w:r w:rsidRPr="00FB0549">
        <w:rPr>
          <w:rFonts w:ascii="Times New Roman" w:hAnsi="Times New Roman" w:cs="Times New Roman"/>
          <w:color w:val="1D1D1D"/>
          <w:spacing w:val="35"/>
          <w:w w:val="105"/>
        </w:rPr>
        <w:t xml:space="preserve"> </w:t>
      </w:r>
      <w:r w:rsidRPr="00FB0549">
        <w:rPr>
          <w:rFonts w:ascii="Times New Roman" w:hAnsi="Times New Roman" w:cs="Times New Roman"/>
          <w:color w:val="1D1D1D"/>
          <w:w w:val="105"/>
        </w:rPr>
        <w:t>replace "under</w:t>
      </w:r>
      <w:r w:rsidRPr="00FB0549">
        <w:rPr>
          <w:rFonts w:ascii="Times New Roman" w:hAnsi="Times New Roman" w:cs="Times New Roman"/>
          <w:color w:val="1D1D1D"/>
          <w:spacing w:val="27"/>
          <w:w w:val="105"/>
        </w:rPr>
        <w:t xml:space="preserve"> </w:t>
      </w:r>
      <w:r w:rsidRPr="00FB0549">
        <w:rPr>
          <w:rFonts w:ascii="Times New Roman" w:hAnsi="Times New Roman" w:cs="Times New Roman"/>
          <w:color w:val="1D1D1D"/>
          <w:w w:val="105"/>
        </w:rPr>
        <w:t>the last</w:t>
      </w:r>
      <w:r w:rsidRPr="00FB0549">
        <w:rPr>
          <w:rFonts w:ascii="Times New Roman" w:hAnsi="Times New Roman" w:cs="Times New Roman"/>
          <w:color w:val="1D1D1D"/>
          <w:spacing w:val="23"/>
          <w:w w:val="105"/>
        </w:rPr>
        <w:t xml:space="preserve"> </w:t>
      </w:r>
      <w:r w:rsidRPr="00FB0549">
        <w:rPr>
          <w:rFonts w:ascii="Times New Roman" w:hAnsi="Times New Roman" w:cs="Times New Roman"/>
          <w:color w:val="1D1D1D"/>
          <w:w w:val="105"/>
        </w:rPr>
        <w:t>sentence</w:t>
      </w:r>
      <w:r w:rsidRPr="00FB0549">
        <w:rPr>
          <w:rFonts w:ascii="Times New Roman" w:hAnsi="Times New Roman" w:cs="Times New Roman"/>
          <w:color w:val="1D1D1D"/>
          <w:spacing w:val="27"/>
          <w:w w:val="105"/>
        </w:rPr>
        <w:t xml:space="preserve"> </w:t>
      </w:r>
      <w:r w:rsidRPr="00FB0549">
        <w:rPr>
          <w:rFonts w:ascii="Times New Roman" w:hAnsi="Times New Roman" w:cs="Times New Roman"/>
          <w:color w:val="1D1D1D"/>
          <w:w w:val="105"/>
        </w:rPr>
        <w:t>of Article 10(1)" with "under Article 10(13)".</w:t>
      </w:r>
    </w:p>
    <w:p w14:paraId="6E424BF0" w14:textId="77777777" w:rsidR="004863A3" w:rsidRPr="00FB0549" w:rsidRDefault="004863A3" w:rsidP="00FB0549">
      <w:pPr>
        <w:pStyle w:val="BodyText"/>
        <w:spacing w:before="1" w:line="276" w:lineRule="auto"/>
        <w:jc w:val="both"/>
        <w:rPr>
          <w:sz w:val="24"/>
          <w:szCs w:val="24"/>
        </w:rPr>
      </w:pPr>
    </w:p>
    <w:p w14:paraId="00681B7F" w14:textId="77777777" w:rsidR="004863A3" w:rsidRPr="00FB0549" w:rsidRDefault="004863A3" w:rsidP="009810B7">
      <w:pPr>
        <w:pStyle w:val="ListParagraph"/>
        <w:widowControl w:val="0"/>
        <w:numPr>
          <w:ilvl w:val="0"/>
          <w:numId w:val="31"/>
        </w:numPr>
        <w:autoSpaceDE w:val="0"/>
        <w:autoSpaceDN w:val="0"/>
        <w:spacing w:after="0" w:line="276" w:lineRule="auto"/>
        <w:ind w:left="0" w:firstLine="284"/>
        <w:contextualSpacing w:val="0"/>
        <w:jc w:val="both"/>
        <w:rPr>
          <w:rFonts w:ascii="Times New Roman" w:hAnsi="Times New Roman" w:cs="Times New Roman"/>
          <w:color w:val="1D1D1D"/>
        </w:rPr>
      </w:pPr>
      <w:r w:rsidRPr="00FB0549">
        <w:rPr>
          <w:rFonts w:ascii="Times New Roman" w:hAnsi="Times New Roman" w:cs="Times New Roman"/>
          <w:color w:val="1D1D1D"/>
          <w:w w:val="110"/>
        </w:rPr>
        <w:t>In</w:t>
      </w:r>
      <w:r w:rsidRPr="00FB0549">
        <w:rPr>
          <w:rFonts w:ascii="Times New Roman" w:hAnsi="Times New Roman" w:cs="Times New Roman"/>
          <w:color w:val="1D1D1D"/>
          <w:spacing w:val="-15"/>
          <w:w w:val="110"/>
        </w:rPr>
        <w:t xml:space="preserve"> </w:t>
      </w:r>
      <w:r w:rsidRPr="00FB0549">
        <w:rPr>
          <w:rFonts w:ascii="Times New Roman" w:hAnsi="Times New Roman" w:cs="Times New Roman"/>
          <w:color w:val="1D1D1D"/>
          <w:w w:val="110"/>
        </w:rPr>
        <w:t>Article</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26,</w:t>
      </w:r>
      <w:r w:rsidRPr="00FB0549">
        <w:rPr>
          <w:rFonts w:ascii="Times New Roman" w:hAnsi="Times New Roman" w:cs="Times New Roman"/>
          <w:color w:val="1D1D1D"/>
          <w:spacing w:val="-15"/>
          <w:w w:val="110"/>
        </w:rPr>
        <w:t xml:space="preserve"> </w:t>
      </w:r>
      <w:r w:rsidRPr="00FB0549">
        <w:rPr>
          <w:rFonts w:ascii="Times New Roman" w:hAnsi="Times New Roman" w:cs="Times New Roman"/>
          <w:color w:val="1D1D1D"/>
          <w:w w:val="110"/>
        </w:rPr>
        <w:t>paragraph</w:t>
      </w:r>
      <w:r w:rsidRPr="00FB0549">
        <w:rPr>
          <w:rFonts w:ascii="Times New Roman" w:hAnsi="Times New Roman" w:cs="Times New Roman"/>
          <w:color w:val="1D1D1D"/>
          <w:spacing w:val="-11"/>
          <w:w w:val="110"/>
        </w:rPr>
        <w:t xml:space="preserve"> </w:t>
      </w:r>
      <w:r w:rsidRPr="00FB0549">
        <w:rPr>
          <w:rFonts w:ascii="Times New Roman" w:hAnsi="Times New Roman" w:cs="Times New Roman"/>
          <w:color w:val="1D1D1D"/>
          <w:w w:val="110"/>
        </w:rPr>
        <w:t>(3),</w:t>
      </w:r>
      <w:r w:rsidRPr="00FB0549">
        <w:rPr>
          <w:rFonts w:ascii="Times New Roman" w:hAnsi="Times New Roman" w:cs="Times New Roman"/>
          <w:color w:val="1D1D1D"/>
          <w:spacing w:val="-15"/>
          <w:w w:val="110"/>
        </w:rPr>
        <w:t xml:space="preserve"> </w:t>
      </w:r>
      <w:r w:rsidRPr="00FB0549">
        <w:rPr>
          <w:rFonts w:ascii="Times New Roman" w:hAnsi="Times New Roman" w:cs="Times New Roman"/>
          <w:color w:val="1D1D1D"/>
          <w:w w:val="110"/>
        </w:rPr>
        <w:t>after</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subparagraph</w:t>
      </w:r>
      <w:r w:rsidRPr="00FB0549">
        <w:rPr>
          <w:rFonts w:ascii="Times New Roman" w:hAnsi="Times New Roman" w:cs="Times New Roman"/>
          <w:color w:val="1D1D1D"/>
          <w:spacing w:val="-7"/>
          <w:w w:val="110"/>
        </w:rPr>
        <w:t xml:space="preserve"> </w:t>
      </w:r>
      <w:r w:rsidRPr="00FB0549">
        <w:rPr>
          <w:rFonts w:ascii="Times New Roman" w:hAnsi="Times New Roman" w:cs="Times New Roman"/>
          <w:color w:val="1D1D1D"/>
          <w:w w:val="110"/>
        </w:rPr>
        <w:t>(c),</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add</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a</w:t>
      </w:r>
      <w:r w:rsidRPr="00FB0549">
        <w:rPr>
          <w:rFonts w:ascii="Times New Roman" w:hAnsi="Times New Roman" w:cs="Times New Roman"/>
          <w:color w:val="1D1D1D"/>
          <w:spacing w:val="-13"/>
          <w:w w:val="110"/>
        </w:rPr>
        <w:t xml:space="preserve"> </w:t>
      </w:r>
      <w:r w:rsidRPr="00FB0549">
        <w:rPr>
          <w:rFonts w:ascii="Times New Roman" w:hAnsi="Times New Roman" w:cs="Times New Roman"/>
          <w:color w:val="1D1D1D"/>
          <w:w w:val="110"/>
        </w:rPr>
        <w:t>new</w:t>
      </w:r>
      <w:r w:rsidRPr="00FB0549">
        <w:rPr>
          <w:rFonts w:ascii="Times New Roman" w:hAnsi="Times New Roman" w:cs="Times New Roman"/>
          <w:color w:val="1D1D1D"/>
          <w:spacing w:val="-9"/>
          <w:w w:val="110"/>
        </w:rPr>
        <w:t xml:space="preserve"> </w:t>
      </w:r>
      <w:r w:rsidRPr="00FB0549">
        <w:rPr>
          <w:rFonts w:ascii="Times New Roman" w:hAnsi="Times New Roman" w:cs="Times New Roman"/>
          <w:color w:val="1D1D1D"/>
          <w:spacing w:val="-2"/>
          <w:w w:val="110"/>
        </w:rPr>
        <w:t>subparagraph:</w:t>
      </w:r>
    </w:p>
    <w:p w14:paraId="34F37A6E" w14:textId="77777777" w:rsidR="004863A3" w:rsidRPr="00FB0549" w:rsidRDefault="004863A3" w:rsidP="00FB0549">
      <w:pPr>
        <w:pStyle w:val="BodyText"/>
        <w:spacing w:before="2" w:line="276" w:lineRule="auto"/>
        <w:jc w:val="both"/>
        <w:rPr>
          <w:sz w:val="24"/>
          <w:szCs w:val="24"/>
        </w:rPr>
      </w:pPr>
    </w:p>
    <w:p w14:paraId="271C0126" w14:textId="10196A6A" w:rsidR="004863A3" w:rsidRPr="00FB0549" w:rsidRDefault="004863A3" w:rsidP="00FB0549">
      <w:pPr>
        <w:spacing w:line="276" w:lineRule="auto"/>
        <w:ind w:left="990" w:right="156" w:hanging="530"/>
        <w:jc w:val="both"/>
        <w:rPr>
          <w:rFonts w:ascii="Times New Roman" w:hAnsi="Times New Roman" w:cs="Times New Roman"/>
        </w:rPr>
      </w:pPr>
      <w:r w:rsidRPr="00FB0549">
        <w:rPr>
          <w:rFonts w:ascii="Times New Roman" w:hAnsi="Times New Roman" w:cs="Times New Roman"/>
          <w:color w:val="1D1D1D"/>
          <w:w w:val="105"/>
        </w:rPr>
        <w:t>"(d)</w:t>
      </w:r>
      <w:r w:rsidRPr="00FB0549">
        <w:rPr>
          <w:rFonts w:ascii="Times New Roman" w:hAnsi="Times New Roman" w:cs="Times New Roman"/>
          <w:color w:val="1D1D1D"/>
          <w:spacing w:val="80"/>
          <w:w w:val="105"/>
        </w:rPr>
        <w:t xml:space="preserve"> </w:t>
      </w:r>
      <w:r w:rsidRPr="00FB0549">
        <w:rPr>
          <w:rFonts w:ascii="Times New Roman" w:hAnsi="Times New Roman" w:cs="Times New Roman"/>
          <w:color w:val="1D1D1D"/>
          <w:w w:val="105"/>
        </w:rPr>
        <w:t>A Contracting Party listed in Annex IA-NI does not give such unconditional consent with respect to a dispute arising in relation</w:t>
      </w:r>
      <w:r w:rsidRPr="00FB0549">
        <w:rPr>
          <w:rFonts w:ascii="Times New Roman" w:hAnsi="Times New Roman" w:cs="Times New Roman"/>
          <w:color w:val="1D1D1D"/>
          <w:spacing w:val="24"/>
          <w:w w:val="105"/>
        </w:rPr>
        <w:t xml:space="preserve"> </w:t>
      </w:r>
      <w:r w:rsidRPr="00FB0549">
        <w:rPr>
          <w:rFonts w:ascii="Times New Roman" w:hAnsi="Times New Roman" w:cs="Times New Roman"/>
          <w:color w:val="1D1D1D"/>
          <w:w w:val="105"/>
        </w:rPr>
        <w:t>to an Investment</w:t>
      </w:r>
      <w:r w:rsidRPr="00FB0549">
        <w:rPr>
          <w:rFonts w:ascii="Times New Roman" w:hAnsi="Times New Roman" w:cs="Times New Roman"/>
          <w:color w:val="1D1D1D"/>
          <w:spacing w:val="29"/>
          <w:w w:val="105"/>
        </w:rPr>
        <w:t xml:space="preserve"> </w:t>
      </w:r>
      <w:r w:rsidRPr="00FB0549">
        <w:rPr>
          <w:rFonts w:ascii="Times New Roman" w:hAnsi="Times New Roman" w:cs="Times New Roman"/>
          <w:color w:val="1D1D1D"/>
          <w:w w:val="105"/>
        </w:rPr>
        <w:t>in its Area of an Investor of another Contracting Party regarding Energy Materials and Products or activities excluded by the latter Contracting Party in Annex NI."</w:t>
      </w:r>
    </w:p>
    <w:p w14:paraId="7864D41C" w14:textId="77777777" w:rsidR="004863A3" w:rsidRPr="00FB0549" w:rsidRDefault="004863A3" w:rsidP="00FB0549">
      <w:pPr>
        <w:pStyle w:val="ListParagraph"/>
        <w:widowControl w:val="0"/>
        <w:numPr>
          <w:ilvl w:val="0"/>
          <w:numId w:val="31"/>
        </w:numPr>
        <w:tabs>
          <w:tab w:val="left" w:pos="455"/>
        </w:tabs>
        <w:autoSpaceDE w:val="0"/>
        <w:autoSpaceDN w:val="0"/>
        <w:spacing w:after="0" w:line="276" w:lineRule="auto"/>
        <w:ind w:left="452" w:right="177" w:hanging="265"/>
        <w:contextualSpacing w:val="0"/>
        <w:jc w:val="both"/>
        <w:rPr>
          <w:rFonts w:ascii="Times New Roman" w:hAnsi="Times New Roman" w:cs="Times New Roman"/>
          <w:color w:val="1D1D1D"/>
        </w:rPr>
      </w:pPr>
      <w:r w:rsidRPr="00FB0549">
        <w:rPr>
          <w:rFonts w:ascii="Times New Roman" w:hAnsi="Times New Roman" w:cs="Times New Roman"/>
          <w:color w:val="1D1D1D"/>
          <w:w w:val="110"/>
        </w:rPr>
        <w:t>In</w:t>
      </w:r>
      <w:r w:rsidRPr="00FB0549">
        <w:rPr>
          <w:rFonts w:ascii="Times New Roman" w:hAnsi="Times New Roman" w:cs="Times New Roman"/>
          <w:color w:val="1D1D1D"/>
          <w:spacing w:val="-7"/>
          <w:w w:val="110"/>
        </w:rPr>
        <w:t xml:space="preserve"> </w:t>
      </w:r>
      <w:r w:rsidRPr="00FB0549">
        <w:rPr>
          <w:rFonts w:ascii="Times New Roman" w:hAnsi="Times New Roman" w:cs="Times New Roman"/>
          <w:color w:val="1D1D1D"/>
          <w:w w:val="110"/>
        </w:rPr>
        <w:t>Article</w:t>
      </w:r>
      <w:r w:rsidRPr="00FB0549">
        <w:rPr>
          <w:rFonts w:ascii="Times New Roman" w:hAnsi="Times New Roman" w:cs="Times New Roman"/>
          <w:color w:val="1D1D1D"/>
          <w:spacing w:val="-9"/>
          <w:w w:val="110"/>
        </w:rPr>
        <w:t xml:space="preserve"> </w:t>
      </w:r>
      <w:r w:rsidRPr="00FB0549">
        <w:rPr>
          <w:rFonts w:ascii="Times New Roman" w:hAnsi="Times New Roman" w:cs="Times New Roman"/>
          <w:color w:val="1D1D1D"/>
          <w:w w:val="110"/>
        </w:rPr>
        <w:t>26,</w:t>
      </w:r>
      <w:r w:rsidRPr="00FB0549">
        <w:rPr>
          <w:rFonts w:ascii="Times New Roman" w:hAnsi="Times New Roman" w:cs="Times New Roman"/>
          <w:color w:val="1D1D1D"/>
          <w:spacing w:val="-10"/>
          <w:w w:val="110"/>
        </w:rPr>
        <w:t xml:space="preserve"> </w:t>
      </w:r>
      <w:r w:rsidRPr="00FB0549">
        <w:rPr>
          <w:rFonts w:ascii="Times New Roman" w:hAnsi="Times New Roman" w:cs="Times New Roman"/>
          <w:color w:val="1D1D1D"/>
          <w:w w:val="110"/>
        </w:rPr>
        <w:t>paragraph (4),</w:t>
      </w:r>
      <w:r w:rsidRPr="00FB0549">
        <w:rPr>
          <w:rFonts w:ascii="Times New Roman" w:hAnsi="Times New Roman" w:cs="Times New Roman"/>
          <w:color w:val="1D1D1D"/>
          <w:spacing w:val="-6"/>
          <w:w w:val="110"/>
        </w:rPr>
        <w:t xml:space="preserve"> </w:t>
      </w:r>
      <w:r w:rsidRPr="00FB0549">
        <w:rPr>
          <w:rFonts w:ascii="Times New Roman" w:hAnsi="Times New Roman" w:cs="Times New Roman"/>
          <w:color w:val="1D1D1D"/>
          <w:w w:val="110"/>
        </w:rPr>
        <w:t>after</w:t>
      </w:r>
      <w:r w:rsidRPr="00FB0549">
        <w:rPr>
          <w:rFonts w:ascii="Times New Roman" w:hAnsi="Times New Roman" w:cs="Times New Roman"/>
          <w:color w:val="1D1D1D"/>
          <w:spacing w:val="-11"/>
          <w:w w:val="110"/>
        </w:rPr>
        <w:t xml:space="preserve"> </w:t>
      </w:r>
      <w:r w:rsidRPr="00FB0549">
        <w:rPr>
          <w:rFonts w:ascii="Times New Roman" w:hAnsi="Times New Roman" w:cs="Times New Roman"/>
          <w:color w:val="1D1D1D"/>
          <w:w w:val="110"/>
        </w:rPr>
        <w:t>"submitted"</w:t>
      </w:r>
      <w:r w:rsidRPr="00FB0549">
        <w:rPr>
          <w:rFonts w:ascii="Times New Roman" w:hAnsi="Times New Roman" w:cs="Times New Roman"/>
          <w:color w:val="1D1D1D"/>
          <w:spacing w:val="-2"/>
          <w:w w:val="110"/>
        </w:rPr>
        <w:t xml:space="preserve"> </w:t>
      </w:r>
      <w:r w:rsidRPr="00FB0549">
        <w:rPr>
          <w:rFonts w:ascii="Times New Roman" w:hAnsi="Times New Roman" w:cs="Times New Roman"/>
          <w:color w:val="1D1D1D"/>
          <w:w w:val="110"/>
        </w:rPr>
        <w:t>add",</w:t>
      </w:r>
      <w:r w:rsidRPr="00FB0549">
        <w:rPr>
          <w:rFonts w:ascii="Times New Roman" w:hAnsi="Times New Roman" w:cs="Times New Roman"/>
          <w:color w:val="1D1D1D"/>
          <w:spacing w:val="-3"/>
          <w:w w:val="110"/>
        </w:rPr>
        <w:t xml:space="preserve"> </w:t>
      </w:r>
      <w:r w:rsidRPr="00FB0549">
        <w:rPr>
          <w:rFonts w:ascii="Times New Roman" w:hAnsi="Times New Roman" w:cs="Times New Roman"/>
          <w:color w:val="1D1D1D"/>
          <w:w w:val="110"/>
        </w:rPr>
        <w:t>in</w:t>
      </w:r>
      <w:r w:rsidRPr="00FB0549">
        <w:rPr>
          <w:rFonts w:ascii="Times New Roman" w:hAnsi="Times New Roman" w:cs="Times New Roman"/>
          <w:color w:val="1D1D1D"/>
          <w:spacing w:val="-5"/>
          <w:w w:val="110"/>
        </w:rPr>
        <w:t xml:space="preserve"> </w:t>
      </w:r>
      <w:r w:rsidRPr="00FB0549">
        <w:rPr>
          <w:rFonts w:ascii="Times New Roman" w:hAnsi="Times New Roman" w:cs="Times New Roman"/>
          <w:color w:val="1D1D1D"/>
          <w:w w:val="110"/>
        </w:rPr>
        <w:t>accordance with</w:t>
      </w:r>
      <w:r w:rsidRPr="00FB0549">
        <w:rPr>
          <w:rFonts w:ascii="Times New Roman" w:hAnsi="Times New Roman" w:cs="Times New Roman"/>
          <w:color w:val="1D1D1D"/>
          <w:spacing w:val="-6"/>
          <w:w w:val="110"/>
        </w:rPr>
        <w:t xml:space="preserve"> </w:t>
      </w:r>
      <w:r w:rsidRPr="00FB0549">
        <w:rPr>
          <w:rFonts w:ascii="Times New Roman" w:hAnsi="Times New Roman" w:cs="Times New Roman"/>
          <w:color w:val="1D1D1D"/>
          <w:w w:val="110"/>
        </w:rPr>
        <w:t>the provisions</w:t>
      </w:r>
      <w:r w:rsidRPr="00FB0549">
        <w:rPr>
          <w:rFonts w:ascii="Times New Roman" w:hAnsi="Times New Roman" w:cs="Times New Roman"/>
          <w:color w:val="1D1D1D"/>
          <w:spacing w:val="-2"/>
          <w:w w:val="110"/>
        </w:rPr>
        <w:t xml:space="preserve"> </w:t>
      </w:r>
      <w:r w:rsidRPr="00FB0549">
        <w:rPr>
          <w:rFonts w:ascii="Times New Roman" w:hAnsi="Times New Roman" w:cs="Times New Roman"/>
          <w:color w:val="1D1D1D"/>
          <w:w w:val="110"/>
        </w:rPr>
        <w:t>set forth in this Treaty,".</w:t>
      </w:r>
    </w:p>
    <w:p w14:paraId="4F2A370C" w14:textId="77777777" w:rsidR="004863A3" w:rsidRPr="00FB0549" w:rsidRDefault="004863A3" w:rsidP="00FB0549">
      <w:pPr>
        <w:pStyle w:val="BodyText"/>
        <w:spacing w:line="276" w:lineRule="auto"/>
        <w:jc w:val="both"/>
        <w:rPr>
          <w:sz w:val="24"/>
          <w:szCs w:val="24"/>
        </w:rPr>
      </w:pPr>
    </w:p>
    <w:p w14:paraId="218EB163" w14:textId="78B3F0E1" w:rsidR="004863A3" w:rsidRPr="00FB0549" w:rsidRDefault="004863A3" w:rsidP="00FB0549">
      <w:pPr>
        <w:pStyle w:val="ListParagraph"/>
        <w:widowControl w:val="0"/>
        <w:numPr>
          <w:ilvl w:val="0"/>
          <w:numId w:val="31"/>
        </w:numPr>
        <w:tabs>
          <w:tab w:val="left" w:pos="446"/>
        </w:tabs>
        <w:autoSpaceDE w:val="0"/>
        <w:autoSpaceDN w:val="0"/>
        <w:spacing w:before="1" w:after="0" w:line="276" w:lineRule="auto"/>
        <w:ind w:left="443" w:right="162" w:hanging="263"/>
        <w:contextualSpacing w:val="0"/>
        <w:jc w:val="both"/>
        <w:rPr>
          <w:rFonts w:ascii="Times New Roman" w:hAnsi="Times New Roman" w:cs="Times New Roman"/>
          <w:color w:val="1D1D1D"/>
        </w:rPr>
      </w:pPr>
      <w:r w:rsidRPr="00FB0549">
        <w:rPr>
          <w:rFonts w:ascii="Times New Roman" w:hAnsi="Times New Roman" w:cs="Times New Roman"/>
          <w:color w:val="1D1D1D"/>
          <w:w w:val="110"/>
        </w:rPr>
        <w:t>In</w:t>
      </w:r>
      <w:r w:rsidRPr="00FB0549">
        <w:rPr>
          <w:rFonts w:ascii="Times New Roman" w:hAnsi="Times New Roman" w:cs="Times New Roman"/>
          <w:color w:val="1D1D1D"/>
          <w:spacing w:val="-16"/>
          <w:w w:val="110"/>
        </w:rPr>
        <w:t xml:space="preserve"> </w:t>
      </w:r>
      <w:r w:rsidRPr="00FB0549">
        <w:rPr>
          <w:rFonts w:ascii="Times New Roman" w:hAnsi="Times New Roman" w:cs="Times New Roman"/>
          <w:color w:val="1D1D1D"/>
          <w:w w:val="110"/>
        </w:rPr>
        <w:t>Article</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26,</w:t>
      </w:r>
      <w:r w:rsidRPr="00FB0549">
        <w:rPr>
          <w:rFonts w:ascii="Times New Roman" w:hAnsi="Times New Roman" w:cs="Times New Roman"/>
          <w:color w:val="1D1D1D"/>
          <w:spacing w:val="-15"/>
          <w:w w:val="110"/>
        </w:rPr>
        <w:t xml:space="preserve"> </w:t>
      </w:r>
      <w:r w:rsidRPr="00FB0549">
        <w:rPr>
          <w:rFonts w:ascii="Times New Roman" w:hAnsi="Times New Roman" w:cs="Times New Roman"/>
          <w:color w:val="1D1D1D"/>
          <w:w w:val="110"/>
        </w:rPr>
        <w:t>paragraph</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(6),</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replace</w:t>
      </w:r>
      <w:r w:rsidRPr="00FB0549">
        <w:rPr>
          <w:rFonts w:ascii="Times New Roman" w:hAnsi="Times New Roman" w:cs="Times New Roman"/>
          <w:color w:val="1D1D1D"/>
          <w:spacing w:val="-15"/>
          <w:w w:val="110"/>
        </w:rPr>
        <w:t xml:space="preserve"> </w:t>
      </w:r>
      <w:r w:rsidRPr="00FB0549">
        <w:rPr>
          <w:rFonts w:ascii="Times New Roman" w:hAnsi="Times New Roman" w:cs="Times New Roman"/>
          <w:color w:val="1D1D1D"/>
          <w:w w:val="110"/>
        </w:rPr>
        <w:t>"international</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law"</w:t>
      </w:r>
      <w:r w:rsidRPr="00FB0549">
        <w:rPr>
          <w:rFonts w:ascii="Times New Roman" w:hAnsi="Times New Roman" w:cs="Times New Roman"/>
          <w:color w:val="1D1D1D"/>
          <w:spacing w:val="-20"/>
          <w:w w:val="110"/>
        </w:rPr>
        <w:t xml:space="preserve"> </w:t>
      </w:r>
      <w:r w:rsidRPr="00FB0549">
        <w:rPr>
          <w:rFonts w:ascii="Times New Roman" w:hAnsi="Times New Roman" w:cs="Times New Roman"/>
          <w:color w:val="1D1D1D"/>
          <w:w w:val="110"/>
        </w:rPr>
        <w:t>with</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"international</w:t>
      </w:r>
      <w:r w:rsidRPr="00FB0549">
        <w:rPr>
          <w:rFonts w:ascii="Times New Roman" w:hAnsi="Times New Roman" w:cs="Times New Roman"/>
          <w:color w:val="1D1D1D"/>
          <w:spacing w:val="-14"/>
          <w:w w:val="110"/>
        </w:rPr>
        <w:t xml:space="preserve"> </w:t>
      </w:r>
      <w:r w:rsidRPr="00FB0549">
        <w:rPr>
          <w:rFonts w:ascii="Times New Roman" w:hAnsi="Times New Roman" w:cs="Times New Roman"/>
          <w:color w:val="1D1D1D"/>
          <w:w w:val="110"/>
        </w:rPr>
        <w:t>law.</w:t>
      </w:r>
      <w:r w:rsidR="00934C47" w:rsidRPr="00FB0549">
        <w:rPr>
          <w:rStyle w:val="FootnoteReference"/>
          <w:rFonts w:ascii="Times New Roman" w:hAnsi="Times New Roman" w:cs="Times New Roman"/>
          <w:color w:val="1D1D1D"/>
          <w:w w:val="110"/>
        </w:rPr>
        <w:footnoteReference w:customMarkFollows="1" w:id="25"/>
        <w:t>12</w:t>
      </w:r>
      <w:r w:rsidRPr="00FB0549">
        <w:rPr>
          <w:rFonts w:ascii="Times New Roman" w:hAnsi="Times New Roman" w:cs="Times New Roman"/>
          <w:color w:val="1D1D1D"/>
          <w:w w:val="110"/>
        </w:rPr>
        <w:t>";</w:t>
      </w:r>
      <w:r w:rsidRPr="00FB0549">
        <w:rPr>
          <w:rFonts w:ascii="Times New Roman" w:hAnsi="Times New Roman" w:cs="Times New Roman"/>
          <w:color w:val="1D1D1D"/>
          <w:spacing w:val="-2"/>
          <w:w w:val="110"/>
        </w:rPr>
        <w:t xml:space="preserve"> </w:t>
      </w:r>
      <w:r w:rsidRPr="00FB0549">
        <w:rPr>
          <w:rFonts w:ascii="Times New Roman" w:hAnsi="Times New Roman" w:cs="Times New Roman"/>
          <w:color w:val="1D1D1D"/>
          <w:w w:val="110"/>
        </w:rPr>
        <w:t>and</w:t>
      </w:r>
      <w:r w:rsidRPr="00FB0549">
        <w:rPr>
          <w:rFonts w:ascii="Times New Roman" w:hAnsi="Times New Roman" w:cs="Times New Roman"/>
          <w:color w:val="1D1D1D"/>
          <w:spacing w:val="-10"/>
          <w:w w:val="110"/>
        </w:rPr>
        <w:t xml:space="preserve"> </w:t>
      </w:r>
      <w:r w:rsidRPr="00FB0549">
        <w:rPr>
          <w:rFonts w:ascii="Times New Roman" w:hAnsi="Times New Roman" w:cs="Times New Roman"/>
          <w:color w:val="1D1D1D"/>
          <w:w w:val="110"/>
        </w:rPr>
        <w:t>add afterwards as</w:t>
      </w:r>
      <w:r w:rsidRPr="00FB0549">
        <w:rPr>
          <w:rFonts w:ascii="Times New Roman" w:hAnsi="Times New Roman" w:cs="Times New Roman"/>
          <w:color w:val="1D1D1D"/>
          <w:spacing w:val="-1"/>
          <w:w w:val="110"/>
        </w:rPr>
        <w:t xml:space="preserve"> </w:t>
      </w:r>
      <w:r w:rsidRPr="00FB0549">
        <w:rPr>
          <w:rFonts w:ascii="Times New Roman" w:hAnsi="Times New Roman" w:cs="Times New Roman"/>
          <w:color w:val="1D1D1D"/>
          <w:w w:val="110"/>
        </w:rPr>
        <w:t>a new unnumbered subparagraph:</w:t>
      </w:r>
    </w:p>
    <w:p w14:paraId="7A37D743" w14:textId="77777777" w:rsidR="004863A3" w:rsidRPr="00FB0549" w:rsidRDefault="004863A3" w:rsidP="00FB0549">
      <w:pPr>
        <w:pStyle w:val="BodyText"/>
        <w:spacing w:before="3" w:line="276" w:lineRule="auto"/>
        <w:jc w:val="both"/>
        <w:rPr>
          <w:sz w:val="24"/>
          <w:szCs w:val="24"/>
        </w:rPr>
      </w:pPr>
    </w:p>
    <w:p w14:paraId="083A05E9" w14:textId="0DB367B7" w:rsidR="004863A3" w:rsidRPr="00FB0549" w:rsidRDefault="004863A3" w:rsidP="00FB0549">
      <w:pPr>
        <w:spacing w:after="0" w:line="276" w:lineRule="auto"/>
        <w:ind w:left="437" w:right="172" w:hanging="6"/>
        <w:jc w:val="both"/>
        <w:rPr>
          <w:rFonts w:ascii="Times New Roman" w:hAnsi="Times New Roman" w:cs="Times New Roman"/>
        </w:rPr>
      </w:pPr>
      <w:r w:rsidRPr="00FB0549">
        <w:rPr>
          <w:rFonts w:ascii="Times New Roman" w:hAnsi="Times New Roman" w:cs="Times New Roman"/>
          <w:color w:val="1D1D1D"/>
          <w:w w:val="105"/>
        </w:rPr>
        <w:t>"The tribunal shall apply the UNCITRAL Rules on Transparency in Treaty-based Investor­ State Arbitration of I April 2014 (hereinafter referred to as "UNCITRAL Transparency Rules") in accordance with the following subparagraphs:</w:t>
      </w:r>
    </w:p>
    <w:p w14:paraId="350182E7" w14:textId="77777777" w:rsidR="004863A3" w:rsidRPr="00FB0549" w:rsidRDefault="004863A3" w:rsidP="00FB0549">
      <w:pPr>
        <w:pStyle w:val="BodyText"/>
        <w:spacing w:line="276" w:lineRule="auto"/>
        <w:jc w:val="both"/>
        <w:rPr>
          <w:sz w:val="24"/>
          <w:szCs w:val="24"/>
        </w:rPr>
      </w:pPr>
    </w:p>
    <w:p w14:paraId="2B73996C" w14:textId="77777777" w:rsidR="004863A3" w:rsidRPr="00FB0549" w:rsidRDefault="004863A3" w:rsidP="00FB0549">
      <w:pPr>
        <w:pStyle w:val="ListParagraph"/>
        <w:widowControl w:val="0"/>
        <w:numPr>
          <w:ilvl w:val="1"/>
          <w:numId w:val="31"/>
        </w:numPr>
        <w:tabs>
          <w:tab w:val="left" w:pos="838"/>
        </w:tabs>
        <w:autoSpaceDE w:val="0"/>
        <w:autoSpaceDN w:val="0"/>
        <w:spacing w:before="64" w:after="0" w:line="276" w:lineRule="auto"/>
        <w:ind w:left="822" w:right="158" w:hanging="323"/>
        <w:contextualSpacing w:val="0"/>
        <w:jc w:val="both"/>
        <w:rPr>
          <w:rFonts w:ascii="Times New Roman" w:hAnsi="Times New Roman" w:cs="Times New Roman"/>
          <w:color w:val="1D1D1D"/>
        </w:rPr>
      </w:pPr>
      <w:r w:rsidRPr="00FB0549">
        <w:rPr>
          <w:rFonts w:ascii="Times New Roman" w:hAnsi="Times New Roman" w:cs="Times New Roman"/>
          <w:color w:val="1D1D1D"/>
        </w:rPr>
        <w:t>Nothing</w:t>
      </w:r>
      <w:r w:rsidRPr="00FB0549">
        <w:rPr>
          <w:rFonts w:ascii="Times New Roman" w:hAnsi="Times New Roman" w:cs="Times New Roman"/>
          <w:color w:val="1D1D1D"/>
          <w:spacing w:val="32"/>
        </w:rPr>
        <w:t xml:space="preserve"> </w:t>
      </w:r>
      <w:r w:rsidRPr="00FB0549">
        <w:rPr>
          <w:rFonts w:ascii="Times New Roman" w:hAnsi="Times New Roman" w:cs="Times New Roman"/>
          <w:color w:val="1D1D1D"/>
        </w:rPr>
        <w:t>in</w:t>
      </w:r>
      <w:r w:rsidRPr="00FB0549">
        <w:rPr>
          <w:rFonts w:ascii="Times New Roman" w:hAnsi="Times New Roman" w:cs="Times New Roman"/>
          <w:color w:val="1D1D1D"/>
          <w:spacing w:val="19"/>
        </w:rPr>
        <w:t xml:space="preserve"> </w:t>
      </w:r>
      <w:r w:rsidRPr="00FB0549">
        <w:rPr>
          <w:rFonts w:ascii="Times New Roman" w:hAnsi="Times New Roman" w:cs="Times New Roman"/>
          <w:color w:val="1D1D1D"/>
        </w:rPr>
        <w:t>this</w:t>
      </w:r>
      <w:r w:rsidRPr="00FB0549">
        <w:rPr>
          <w:rFonts w:ascii="Times New Roman" w:hAnsi="Times New Roman" w:cs="Times New Roman"/>
          <w:color w:val="1D1D1D"/>
          <w:spacing w:val="24"/>
        </w:rPr>
        <w:t xml:space="preserve"> </w:t>
      </w:r>
      <w:r w:rsidRPr="00FB0549">
        <w:rPr>
          <w:rFonts w:ascii="Times New Roman" w:hAnsi="Times New Roman" w:cs="Times New Roman"/>
          <w:color w:val="1D1D1D"/>
        </w:rPr>
        <w:t>paragraph</w:t>
      </w:r>
      <w:r w:rsidRPr="00FB0549">
        <w:rPr>
          <w:rFonts w:ascii="Times New Roman" w:hAnsi="Times New Roman" w:cs="Times New Roman"/>
          <w:color w:val="1D1D1D"/>
          <w:spacing w:val="33"/>
        </w:rPr>
        <w:t xml:space="preserve"> </w:t>
      </w:r>
      <w:r w:rsidRPr="00FB0549">
        <w:rPr>
          <w:rFonts w:ascii="Times New Roman" w:hAnsi="Times New Roman" w:cs="Times New Roman"/>
          <w:color w:val="1D1D1D"/>
        </w:rPr>
        <w:t>requires</w:t>
      </w:r>
      <w:r w:rsidRPr="00FB0549">
        <w:rPr>
          <w:rFonts w:ascii="Times New Roman" w:hAnsi="Times New Roman" w:cs="Times New Roman"/>
          <w:color w:val="1D1D1D"/>
          <w:spacing w:val="31"/>
        </w:rPr>
        <w:t xml:space="preserve"> </w:t>
      </w:r>
      <w:r w:rsidRPr="00FB0549">
        <w:rPr>
          <w:rFonts w:ascii="Times New Roman" w:hAnsi="Times New Roman" w:cs="Times New Roman"/>
          <w:color w:val="1D1D1D"/>
        </w:rPr>
        <w:t>a Contracting</w:t>
      </w:r>
      <w:r w:rsidRPr="00FB0549">
        <w:rPr>
          <w:rFonts w:ascii="Times New Roman" w:hAnsi="Times New Roman" w:cs="Times New Roman"/>
          <w:color w:val="1D1D1D"/>
          <w:spacing w:val="38"/>
        </w:rPr>
        <w:t xml:space="preserve"> </w:t>
      </w:r>
      <w:r w:rsidRPr="00FB0549">
        <w:rPr>
          <w:rFonts w:ascii="Times New Roman" w:hAnsi="Times New Roman" w:cs="Times New Roman"/>
          <w:color w:val="1D1D1D"/>
        </w:rPr>
        <w:t>Party</w:t>
      </w:r>
      <w:r w:rsidRPr="00FB0549">
        <w:rPr>
          <w:rFonts w:ascii="Times New Roman" w:hAnsi="Times New Roman" w:cs="Times New Roman"/>
          <w:color w:val="1D1D1D"/>
          <w:spacing w:val="29"/>
        </w:rPr>
        <w:t xml:space="preserve"> </w:t>
      </w:r>
      <w:r w:rsidRPr="00FB0549">
        <w:rPr>
          <w:rFonts w:ascii="Times New Roman" w:hAnsi="Times New Roman" w:cs="Times New Roman"/>
          <w:color w:val="1D1D1D"/>
        </w:rPr>
        <w:t>to</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rPr>
        <w:t>make</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rPr>
        <w:t>available</w:t>
      </w:r>
      <w:r w:rsidRPr="00FB0549">
        <w:rPr>
          <w:rFonts w:ascii="Times New Roman" w:hAnsi="Times New Roman" w:cs="Times New Roman"/>
          <w:color w:val="1D1D1D"/>
          <w:spacing w:val="31"/>
        </w:rPr>
        <w:t xml:space="preserve"> </w:t>
      </w:r>
      <w:r w:rsidRPr="00FB0549">
        <w:rPr>
          <w:rFonts w:ascii="Times New Roman" w:hAnsi="Times New Roman" w:cs="Times New Roman"/>
          <w:color w:val="1D1D1D"/>
        </w:rPr>
        <w:t>to</w:t>
      </w:r>
      <w:r w:rsidRPr="00FB0549">
        <w:rPr>
          <w:rFonts w:ascii="Times New Roman" w:hAnsi="Times New Roman" w:cs="Times New Roman"/>
          <w:color w:val="1D1D1D"/>
          <w:spacing w:val="23"/>
        </w:rPr>
        <w:t xml:space="preserve"> </w:t>
      </w:r>
      <w:r w:rsidRPr="00FB0549">
        <w:rPr>
          <w:rFonts w:ascii="Times New Roman" w:hAnsi="Times New Roman" w:cs="Times New Roman"/>
          <w:color w:val="1D1D1D"/>
        </w:rPr>
        <w:t>the public or</w:t>
      </w:r>
      <w:r w:rsidRPr="00FB0549">
        <w:rPr>
          <w:rFonts w:ascii="Times New Roman" w:hAnsi="Times New Roman" w:cs="Times New Roman"/>
          <w:color w:val="1D1D1D"/>
          <w:spacing w:val="-6"/>
        </w:rPr>
        <w:t xml:space="preserve"> </w:t>
      </w:r>
      <w:r w:rsidRPr="00FB0549">
        <w:rPr>
          <w:rFonts w:ascii="Times New Roman" w:hAnsi="Times New Roman" w:cs="Times New Roman"/>
          <w:color w:val="1D1D1D"/>
        </w:rPr>
        <w:t>otherwise disclose during or after the proceedings, including the</w:t>
      </w:r>
      <w:r w:rsidRPr="00FB0549">
        <w:rPr>
          <w:rFonts w:ascii="Times New Roman" w:hAnsi="Times New Roman" w:cs="Times New Roman"/>
          <w:color w:val="1D1D1D"/>
          <w:spacing w:val="-4"/>
        </w:rPr>
        <w:t xml:space="preserve"> </w:t>
      </w:r>
      <w:r w:rsidRPr="00FB0549">
        <w:rPr>
          <w:rFonts w:ascii="Times New Roman" w:hAnsi="Times New Roman" w:cs="Times New Roman"/>
          <w:color w:val="1D1D1D"/>
        </w:rPr>
        <w:t>hearing, confidential or protected information within the meaning of Article 7(2) of the UNCITRAL Transparency Rules, or information the disclosure of which is restricted under its domestic law, or information</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the disclosure of which it considers to be contrary to its essential security interests; and</w:t>
      </w:r>
    </w:p>
    <w:p w14:paraId="6054496A" w14:textId="16655F28" w:rsidR="004863A3" w:rsidRPr="00BF15AC" w:rsidRDefault="004863A3" w:rsidP="00BF15AC">
      <w:pPr>
        <w:rPr>
          <w:rFonts w:ascii="Times New Roman" w:eastAsia="Times New Roman" w:hAnsi="Times New Roman" w:cs="Times New Roman"/>
          <w:kern w:val="0"/>
          <w:sz w:val="22"/>
          <w:szCs w:val="22"/>
          <w:lang w:val="en-US"/>
          <w14:ligatures w14:val="none"/>
        </w:rPr>
      </w:pPr>
    </w:p>
    <w:p w14:paraId="5FC41AEB" w14:textId="77777777" w:rsidR="004863A3" w:rsidRPr="00FB0549" w:rsidRDefault="004863A3" w:rsidP="00FB0549">
      <w:pPr>
        <w:pStyle w:val="ListParagraph"/>
        <w:widowControl w:val="0"/>
        <w:numPr>
          <w:ilvl w:val="1"/>
          <w:numId w:val="31"/>
        </w:numPr>
        <w:tabs>
          <w:tab w:val="left" w:pos="823"/>
        </w:tabs>
        <w:autoSpaceDE w:val="0"/>
        <w:autoSpaceDN w:val="0"/>
        <w:spacing w:after="0" w:line="276" w:lineRule="auto"/>
        <w:ind w:left="814" w:right="166" w:hanging="330"/>
        <w:contextualSpacing w:val="0"/>
        <w:jc w:val="both"/>
        <w:rPr>
          <w:rFonts w:ascii="Times New Roman" w:hAnsi="Times New Roman" w:cs="Times New Roman"/>
          <w:color w:val="1D1D1D"/>
        </w:rPr>
      </w:pPr>
      <w:r w:rsidRPr="00FB0549">
        <w:rPr>
          <w:rFonts w:ascii="Times New Roman" w:hAnsi="Times New Roman" w:cs="Times New Roman"/>
          <w:color w:val="1D1D1D"/>
          <w:w w:val="105"/>
        </w:rPr>
        <w:t>Without prejudice to</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Article 3</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UNCITRAL Transparency Rules, a</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party to the dispute may also make available to the public a request for amicable settlement, an agreement to</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mediate,</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notice</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challenge or</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decision</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on</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challenge</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a</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member</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of the tribunal, as well as a request for consolidation, subject to Article 7 of the UNCITRAL Transparency Rules and after redaction of confidential or protected information</w:t>
      </w:r>
      <w:r w:rsidRPr="00FB0549">
        <w:rPr>
          <w:rFonts w:ascii="Times New Roman" w:hAnsi="Times New Roman" w:cs="Times New Roman"/>
          <w:color w:val="1D1D1D"/>
          <w:spacing w:val="17"/>
          <w:w w:val="105"/>
        </w:rPr>
        <w:t xml:space="preserve"> </w:t>
      </w:r>
      <w:r w:rsidRPr="00FB0549">
        <w:rPr>
          <w:rFonts w:ascii="Times New Roman" w:hAnsi="Times New Roman" w:cs="Times New Roman"/>
          <w:color w:val="1D1D1D"/>
          <w:w w:val="105"/>
        </w:rPr>
        <w:t>done</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in</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consultation with the</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other party to</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dispute."</w:t>
      </w:r>
    </w:p>
    <w:p w14:paraId="0149998B" w14:textId="77777777" w:rsidR="004863A3" w:rsidRPr="00FB0549" w:rsidRDefault="004863A3" w:rsidP="00FB0549">
      <w:pPr>
        <w:pStyle w:val="BodyText"/>
        <w:spacing w:before="5" w:line="276" w:lineRule="auto"/>
        <w:jc w:val="both"/>
        <w:rPr>
          <w:sz w:val="24"/>
          <w:szCs w:val="24"/>
        </w:rPr>
      </w:pPr>
    </w:p>
    <w:p w14:paraId="7F9419BF" w14:textId="77777777" w:rsidR="004863A3" w:rsidRPr="00FB0549" w:rsidRDefault="004863A3" w:rsidP="00FB0549">
      <w:pPr>
        <w:pStyle w:val="ListParagraph"/>
        <w:widowControl w:val="0"/>
        <w:numPr>
          <w:ilvl w:val="0"/>
          <w:numId w:val="31"/>
        </w:numPr>
        <w:tabs>
          <w:tab w:val="left" w:pos="474"/>
        </w:tabs>
        <w:autoSpaceDE w:val="0"/>
        <w:autoSpaceDN w:val="0"/>
        <w:spacing w:after="0" w:line="276" w:lineRule="auto"/>
        <w:ind w:left="473" w:hanging="269"/>
        <w:contextualSpacing w:val="0"/>
        <w:jc w:val="both"/>
        <w:rPr>
          <w:rFonts w:ascii="Times New Roman" w:hAnsi="Times New Roman" w:cs="Times New Roman"/>
          <w:color w:val="1D1D1D"/>
        </w:rPr>
      </w:pPr>
      <w:r w:rsidRPr="00FB0549">
        <w:rPr>
          <w:rFonts w:ascii="Times New Roman" w:hAnsi="Times New Roman" w:cs="Times New Roman"/>
          <w:color w:val="1D1D1D"/>
        </w:rPr>
        <w:t>In</w:t>
      </w:r>
      <w:r w:rsidRPr="00FB0549">
        <w:rPr>
          <w:rFonts w:ascii="Times New Roman" w:hAnsi="Times New Roman" w:cs="Times New Roman"/>
          <w:color w:val="1D1D1D"/>
          <w:spacing w:val="10"/>
        </w:rPr>
        <w:t xml:space="preserve"> </w:t>
      </w:r>
      <w:r w:rsidRPr="00FB0549">
        <w:rPr>
          <w:rFonts w:ascii="Times New Roman" w:hAnsi="Times New Roman" w:cs="Times New Roman"/>
          <w:color w:val="1D1D1D"/>
        </w:rPr>
        <w:t>Article</w:t>
      </w:r>
      <w:r w:rsidRPr="00FB0549">
        <w:rPr>
          <w:rFonts w:ascii="Times New Roman" w:hAnsi="Times New Roman" w:cs="Times New Roman"/>
          <w:color w:val="1D1D1D"/>
          <w:spacing w:val="9"/>
        </w:rPr>
        <w:t xml:space="preserve"> </w:t>
      </w:r>
      <w:r w:rsidRPr="00FB0549">
        <w:rPr>
          <w:rFonts w:ascii="Times New Roman" w:hAnsi="Times New Roman" w:cs="Times New Roman"/>
          <w:color w:val="1D1D1D"/>
        </w:rPr>
        <w:t>26,</w:t>
      </w:r>
      <w:r w:rsidRPr="00FB0549">
        <w:rPr>
          <w:rFonts w:ascii="Times New Roman" w:hAnsi="Times New Roman" w:cs="Times New Roman"/>
          <w:color w:val="1D1D1D"/>
          <w:spacing w:val="7"/>
        </w:rPr>
        <w:t xml:space="preserve"> </w:t>
      </w:r>
      <w:r w:rsidRPr="00FB0549">
        <w:rPr>
          <w:rFonts w:ascii="Times New Roman" w:hAnsi="Times New Roman" w:cs="Times New Roman"/>
          <w:color w:val="1D1D1D"/>
        </w:rPr>
        <w:t>after</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rPr>
        <w:t>paragraph</w:t>
      </w:r>
      <w:r w:rsidRPr="00FB0549">
        <w:rPr>
          <w:rFonts w:ascii="Times New Roman" w:hAnsi="Times New Roman" w:cs="Times New Roman"/>
          <w:color w:val="1D1D1D"/>
          <w:spacing w:val="21"/>
        </w:rPr>
        <w:t xml:space="preserve"> </w:t>
      </w:r>
      <w:r w:rsidRPr="00FB0549">
        <w:rPr>
          <w:rFonts w:ascii="Times New Roman" w:hAnsi="Times New Roman" w:cs="Times New Roman"/>
          <w:color w:val="1D1D1D"/>
        </w:rPr>
        <w:t>(8),</w:t>
      </w:r>
      <w:r w:rsidRPr="00FB0549">
        <w:rPr>
          <w:rFonts w:ascii="Times New Roman" w:hAnsi="Times New Roman" w:cs="Times New Roman"/>
          <w:color w:val="1D1D1D"/>
          <w:spacing w:val="6"/>
        </w:rPr>
        <w:t xml:space="preserve"> </w:t>
      </w:r>
      <w:r w:rsidRPr="00FB0549">
        <w:rPr>
          <w:rFonts w:ascii="Times New Roman" w:hAnsi="Times New Roman" w:cs="Times New Roman"/>
          <w:color w:val="1D1D1D"/>
          <w:spacing w:val="-4"/>
        </w:rPr>
        <w:t>add:</w:t>
      </w:r>
    </w:p>
    <w:p w14:paraId="6FACB3B0" w14:textId="77777777" w:rsidR="004863A3" w:rsidRPr="00FB0549" w:rsidRDefault="004863A3" w:rsidP="00FB0549">
      <w:pPr>
        <w:pStyle w:val="BodyText"/>
        <w:spacing w:before="2" w:line="276" w:lineRule="auto"/>
        <w:jc w:val="both"/>
        <w:rPr>
          <w:sz w:val="24"/>
          <w:szCs w:val="24"/>
        </w:rPr>
      </w:pPr>
    </w:p>
    <w:p w14:paraId="4F7663B1" w14:textId="77777777" w:rsidR="004863A3" w:rsidRPr="00FB0549" w:rsidRDefault="004863A3" w:rsidP="00FB0549">
      <w:pPr>
        <w:pStyle w:val="BodyText"/>
        <w:spacing w:line="276" w:lineRule="auto"/>
        <w:ind w:left="200"/>
        <w:jc w:val="both"/>
        <w:rPr>
          <w:sz w:val="24"/>
          <w:szCs w:val="24"/>
        </w:rPr>
      </w:pPr>
      <w:r w:rsidRPr="00FB0549">
        <w:rPr>
          <w:color w:val="1D1D1D"/>
          <w:sz w:val="24"/>
          <w:szCs w:val="24"/>
        </w:rPr>
        <w:t>"(9)</w:t>
      </w:r>
      <w:r w:rsidRPr="00FB0549">
        <w:rPr>
          <w:color w:val="1D1D1D"/>
          <w:spacing w:val="5"/>
          <w:sz w:val="24"/>
          <w:szCs w:val="24"/>
        </w:rPr>
        <w:t xml:space="preserve"> </w:t>
      </w:r>
      <w:r w:rsidRPr="00FB0549">
        <w:rPr>
          <w:color w:val="1D1D1D"/>
          <w:sz w:val="24"/>
          <w:szCs w:val="24"/>
        </w:rPr>
        <w:t>An</w:t>
      </w:r>
      <w:r w:rsidRPr="00FB0549">
        <w:rPr>
          <w:color w:val="1D1D1D"/>
          <w:spacing w:val="14"/>
          <w:sz w:val="24"/>
          <w:szCs w:val="24"/>
        </w:rPr>
        <w:t xml:space="preserve"> </w:t>
      </w:r>
      <w:r w:rsidRPr="00FB0549">
        <w:rPr>
          <w:color w:val="1D1D1D"/>
          <w:sz w:val="24"/>
          <w:szCs w:val="24"/>
        </w:rPr>
        <w:t>arbitral</w:t>
      </w:r>
      <w:r w:rsidRPr="00FB0549">
        <w:rPr>
          <w:color w:val="1D1D1D"/>
          <w:spacing w:val="16"/>
          <w:sz w:val="24"/>
          <w:szCs w:val="24"/>
        </w:rPr>
        <w:t xml:space="preserve"> </w:t>
      </w:r>
      <w:r w:rsidRPr="00FB0549">
        <w:rPr>
          <w:color w:val="1D1D1D"/>
          <w:sz w:val="24"/>
          <w:szCs w:val="24"/>
        </w:rPr>
        <w:t>tribunal</w:t>
      </w:r>
      <w:r w:rsidRPr="00FB0549">
        <w:rPr>
          <w:color w:val="1D1D1D"/>
          <w:spacing w:val="23"/>
          <w:sz w:val="24"/>
          <w:szCs w:val="24"/>
        </w:rPr>
        <w:t xml:space="preserve"> </w:t>
      </w:r>
      <w:r w:rsidRPr="00FB0549">
        <w:rPr>
          <w:color w:val="1D1D1D"/>
          <w:sz w:val="24"/>
          <w:szCs w:val="24"/>
        </w:rPr>
        <w:t>may</w:t>
      </w:r>
      <w:r w:rsidRPr="00FB0549">
        <w:rPr>
          <w:color w:val="1D1D1D"/>
          <w:spacing w:val="12"/>
          <w:sz w:val="24"/>
          <w:szCs w:val="24"/>
        </w:rPr>
        <w:t xml:space="preserve"> </w:t>
      </w:r>
      <w:r w:rsidRPr="00FB0549">
        <w:rPr>
          <w:color w:val="1D1D1D"/>
          <w:spacing w:val="-2"/>
          <w:sz w:val="24"/>
          <w:szCs w:val="24"/>
        </w:rPr>
        <w:t>award:</w:t>
      </w:r>
    </w:p>
    <w:p w14:paraId="0BDB67C7" w14:textId="77777777" w:rsidR="004863A3" w:rsidRPr="00FB0549" w:rsidRDefault="004863A3" w:rsidP="00FB0549">
      <w:pPr>
        <w:pStyle w:val="ListParagraph"/>
        <w:widowControl w:val="0"/>
        <w:numPr>
          <w:ilvl w:val="1"/>
          <w:numId w:val="31"/>
        </w:numPr>
        <w:tabs>
          <w:tab w:val="left" w:pos="997"/>
        </w:tabs>
        <w:autoSpaceDE w:val="0"/>
        <w:autoSpaceDN w:val="0"/>
        <w:spacing w:before="194" w:after="0" w:line="276" w:lineRule="auto"/>
        <w:ind w:left="996" w:hanging="397"/>
        <w:contextualSpacing w:val="0"/>
        <w:jc w:val="both"/>
        <w:rPr>
          <w:rFonts w:ascii="Times New Roman" w:hAnsi="Times New Roman" w:cs="Times New Roman"/>
          <w:color w:val="1D1D1D"/>
        </w:rPr>
      </w:pPr>
      <w:r w:rsidRPr="00FB0549">
        <w:rPr>
          <w:rFonts w:ascii="Times New Roman" w:hAnsi="Times New Roman" w:cs="Times New Roman"/>
          <w:color w:val="1D1D1D"/>
        </w:rPr>
        <w:t>monetary</w:t>
      </w:r>
      <w:r w:rsidRPr="00FB0549">
        <w:rPr>
          <w:rFonts w:ascii="Times New Roman" w:hAnsi="Times New Roman" w:cs="Times New Roman"/>
          <w:color w:val="1D1D1D"/>
          <w:spacing w:val="23"/>
        </w:rPr>
        <w:t xml:space="preserve"> </w:t>
      </w:r>
      <w:r w:rsidRPr="00FB0549">
        <w:rPr>
          <w:rFonts w:ascii="Times New Roman" w:hAnsi="Times New Roman" w:cs="Times New Roman"/>
          <w:color w:val="1D1D1D"/>
        </w:rPr>
        <w:t>damages</w:t>
      </w:r>
      <w:r w:rsidRPr="00FB0549">
        <w:rPr>
          <w:rFonts w:ascii="Times New Roman" w:hAnsi="Times New Roman" w:cs="Times New Roman"/>
          <w:color w:val="1D1D1D"/>
          <w:spacing w:val="13"/>
        </w:rPr>
        <w:t xml:space="preserve"> </w:t>
      </w:r>
      <w:r w:rsidRPr="00FB0549">
        <w:rPr>
          <w:rFonts w:ascii="Times New Roman" w:hAnsi="Times New Roman" w:cs="Times New Roman"/>
          <w:color w:val="1D1D1D"/>
        </w:rPr>
        <w:t>and</w:t>
      </w:r>
      <w:r w:rsidRPr="00FB0549">
        <w:rPr>
          <w:rFonts w:ascii="Times New Roman" w:hAnsi="Times New Roman" w:cs="Times New Roman"/>
          <w:color w:val="1D1D1D"/>
          <w:spacing w:val="12"/>
        </w:rPr>
        <w:t xml:space="preserve"> </w:t>
      </w:r>
      <w:r w:rsidRPr="00FB0549">
        <w:rPr>
          <w:rFonts w:ascii="Times New Roman" w:hAnsi="Times New Roman" w:cs="Times New Roman"/>
          <w:color w:val="1D1D1D"/>
        </w:rPr>
        <w:t>any</w:t>
      </w:r>
      <w:r w:rsidRPr="00FB0549">
        <w:rPr>
          <w:rFonts w:ascii="Times New Roman" w:hAnsi="Times New Roman" w:cs="Times New Roman"/>
          <w:color w:val="1D1D1D"/>
          <w:spacing w:val="4"/>
        </w:rPr>
        <w:t xml:space="preserve"> </w:t>
      </w:r>
      <w:r w:rsidRPr="00FB0549">
        <w:rPr>
          <w:rFonts w:ascii="Times New Roman" w:hAnsi="Times New Roman" w:cs="Times New Roman"/>
          <w:color w:val="1D1D1D"/>
        </w:rPr>
        <w:t>applicable</w:t>
      </w:r>
      <w:r w:rsidRPr="00FB0549">
        <w:rPr>
          <w:rFonts w:ascii="Times New Roman" w:hAnsi="Times New Roman" w:cs="Times New Roman"/>
          <w:color w:val="1D1D1D"/>
          <w:spacing w:val="18"/>
        </w:rPr>
        <w:t xml:space="preserve"> </w:t>
      </w:r>
      <w:r w:rsidRPr="00FB0549">
        <w:rPr>
          <w:rFonts w:ascii="Times New Roman" w:hAnsi="Times New Roman" w:cs="Times New Roman"/>
          <w:color w:val="1D1D1D"/>
        </w:rPr>
        <w:t>interest;</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spacing w:val="-5"/>
        </w:rPr>
        <w:t>and</w:t>
      </w:r>
    </w:p>
    <w:p w14:paraId="7B28F509" w14:textId="77777777" w:rsidR="004863A3" w:rsidRPr="00FB0549" w:rsidRDefault="004863A3" w:rsidP="00FB0549">
      <w:pPr>
        <w:pStyle w:val="BodyText"/>
        <w:spacing w:before="1" w:line="276" w:lineRule="auto"/>
        <w:jc w:val="both"/>
        <w:rPr>
          <w:sz w:val="24"/>
          <w:szCs w:val="24"/>
        </w:rPr>
      </w:pPr>
    </w:p>
    <w:p w14:paraId="6D4D5FDD" w14:textId="0C3326A7" w:rsidR="004863A3" w:rsidRPr="00FB0549" w:rsidRDefault="004863A3" w:rsidP="00FB0549">
      <w:pPr>
        <w:pStyle w:val="ListParagraph"/>
        <w:widowControl w:val="0"/>
        <w:numPr>
          <w:ilvl w:val="1"/>
          <w:numId w:val="31"/>
        </w:numPr>
        <w:tabs>
          <w:tab w:val="left" w:pos="1007"/>
        </w:tabs>
        <w:autoSpaceDE w:val="0"/>
        <w:autoSpaceDN w:val="0"/>
        <w:spacing w:after="0" w:line="276" w:lineRule="auto"/>
        <w:ind w:left="1006" w:right="168" w:hanging="407"/>
        <w:contextualSpacing w:val="0"/>
        <w:jc w:val="both"/>
        <w:rPr>
          <w:rFonts w:ascii="Times New Roman" w:hAnsi="Times New Roman" w:cs="Times New Roman"/>
          <w:color w:val="1D1D1D"/>
        </w:rPr>
      </w:pPr>
      <w:r w:rsidRPr="00FB0549">
        <w:rPr>
          <w:rFonts w:ascii="Times New Roman" w:hAnsi="Times New Roman" w:cs="Times New Roman"/>
          <w:color w:val="1D1D1D"/>
        </w:rPr>
        <w:t>restitution</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of property, in which case the award</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shall</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provide</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that</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the Contracting Party party to the dispute may pay monetary damages determined in accordance with Article 13(1)</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and any</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applicable</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interest</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in lieu of</w:t>
      </w:r>
      <w:r w:rsidR="00FB0549">
        <w:rPr>
          <w:rFonts w:ascii="Times New Roman" w:hAnsi="Times New Roman" w:cs="Times New Roman"/>
          <w:color w:val="1D1D1D"/>
        </w:rPr>
        <w:t xml:space="preserve"> </w:t>
      </w:r>
      <w:r w:rsidRPr="00FB0549">
        <w:rPr>
          <w:rFonts w:ascii="Times New Roman" w:hAnsi="Times New Roman" w:cs="Times New Roman"/>
          <w:color w:val="1D1D1D"/>
        </w:rPr>
        <w:t>restitution.</w:t>
      </w:r>
    </w:p>
    <w:p w14:paraId="4C639C64" w14:textId="77777777" w:rsidR="004863A3" w:rsidRPr="00FB0549" w:rsidRDefault="004863A3" w:rsidP="00FB0549">
      <w:pPr>
        <w:pStyle w:val="ListParagraph"/>
        <w:widowControl w:val="0"/>
        <w:numPr>
          <w:ilvl w:val="0"/>
          <w:numId w:val="30"/>
        </w:numPr>
        <w:tabs>
          <w:tab w:val="left" w:pos="635"/>
        </w:tabs>
        <w:autoSpaceDE w:val="0"/>
        <w:autoSpaceDN w:val="0"/>
        <w:spacing w:before="183" w:after="0" w:line="276" w:lineRule="auto"/>
        <w:ind w:right="171" w:firstLine="8"/>
        <w:contextualSpacing w:val="0"/>
        <w:jc w:val="both"/>
        <w:rPr>
          <w:rFonts w:ascii="Times New Roman" w:hAnsi="Times New Roman" w:cs="Times New Roman"/>
          <w:color w:val="1D1D1D"/>
        </w:rPr>
      </w:pPr>
      <w:r w:rsidRPr="00FB0549">
        <w:rPr>
          <w:rFonts w:ascii="Times New Roman" w:hAnsi="Times New Roman" w:cs="Times New Roman"/>
          <w:color w:val="1D1D1D"/>
        </w:rPr>
        <w:t>Monetary</w:t>
      </w:r>
      <w:r w:rsidRPr="00FB0549">
        <w:rPr>
          <w:rFonts w:ascii="Times New Roman" w:hAnsi="Times New Roman" w:cs="Times New Roman"/>
          <w:color w:val="1D1D1D"/>
          <w:spacing w:val="33"/>
        </w:rPr>
        <w:t xml:space="preserve"> </w:t>
      </w:r>
      <w:r w:rsidRPr="00FB0549">
        <w:rPr>
          <w:rFonts w:ascii="Times New Roman" w:hAnsi="Times New Roman" w:cs="Times New Roman"/>
          <w:color w:val="1D1D1D"/>
        </w:rPr>
        <w:t>damages</w:t>
      </w:r>
      <w:r w:rsidRPr="00FB0549">
        <w:rPr>
          <w:rFonts w:ascii="Times New Roman" w:hAnsi="Times New Roman" w:cs="Times New Roman"/>
          <w:color w:val="1D1D1D"/>
          <w:spacing w:val="29"/>
        </w:rPr>
        <w:t xml:space="preserve"> </w:t>
      </w:r>
      <w:r w:rsidRPr="00FB0549">
        <w:rPr>
          <w:rFonts w:ascii="Times New Roman" w:hAnsi="Times New Roman" w:cs="Times New Roman"/>
          <w:color w:val="1D1D1D"/>
        </w:rPr>
        <w:t>shall</w:t>
      </w:r>
      <w:r w:rsidRPr="00FB0549">
        <w:rPr>
          <w:rFonts w:ascii="Times New Roman" w:hAnsi="Times New Roman" w:cs="Times New Roman"/>
          <w:color w:val="1D1D1D"/>
          <w:spacing w:val="29"/>
        </w:rPr>
        <w:t xml:space="preserve"> </w:t>
      </w:r>
      <w:r w:rsidRPr="00FB0549">
        <w:rPr>
          <w:rFonts w:ascii="Times New Roman" w:hAnsi="Times New Roman" w:cs="Times New Roman"/>
          <w:color w:val="1D1D1D"/>
        </w:rPr>
        <w:t>not</w:t>
      </w:r>
      <w:r w:rsidRPr="00FB0549">
        <w:rPr>
          <w:rFonts w:ascii="Times New Roman" w:hAnsi="Times New Roman" w:cs="Times New Roman"/>
          <w:color w:val="1D1D1D"/>
          <w:spacing w:val="24"/>
        </w:rPr>
        <w:t xml:space="preserve"> </w:t>
      </w:r>
      <w:r w:rsidRPr="00FB0549">
        <w:rPr>
          <w:rFonts w:ascii="Times New Roman" w:hAnsi="Times New Roman" w:cs="Times New Roman"/>
          <w:color w:val="1D1D1D"/>
        </w:rPr>
        <w:t>be greater</w:t>
      </w:r>
      <w:r w:rsidRPr="00FB0549">
        <w:rPr>
          <w:rFonts w:ascii="Times New Roman" w:hAnsi="Times New Roman" w:cs="Times New Roman"/>
          <w:color w:val="1D1D1D"/>
          <w:spacing w:val="26"/>
        </w:rPr>
        <w:t xml:space="preserve"> </w:t>
      </w:r>
      <w:r w:rsidRPr="00FB0549">
        <w:rPr>
          <w:rFonts w:ascii="Times New Roman" w:hAnsi="Times New Roman" w:cs="Times New Roman"/>
          <w:color w:val="1D1D1D"/>
        </w:rPr>
        <w:t>than</w:t>
      </w:r>
      <w:r w:rsidRPr="00FB0549">
        <w:rPr>
          <w:rFonts w:ascii="Times New Roman" w:hAnsi="Times New Roman" w:cs="Times New Roman"/>
          <w:color w:val="1D1D1D"/>
          <w:spacing w:val="27"/>
        </w:rPr>
        <w:t xml:space="preserve"> </w:t>
      </w:r>
      <w:r w:rsidRPr="00FB0549">
        <w:rPr>
          <w:rFonts w:ascii="Times New Roman" w:hAnsi="Times New Roman" w:cs="Times New Roman"/>
          <w:color w:val="1D1D1D"/>
        </w:rPr>
        <w:t>the</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rPr>
        <w:t>loss</w:t>
      </w:r>
      <w:r w:rsidRPr="00FB0549">
        <w:rPr>
          <w:rFonts w:ascii="Times New Roman" w:hAnsi="Times New Roman" w:cs="Times New Roman"/>
          <w:color w:val="1D1D1D"/>
          <w:spacing w:val="23"/>
        </w:rPr>
        <w:t xml:space="preserve"> </w:t>
      </w:r>
      <w:r w:rsidRPr="00FB0549">
        <w:rPr>
          <w:rFonts w:ascii="Times New Roman" w:hAnsi="Times New Roman" w:cs="Times New Roman"/>
          <w:color w:val="1D1D1D"/>
        </w:rPr>
        <w:t>suffered</w:t>
      </w:r>
      <w:r w:rsidRPr="00FB0549">
        <w:rPr>
          <w:rFonts w:ascii="Times New Roman" w:hAnsi="Times New Roman" w:cs="Times New Roman"/>
          <w:color w:val="1D1D1D"/>
          <w:spacing w:val="29"/>
        </w:rPr>
        <w:t xml:space="preserve"> </w:t>
      </w:r>
      <w:r w:rsidRPr="00FB0549">
        <w:rPr>
          <w:rFonts w:ascii="Times New Roman" w:hAnsi="Times New Roman" w:cs="Times New Roman"/>
          <w:color w:val="1D1D1D"/>
        </w:rPr>
        <w:t>by</w:t>
      </w:r>
      <w:r w:rsidRPr="00FB0549">
        <w:rPr>
          <w:rFonts w:ascii="Times New Roman" w:hAnsi="Times New Roman" w:cs="Times New Roman"/>
          <w:color w:val="1D1D1D"/>
          <w:spacing w:val="21"/>
        </w:rPr>
        <w:t xml:space="preserve"> </w:t>
      </w:r>
      <w:r w:rsidRPr="00FB0549">
        <w:rPr>
          <w:rFonts w:ascii="Times New Roman" w:hAnsi="Times New Roman" w:cs="Times New Roman"/>
          <w:color w:val="1D1D1D"/>
        </w:rPr>
        <w:t>the Investor,</w:t>
      </w:r>
      <w:r w:rsidRPr="00FB0549">
        <w:rPr>
          <w:rFonts w:ascii="Times New Roman" w:hAnsi="Times New Roman" w:cs="Times New Roman"/>
          <w:color w:val="1D1D1D"/>
          <w:spacing w:val="21"/>
        </w:rPr>
        <w:t xml:space="preserve"> </w:t>
      </w:r>
      <w:r w:rsidRPr="00FB0549">
        <w:rPr>
          <w:rFonts w:ascii="Times New Roman" w:hAnsi="Times New Roman" w:cs="Times New Roman"/>
          <w:color w:val="1D1D1D"/>
        </w:rPr>
        <w:t>as a result of the breach of the provisions referred to in Part III, reduced by any prior damages or compensation</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already provided by the Contracting</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Party concerned. The tribunal shall not award punitive damages.</w:t>
      </w:r>
    </w:p>
    <w:p w14:paraId="247392F4" w14:textId="77777777" w:rsidR="004863A3" w:rsidRPr="00FB0549" w:rsidRDefault="004863A3" w:rsidP="00FB0549">
      <w:pPr>
        <w:pStyle w:val="ListParagraph"/>
        <w:widowControl w:val="0"/>
        <w:numPr>
          <w:ilvl w:val="0"/>
          <w:numId w:val="30"/>
        </w:numPr>
        <w:tabs>
          <w:tab w:val="left" w:pos="627"/>
        </w:tabs>
        <w:autoSpaceDE w:val="0"/>
        <w:autoSpaceDN w:val="0"/>
        <w:spacing w:before="108" w:after="0" w:line="276" w:lineRule="auto"/>
        <w:ind w:left="168" w:right="174" w:firstLine="8"/>
        <w:contextualSpacing w:val="0"/>
        <w:jc w:val="both"/>
        <w:rPr>
          <w:rFonts w:ascii="Times New Roman" w:hAnsi="Times New Roman" w:cs="Times New Roman"/>
          <w:color w:val="1D1D1D"/>
        </w:rPr>
      </w:pPr>
      <w:r w:rsidRPr="00FB0549">
        <w:rPr>
          <w:rFonts w:ascii="Times New Roman" w:hAnsi="Times New Roman" w:cs="Times New Roman"/>
          <w:color w:val="1D1D1D"/>
          <w:w w:val="105"/>
        </w:rPr>
        <w:t>The tribunal shall order that the costs of the proceedings and other reasonable costs be borne by the unsuccessful party to the dispute, unless the tribunal determines that such apportionment</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is</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unreasonable</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in</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circumstances of</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case.</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Where</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only</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some</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parts</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the claims have been successful, the costs shall be adjusted, proportionately, to the number or extent of the successful parts of the claims.</w:t>
      </w:r>
    </w:p>
    <w:p w14:paraId="00D96054" w14:textId="77777777" w:rsidR="004863A3" w:rsidRPr="00FB0549" w:rsidRDefault="004863A3" w:rsidP="00FB0549">
      <w:pPr>
        <w:pStyle w:val="ListParagraph"/>
        <w:widowControl w:val="0"/>
        <w:numPr>
          <w:ilvl w:val="0"/>
          <w:numId w:val="30"/>
        </w:numPr>
        <w:tabs>
          <w:tab w:val="left" w:pos="608"/>
        </w:tabs>
        <w:autoSpaceDE w:val="0"/>
        <w:autoSpaceDN w:val="0"/>
        <w:spacing w:before="182" w:after="0" w:line="276" w:lineRule="auto"/>
        <w:ind w:left="167" w:right="188" w:hanging="5"/>
        <w:contextualSpacing w:val="0"/>
        <w:jc w:val="both"/>
        <w:rPr>
          <w:rFonts w:ascii="Times New Roman" w:hAnsi="Times New Roman" w:cs="Times New Roman"/>
          <w:color w:val="1D1D1D"/>
        </w:rPr>
      </w:pPr>
      <w:r w:rsidRPr="00FB0549">
        <w:rPr>
          <w:rFonts w:ascii="Times New Roman" w:hAnsi="Times New Roman" w:cs="Times New Roman"/>
          <w:color w:val="1D1D1D"/>
          <w:w w:val="105"/>
        </w:rPr>
        <w:t>A</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claim with respect to the</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restructuring of</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debt issued by a Contracting Party may</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only</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be submitted under Article</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26(4) in</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accordance with Annex PD.</w:t>
      </w:r>
    </w:p>
    <w:p w14:paraId="2E512725" w14:textId="77777777" w:rsidR="004863A3" w:rsidRPr="00FB0549" w:rsidRDefault="004863A3" w:rsidP="00FB0549">
      <w:pPr>
        <w:pStyle w:val="ListParagraph"/>
        <w:widowControl w:val="0"/>
        <w:numPr>
          <w:ilvl w:val="0"/>
          <w:numId w:val="30"/>
        </w:numPr>
        <w:tabs>
          <w:tab w:val="left" w:pos="593"/>
        </w:tabs>
        <w:autoSpaceDE w:val="0"/>
        <w:autoSpaceDN w:val="0"/>
        <w:spacing w:before="181" w:after="0" w:line="276" w:lineRule="auto"/>
        <w:ind w:left="592" w:hanging="431"/>
        <w:contextualSpacing w:val="0"/>
        <w:jc w:val="both"/>
        <w:rPr>
          <w:rFonts w:ascii="Times New Roman" w:hAnsi="Times New Roman" w:cs="Times New Roman"/>
          <w:color w:val="1D1D1D"/>
        </w:rPr>
      </w:pPr>
      <w:r w:rsidRPr="00FB0549">
        <w:rPr>
          <w:rFonts w:ascii="Times New Roman" w:hAnsi="Times New Roman" w:cs="Times New Roman"/>
          <w:color w:val="1D1D1D"/>
        </w:rPr>
        <w:t>A</w:t>
      </w:r>
      <w:r w:rsidRPr="00FB0549">
        <w:rPr>
          <w:rFonts w:ascii="Times New Roman" w:hAnsi="Times New Roman" w:cs="Times New Roman"/>
          <w:color w:val="1D1D1D"/>
          <w:spacing w:val="5"/>
        </w:rPr>
        <w:t xml:space="preserve"> </w:t>
      </w:r>
      <w:r w:rsidRPr="00FB0549">
        <w:rPr>
          <w:rFonts w:ascii="Times New Roman" w:hAnsi="Times New Roman" w:cs="Times New Roman"/>
          <w:color w:val="1D1D1D"/>
        </w:rPr>
        <w:t>copy</w:t>
      </w:r>
      <w:r w:rsidRPr="00FB0549">
        <w:rPr>
          <w:rFonts w:ascii="Times New Roman" w:hAnsi="Times New Roman" w:cs="Times New Roman"/>
          <w:color w:val="1D1D1D"/>
          <w:spacing w:val="9"/>
        </w:rPr>
        <w:t xml:space="preserve"> </w:t>
      </w:r>
      <w:r w:rsidRPr="00FB0549">
        <w:rPr>
          <w:rFonts w:ascii="Times New Roman" w:hAnsi="Times New Roman" w:cs="Times New Roman"/>
          <w:color w:val="1D1D1D"/>
        </w:rPr>
        <w:t>of</w:t>
      </w:r>
      <w:r w:rsidRPr="00FB0549">
        <w:rPr>
          <w:rFonts w:ascii="Times New Roman" w:hAnsi="Times New Roman" w:cs="Times New Roman"/>
          <w:color w:val="1D1D1D"/>
          <w:spacing w:val="4"/>
        </w:rPr>
        <w:t xml:space="preserve"> </w:t>
      </w:r>
      <w:r w:rsidRPr="00FB0549">
        <w:rPr>
          <w:rFonts w:ascii="Times New Roman" w:hAnsi="Times New Roman" w:cs="Times New Roman"/>
          <w:color w:val="1D1D1D"/>
        </w:rPr>
        <w:t>the award</w:t>
      </w:r>
      <w:r w:rsidRPr="00FB0549">
        <w:rPr>
          <w:rFonts w:ascii="Times New Roman" w:hAnsi="Times New Roman" w:cs="Times New Roman"/>
          <w:color w:val="1D1D1D"/>
          <w:spacing w:val="20"/>
        </w:rPr>
        <w:t xml:space="preserve"> </w:t>
      </w:r>
      <w:r w:rsidRPr="00FB0549">
        <w:rPr>
          <w:rFonts w:ascii="Times New Roman" w:hAnsi="Times New Roman" w:cs="Times New Roman"/>
          <w:color w:val="1D1D1D"/>
        </w:rPr>
        <w:t>shall</w:t>
      </w:r>
      <w:r w:rsidRPr="00FB0549">
        <w:rPr>
          <w:rFonts w:ascii="Times New Roman" w:hAnsi="Times New Roman" w:cs="Times New Roman"/>
          <w:color w:val="1D1D1D"/>
          <w:spacing w:val="22"/>
        </w:rPr>
        <w:t xml:space="preserve"> </w:t>
      </w:r>
      <w:r w:rsidRPr="00FB0549">
        <w:rPr>
          <w:rFonts w:ascii="Times New Roman" w:hAnsi="Times New Roman" w:cs="Times New Roman"/>
          <w:color w:val="1D1D1D"/>
        </w:rPr>
        <w:t>be</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deposited</w:t>
      </w:r>
      <w:r w:rsidRPr="00FB0549">
        <w:rPr>
          <w:rFonts w:ascii="Times New Roman" w:hAnsi="Times New Roman" w:cs="Times New Roman"/>
          <w:color w:val="1D1D1D"/>
          <w:spacing w:val="25"/>
        </w:rPr>
        <w:t xml:space="preserve"> </w:t>
      </w:r>
      <w:r w:rsidRPr="00FB0549">
        <w:rPr>
          <w:rFonts w:ascii="Times New Roman" w:hAnsi="Times New Roman" w:cs="Times New Roman"/>
          <w:color w:val="1D1D1D"/>
        </w:rPr>
        <w:t>with</w:t>
      </w:r>
      <w:r w:rsidRPr="00FB0549">
        <w:rPr>
          <w:rFonts w:ascii="Times New Roman" w:hAnsi="Times New Roman" w:cs="Times New Roman"/>
          <w:color w:val="1D1D1D"/>
          <w:spacing w:val="18"/>
        </w:rPr>
        <w:t xml:space="preserve"> </w:t>
      </w:r>
      <w:r w:rsidRPr="00FB0549">
        <w:rPr>
          <w:rFonts w:ascii="Times New Roman" w:hAnsi="Times New Roman" w:cs="Times New Roman"/>
          <w:color w:val="1D1D1D"/>
        </w:rPr>
        <w:t>the</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Secretariat</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rPr>
        <w:t>which</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rPr>
        <w:t>shall</w:t>
      </w:r>
      <w:r w:rsidRPr="00FB0549">
        <w:rPr>
          <w:rFonts w:ascii="Times New Roman" w:hAnsi="Times New Roman" w:cs="Times New Roman"/>
          <w:color w:val="1D1D1D"/>
          <w:spacing w:val="21"/>
        </w:rPr>
        <w:t xml:space="preserve"> </w:t>
      </w:r>
      <w:r w:rsidRPr="00FB0549">
        <w:rPr>
          <w:rFonts w:ascii="Times New Roman" w:hAnsi="Times New Roman" w:cs="Times New Roman"/>
          <w:color w:val="1D1D1D"/>
        </w:rPr>
        <w:t>publish</w:t>
      </w:r>
      <w:r w:rsidRPr="00FB0549">
        <w:rPr>
          <w:rFonts w:ascii="Times New Roman" w:hAnsi="Times New Roman" w:cs="Times New Roman"/>
          <w:color w:val="1D1D1D"/>
          <w:spacing w:val="26"/>
        </w:rPr>
        <w:t xml:space="preserve"> </w:t>
      </w:r>
      <w:r w:rsidRPr="00FB0549">
        <w:rPr>
          <w:rFonts w:ascii="Times New Roman" w:hAnsi="Times New Roman" w:cs="Times New Roman"/>
          <w:color w:val="1D1D1D"/>
          <w:spacing w:val="-4"/>
        </w:rPr>
        <w:t>it."</w:t>
      </w:r>
    </w:p>
    <w:p w14:paraId="7A578BDC" w14:textId="77777777" w:rsidR="004863A3" w:rsidRPr="00FB0549" w:rsidRDefault="004863A3" w:rsidP="00FB0549">
      <w:pPr>
        <w:pStyle w:val="BodyText"/>
        <w:spacing w:before="10" w:line="276" w:lineRule="auto"/>
        <w:jc w:val="both"/>
        <w:rPr>
          <w:sz w:val="24"/>
          <w:szCs w:val="24"/>
        </w:rPr>
      </w:pPr>
    </w:p>
    <w:p w14:paraId="0B9D5EF7" w14:textId="77777777" w:rsidR="004863A3" w:rsidRPr="00FB0549" w:rsidRDefault="004863A3" w:rsidP="00FB0549">
      <w:pPr>
        <w:pStyle w:val="ListParagraph"/>
        <w:widowControl w:val="0"/>
        <w:numPr>
          <w:ilvl w:val="0"/>
          <w:numId w:val="31"/>
        </w:numPr>
        <w:tabs>
          <w:tab w:val="left" w:pos="425"/>
        </w:tabs>
        <w:autoSpaceDE w:val="0"/>
        <w:autoSpaceDN w:val="0"/>
        <w:spacing w:line="276" w:lineRule="auto"/>
        <w:ind w:left="424" w:hanging="267"/>
        <w:contextualSpacing w:val="0"/>
        <w:jc w:val="both"/>
        <w:rPr>
          <w:rFonts w:ascii="Times New Roman" w:hAnsi="Times New Roman" w:cs="Times New Roman"/>
          <w:color w:val="1D1D1D"/>
        </w:rPr>
      </w:pPr>
      <w:r w:rsidRPr="00FB0549">
        <w:rPr>
          <w:rFonts w:ascii="Times New Roman" w:hAnsi="Times New Roman" w:cs="Times New Roman"/>
          <w:color w:val="1D1D1D"/>
          <w:w w:val="105"/>
        </w:rPr>
        <w:t>After</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26,</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add</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w w:val="105"/>
        </w:rPr>
        <w:t>three</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new</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spacing w:val="-2"/>
          <w:w w:val="105"/>
        </w:rPr>
        <w:t>Articles</w:t>
      </w:r>
      <w:r w:rsidRPr="00FB0549">
        <w:rPr>
          <w:rFonts w:ascii="Times New Roman" w:hAnsi="Times New Roman" w:cs="Times New Roman"/>
          <w:color w:val="464646"/>
          <w:spacing w:val="-2"/>
          <w:w w:val="105"/>
        </w:rPr>
        <w:t>:</w:t>
      </w:r>
    </w:p>
    <w:p w14:paraId="2F50D21E" w14:textId="77777777" w:rsidR="004863A3" w:rsidRPr="004863A3" w:rsidRDefault="004863A3" w:rsidP="00FB0549">
      <w:pPr>
        <w:pStyle w:val="BodyText"/>
        <w:spacing w:before="1" w:after="240" w:line="276" w:lineRule="auto"/>
        <w:jc w:val="center"/>
      </w:pPr>
    </w:p>
    <w:p w14:paraId="4A999F11" w14:textId="77777777" w:rsidR="004863A3" w:rsidRPr="004863A3" w:rsidRDefault="004863A3" w:rsidP="00FB0549">
      <w:pPr>
        <w:pStyle w:val="BodyText"/>
        <w:spacing w:before="1" w:line="276" w:lineRule="auto"/>
        <w:ind w:left="3461" w:right="3249" w:firstLine="10"/>
        <w:jc w:val="center"/>
      </w:pPr>
      <w:r w:rsidRPr="004863A3">
        <w:rPr>
          <w:color w:val="1D1D1D"/>
          <w:w w:val="105"/>
        </w:rPr>
        <w:t xml:space="preserve">"ARTICLE 27 </w:t>
      </w:r>
      <w:r w:rsidRPr="004863A3">
        <w:rPr>
          <w:color w:val="1D1D1D"/>
        </w:rPr>
        <w:t>FRIVOLOUS CLAIMS</w:t>
      </w:r>
    </w:p>
    <w:p w14:paraId="027824AC" w14:textId="77777777" w:rsidR="004863A3" w:rsidRPr="004863A3" w:rsidRDefault="004863A3" w:rsidP="004863A3">
      <w:pPr>
        <w:pStyle w:val="BodyText"/>
        <w:spacing w:before="10"/>
      </w:pPr>
    </w:p>
    <w:p w14:paraId="562397A0" w14:textId="77777777" w:rsidR="004863A3" w:rsidRPr="00FB0549" w:rsidRDefault="004863A3" w:rsidP="00FB0549">
      <w:pPr>
        <w:pStyle w:val="ListParagraph"/>
        <w:widowControl w:val="0"/>
        <w:numPr>
          <w:ilvl w:val="0"/>
          <w:numId w:val="29"/>
        </w:numPr>
        <w:tabs>
          <w:tab w:val="left" w:pos="634"/>
        </w:tabs>
        <w:autoSpaceDE w:val="0"/>
        <w:autoSpaceDN w:val="0"/>
        <w:spacing w:after="0" w:line="276" w:lineRule="auto"/>
        <w:ind w:right="194" w:hanging="1065"/>
        <w:contextualSpacing w:val="0"/>
        <w:jc w:val="both"/>
        <w:rPr>
          <w:rFonts w:ascii="Times New Roman" w:hAnsi="Times New Roman" w:cs="Times New Roman"/>
          <w:color w:val="1D1D1D"/>
        </w:rPr>
      </w:pPr>
      <w:r w:rsidRPr="004863A3">
        <w:rPr>
          <w:rFonts w:ascii="Times New Roman" w:hAnsi="Times New Roman" w:cs="Times New Roman"/>
          <w:color w:val="1D1D1D"/>
          <w:w w:val="105"/>
          <w:sz w:val="22"/>
          <w:szCs w:val="22"/>
        </w:rPr>
        <w:t>(a)</w:t>
      </w:r>
      <w:r w:rsidRPr="004863A3">
        <w:rPr>
          <w:rFonts w:ascii="Times New Roman" w:hAnsi="Times New Roman" w:cs="Times New Roman"/>
          <w:color w:val="1D1D1D"/>
          <w:spacing w:val="80"/>
          <w:w w:val="105"/>
          <w:sz w:val="22"/>
          <w:szCs w:val="22"/>
        </w:rPr>
        <w:t xml:space="preserve"> </w:t>
      </w:r>
      <w:r w:rsidRPr="00FB0549">
        <w:rPr>
          <w:rFonts w:ascii="Times New Roman" w:hAnsi="Times New Roman" w:cs="Times New Roman"/>
          <w:color w:val="1D1D1D"/>
          <w:w w:val="105"/>
        </w:rPr>
        <w:t xml:space="preserve">A Contracting Party party to the dispute may, no later than 45 days after the </w:t>
      </w:r>
      <w:r w:rsidRPr="00FB0549">
        <w:rPr>
          <w:rFonts w:ascii="Times New Roman" w:hAnsi="Times New Roman" w:cs="Times New Roman"/>
          <w:color w:val="1D1D1D"/>
        </w:rPr>
        <w:t>constitution of</w:t>
      </w:r>
      <w:r w:rsidRPr="00FB0549">
        <w:rPr>
          <w:rFonts w:ascii="Times New Roman" w:hAnsi="Times New Roman" w:cs="Times New Roman"/>
          <w:color w:val="1D1D1D"/>
          <w:spacing w:val="-5"/>
        </w:rPr>
        <w:t xml:space="preserve"> </w:t>
      </w:r>
      <w:r w:rsidRPr="00FB0549">
        <w:rPr>
          <w:rFonts w:ascii="Times New Roman" w:hAnsi="Times New Roman" w:cs="Times New Roman"/>
          <w:color w:val="1D1D1D"/>
        </w:rPr>
        <w:t>a tribunal established under Article 26(4)</w:t>
      </w:r>
      <w:r w:rsidRPr="00FB0549">
        <w:rPr>
          <w:rFonts w:ascii="Times New Roman" w:hAnsi="Times New Roman" w:cs="Times New Roman"/>
          <w:color w:val="1D1D1D"/>
          <w:spacing w:val="-8"/>
        </w:rPr>
        <w:t xml:space="preserve"> </w:t>
      </w:r>
      <w:r w:rsidRPr="00FB0549">
        <w:rPr>
          <w:rFonts w:ascii="Times New Roman" w:hAnsi="Times New Roman" w:cs="Times New Roman"/>
          <w:color w:val="1D1D1D"/>
        </w:rPr>
        <w:t>or</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 xml:space="preserve">before the first meeting, </w:t>
      </w:r>
      <w:r w:rsidRPr="00FB0549">
        <w:rPr>
          <w:rFonts w:ascii="Times New Roman" w:hAnsi="Times New Roman" w:cs="Times New Roman"/>
          <w:color w:val="1D1D1D"/>
          <w:w w:val="105"/>
        </w:rPr>
        <w:t>whichever is the earlier, file an objection that the claim or any part thereof, is manifestly</w:t>
      </w:r>
      <w:r w:rsidRPr="00FB0549">
        <w:rPr>
          <w:rFonts w:ascii="Times New Roman" w:hAnsi="Times New Roman" w:cs="Times New Roman"/>
          <w:color w:val="1D1D1D"/>
          <w:spacing w:val="18"/>
          <w:w w:val="105"/>
        </w:rPr>
        <w:t xml:space="preserve"> </w:t>
      </w:r>
      <w:r w:rsidRPr="00FB0549">
        <w:rPr>
          <w:rFonts w:ascii="Times New Roman" w:hAnsi="Times New Roman" w:cs="Times New Roman"/>
          <w:color w:val="1D1D1D"/>
          <w:w w:val="105"/>
        </w:rPr>
        <w:t>without</w:t>
      </w:r>
      <w:r w:rsidRPr="00FB0549">
        <w:rPr>
          <w:rFonts w:ascii="Times New Roman" w:hAnsi="Times New Roman" w:cs="Times New Roman"/>
          <w:color w:val="1D1D1D"/>
          <w:spacing w:val="17"/>
          <w:w w:val="105"/>
        </w:rPr>
        <w:t xml:space="preserve"> </w:t>
      </w:r>
      <w:r w:rsidRPr="00FB0549">
        <w:rPr>
          <w:rFonts w:ascii="Times New Roman" w:hAnsi="Times New Roman" w:cs="Times New Roman"/>
          <w:color w:val="1D1D1D"/>
          <w:w w:val="105"/>
        </w:rPr>
        <w:t>legal merit. The objection may relate to the substance of the</w:t>
      </w:r>
    </w:p>
    <w:p w14:paraId="2E7CB75C" w14:textId="77777777" w:rsidR="004863A3" w:rsidRPr="00FB0549" w:rsidRDefault="004863A3" w:rsidP="00FB0549">
      <w:pPr>
        <w:spacing w:line="276" w:lineRule="auto"/>
        <w:jc w:val="both"/>
        <w:rPr>
          <w:rFonts w:ascii="Times New Roman" w:hAnsi="Times New Roman" w:cs="Times New Roman"/>
        </w:rPr>
        <w:sectPr w:rsidR="004863A3" w:rsidRPr="00FB0549" w:rsidSect="005B330E">
          <w:footerReference w:type="default" r:id="rId13"/>
          <w:footerReference w:type="first" r:id="rId14"/>
          <w:type w:val="continuous"/>
          <w:pgSz w:w="11910" w:h="16830"/>
          <w:pgMar w:top="1440" w:right="1440" w:bottom="1440" w:left="1440" w:header="0" w:footer="1537" w:gutter="0"/>
          <w:cols w:space="720"/>
          <w:titlePg/>
          <w:docGrid w:linePitch="326"/>
        </w:sectPr>
      </w:pPr>
    </w:p>
    <w:p w14:paraId="019313ED" w14:textId="77777777" w:rsidR="004863A3" w:rsidRPr="00FB0549" w:rsidRDefault="004863A3" w:rsidP="00FB0549">
      <w:pPr>
        <w:pStyle w:val="BodyText"/>
        <w:spacing w:before="68" w:line="276" w:lineRule="auto"/>
        <w:ind w:left="1293" w:right="156" w:firstLine="9"/>
        <w:jc w:val="both"/>
        <w:rPr>
          <w:sz w:val="24"/>
          <w:szCs w:val="24"/>
        </w:rPr>
      </w:pPr>
      <w:r w:rsidRPr="00FB0549">
        <w:rPr>
          <w:color w:val="1C1C1C"/>
          <w:sz w:val="24"/>
          <w:szCs w:val="24"/>
        </w:rPr>
        <w:t>claim, the jurisdiction or the</w:t>
      </w:r>
      <w:r w:rsidRPr="00FB0549">
        <w:rPr>
          <w:color w:val="1C1C1C"/>
          <w:spacing w:val="-5"/>
          <w:sz w:val="24"/>
          <w:szCs w:val="24"/>
        </w:rPr>
        <w:t xml:space="preserve"> </w:t>
      </w:r>
      <w:r w:rsidRPr="00FB0549">
        <w:rPr>
          <w:color w:val="1C1C1C"/>
          <w:sz w:val="24"/>
          <w:szCs w:val="24"/>
        </w:rPr>
        <w:t xml:space="preserve">competence of the tribunal. A Contracting Party party </w:t>
      </w:r>
      <w:r w:rsidRPr="00FB0549">
        <w:rPr>
          <w:color w:val="1C1C1C"/>
          <w:w w:val="105"/>
          <w:sz w:val="24"/>
          <w:szCs w:val="24"/>
        </w:rPr>
        <w:t>to</w:t>
      </w:r>
      <w:r w:rsidRPr="00FB0549">
        <w:rPr>
          <w:color w:val="1C1C1C"/>
          <w:spacing w:val="-13"/>
          <w:w w:val="105"/>
          <w:sz w:val="24"/>
          <w:szCs w:val="24"/>
        </w:rPr>
        <w:t xml:space="preserve"> </w:t>
      </w:r>
      <w:r w:rsidRPr="00FB0549">
        <w:rPr>
          <w:color w:val="1C1C1C"/>
          <w:w w:val="105"/>
          <w:sz w:val="24"/>
          <w:szCs w:val="24"/>
        </w:rPr>
        <w:t>the</w:t>
      </w:r>
      <w:r w:rsidRPr="00FB0549">
        <w:rPr>
          <w:color w:val="1C1C1C"/>
          <w:spacing w:val="-14"/>
          <w:w w:val="105"/>
          <w:sz w:val="24"/>
          <w:szCs w:val="24"/>
        </w:rPr>
        <w:t xml:space="preserve"> </w:t>
      </w:r>
      <w:r w:rsidRPr="00FB0549">
        <w:rPr>
          <w:color w:val="1C1C1C"/>
          <w:w w:val="105"/>
          <w:sz w:val="24"/>
          <w:szCs w:val="24"/>
        </w:rPr>
        <w:t>dispute</w:t>
      </w:r>
      <w:r w:rsidRPr="00FB0549">
        <w:rPr>
          <w:color w:val="1C1C1C"/>
          <w:spacing w:val="-8"/>
          <w:w w:val="105"/>
          <w:sz w:val="24"/>
          <w:szCs w:val="24"/>
        </w:rPr>
        <w:t xml:space="preserve"> </w:t>
      </w:r>
      <w:r w:rsidRPr="00FB0549">
        <w:rPr>
          <w:color w:val="1C1C1C"/>
          <w:w w:val="105"/>
          <w:sz w:val="24"/>
          <w:szCs w:val="24"/>
        </w:rPr>
        <w:t>may</w:t>
      </w:r>
      <w:r w:rsidRPr="00FB0549">
        <w:rPr>
          <w:color w:val="1C1C1C"/>
          <w:spacing w:val="-15"/>
          <w:w w:val="105"/>
          <w:sz w:val="24"/>
          <w:szCs w:val="24"/>
        </w:rPr>
        <w:t xml:space="preserve"> </w:t>
      </w:r>
      <w:r w:rsidRPr="00FB0549">
        <w:rPr>
          <w:color w:val="1C1C1C"/>
          <w:w w:val="105"/>
          <w:sz w:val="24"/>
          <w:szCs w:val="24"/>
        </w:rPr>
        <w:t>also</w:t>
      </w:r>
      <w:r w:rsidRPr="00FB0549">
        <w:rPr>
          <w:color w:val="1C1C1C"/>
          <w:spacing w:val="-2"/>
          <w:w w:val="105"/>
          <w:sz w:val="24"/>
          <w:szCs w:val="24"/>
        </w:rPr>
        <w:t xml:space="preserve"> </w:t>
      </w:r>
      <w:r w:rsidRPr="00FB0549">
        <w:rPr>
          <w:color w:val="1C1C1C"/>
          <w:w w:val="105"/>
          <w:sz w:val="24"/>
          <w:szCs w:val="24"/>
        </w:rPr>
        <w:t>file</w:t>
      </w:r>
      <w:r w:rsidRPr="00FB0549">
        <w:rPr>
          <w:color w:val="1C1C1C"/>
          <w:spacing w:val="-15"/>
          <w:w w:val="105"/>
          <w:sz w:val="24"/>
          <w:szCs w:val="24"/>
        </w:rPr>
        <w:t xml:space="preserve"> </w:t>
      </w:r>
      <w:r w:rsidRPr="00FB0549">
        <w:rPr>
          <w:color w:val="1C1C1C"/>
          <w:w w:val="105"/>
          <w:sz w:val="24"/>
          <w:szCs w:val="24"/>
        </w:rPr>
        <w:t>such</w:t>
      </w:r>
      <w:r w:rsidRPr="00FB0549">
        <w:rPr>
          <w:color w:val="1C1C1C"/>
          <w:spacing w:val="-14"/>
          <w:w w:val="105"/>
          <w:sz w:val="24"/>
          <w:szCs w:val="24"/>
        </w:rPr>
        <w:t xml:space="preserve"> </w:t>
      </w:r>
      <w:r w:rsidRPr="00FB0549">
        <w:rPr>
          <w:color w:val="1C1C1C"/>
          <w:w w:val="105"/>
          <w:sz w:val="24"/>
          <w:szCs w:val="24"/>
        </w:rPr>
        <w:t>an</w:t>
      </w:r>
      <w:r w:rsidRPr="00FB0549">
        <w:rPr>
          <w:color w:val="1C1C1C"/>
          <w:spacing w:val="-15"/>
          <w:w w:val="105"/>
          <w:sz w:val="24"/>
          <w:szCs w:val="24"/>
        </w:rPr>
        <w:t xml:space="preserve"> </w:t>
      </w:r>
      <w:r w:rsidRPr="00FB0549">
        <w:rPr>
          <w:color w:val="1C1C1C"/>
          <w:w w:val="105"/>
          <w:sz w:val="24"/>
          <w:szCs w:val="24"/>
        </w:rPr>
        <w:t>objection</w:t>
      </w:r>
      <w:r w:rsidRPr="00FB0549">
        <w:rPr>
          <w:color w:val="1C1C1C"/>
          <w:spacing w:val="-2"/>
          <w:w w:val="105"/>
          <w:sz w:val="24"/>
          <w:szCs w:val="24"/>
        </w:rPr>
        <w:t xml:space="preserve"> </w:t>
      </w:r>
      <w:r w:rsidRPr="00FB0549">
        <w:rPr>
          <w:color w:val="1C1C1C"/>
          <w:w w:val="105"/>
          <w:sz w:val="24"/>
          <w:szCs w:val="24"/>
        </w:rPr>
        <w:t>no</w:t>
      </w:r>
      <w:r w:rsidRPr="00FB0549">
        <w:rPr>
          <w:color w:val="1C1C1C"/>
          <w:spacing w:val="-12"/>
          <w:w w:val="105"/>
          <w:sz w:val="24"/>
          <w:szCs w:val="24"/>
        </w:rPr>
        <w:t xml:space="preserve"> </w:t>
      </w:r>
      <w:r w:rsidRPr="00FB0549">
        <w:rPr>
          <w:color w:val="1C1C1C"/>
          <w:w w:val="105"/>
          <w:sz w:val="24"/>
          <w:szCs w:val="24"/>
        </w:rPr>
        <w:t>later</w:t>
      </w:r>
      <w:r w:rsidRPr="00FB0549">
        <w:rPr>
          <w:color w:val="1C1C1C"/>
          <w:spacing w:val="-11"/>
          <w:w w:val="105"/>
          <w:sz w:val="24"/>
          <w:szCs w:val="24"/>
        </w:rPr>
        <w:t xml:space="preserve"> </w:t>
      </w:r>
      <w:r w:rsidRPr="00FB0549">
        <w:rPr>
          <w:color w:val="1C1C1C"/>
          <w:w w:val="105"/>
          <w:sz w:val="24"/>
          <w:szCs w:val="24"/>
        </w:rPr>
        <w:t>than</w:t>
      </w:r>
      <w:r w:rsidRPr="00FB0549">
        <w:rPr>
          <w:color w:val="1C1C1C"/>
          <w:spacing w:val="-13"/>
          <w:w w:val="105"/>
          <w:sz w:val="24"/>
          <w:szCs w:val="24"/>
        </w:rPr>
        <w:t xml:space="preserve"> </w:t>
      </w:r>
      <w:r w:rsidRPr="00FB0549">
        <w:rPr>
          <w:color w:val="1C1C1C"/>
          <w:w w:val="105"/>
          <w:sz w:val="24"/>
          <w:szCs w:val="24"/>
        </w:rPr>
        <w:t>30</w:t>
      </w:r>
      <w:r w:rsidRPr="00FB0549">
        <w:rPr>
          <w:color w:val="1C1C1C"/>
          <w:spacing w:val="-14"/>
          <w:w w:val="105"/>
          <w:sz w:val="24"/>
          <w:szCs w:val="24"/>
        </w:rPr>
        <w:t xml:space="preserve"> </w:t>
      </w:r>
      <w:r w:rsidRPr="00FB0549">
        <w:rPr>
          <w:color w:val="1C1C1C"/>
          <w:w w:val="105"/>
          <w:sz w:val="24"/>
          <w:szCs w:val="24"/>
        </w:rPr>
        <w:t>days</w:t>
      </w:r>
      <w:r w:rsidRPr="00FB0549">
        <w:rPr>
          <w:color w:val="1C1C1C"/>
          <w:spacing w:val="-11"/>
          <w:w w:val="105"/>
          <w:sz w:val="24"/>
          <w:szCs w:val="24"/>
        </w:rPr>
        <w:t xml:space="preserve"> </w:t>
      </w:r>
      <w:r w:rsidRPr="00FB0549">
        <w:rPr>
          <w:color w:val="1C1C1C"/>
          <w:w w:val="105"/>
          <w:sz w:val="24"/>
          <w:szCs w:val="24"/>
        </w:rPr>
        <w:t>after</w:t>
      </w:r>
      <w:r w:rsidRPr="00FB0549">
        <w:rPr>
          <w:color w:val="1C1C1C"/>
          <w:spacing w:val="-14"/>
          <w:w w:val="105"/>
          <w:sz w:val="24"/>
          <w:szCs w:val="24"/>
        </w:rPr>
        <w:t xml:space="preserve"> </w:t>
      </w:r>
      <w:r w:rsidRPr="00FB0549">
        <w:rPr>
          <w:color w:val="1C1C1C"/>
          <w:w w:val="105"/>
          <w:sz w:val="24"/>
          <w:szCs w:val="24"/>
        </w:rPr>
        <w:t>it</w:t>
      </w:r>
      <w:r w:rsidRPr="00FB0549">
        <w:rPr>
          <w:color w:val="1C1C1C"/>
          <w:spacing w:val="-14"/>
          <w:w w:val="105"/>
          <w:sz w:val="24"/>
          <w:szCs w:val="24"/>
        </w:rPr>
        <w:t xml:space="preserve"> </w:t>
      </w:r>
      <w:r w:rsidRPr="00FB0549">
        <w:rPr>
          <w:color w:val="1C1C1C"/>
          <w:w w:val="105"/>
          <w:sz w:val="24"/>
          <w:szCs w:val="24"/>
        </w:rPr>
        <w:t>became aware of facts on which the objection is based where, owing to exceptional circumstances, it</w:t>
      </w:r>
      <w:r w:rsidRPr="00FB0549">
        <w:rPr>
          <w:color w:val="1C1C1C"/>
          <w:spacing w:val="-1"/>
          <w:w w:val="105"/>
          <w:sz w:val="24"/>
          <w:szCs w:val="24"/>
        </w:rPr>
        <w:t xml:space="preserve"> </w:t>
      </w:r>
      <w:r w:rsidRPr="00FB0549">
        <w:rPr>
          <w:color w:val="1C1C1C"/>
          <w:w w:val="105"/>
          <w:sz w:val="24"/>
          <w:szCs w:val="24"/>
        </w:rPr>
        <w:t>was not aware of those facts earlier.</w:t>
      </w:r>
    </w:p>
    <w:p w14:paraId="027013DD" w14:textId="77777777" w:rsidR="004863A3" w:rsidRPr="00FB0549" w:rsidRDefault="004863A3" w:rsidP="00FB0549">
      <w:pPr>
        <w:pStyle w:val="BodyText"/>
        <w:spacing w:before="4" w:line="276" w:lineRule="auto"/>
        <w:jc w:val="both"/>
        <w:rPr>
          <w:sz w:val="24"/>
          <w:szCs w:val="24"/>
        </w:rPr>
      </w:pPr>
    </w:p>
    <w:p w14:paraId="20B6B192" w14:textId="77777777" w:rsidR="004863A3" w:rsidRPr="00FB0549" w:rsidRDefault="004863A3" w:rsidP="00FB0549">
      <w:pPr>
        <w:pStyle w:val="ListParagraph"/>
        <w:widowControl w:val="0"/>
        <w:numPr>
          <w:ilvl w:val="1"/>
          <w:numId w:val="29"/>
        </w:numPr>
        <w:tabs>
          <w:tab w:val="left" w:pos="1290"/>
        </w:tabs>
        <w:autoSpaceDE w:val="0"/>
        <w:autoSpaceDN w:val="0"/>
        <w:spacing w:after="0" w:line="276" w:lineRule="auto"/>
        <w:ind w:right="153" w:hanging="521"/>
        <w:contextualSpacing w:val="0"/>
        <w:jc w:val="both"/>
        <w:rPr>
          <w:rFonts w:ascii="Times New Roman" w:hAnsi="Times New Roman" w:cs="Times New Roman"/>
        </w:rPr>
      </w:pPr>
      <w:r w:rsidRPr="00FB0549">
        <w:rPr>
          <w:rFonts w:ascii="Times New Roman" w:hAnsi="Times New Roman" w:cs="Times New Roman"/>
          <w:color w:val="1C1C1C"/>
        </w:rPr>
        <w:t>The party shall specify as precisely as possible the basis for the objection. The tribunal, after giving the parties to the dispute an opportunity to present their observations on</w:t>
      </w:r>
      <w:r w:rsidRPr="00FB0549">
        <w:rPr>
          <w:rFonts w:ascii="Times New Roman" w:hAnsi="Times New Roman" w:cs="Times New Roman"/>
          <w:color w:val="1C1C1C"/>
          <w:spacing w:val="-4"/>
        </w:rPr>
        <w:t xml:space="preserve"> </w:t>
      </w:r>
      <w:r w:rsidRPr="00FB0549">
        <w:rPr>
          <w:rFonts w:ascii="Times New Roman" w:hAnsi="Times New Roman" w:cs="Times New Roman"/>
          <w:color w:val="1C1C1C"/>
        </w:rPr>
        <w:t>the</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objection,</w:t>
      </w:r>
      <w:r w:rsidRPr="00FB0549">
        <w:rPr>
          <w:rFonts w:ascii="Times New Roman" w:hAnsi="Times New Roman" w:cs="Times New Roman"/>
          <w:color w:val="1C1C1C"/>
          <w:spacing w:val="17"/>
        </w:rPr>
        <w:t xml:space="preserve"> </w:t>
      </w:r>
      <w:r w:rsidRPr="00FB0549">
        <w:rPr>
          <w:rFonts w:ascii="Times New Roman" w:hAnsi="Times New Roman" w:cs="Times New Roman"/>
          <w:color w:val="1C1C1C"/>
        </w:rPr>
        <w:t>shall, at its</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first meeting or</w:t>
      </w:r>
      <w:r w:rsidRPr="00FB0549">
        <w:rPr>
          <w:rFonts w:ascii="Times New Roman" w:hAnsi="Times New Roman" w:cs="Times New Roman"/>
          <w:color w:val="1C1C1C"/>
          <w:spacing w:val="-10"/>
        </w:rPr>
        <w:t xml:space="preserve"> </w:t>
      </w:r>
      <w:r w:rsidRPr="00FB0549">
        <w:rPr>
          <w:rFonts w:ascii="Times New Roman" w:hAnsi="Times New Roman" w:cs="Times New Roman"/>
          <w:color w:val="1C1C1C"/>
        </w:rPr>
        <w:t>promptly thereafter, issue a decision</w:t>
      </w:r>
      <w:r w:rsidRPr="00FB0549">
        <w:rPr>
          <w:rFonts w:ascii="Times New Roman" w:hAnsi="Times New Roman" w:cs="Times New Roman"/>
          <w:color w:val="1C1C1C"/>
          <w:spacing w:val="23"/>
        </w:rPr>
        <w:t xml:space="preserve"> </w:t>
      </w:r>
      <w:r w:rsidRPr="00FB0549">
        <w:rPr>
          <w:rFonts w:ascii="Times New Roman" w:hAnsi="Times New Roman" w:cs="Times New Roman"/>
          <w:color w:val="1C1C1C"/>
        </w:rPr>
        <w:t>or award</w:t>
      </w:r>
      <w:r w:rsidRPr="00FB0549">
        <w:rPr>
          <w:rFonts w:ascii="Times New Roman" w:hAnsi="Times New Roman" w:cs="Times New Roman"/>
          <w:color w:val="1C1C1C"/>
          <w:spacing w:val="23"/>
        </w:rPr>
        <w:t xml:space="preserve"> </w:t>
      </w:r>
      <w:r w:rsidRPr="00FB0549">
        <w:rPr>
          <w:rFonts w:ascii="Times New Roman" w:hAnsi="Times New Roman" w:cs="Times New Roman"/>
          <w:color w:val="1C1C1C"/>
        </w:rPr>
        <w:t>on the objection,</w:t>
      </w:r>
      <w:r w:rsidRPr="00FB0549">
        <w:rPr>
          <w:rFonts w:ascii="Times New Roman" w:hAnsi="Times New Roman" w:cs="Times New Roman"/>
          <w:color w:val="1C1C1C"/>
          <w:spacing w:val="32"/>
        </w:rPr>
        <w:t xml:space="preserve"> </w:t>
      </w:r>
      <w:r w:rsidRPr="00FB0549">
        <w:rPr>
          <w:rFonts w:ascii="Times New Roman" w:hAnsi="Times New Roman" w:cs="Times New Roman"/>
          <w:color w:val="1C1C1C"/>
        </w:rPr>
        <w:t>stating</w:t>
      </w:r>
      <w:r w:rsidRPr="00FB0549">
        <w:rPr>
          <w:rFonts w:ascii="Times New Roman" w:hAnsi="Times New Roman" w:cs="Times New Roman"/>
          <w:color w:val="1C1C1C"/>
          <w:spacing w:val="28"/>
        </w:rPr>
        <w:t xml:space="preserve"> </w:t>
      </w:r>
      <w:r w:rsidRPr="00FB0549">
        <w:rPr>
          <w:rFonts w:ascii="Times New Roman" w:hAnsi="Times New Roman" w:cs="Times New Roman"/>
          <w:color w:val="1C1C1C"/>
        </w:rPr>
        <w:t>the grounds</w:t>
      </w:r>
      <w:r w:rsidRPr="00FB0549">
        <w:rPr>
          <w:rFonts w:ascii="Times New Roman" w:hAnsi="Times New Roman" w:cs="Times New Roman"/>
          <w:color w:val="1C1C1C"/>
          <w:spacing w:val="31"/>
        </w:rPr>
        <w:t xml:space="preserve"> </w:t>
      </w:r>
      <w:r w:rsidRPr="00FB0549">
        <w:rPr>
          <w:rFonts w:ascii="Times New Roman" w:hAnsi="Times New Roman" w:cs="Times New Roman"/>
          <w:color w:val="1C1C1C"/>
        </w:rPr>
        <w:t>therefor. If</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the objection is</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received later than 45</w:t>
      </w:r>
      <w:r w:rsidRPr="00FB0549">
        <w:rPr>
          <w:rFonts w:ascii="Times New Roman" w:hAnsi="Times New Roman" w:cs="Times New Roman"/>
          <w:color w:val="1C1C1C"/>
          <w:spacing w:val="-3"/>
        </w:rPr>
        <w:t xml:space="preserve"> </w:t>
      </w:r>
      <w:r w:rsidRPr="00FB0549">
        <w:rPr>
          <w:rFonts w:ascii="Times New Roman" w:hAnsi="Times New Roman" w:cs="Times New Roman"/>
          <w:color w:val="1C1C1C"/>
        </w:rPr>
        <w:t>days</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after the</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constitution of the</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tribunal, the tribunal shall issue such decision</w:t>
      </w:r>
      <w:r w:rsidRPr="00FB0549">
        <w:rPr>
          <w:rFonts w:ascii="Times New Roman" w:hAnsi="Times New Roman" w:cs="Times New Roman"/>
          <w:color w:val="1C1C1C"/>
          <w:spacing w:val="27"/>
        </w:rPr>
        <w:t xml:space="preserve"> </w:t>
      </w:r>
      <w:r w:rsidRPr="00FB0549">
        <w:rPr>
          <w:rFonts w:ascii="Times New Roman" w:hAnsi="Times New Roman" w:cs="Times New Roman"/>
          <w:color w:val="1C1C1C"/>
        </w:rPr>
        <w:t>or award</w:t>
      </w:r>
      <w:r w:rsidRPr="00FB0549">
        <w:rPr>
          <w:rFonts w:ascii="Times New Roman" w:hAnsi="Times New Roman" w:cs="Times New Roman"/>
          <w:color w:val="1C1C1C"/>
          <w:spacing w:val="27"/>
        </w:rPr>
        <w:t xml:space="preserve"> </w:t>
      </w:r>
      <w:r w:rsidRPr="00FB0549">
        <w:rPr>
          <w:rFonts w:ascii="Times New Roman" w:hAnsi="Times New Roman" w:cs="Times New Roman"/>
          <w:color w:val="1C1C1C"/>
        </w:rPr>
        <w:t>as soon</w:t>
      </w:r>
      <w:r w:rsidRPr="00FB0549">
        <w:rPr>
          <w:rFonts w:ascii="Times New Roman" w:hAnsi="Times New Roman" w:cs="Times New Roman"/>
          <w:color w:val="1C1C1C"/>
          <w:spacing w:val="28"/>
        </w:rPr>
        <w:t xml:space="preserve"> </w:t>
      </w:r>
      <w:r w:rsidRPr="00FB0549">
        <w:rPr>
          <w:rFonts w:ascii="Times New Roman" w:hAnsi="Times New Roman" w:cs="Times New Roman"/>
          <w:color w:val="1C1C1C"/>
        </w:rPr>
        <w:t>as possible, and no later</w:t>
      </w:r>
      <w:r w:rsidRPr="00FB0549">
        <w:rPr>
          <w:rFonts w:ascii="Times New Roman" w:hAnsi="Times New Roman" w:cs="Times New Roman"/>
          <w:color w:val="1C1C1C"/>
          <w:spacing w:val="25"/>
        </w:rPr>
        <w:t xml:space="preserve"> </w:t>
      </w:r>
      <w:r w:rsidRPr="00FB0549">
        <w:rPr>
          <w:rFonts w:ascii="Times New Roman" w:hAnsi="Times New Roman" w:cs="Times New Roman"/>
          <w:color w:val="1C1C1C"/>
        </w:rPr>
        <w:t>than 120 days after the objection was filed. The tribunal shall assume the facts alleged by the Investor party to the dispute to be true and may also consider any relevant facts not in</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spacing w:val="-2"/>
        </w:rPr>
        <w:t>dispute.</w:t>
      </w:r>
    </w:p>
    <w:p w14:paraId="1BC6FA6E" w14:textId="77777777" w:rsidR="004863A3" w:rsidRPr="00FB0549" w:rsidRDefault="004863A3" w:rsidP="00FB0549">
      <w:pPr>
        <w:pStyle w:val="BodyText"/>
        <w:spacing w:before="1" w:line="276" w:lineRule="auto"/>
        <w:jc w:val="both"/>
        <w:rPr>
          <w:sz w:val="24"/>
          <w:szCs w:val="24"/>
        </w:rPr>
      </w:pPr>
    </w:p>
    <w:p w14:paraId="3B82049F" w14:textId="77777777" w:rsidR="004863A3" w:rsidRPr="00FB0549" w:rsidRDefault="004863A3" w:rsidP="00FB0549">
      <w:pPr>
        <w:pStyle w:val="ListParagraph"/>
        <w:widowControl w:val="0"/>
        <w:numPr>
          <w:ilvl w:val="1"/>
          <w:numId w:val="29"/>
        </w:numPr>
        <w:tabs>
          <w:tab w:val="left" w:pos="1270"/>
        </w:tabs>
        <w:autoSpaceDE w:val="0"/>
        <w:autoSpaceDN w:val="0"/>
        <w:spacing w:after="0" w:line="276" w:lineRule="auto"/>
        <w:ind w:left="1258" w:right="166" w:hanging="525"/>
        <w:contextualSpacing w:val="0"/>
        <w:jc w:val="both"/>
        <w:rPr>
          <w:rFonts w:ascii="Times New Roman" w:hAnsi="Times New Roman" w:cs="Times New Roman"/>
        </w:rPr>
      </w:pPr>
      <w:r w:rsidRPr="00FB0549">
        <w:rPr>
          <w:rFonts w:ascii="Times New Roman" w:hAnsi="Times New Roman" w:cs="Times New Roman"/>
          <w:color w:val="1C1C1C"/>
        </w:rPr>
        <w:t>On receipt of an objection under this paragraph,</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and unless it considers</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the objection manifestly unfounded, the tribunal shall suspend any proceedings on the merits and fix any</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time limit necessary for</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considering</w:t>
      </w:r>
      <w:r w:rsidRPr="00FB0549">
        <w:rPr>
          <w:rFonts w:ascii="Times New Roman" w:hAnsi="Times New Roman" w:cs="Times New Roman"/>
          <w:color w:val="1C1C1C"/>
          <w:spacing w:val="27"/>
        </w:rPr>
        <w:t xml:space="preserve"> </w:t>
      </w:r>
      <w:r w:rsidRPr="00FB0549">
        <w:rPr>
          <w:rFonts w:ascii="Times New Roman" w:hAnsi="Times New Roman" w:cs="Times New Roman"/>
          <w:color w:val="1C1C1C"/>
        </w:rPr>
        <w:t>the</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rPr>
        <w:t>objection and the</w:t>
      </w:r>
      <w:r w:rsidRPr="00FB0549">
        <w:rPr>
          <w:rFonts w:ascii="Times New Roman" w:hAnsi="Times New Roman" w:cs="Times New Roman"/>
          <w:color w:val="1C1C1C"/>
          <w:spacing w:val="-5"/>
        </w:rPr>
        <w:t xml:space="preserve"> </w:t>
      </w:r>
      <w:r w:rsidRPr="00FB0549">
        <w:rPr>
          <w:rFonts w:ascii="Times New Roman" w:hAnsi="Times New Roman" w:cs="Times New Roman"/>
          <w:color w:val="1C1C1C"/>
        </w:rPr>
        <w:t>further conduct of the proceedings. If</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the tribunal decides that all parts of the claim are manifestly</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without</w:t>
      </w:r>
      <w:r w:rsidRPr="00FB0549">
        <w:rPr>
          <w:rFonts w:ascii="Times New Roman" w:hAnsi="Times New Roman" w:cs="Times New Roman"/>
          <w:color w:val="1C1C1C"/>
          <w:spacing w:val="31"/>
        </w:rPr>
        <w:t xml:space="preserve"> </w:t>
      </w:r>
      <w:r w:rsidRPr="00FB0549">
        <w:rPr>
          <w:rFonts w:ascii="Times New Roman" w:hAnsi="Times New Roman" w:cs="Times New Roman"/>
          <w:color w:val="1C1C1C"/>
        </w:rPr>
        <w:t>legal</w:t>
      </w:r>
      <w:r w:rsidRPr="00FB0549">
        <w:rPr>
          <w:rFonts w:ascii="Times New Roman" w:hAnsi="Times New Roman" w:cs="Times New Roman"/>
          <w:color w:val="1C1C1C"/>
          <w:spacing w:val="27"/>
        </w:rPr>
        <w:t xml:space="preserve"> </w:t>
      </w:r>
      <w:r w:rsidRPr="00FB0549">
        <w:rPr>
          <w:rFonts w:ascii="Times New Roman" w:hAnsi="Times New Roman" w:cs="Times New Roman"/>
          <w:color w:val="1C1C1C"/>
        </w:rPr>
        <w:t>merit,</w:t>
      </w:r>
      <w:r w:rsidRPr="00FB0549">
        <w:rPr>
          <w:rFonts w:ascii="Times New Roman" w:hAnsi="Times New Roman" w:cs="Times New Roman"/>
          <w:color w:val="1C1C1C"/>
          <w:spacing w:val="30"/>
        </w:rPr>
        <w:t xml:space="preserve"> </w:t>
      </w:r>
      <w:r w:rsidRPr="00FB0549">
        <w:rPr>
          <w:rFonts w:ascii="Times New Roman" w:hAnsi="Times New Roman" w:cs="Times New Roman"/>
          <w:color w:val="1C1C1C"/>
        </w:rPr>
        <w:t>it shall</w:t>
      </w:r>
      <w:r w:rsidRPr="00FB0549">
        <w:rPr>
          <w:rFonts w:ascii="Times New Roman" w:hAnsi="Times New Roman" w:cs="Times New Roman"/>
          <w:color w:val="1C1C1C"/>
          <w:spacing w:val="35"/>
        </w:rPr>
        <w:t xml:space="preserve"> </w:t>
      </w:r>
      <w:r w:rsidRPr="00FB0549">
        <w:rPr>
          <w:rFonts w:ascii="Times New Roman" w:hAnsi="Times New Roman" w:cs="Times New Roman"/>
          <w:color w:val="1C1C1C"/>
        </w:rPr>
        <w:t>render</w:t>
      </w:r>
      <w:r w:rsidRPr="00FB0549">
        <w:rPr>
          <w:rFonts w:ascii="Times New Roman" w:hAnsi="Times New Roman" w:cs="Times New Roman"/>
          <w:color w:val="1C1C1C"/>
          <w:spacing w:val="27"/>
        </w:rPr>
        <w:t xml:space="preserve"> </w:t>
      </w:r>
      <w:r w:rsidRPr="00FB0549">
        <w:rPr>
          <w:rFonts w:ascii="Times New Roman" w:hAnsi="Times New Roman" w:cs="Times New Roman"/>
          <w:color w:val="1C1C1C"/>
        </w:rPr>
        <w:t>an award</w:t>
      </w:r>
      <w:r w:rsidRPr="00FB0549">
        <w:rPr>
          <w:rFonts w:ascii="Times New Roman" w:hAnsi="Times New Roman" w:cs="Times New Roman"/>
          <w:color w:val="1C1C1C"/>
          <w:spacing w:val="37"/>
        </w:rPr>
        <w:t xml:space="preserve"> </w:t>
      </w:r>
      <w:r w:rsidRPr="00FB0549">
        <w:rPr>
          <w:rFonts w:ascii="Times New Roman" w:hAnsi="Times New Roman" w:cs="Times New Roman"/>
          <w:color w:val="1C1C1C"/>
        </w:rPr>
        <w:t>to that</w:t>
      </w:r>
      <w:r w:rsidRPr="00FB0549">
        <w:rPr>
          <w:rFonts w:ascii="Times New Roman" w:hAnsi="Times New Roman" w:cs="Times New Roman"/>
          <w:color w:val="1C1C1C"/>
          <w:spacing w:val="30"/>
        </w:rPr>
        <w:t xml:space="preserve"> </w:t>
      </w:r>
      <w:r w:rsidRPr="00FB0549">
        <w:rPr>
          <w:rFonts w:ascii="Times New Roman" w:hAnsi="Times New Roman" w:cs="Times New Roman"/>
          <w:color w:val="1C1C1C"/>
        </w:rPr>
        <w:t>effect.</w:t>
      </w:r>
      <w:r w:rsidRPr="00FB0549">
        <w:rPr>
          <w:rFonts w:ascii="Times New Roman" w:hAnsi="Times New Roman" w:cs="Times New Roman"/>
          <w:color w:val="1C1C1C"/>
          <w:spacing w:val="28"/>
        </w:rPr>
        <w:t xml:space="preserve"> </w:t>
      </w:r>
      <w:r w:rsidRPr="00FB0549">
        <w:rPr>
          <w:rFonts w:ascii="Times New Roman" w:hAnsi="Times New Roman" w:cs="Times New Roman"/>
          <w:color w:val="1C1C1C"/>
        </w:rPr>
        <w:t>Otherwise, the tribunal shall issue a</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decision on the</w:t>
      </w:r>
      <w:r w:rsidRPr="00FB0549">
        <w:rPr>
          <w:rFonts w:ascii="Times New Roman" w:hAnsi="Times New Roman" w:cs="Times New Roman"/>
          <w:color w:val="1C1C1C"/>
          <w:spacing w:val="-3"/>
        </w:rPr>
        <w:t xml:space="preserve"> </w:t>
      </w:r>
      <w:r w:rsidRPr="00FB0549">
        <w:rPr>
          <w:rFonts w:ascii="Times New Roman" w:hAnsi="Times New Roman" w:cs="Times New Roman"/>
          <w:color w:val="1C1C1C"/>
        </w:rPr>
        <w:t>objection. Such a</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decision shall be</w:t>
      </w:r>
      <w:r w:rsidRPr="00FB0549">
        <w:rPr>
          <w:rFonts w:ascii="Times New Roman" w:hAnsi="Times New Roman" w:cs="Times New Roman"/>
          <w:color w:val="1C1C1C"/>
          <w:spacing w:val="-8"/>
        </w:rPr>
        <w:t xml:space="preserve"> </w:t>
      </w:r>
      <w:r w:rsidRPr="00FB0549">
        <w:rPr>
          <w:rFonts w:ascii="Times New Roman" w:hAnsi="Times New Roman" w:cs="Times New Roman"/>
          <w:color w:val="1C1C1C"/>
        </w:rPr>
        <w:t>without prejudice to the right of a Contracting Party party to the dispute to object, in the course of the proceeding,</w:t>
      </w:r>
      <w:r w:rsidRPr="00FB0549">
        <w:rPr>
          <w:rFonts w:ascii="Times New Roman" w:hAnsi="Times New Roman" w:cs="Times New Roman"/>
          <w:color w:val="1C1C1C"/>
          <w:spacing w:val="28"/>
        </w:rPr>
        <w:t xml:space="preserve"> </w:t>
      </w:r>
      <w:r w:rsidRPr="00FB0549">
        <w:rPr>
          <w:rFonts w:ascii="Times New Roman" w:hAnsi="Times New Roman" w:cs="Times New Roman"/>
          <w:color w:val="1C1C1C"/>
        </w:rPr>
        <w:t>to the legal merits of a</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claim and without prejudice to the tribunal's authority</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to address other objections as a preliminary question.</w:t>
      </w:r>
    </w:p>
    <w:p w14:paraId="05F821DE" w14:textId="77777777" w:rsidR="004863A3" w:rsidRPr="00FB0549" w:rsidRDefault="004863A3" w:rsidP="00FB0549">
      <w:pPr>
        <w:pStyle w:val="BodyText"/>
        <w:spacing w:before="2" w:line="276" w:lineRule="auto"/>
        <w:jc w:val="both"/>
        <w:rPr>
          <w:sz w:val="24"/>
          <w:szCs w:val="24"/>
        </w:rPr>
      </w:pPr>
    </w:p>
    <w:p w14:paraId="1B37F234" w14:textId="2CA841BF" w:rsidR="004863A3" w:rsidRPr="00FB0549" w:rsidRDefault="004863A3" w:rsidP="00FB0549">
      <w:pPr>
        <w:pStyle w:val="ListParagraph"/>
        <w:widowControl w:val="0"/>
        <w:numPr>
          <w:ilvl w:val="0"/>
          <w:numId w:val="29"/>
        </w:numPr>
        <w:tabs>
          <w:tab w:val="left" w:pos="663"/>
        </w:tabs>
        <w:autoSpaceDE w:val="0"/>
        <w:autoSpaceDN w:val="0"/>
        <w:spacing w:after="0" w:line="276" w:lineRule="auto"/>
        <w:ind w:left="1236" w:right="190" w:hanging="1060"/>
        <w:contextualSpacing w:val="0"/>
        <w:jc w:val="both"/>
        <w:rPr>
          <w:rFonts w:ascii="Times New Roman" w:hAnsi="Times New Roman" w:cs="Times New Roman"/>
          <w:color w:val="1C1C1C"/>
        </w:rPr>
      </w:pPr>
      <w:r w:rsidRPr="00FB0549">
        <w:rPr>
          <w:rFonts w:ascii="Times New Roman" w:hAnsi="Times New Roman" w:cs="Times New Roman"/>
          <w:color w:val="1C1C1C"/>
        </w:rPr>
        <w:t>(a)</w:t>
      </w:r>
      <w:r w:rsidRPr="00FB0549">
        <w:rPr>
          <w:rFonts w:ascii="Times New Roman" w:hAnsi="Times New Roman" w:cs="Times New Roman"/>
          <w:color w:val="1C1C1C"/>
          <w:spacing w:val="80"/>
          <w:w w:val="150"/>
        </w:rPr>
        <w:t xml:space="preserve"> </w:t>
      </w:r>
      <w:r w:rsidRPr="00FB0549">
        <w:rPr>
          <w:rFonts w:ascii="Times New Roman" w:hAnsi="Times New Roman" w:cs="Times New Roman"/>
          <w:color w:val="1C1C1C"/>
        </w:rPr>
        <w:t>Without prejudice to the authority of a tribunal established under Article 26(4) to address other objections as</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a preliminary question or to the right of the Contracting Party party to the dispute to raise any such objections at any appropriate time, the tribunal shall address and decide as a preliminary question any objection by the Contracting</w:t>
      </w:r>
      <w:r w:rsidRPr="00FB0549">
        <w:rPr>
          <w:rFonts w:ascii="Times New Roman" w:hAnsi="Times New Roman" w:cs="Times New Roman"/>
          <w:color w:val="1C1C1C"/>
          <w:spacing w:val="37"/>
        </w:rPr>
        <w:t xml:space="preserve"> </w:t>
      </w:r>
      <w:r w:rsidRPr="00FB0549">
        <w:rPr>
          <w:rFonts w:ascii="Times New Roman" w:hAnsi="Times New Roman" w:cs="Times New Roman"/>
          <w:color w:val="1C1C1C"/>
        </w:rPr>
        <w:t>Party party to the dispute that, as a matter oflaw, the claim or</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any part thereof,</w:t>
      </w:r>
      <w:r w:rsidRPr="00FB0549">
        <w:rPr>
          <w:rFonts w:ascii="Times New Roman" w:hAnsi="Times New Roman" w:cs="Times New Roman"/>
          <w:color w:val="1C1C1C"/>
          <w:spacing w:val="30"/>
        </w:rPr>
        <w:t xml:space="preserve"> </w:t>
      </w:r>
      <w:r w:rsidRPr="00FB0549">
        <w:rPr>
          <w:rFonts w:ascii="Times New Roman" w:hAnsi="Times New Roman" w:cs="Times New Roman"/>
          <w:color w:val="1C1C1C"/>
        </w:rPr>
        <w:t>is not a</w:t>
      </w:r>
      <w:r w:rsidRPr="00FB0549">
        <w:rPr>
          <w:rFonts w:ascii="Times New Roman" w:hAnsi="Times New Roman" w:cs="Times New Roman"/>
          <w:color w:val="1C1C1C"/>
          <w:spacing w:val="17"/>
        </w:rPr>
        <w:t xml:space="preserve"> </w:t>
      </w:r>
      <w:r w:rsidRPr="00FB0549">
        <w:rPr>
          <w:rFonts w:ascii="Times New Roman" w:hAnsi="Times New Roman" w:cs="Times New Roman"/>
          <w:color w:val="1C1C1C"/>
        </w:rPr>
        <w:t>claim</w:t>
      </w:r>
      <w:r w:rsidRPr="00FB0549">
        <w:rPr>
          <w:rFonts w:ascii="Times New Roman" w:hAnsi="Times New Roman" w:cs="Times New Roman"/>
          <w:color w:val="1C1C1C"/>
          <w:spacing w:val="23"/>
        </w:rPr>
        <w:t xml:space="preserve"> </w:t>
      </w:r>
      <w:r w:rsidRPr="00FB0549">
        <w:rPr>
          <w:rFonts w:ascii="Times New Roman" w:hAnsi="Times New Roman" w:cs="Times New Roman"/>
          <w:color w:val="1C1C1C"/>
        </w:rPr>
        <w:t>in respect</w:t>
      </w:r>
      <w:r w:rsidRPr="00FB0549">
        <w:rPr>
          <w:rFonts w:ascii="Times New Roman" w:hAnsi="Times New Roman" w:cs="Times New Roman"/>
          <w:color w:val="1C1C1C"/>
          <w:spacing w:val="18"/>
        </w:rPr>
        <w:t xml:space="preserve"> </w:t>
      </w:r>
      <w:r w:rsidRPr="00FB0549">
        <w:rPr>
          <w:rFonts w:ascii="Times New Roman" w:hAnsi="Times New Roman" w:cs="Times New Roman"/>
          <w:color w:val="1C1C1C"/>
        </w:rPr>
        <w:t>of which</w:t>
      </w:r>
      <w:r w:rsidRPr="00FB0549">
        <w:rPr>
          <w:rFonts w:ascii="Times New Roman" w:hAnsi="Times New Roman" w:cs="Times New Roman"/>
          <w:color w:val="1C1C1C"/>
          <w:spacing w:val="18"/>
        </w:rPr>
        <w:t xml:space="preserve"> </w:t>
      </w:r>
      <w:r w:rsidRPr="00FB0549">
        <w:rPr>
          <w:rFonts w:ascii="Times New Roman" w:hAnsi="Times New Roman" w:cs="Times New Roman"/>
          <w:color w:val="1C1C1C"/>
        </w:rPr>
        <w:t>an award</w:t>
      </w:r>
      <w:r w:rsidRPr="00FB0549">
        <w:rPr>
          <w:rFonts w:ascii="Times New Roman" w:hAnsi="Times New Roman" w:cs="Times New Roman"/>
          <w:color w:val="1C1C1C"/>
          <w:spacing w:val="28"/>
        </w:rPr>
        <w:t xml:space="preserve"> </w:t>
      </w:r>
      <w:r w:rsidRPr="00FB0549">
        <w:rPr>
          <w:rFonts w:ascii="Times New Roman" w:hAnsi="Times New Roman" w:cs="Times New Roman"/>
          <w:color w:val="1C1C1C"/>
        </w:rPr>
        <w:t>in favour</w:t>
      </w:r>
      <w:r w:rsidRPr="00FB0549">
        <w:rPr>
          <w:rFonts w:ascii="Times New Roman" w:hAnsi="Times New Roman" w:cs="Times New Roman"/>
          <w:color w:val="1C1C1C"/>
          <w:spacing w:val="18"/>
        </w:rPr>
        <w:t xml:space="preserve"> </w:t>
      </w:r>
      <w:r w:rsidRPr="00FB0549">
        <w:rPr>
          <w:rFonts w:ascii="Times New Roman" w:hAnsi="Times New Roman" w:cs="Times New Roman"/>
          <w:color w:val="1C1C1C"/>
        </w:rPr>
        <w:t>of the</w:t>
      </w:r>
      <w:r w:rsidRPr="00FB0549">
        <w:rPr>
          <w:rFonts w:ascii="Times New Roman" w:hAnsi="Times New Roman" w:cs="Times New Roman"/>
          <w:color w:val="1C1C1C"/>
          <w:spacing w:val="20"/>
        </w:rPr>
        <w:t xml:space="preserve"> </w:t>
      </w:r>
      <w:r w:rsidRPr="00FB0549">
        <w:rPr>
          <w:rFonts w:ascii="Times New Roman" w:hAnsi="Times New Roman" w:cs="Times New Roman"/>
          <w:color w:val="1C1C1C"/>
        </w:rPr>
        <w:t>Investor</w:t>
      </w:r>
      <w:r w:rsidRPr="00FB0549">
        <w:rPr>
          <w:rFonts w:ascii="Times New Roman" w:hAnsi="Times New Roman" w:cs="Times New Roman"/>
          <w:color w:val="1C1C1C"/>
          <w:spacing w:val="27"/>
        </w:rPr>
        <w:t xml:space="preserve"> </w:t>
      </w:r>
      <w:r w:rsidRPr="00FB0549">
        <w:rPr>
          <w:rFonts w:ascii="Times New Roman" w:hAnsi="Times New Roman" w:cs="Times New Roman"/>
          <w:color w:val="1C1C1C"/>
        </w:rPr>
        <w:t>may be made, even if the facts alleged by the Investor were assumed to be true. The tribunal may also consider any relevant facts not in dispute.</w:t>
      </w:r>
    </w:p>
    <w:p w14:paraId="4C538357" w14:textId="77777777" w:rsidR="004863A3" w:rsidRPr="00FB0549" w:rsidRDefault="004863A3" w:rsidP="00FB0549">
      <w:pPr>
        <w:pStyle w:val="BodyText"/>
        <w:spacing w:line="276" w:lineRule="auto"/>
        <w:jc w:val="both"/>
        <w:rPr>
          <w:sz w:val="24"/>
          <w:szCs w:val="24"/>
        </w:rPr>
      </w:pPr>
    </w:p>
    <w:p w14:paraId="3AE28143" w14:textId="77777777" w:rsidR="004863A3" w:rsidRPr="00FB0549" w:rsidRDefault="004863A3" w:rsidP="00FB0549">
      <w:pPr>
        <w:pStyle w:val="ListParagraph"/>
        <w:widowControl w:val="0"/>
        <w:numPr>
          <w:ilvl w:val="1"/>
          <w:numId w:val="29"/>
        </w:numPr>
        <w:tabs>
          <w:tab w:val="left" w:pos="1231"/>
        </w:tabs>
        <w:autoSpaceDE w:val="0"/>
        <w:autoSpaceDN w:val="0"/>
        <w:spacing w:after="0" w:line="276" w:lineRule="auto"/>
        <w:ind w:left="1216" w:right="199" w:hanging="531"/>
        <w:contextualSpacing w:val="0"/>
        <w:jc w:val="both"/>
        <w:rPr>
          <w:rFonts w:ascii="Times New Roman" w:hAnsi="Times New Roman" w:cs="Times New Roman"/>
        </w:rPr>
      </w:pPr>
      <w:r w:rsidRPr="00FB0549">
        <w:rPr>
          <w:rFonts w:ascii="Times New Roman" w:hAnsi="Times New Roman" w:cs="Times New Roman"/>
          <w:color w:val="1C1C1C"/>
          <w:w w:val="105"/>
        </w:rPr>
        <w:t>Such</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an</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objection</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shall</w:t>
      </w:r>
      <w:r w:rsidRPr="00FB0549">
        <w:rPr>
          <w:rFonts w:ascii="Times New Roman" w:hAnsi="Times New Roman" w:cs="Times New Roman"/>
          <w:color w:val="1C1C1C"/>
          <w:spacing w:val="-11"/>
          <w:w w:val="105"/>
        </w:rPr>
        <w:t xml:space="preserve"> </w:t>
      </w:r>
      <w:r w:rsidRPr="00FB0549">
        <w:rPr>
          <w:rFonts w:ascii="Times New Roman" w:hAnsi="Times New Roman" w:cs="Times New Roman"/>
          <w:color w:val="1C1C1C"/>
          <w:w w:val="105"/>
        </w:rPr>
        <w:t>be</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filed</w:t>
      </w:r>
      <w:r w:rsidRPr="00FB0549">
        <w:rPr>
          <w:rFonts w:ascii="Times New Roman" w:hAnsi="Times New Roman" w:cs="Times New Roman"/>
          <w:color w:val="1C1C1C"/>
          <w:spacing w:val="-9"/>
          <w:w w:val="105"/>
        </w:rPr>
        <w:t xml:space="preserve"> </w:t>
      </w:r>
      <w:r w:rsidRPr="00FB0549">
        <w:rPr>
          <w:rFonts w:ascii="Times New Roman" w:hAnsi="Times New Roman" w:cs="Times New Roman"/>
          <w:color w:val="1C1C1C"/>
          <w:w w:val="105"/>
        </w:rPr>
        <w:t>as</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soon</w:t>
      </w:r>
      <w:r w:rsidRPr="00FB0549">
        <w:rPr>
          <w:rFonts w:ascii="Times New Roman" w:hAnsi="Times New Roman" w:cs="Times New Roman"/>
          <w:color w:val="1C1C1C"/>
          <w:spacing w:val="-12"/>
          <w:w w:val="105"/>
        </w:rPr>
        <w:t xml:space="preserve"> </w:t>
      </w:r>
      <w:r w:rsidRPr="00FB0549">
        <w:rPr>
          <w:rFonts w:ascii="Times New Roman" w:hAnsi="Times New Roman" w:cs="Times New Roman"/>
          <w:color w:val="1C1C1C"/>
          <w:w w:val="105"/>
        </w:rPr>
        <w:t>as</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possible</w:t>
      </w:r>
      <w:r w:rsidRPr="00FB0549">
        <w:rPr>
          <w:rFonts w:ascii="Times New Roman" w:hAnsi="Times New Roman" w:cs="Times New Roman"/>
          <w:color w:val="1C1C1C"/>
          <w:spacing w:val="-12"/>
          <w:w w:val="105"/>
        </w:rPr>
        <w:t xml:space="preserve"> </w:t>
      </w:r>
      <w:r w:rsidRPr="00FB0549">
        <w:rPr>
          <w:rFonts w:ascii="Times New Roman" w:hAnsi="Times New Roman" w:cs="Times New Roman"/>
          <w:color w:val="1C1C1C"/>
          <w:w w:val="105"/>
        </w:rPr>
        <w:t>and</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no</w:t>
      </w:r>
      <w:r w:rsidRPr="00FB0549">
        <w:rPr>
          <w:rFonts w:ascii="Times New Roman" w:hAnsi="Times New Roman" w:cs="Times New Roman"/>
          <w:color w:val="1C1C1C"/>
          <w:spacing w:val="-11"/>
          <w:w w:val="105"/>
        </w:rPr>
        <w:t xml:space="preserve"> </w:t>
      </w:r>
      <w:r w:rsidRPr="00FB0549">
        <w:rPr>
          <w:rFonts w:ascii="Times New Roman" w:hAnsi="Times New Roman" w:cs="Times New Roman"/>
          <w:color w:val="1C1C1C"/>
          <w:w w:val="105"/>
        </w:rPr>
        <w:t>later</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than</w:t>
      </w:r>
      <w:r w:rsidRPr="00FB0549">
        <w:rPr>
          <w:rFonts w:ascii="Times New Roman" w:hAnsi="Times New Roman" w:cs="Times New Roman"/>
          <w:color w:val="1C1C1C"/>
          <w:spacing w:val="-12"/>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date</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fixed for</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filing</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of</w:t>
      </w:r>
      <w:r w:rsidRPr="00FB0549">
        <w:rPr>
          <w:rFonts w:ascii="Times New Roman" w:hAnsi="Times New Roman" w:cs="Times New Roman"/>
          <w:color w:val="1C1C1C"/>
          <w:spacing w:val="-12"/>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reply</w:t>
      </w:r>
      <w:r w:rsidRPr="00FB0549">
        <w:rPr>
          <w:rFonts w:ascii="Times New Roman" w:hAnsi="Times New Roman" w:cs="Times New Roman"/>
          <w:color w:val="1C1C1C"/>
          <w:spacing w:val="-13"/>
          <w:w w:val="105"/>
        </w:rPr>
        <w:t xml:space="preserve"> </w:t>
      </w:r>
      <w:r w:rsidRPr="00FB0549">
        <w:rPr>
          <w:rFonts w:ascii="Times New Roman" w:hAnsi="Times New Roman" w:cs="Times New Roman"/>
          <w:color w:val="1C1C1C"/>
          <w:w w:val="105"/>
        </w:rPr>
        <w:t>to</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claim</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of</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Contracting</w:t>
      </w:r>
      <w:r w:rsidRPr="00FB0549">
        <w:rPr>
          <w:rFonts w:ascii="Times New Roman" w:hAnsi="Times New Roman" w:cs="Times New Roman"/>
          <w:color w:val="1C1C1C"/>
          <w:spacing w:val="-3"/>
          <w:w w:val="105"/>
        </w:rPr>
        <w:t xml:space="preserve"> </w:t>
      </w:r>
      <w:r w:rsidRPr="00FB0549">
        <w:rPr>
          <w:rFonts w:ascii="Times New Roman" w:hAnsi="Times New Roman" w:cs="Times New Roman"/>
          <w:color w:val="1C1C1C"/>
          <w:w w:val="105"/>
        </w:rPr>
        <w:t>Party</w:t>
      </w:r>
      <w:r w:rsidRPr="00FB0549">
        <w:rPr>
          <w:rFonts w:ascii="Times New Roman" w:hAnsi="Times New Roman" w:cs="Times New Roman"/>
          <w:color w:val="1C1C1C"/>
          <w:spacing w:val="-7"/>
          <w:w w:val="105"/>
        </w:rPr>
        <w:t xml:space="preserve"> </w:t>
      </w:r>
      <w:r w:rsidRPr="00FB0549">
        <w:rPr>
          <w:rFonts w:ascii="Times New Roman" w:hAnsi="Times New Roman" w:cs="Times New Roman"/>
          <w:color w:val="1C1C1C"/>
          <w:w w:val="105"/>
        </w:rPr>
        <w:t>party</w:t>
      </w:r>
      <w:r w:rsidRPr="00FB0549">
        <w:rPr>
          <w:rFonts w:ascii="Times New Roman" w:hAnsi="Times New Roman" w:cs="Times New Roman"/>
          <w:color w:val="1C1C1C"/>
          <w:spacing w:val="-7"/>
          <w:w w:val="105"/>
        </w:rPr>
        <w:t xml:space="preserve"> </w:t>
      </w:r>
      <w:r w:rsidRPr="00FB0549">
        <w:rPr>
          <w:rFonts w:ascii="Times New Roman" w:hAnsi="Times New Roman" w:cs="Times New Roman"/>
          <w:color w:val="1C1C1C"/>
          <w:w w:val="105"/>
        </w:rPr>
        <w:t>to</w:t>
      </w:r>
      <w:r w:rsidRPr="00FB0549">
        <w:rPr>
          <w:rFonts w:ascii="Times New Roman" w:hAnsi="Times New Roman" w:cs="Times New Roman"/>
          <w:color w:val="1C1C1C"/>
          <w:spacing w:val="-13"/>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dispute. A</w:t>
      </w:r>
      <w:r w:rsidRPr="00FB0549">
        <w:rPr>
          <w:rFonts w:ascii="Times New Roman" w:hAnsi="Times New Roman" w:cs="Times New Roman"/>
          <w:color w:val="1C1C1C"/>
          <w:spacing w:val="-1"/>
          <w:w w:val="105"/>
        </w:rPr>
        <w:t xml:space="preserve"> </w:t>
      </w:r>
      <w:r w:rsidRPr="00FB0549">
        <w:rPr>
          <w:rFonts w:ascii="Times New Roman" w:hAnsi="Times New Roman" w:cs="Times New Roman"/>
          <w:color w:val="1C1C1C"/>
          <w:w w:val="105"/>
        </w:rPr>
        <w:t>Contracting Party party to the</w:t>
      </w:r>
      <w:r w:rsidRPr="00FB0549">
        <w:rPr>
          <w:rFonts w:ascii="Times New Roman" w:hAnsi="Times New Roman" w:cs="Times New Roman"/>
          <w:color w:val="1C1C1C"/>
          <w:spacing w:val="-1"/>
          <w:w w:val="105"/>
        </w:rPr>
        <w:t xml:space="preserve"> </w:t>
      </w:r>
      <w:r w:rsidRPr="00FB0549">
        <w:rPr>
          <w:rFonts w:ascii="Times New Roman" w:hAnsi="Times New Roman" w:cs="Times New Roman"/>
          <w:color w:val="1C1C1C"/>
          <w:w w:val="105"/>
        </w:rPr>
        <w:t>dispute may</w:t>
      </w:r>
      <w:r w:rsidRPr="00FB0549">
        <w:rPr>
          <w:rFonts w:ascii="Times New Roman" w:hAnsi="Times New Roman" w:cs="Times New Roman"/>
          <w:color w:val="1C1C1C"/>
          <w:spacing w:val="-1"/>
          <w:w w:val="105"/>
        </w:rPr>
        <w:t xml:space="preserve"> </w:t>
      </w:r>
      <w:r w:rsidRPr="00FB0549">
        <w:rPr>
          <w:rFonts w:ascii="Times New Roman" w:hAnsi="Times New Roman" w:cs="Times New Roman"/>
          <w:color w:val="1C1C1C"/>
          <w:w w:val="105"/>
        </w:rPr>
        <w:t>also file</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w w:val="105"/>
        </w:rPr>
        <w:t>such an</w:t>
      </w:r>
      <w:r w:rsidRPr="00FB0549">
        <w:rPr>
          <w:rFonts w:ascii="Times New Roman" w:hAnsi="Times New Roman" w:cs="Times New Roman"/>
          <w:color w:val="1C1C1C"/>
          <w:spacing w:val="-7"/>
          <w:w w:val="105"/>
        </w:rPr>
        <w:t xml:space="preserve"> </w:t>
      </w:r>
      <w:r w:rsidRPr="00FB0549">
        <w:rPr>
          <w:rFonts w:ascii="Times New Roman" w:hAnsi="Times New Roman" w:cs="Times New Roman"/>
          <w:color w:val="1C1C1C"/>
          <w:w w:val="105"/>
        </w:rPr>
        <w:t>objection no later than</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30</w:t>
      </w:r>
      <w:r w:rsidRPr="00FB0549">
        <w:rPr>
          <w:rFonts w:ascii="Times New Roman" w:hAnsi="Times New Roman" w:cs="Times New Roman"/>
          <w:color w:val="1C1C1C"/>
          <w:spacing w:val="-12"/>
          <w:w w:val="105"/>
        </w:rPr>
        <w:t xml:space="preserve"> </w:t>
      </w:r>
      <w:r w:rsidRPr="00FB0549">
        <w:rPr>
          <w:rFonts w:ascii="Times New Roman" w:hAnsi="Times New Roman" w:cs="Times New Roman"/>
          <w:color w:val="1C1C1C"/>
          <w:w w:val="105"/>
        </w:rPr>
        <w:t>days</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after</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it</w:t>
      </w:r>
      <w:r w:rsidRPr="00FB0549">
        <w:rPr>
          <w:rFonts w:ascii="Times New Roman" w:hAnsi="Times New Roman" w:cs="Times New Roman"/>
          <w:color w:val="1C1C1C"/>
          <w:spacing w:val="-13"/>
          <w:w w:val="105"/>
        </w:rPr>
        <w:t xml:space="preserve"> </w:t>
      </w:r>
      <w:r w:rsidRPr="00FB0549">
        <w:rPr>
          <w:rFonts w:ascii="Times New Roman" w:hAnsi="Times New Roman" w:cs="Times New Roman"/>
          <w:color w:val="1C1C1C"/>
          <w:w w:val="105"/>
        </w:rPr>
        <w:t>became</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aware</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of</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facts</w:t>
      </w:r>
      <w:r w:rsidRPr="00FB0549">
        <w:rPr>
          <w:rFonts w:ascii="Times New Roman" w:hAnsi="Times New Roman" w:cs="Times New Roman"/>
          <w:color w:val="1C1C1C"/>
          <w:spacing w:val="-11"/>
          <w:w w:val="105"/>
        </w:rPr>
        <w:t xml:space="preserve"> </w:t>
      </w:r>
      <w:r w:rsidRPr="00FB0549">
        <w:rPr>
          <w:rFonts w:ascii="Times New Roman" w:hAnsi="Times New Roman" w:cs="Times New Roman"/>
          <w:color w:val="1C1C1C"/>
          <w:w w:val="105"/>
        </w:rPr>
        <w:t>on</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which</w:t>
      </w:r>
      <w:r w:rsidRPr="00FB0549">
        <w:rPr>
          <w:rFonts w:ascii="Times New Roman" w:hAnsi="Times New Roman" w:cs="Times New Roman"/>
          <w:color w:val="1C1C1C"/>
          <w:spacing w:val="-4"/>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objection</w:t>
      </w:r>
      <w:r w:rsidRPr="00FB0549">
        <w:rPr>
          <w:rFonts w:ascii="Times New Roman" w:hAnsi="Times New Roman" w:cs="Times New Roman"/>
          <w:color w:val="1C1C1C"/>
          <w:spacing w:val="-2"/>
          <w:w w:val="105"/>
        </w:rPr>
        <w:t xml:space="preserve"> </w:t>
      </w:r>
      <w:r w:rsidRPr="00FB0549">
        <w:rPr>
          <w:rFonts w:ascii="Times New Roman" w:hAnsi="Times New Roman" w:cs="Times New Roman"/>
          <w:color w:val="1C1C1C"/>
          <w:w w:val="105"/>
        </w:rPr>
        <w:t>is</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based where, owing to exceptional circumstances,</w:t>
      </w:r>
      <w:r w:rsidRPr="00FB0549">
        <w:rPr>
          <w:rFonts w:ascii="Times New Roman" w:hAnsi="Times New Roman" w:cs="Times New Roman"/>
          <w:color w:val="1C1C1C"/>
          <w:spacing w:val="-7"/>
          <w:w w:val="105"/>
        </w:rPr>
        <w:t xml:space="preserve"> </w:t>
      </w:r>
      <w:r w:rsidRPr="00FB0549">
        <w:rPr>
          <w:rFonts w:ascii="Times New Roman" w:hAnsi="Times New Roman" w:cs="Times New Roman"/>
          <w:color w:val="1C1C1C"/>
          <w:w w:val="105"/>
        </w:rPr>
        <w:t>it</w:t>
      </w:r>
      <w:r w:rsidRPr="00FB0549">
        <w:rPr>
          <w:rFonts w:ascii="Times New Roman" w:hAnsi="Times New Roman" w:cs="Times New Roman"/>
          <w:color w:val="1C1C1C"/>
          <w:spacing w:val="-1"/>
          <w:w w:val="105"/>
        </w:rPr>
        <w:t xml:space="preserve"> </w:t>
      </w:r>
      <w:r w:rsidRPr="00FB0549">
        <w:rPr>
          <w:rFonts w:ascii="Times New Roman" w:hAnsi="Times New Roman" w:cs="Times New Roman"/>
          <w:color w:val="1C1C1C"/>
          <w:w w:val="105"/>
        </w:rPr>
        <w:t>was</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w w:val="105"/>
        </w:rPr>
        <w:t>not</w:t>
      </w:r>
      <w:r w:rsidRPr="00FB0549">
        <w:rPr>
          <w:rFonts w:ascii="Times New Roman" w:hAnsi="Times New Roman" w:cs="Times New Roman"/>
          <w:color w:val="1C1C1C"/>
          <w:spacing w:val="-3"/>
          <w:w w:val="105"/>
        </w:rPr>
        <w:t xml:space="preserve"> </w:t>
      </w:r>
      <w:r w:rsidRPr="00FB0549">
        <w:rPr>
          <w:rFonts w:ascii="Times New Roman" w:hAnsi="Times New Roman" w:cs="Times New Roman"/>
          <w:color w:val="1C1C1C"/>
          <w:w w:val="105"/>
        </w:rPr>
        <w:t>aware</w:t>
      </w:r>
      <w:r w:rsidRPr="00FB0549">
        <w:rPr>
          <w:rFonts w:ascii="Times New Roman" w:hAnsi="Times New Roman" w:cs="Times New Roman"/>
          <w:color w:val="1C1C1C"/>
          <w:spacing w:val="-4"/>
          <w:w w:val="105"/>
        </w:rPr>
        <w:t xml:space="preserve"> </w:t>
      </w:r>
      <w:r w:rsidRPr="00FB0549">
        <w:rPr>
          <w:rFonts w:ascii="Times New Roman" w:hAnsi="Times New Roman" w:cs="Times New Roman"/>
          <w:color w:val="1C1C1C"/>
          <w:w w:val="105"/>
        </w:rPr>
        <w:t>of</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w w:val="105"/>
        </w:rPr>
        <w:t>those</w:t>
      </w:r>
      <w:r w:rsidRPr="00FB0549">
        <w:rPr>
          <w:rFonts w:ascii="Times New Roman" w:hAnsi="Times New Roman" w:cs="Times New Roman"/>
          <w:color w:val="1C1C1C"/>
          <w:spacing w:val="-1"/>
          <w:w w:val="105"/>
        </w:rPr>
        <w:t xml:space="preserve"> </w:t>
      </w:r>
      <w:r w:rsidRPr="00FB0549">
        <w:rPr>
          <w:rFonts w:ascii="Times New Roman" w:hAnsi="Times New Roman" w:cs="Times New Roman"/>
          <w:color w:val="1C1C1C"/>
          <w:w w:val="105"/>
        </w:rPr>
        <w:t>facts</w:t>
      </w:r>
      <w:r w:rsidRPr="00FB0549">
        <w:rPr>
          <w:rFonts w:ascii="Times New Roman" w:hAnsi="Times New Roman" w:cs="Times New Roman"/>
          <w:color w:val="1C1C1C"/>
          <w:spacing w:val="-2"/>
          <w:w w:val="105"/>
        </w:rPr>
        <w:t xml:space="preserve"> </w:t>
      </w:r>
      <w:r w:rsidRPr="00FB0549">
        <w:rPr>
          <w:rFonts w:ascii="Times New Roman" w:hAnsi="Times New Roman" w:cs="Times New Roman"/>
          <w:color w:val="1C1C1C"/>
          <w:w w:val="105"/>
        </w:rPr>
        <w:t>earlier.</w:t>
      </w:r>
    </w:p>
    <w:p w14:paraId="1E85CD52" w14:textId="77777777" w:rsidR="004863A3" w:rsidRPr="00FB0549" w:rsidRDefault="004863A3" w:rsidP="00FB0549">
      <w:pPr>
        <w:pStyle w:val="BodyText"/>
        <w:spacing w:before="6" w:line="276" w:lineRule="auto"/>
        <w:jc w:val="both"/>
        <w:rPr>
          <w:sz w:val="24"/>
          <w:szCs w:val="24"/>
        </w:rPr>
      </w:pPr>
    </w:p>
    <w:p w14:paraId="0E227E6F" w14:textId="77777777" w:rsidR="004863A3" w:rsidRPr="00FB0549" w:rsidRDefault="004863A3" w:rsidP="00FB0549">
      <w:pPr>
        <w:pStyle w:val="ListParagraph"/>
        <w:widowControl w:val="0"/>
        <w:numPr>
          <w:ilvl w:val="1"/>
          <w:numId w:val="29"/>
        </w:numPr>
        <w:tabs>
          <w:tab w:val="left" w:pos="1212"/>
        </w:tabs>
        <w:autoSpaceDE w:val="0"/>
        <w:autoSpaceDN w:val="0"/>
        <w:spacing w:after="0" w:line="276" w:lineRule="auto"/>
        <w:ind w:left="1202" w:right="204" w:hanging="531"/>
        <w:contextualSpacing w:val="0"/>
        <w:jc w:val="both"/>
        <w:rPr>
          <w:rFonts w:ascii="Times New Roman" w:hAnsi="Times New Roman" w:cs="Times New Roman"/>
        </w:rPr>
      </w:pPr>
      <w:r w:rsidRPr="00FB0549">
        <w:rPr>
          <w:rFonts w:ascii="Times New Roman" w:hAnsi="Times New Roman" w:cs="Times New Roman"/>
          <w:color w:val="1C1C1C"/>
          <w:w w:val="105"/>
        </w:rPr>
        <w:t>On receipt of an objection under this paragraph, and unless it considers the objection</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manifestly</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unfounded,</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tribunal</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shall</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suspend</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any</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proceedings</w:t>
      </w:r>
      <w:r w:rsidRPr="00FB0549">
        <w:rPr>
          <w:rFonts w:ascii="Times New Roman" w:hAnsi="Times New Roman" w:cs="Times New Roman"/>
          <w:color w:val="1C1C1C"/>
          <w:spacing w:val="-14"/>
          <w:w w:val="105"/>
        </w:rPr>
        <w:t xml:space="preserve"> </w:t>
      </w:r>
      <w:r w:rsidRPr="00FB0549">
        <w:rPr>
          <w:rFonts w:ascii="Times New Roman" w:hAnsi="Times New Roman" w:cs="Times New Roman"/>
          <w:color w:val="1C1C1C"/>
          <w:w w:val="105"/>
        </w:rPr>
        <w:t>on</w:t>
      </w:r>
      <w:r w:rsidRPr="00FB0549">
        <w:rPr>
          <w:rFonts w:ascii="Times New Roman" w:hAnsi="Times New Roman" w:cs="Times New Roman"/>
          <w:color w:val="1C1C1C"/>
          <w:spacing w:val="-15"/>
          <w:w w:val="105"/>
        </w:rPr>
        <w:t xml:space="preserve"> </w:t>
      </w:r>
      <w:r w:rsidRPr="00FB0549">
        <w:rPr>
          <w:rFonts w:ascii="Times New Roman" w:hAnsi="Times New Roman" w:cs="Times New Roman"/>
          <w:color w:val="1C1C1C"/>
          <w:w w:val="105"/>
        </w:rPr>
        <w:t>the merits, and</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w w:val="105"/>
        </w:rPr>
        <w:t>shall</w:t>
      </w:r>
      <w:r w:rsidRPr="00FB0549">
        <w:rPr>
          <w:rFonts w:ascii="Times New Roman" w:hAnsi="Times New Roman" w:cs="Times New Roman"/>
          <w:color w:val="1C1C1C"/>
          <w:spacing w:val="-9"/>
          <w:w w:val="105"/>
        </w:rPr>
        <w:t xml:space="preserve"> </w:t>
      </w:r>
      <w:r w:rsidRPr="00FB0549">
        <w:rPr>
          <w:rFonts w:ascii="Times New Roman" w:hAnsi="Times New Roman" w:cs="Times New Roman"/>
          <w:color w:val="1C1C1C"/>
          <w:w w:val="105"/>
        </w:rPr>
        <w:t>set</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a</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w w:val="105"/>
        </w:rPr>
        <w:t>timetable for</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considering the</w:t>
      </w:r>
      <w:r w:rsidRPr="00FB0549">
        <w:rPr>
          <w:rFonts w:ascii="Times New Roman" w:hAnsi="Times New Roman" w:cs="Times New Roman"/>
          <w:color w:val="1C1C1C"/>
          <w:spacing w:val="-12"/>
          <w:w w:val="105"/>
        </w:rPr>
        <w:t xml:space="preserve"> </w:t>
      </w:r>
      <w:r w:rsidRPr="00FB0549">
        <w:rPr>
          <w:rFonts w:ascii="Times New Roman" w:hAnsi="Times New Roman" w:cs="Times New Roman"/>
          <w:color w:val="1C1C1C"/>
          <w:w w:val="105"/>
        </w:rPr>
        <w:t>objection consistent with</w:t>
      </w:r>
      <w:r w:rsidRPr="00FB0549">
        <w:rPr>
          <w:rFonts w:ascii="Times New Roman" w:hAnsi="Times New Roman" w:cs="Times New Roman"/>
          <w:color w:val="1C1C1C"/>
          <w:spacing w:val="-6"/>
          <w:w w:val="105"/>
        </w:rPr>
        <w:t xml:space="preserve"> </w:t>
      </w:r>
      <w:r w:rsidRPr="00FB0549">
        <w:rPr>
          <w:rFonts w:ascii="Times New Roman" w:hAnsi="Times New Roman" w:cs="Times New Roman"/>
          <w:color w:val="1C1C1C"/>
          <w:w w:val="105"/>
        </w:rPr>
        <w:t>any timetable it has set for considering any other preliminary question, and issue a decision</w:t>
      </w:r>
      <w:r w:rsidRPr="00FB0549">
        <w:rPr>
          <w:rFonts w:ascii="Times New Roman" w:hAnsi="Times New Roman" w:cs="Times New Roman"/>
          <w:color w:val="1C1C1C"/>
          <w:spacing w:val="-1"/>
          <w:w w:val="105"/>
        </w:rPr>
        <w:t xml:space="preserve"> </w:t>
      </w:r>
      <w:r w:rsidRPr="00FB0549">
        <w:rPr>
          <w:rFonts w:ascii="Times New Roman" w:hAnsi="Times New Roman" w:cs="Times New Roman"/>
          <w:color w:val="1C1C1C"/>
          <w:w w:val="105"/>
        </w:rPr>
        <w:t>or</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award on the</w:t>
      </w:r>
      <w:r w:rsidRPr="00FB0549">
        <w:rPr>
          <w:rFonts w:ascii="Times New Roman" w:hAnsi="Times New Roman" w:cs="Times New Roman"/>
          <w:color w:val="1C1C1C"/>
          <w:spacing w:val="-7"/>
          <w:w w:val="105"/>
        </w:rPr>
        <w:t xml:space="preserve"> </w:t>
      </w:r>
      <w:r w:rsidRPr="00FB0549">
        <w:rPr>
          <w:rFonts w:ascii="Times New Roman" w:hAnsi="Times New Roman" w:cs="Times New Roman"/>
          <w:color w:val="1C1C1C"/>
          <w:w w:val="105"/>
        </w:rPr>
        <w:t>objection stating the</w:t>
      </w:r>
      <w:r w:rsidRPr="00FB0549">
        <w:rPr>
          <w:rFonts w:ascii="Times New Roman" w:hAnsi="Times New Roman" w:cs="Times New Roman"/>
          <w:color w:val="1C1C1C"/>
          <w:spacing w:val="-2"/>
          <w:w w:val="105"/>
        </w:rPr>
        <w:t xml:space="preserve"> </w:t>
      </w:r>
      <w:r w:rsidRPr="00FB0549">
        <w:rPr>
          <w:rFonts w:ascii="Times New Roman" w:hAnsi="Times New Roman" w:cs="Times New Roman"/>
          <w:color w:val="1C1C1C"/>
          <w:w w:val="105"/>
        </w:rPr>
        <w:t>grounds therefor.</w:t>
      </w:r>
    </w:p>
    <w:p w14:paraId="5C593247" w14:textId="77777777" w:rsidR="004863A3" w:rsidRPr="00FB0549" w:rsidRDefault="004863A3" w:rsidP="00FB0549">
      <w:pPr>
        <w:pStyle w:val="BodyText"/>
        <w:spacing w:before="10" w:line="276" w:lineRule="auto"/>
        <w:jc w:val="both"/>
        <w:rPr>
          <w:sz w:val="24"/>
          <w:szCs w:val="24"/>
        </w:rPr>
      </w:pPr>
    </w:p>
    <w:p w14:paraId="2507EB70" w14:textId="62D310AC" w:rsidR="004863A3" w:rsidRPr="00FB0549" w:rsidRDefault="004863A3" w:rsidP="009B5282">
      <w:pPr>
        <w:pStyle w:val="ListParagraph"/>
        <w:widowControl w:val="0"/>
        <w:numPr>
          <w:ilvl w:val="0"/>
          <w:numId w:val="29"/>
        </w:numPr>
        <w:tabs>
          <w:tab w:val="left" w:pos="660"/>
        </w:tabs>
        <w:autoSpaceDE w:val="0"/>
        <w:autoSpaceDN w:val="0"/>
        <w:spacing w:after="0" w:line="276" w:lineRule="auto"/>
        <w:ind w:left="654" w:right="214" w:hanging="536"/>
        <w:contextualSpacing w:val="0"/>
        <w:jc w:val="both"/>
        <w:rPr>
          <w:rFonts w:ascii="Times New Roman" w:hAnsi="Times New Roman" w:cs="Times New Roman"/>
          <w:color w:val="1C1C1C"/>
        </w:rPr>
      </w:pPr>
      <w:r w:rsidRPr="00FB0549">
        <w:rPr>
          <w:rFonts w:ascii="Times New Roman" w:hAnsi="Times New Roman" w:cs="Times New Roman"/>
          <w:color w:val="1C1C1C"/>
          <w:w w:val="105"/>
        </w:rPr>
        <w:t>An</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objection shall not</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w w:val="105"/>
        </w:rPr>
        <w:t>be</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filed</w:t>
      </w:r>
      <w:r w:rsidRPr="00FB0549">
        <w:rPr>
          <w:rFonts w:ascii="Times New Roman" w:hAnsi="Times New Roman" w:cs="Times New Roman"/>
          <w:color w:val="1C1C1C"/>
          <w:spacing w:val="-4"/>
          <w:w w:val="105"/>
        </w:rPr>
        <w:t xml:space="preserve"> </w:t>
      </w:r>
      <w:r w:rsidRPr="00FB0549">
        <w:rPr>
          <w:rFonts w:ascii="Times New Roman" w:hAnsi="Times New Roman" w:cs="Times New Roman"/>
          <w:color w:val="1C1C1C"/>
          <w:w w:val="105"/>
        </w:rPr>
        <w:t>under</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paragraph (1)</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if</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1"/>
          <w:w w:val="105"/>
        </w:rPr>
        <w:t xml:space="preserve"> </w:t>
      </w:r>
      <w:r w:rsidRPr="00FB0549">
        <w:rPr>
          <w:rFonts w:ascii="Times New Roman" w:hAnsi="Times New Roman" w:cs="Times New Roman"/>
          <w:color w:val="1C1C1C"/>
          <w:w w:val="105"/>
        </w:rPr>
        <w:t>Contracting Party</w:t>
      </w:r>
      <w:r w:rsidRPr="00FB0549">
        <w:rPr>
          <w:rFonts w:ascii="Times New Roman" w:hAnsi="Times New Roman" w:cs="Times New Roman"/>
          <w:color w:val="1C1C1C"/>
          <w:spacing w:val="-6"/>
          <w:w w:val="105"/>
        </w:rPr>
        <w:t xml:space="preserve"> </w:t>
      </w:r>
      <w:r w:rsidRPr="00FB0549">
        <w:rPr>
          <w:rFonts w:ascii="Times New Roman" w:hAnsi="Times New Roman" w:cs="Times New Roman"/>
          <w:color w:val="1C1C1C"/>
          <w:w w:val="105"/>
        </w:rPr>
        <w:t>party to</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w w:val="105"/>
        </w:rPr>
        <w:t xml:space="preserve">the </w:t>
      </w:r>
      <w:r w:rsidRPr="00FB0549">
        <w:rPr>
          <w:rFonts w:ascii="Times New Roman" w:hAnsi="Times New Roman" w:cs="Times New Roman"/>
          <w:color w:val="1C1C1C"/>
        </w:rPr>
        <w:t>dispute has filed an</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objection</w:t>
      </w:r>
      <w:r w:rsidRPr="00FB0549">
        <w:rPr>
          <w:rFonts w:ascii="Times New Roman" w:hAnsi="Times New Roman" w:cs="Times New Roman"/>
          <w:color w:val="1C1C1C"/>
          <w:spacing w:val="25"/>
        </w:rPr>
        <w:t xml:space="preserve"> </w:t>
      </w:r>
      <w:r w:rsidRPr="00FB0549">
        <w:rPr>
          <w:rFonts w:ascii="Times New Roman" w:hAnsi="Times New Roman" w:cs="Times New Roman"/>
          <w:color w:val="1C1C1C"/>
        </w:rPr>
        <w:t>under paragraph</w:t>
      </w:r>
      <w:r w:rsidRPr="00FB0549">
        <w:rPr>
          <w:rFonts w:ascii="Times New Roman" w:hAnsi="Times New Roman" w:cs="Times New Roman"/>
          <w:color w:val="1C1C1C"/>
          <w:spacing w:val="15"/>
        </w:rPr>
        <w:t xml:space="preserve"> </w:t>
      </w:r>
      <w:r w:rsidRPr="00FB0549">
        <w:rPr>
          <w:rFonts w:ascii="Times New Roman" w:hAnsi="Times New Roman" w:cs="Times New Roman"/>
          <w:color w:val="1C1C1C"/>
        </w:rPr>
        <w:t>(2).</w:t>
      </w:r>
      <w:r w:rsidRPr="00FB0549">
        <w:rPr>
          <w:rFonts w:ascii="Times New Roman" w:hAnsi="Times New Roman" w:cs="Times New Roman"/>
          <w:color w:val="1C1C1C"/>
          <w:spacing w:val="-8"/>
        </w:rPr>
        <w:t xml:space="preserve"> </w:t>
      </w:r>
      <w:r w:rsidRPr="00FB0549">
        <w:rPr>
          <w:rFonts w:ascii="Times New Roman" w:hAnsi="Times New Roman" w:cs="Times New Roman"/>
          <w:color w:val="1C1C1C"/>
        </w:rPr>
        <w:t>If</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an</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objection</w:t>
      </w:r>
      <w:r w:rsidRPr="00FB0549">
        <w:rPr>
          <w:rFonts w:ascii="Times New Roman" w:hAnsi="Times New Roman" w:cs="Times New Roman"/>
          <w:color w:val="1C1C1C"/>
          <w:spacing w:val="18"/>
        </w:rPr>
        <w:t xml:space="preserve"> </w:t>
      </w:r>
      <w:r w:rsidRPr="00FB0549">
        <w:rPr>
          <w:rFonts w:ascii="Times New Roman" w:hAnsi="Times New Roman" w:cs="Times New Roman"/>
          <w:color w:val="1C1C1C"/>
        </w:rPr>
        <w:t>has been filed pursuant</w:t>
      </w:r>
      <w:r w:rsidR="00FB0549">
        <w:rPr>
          <w:rFonts w:ascii="Times New Roman" w:hAnsi="Times New Roman" w:cs="Times New Roman"/>
          <w:color w:val="1C1C1C"/>
        </w:rPr>
        <w:t xml:space="preserve"> </w:t>
      </w:r>
      <w:r w:rsidRPr="00FB0549">
        <w:rPr>
          <w:rFonts w:ascii="Times New Roman" w:hAnsi="Times New Roman" w:cs="Times New Roman"/>
          <w:color w:val="1C1C1C"/>
          <w:w w:val="105"/>
        </w:rPr>
        <w:t>to</w:t>
      </w:r>
      <w:r w:rsidRPr="00FB0549">
        <w:rPr>
          <w:rFonts w:ascii="Times New Roman" w:hAnsi="Times New Roman" w:cs="Times New Roman"/>
          <w:color w:val="1C1C1C"/>
          <w:spacing w:val="67"/>
          <w:w w:val="105"/>
        </w:rPr>
        <w:t xml:space="preserve"> </w:t>
      </w:r>
      <w:r w:rsidRPr="00FB0549">
        <w:rPr>
          <w:rFonts w:ascii="Times New Roman" w:hAnsi="Times New Roman" w:cs="Times New Roman"/>
          <w:color w:val="1C1C1C"/>
          <w:w w:val="105"/>
        </w:rPr>
        <w:t>paragraph</w:t>
      </w:r>
      <w:r w:rsidRPr="00FB0549">
        <w:rPr>
          <w:rFonts w:ascii="Times New Roman" w:hAnsi="Times New Roman" w:cs="Times New Roman"/>
          <w:color w:val="1C1C1C"/>
          <w:spacing w:val="80"/>
          <w:w w:val="105"/>
        </w:rPr>
        <w:t xml:space="preserve"> </w:t>
      </w:r>
      <w:r w:rsidRPr="00FB0549">
        <w:rPr>
          <w:rFonts w:ascii="Times New Roman" w:hAnsi="Times New Roman" w:cs="Times New Roman"/>
          <w:color w:val="1C1C1C"/>
          <w:w w:val="105"/>
        </w:rPr>
        <w:t>(1),</w:t>
      </w:r>
      <w:r w:rsidRPr="00FB0549">
        <w:rPr>
          <w:rFonts w:ascii="Times New Roman" w:hAnsi="Times New Roman" w:cs="Times New Roman"/>
          <w:color w:val="1C1C1C"/>
          <w:spacing w:val="67"/>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72"/>
          <w:w w:val="105"/>
        </w:rPr>
        <w:t xml:space="preserve"> </w:t>
      </w:r>
      <w:r w:rsidRPr="00FB0549">
        <w:rPr>
          <w:rFonts w:ascii="Times New Roman" w:hAnsi="Times New Roman" w:cs="Times New Roman"/>
          <w:color w:val="1C1C1C"/>
          <w:w w:val="105"/>
        </w:rPr>
        <w:t>tribunal</w:t>
      </w:r>
      <w:r w:rsidRPr="00FB0549">
        <w:rPr>
          <w:rFonts w:ascii="Times New Roman" w:hAnsi="Times New Roman" w:cs="Times New Roman"/>
          <w:color w:val="1C1C1C"/>
          <w:spacing w:val="80"/>
          <w:w w:val="105"/>
        </w:rPr>
        <w:t xml:space="preserve"> </w:t>
      </w:r>
      <w:r w:rsidRPr="00FB0549">
        <w:rPr>
          <w:rFonts w:ascii="Times New Roman" w:hAnsi="Times New Roman" w:cs="Times New Roman"/>
          <w:color w:val="1C1C1C"/>
          <w:w w:val="105"/>
        </w:rPr>
        <w:t>may,</w:t>
      </w:r>
      <w:r w:rsidRPr="00FB0549">
        <w:rPr>
          <w:rFonts w:ascii="Times New Roman" w:hAnsi="Times New Roman" w:cs="Times New Roman"/>
          <w:color w:val="1C1C1C"/>
          <w:spacing w:val="74"/>
          <w:w w:val="105"/>
        </w:rPr>
        <w:t xml:space="preserve"> </w:t>
      </w:r>
      <w:r w:rsidRPr="00FB0549">
        <w:rPr>
          <w:rFonts w:ascii="Times New Roman" w:hAnsi="Times New Roman" w:cs="Times New Roman"/>
          <w:color w:val="1C1C1C"/>
          <w:w w:val="105"/>
        </w:rPr>
        <w:t>taking</w:t>
      </w:r>
      <w:r w:rsidRPr="00FB0549">
        <w:rPr>
          <w:rFonts w:ascii="Times New Roman" w:hAnsi="Times New Roman" w:cs="Times New Roman"/>
          <w:color w:val="1C1C1C"/>
          <w:spacing w:val="77"/>
          <w:w w:val="105"/>
        </w:rPr>
        <w:t xml:space="preserve"> </w:t>
      </w:r>
      <w:r w:rsidRPr="00FB0549">
        <w:rPr>
          <w:rFonts w:ascii="Times New Roman" w:hAnsi="Times New Roman" w:cs="Times New Roman"/>
          <w:color w:val="1C1C1C"/>
          <w:w w:val="105"/>
        </w:rPr>
        <w:t>into</w:t>
      </w:r>
      <w:r w:rsidRPr="00FB0549">
        <w:rPr>
          <w:rFonts w:ascii="Times New Roman" w:hAnsi="Times New Roman" w:cs="Times New Roman"/>
          <w:color w:val="1C1C1C"/>
          <w:spacing w:val="68"/>
          <w:w w:val="105"/>
        </w:rPr>
        <w:t xml:space="preserve"> </w:t>
      </w:r>
      <w:r w:rsidRPr="00FB0549">
        <w:rPr>
          <w:rFonts w:ascii="Times New Roman" w:hAnsi="Times New Roman" w:cs="Times New Roman"/>
          <w:color w:val="1C1C1C"/>
          <w:w w:val="105"/>
        </w:rPr>
        <w:t>account</w:t>
      </w:r>
      <w:r w:rsidRPr="00FB0549">
        <w:rPr>
          <w:rFonts w:ascii="Times New Roman" w:hAnsi="Times New Roman" w:cs="Times New Roman"/>
          <w:color w:val="1C1C1C"/>
          <w:spacing w:val="76"/>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67"/>
          <w:w w:val="105"/>
        </w:rPr>
        <w:t xml:space="preserve"> </w:t>
      </w:r>
      <w:r w:rsidRPr="00FB0549">
        <w:rPr>
          <w:rFonts w:ascii="Times New Roman" w:hAnsi="Times New Roman" w:cs="Times New Roman"/>
          <w:color w:val="1C1C1C"/>
          <w:w w:val="105"/>
        </w:rPr>
        <w:t>circumstances</w:t>
      </w:r>
      <w:r w:rsidRPr="00FB0549">
        <w:rPr>
          <w:rFonts w:ascii="Times New Roman" w:hAnsi="Times New Roman" w:cs="Times New Roman"/>
          <w:color w:val="1C1C1C"/>
          <w:spacing w:val="80"/>
          <w:w w:val="105"/>
        </w:rPr>
        <w:t xml:space="preserve"> </w:t>
      </w:r>
      <w:r w:rsidRPr="00FB0549">
        <w:rPr>
          <w:rFonts w:ascii="Times New Roman" w:hAnsi="Times New Roman" w:cs="Times New Roman"/>
          <w:color w:val="1C1C1C"/>
          <w:w w:val="105"/>
        </w:rPr>
        <w:t>of</w:t>
      </w:r>
      <w:r w:rsidRPr="00FB0549">
        <w:rPr>
          <w:rFonts w:ascii="Times New Roman" w:hAnsi="Times New Roman" w:cs="Times New Roman"/>
          <w:color w:val="1C1C1C"/>
          <w:spacing w:val="71"/>
          <w:w w:val="105"/>
        </w:rPr>
        <w:t xml:space="preserve"> </w:t>
      </w:r>
      <w:r w:rsidRPr="00FB0549">
        <w:rPr>
          <w:rFonts w:ascii="Times New Roman" w:hAnsi="Times New Roman" w:cs="Times New Roman"/>
          <w:color w:val="1C1C1C"/>
          <w:w w:val="105"/>
        </w:rPr>
        <w:t>that objection, decline to address an objection filed under paragraph (2).</w:t>
      </w:r>
    </w:p>
    <w:p w14:paraId="3BDFDEC3" w14:textId="77777777" w:rsidR="004863A3" w:rsidRPr="00FB0549" w:rsidRDefault="004863A3" w:rsidP="00FB0549">
      <w:pPr>
        <w:pStyle w:val="BodyText"/>
        <w:spacing w:before="9" w:line="276" w:lineRule="auto"/>
        <w:jc w:val="both"/>
        <w:rPr>
          <w:sz w:val="24"/>
          <w:szCs w:val="24"/>
        </w:rPr>
      </w:pPr>
    </w:p>
    <w:p w14:paraId="1EB25D28" w14:textId="0D39B5FF" w:rsidR="004863A3" w:rsidRPr="00FB0549" w:rsidRDefault="004863A3" w:rsidP="009B5282">
      <w:pPr>
        <w:pStyle w:val="ListParagraph"/>
        <w:widowControl w:val="0"/>
        <w:numPr>
          <w:ilvl w:val="0"/>
          <w:numId w:val="29"/>
        </w:numPr>
        <w:tabs>
          <w:tab w:val="left" w:pos="784"/>
        </w:tabs>
        <w:autoSpaceDE w:val="0"/>
        <w:autoSpaceDN w:val="0"/>
        <w:spacing w:after="0" w:line="276" w:lineRule="auto"/>
        <w:ind w:left="765" w:right="135" w:hanging="521"/>
        <w:contextualSpacing w:val="0"/>
        <w:jc w:val="both"/>
        <w:rPr>
          <w:rFonts w:ascii="Times New Roman" w:hAnsi="Times New Roman" w:cs="Times New Roman"/>
          <w:color w:val="1C1C1C"/>
          <w:w w:val="105"/>
        </w:rPr>
      </w:pPr>
      <w:r w:rsidRPr="00FB0549">
        <w:rPr>
          <w:rFonts w:ascii="Times New Roman" w:hAnsi="Times New Roman" w:cs="Times New Roman"/>
          <w:color w:val="1C1C1C"/>
          <w:w w:val="105"/>
        </w:rPr>
        <w:t>For greater certainty, the tribunal shall issue</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w w:val="105"/>
        </w:rPr>
        <w:t>an</w:t>
      </w:r>
      <w:r w:rsidRPr="00FB0549">
        <w:rPr>
          <w:rFonts w:ascii="Times New Roman" w:hAnsi="Times New Roman" w:cs="Times New Roman"/>
          <w:color w:val="1C1C1C"/>
          <w:spacing w:val="-7"/>
          <w:w w:val="105"/>
        </w:rPr>
        <w:t xml:space="preserve"> </w:t>
      </w:r>
      <w:r w:rsidRPr="00FB0549">
        <w:rPr>
          <w:rFonts w:ascii="Times New Roman" w:hAnsi="Times New Roman" w:cs="Times New Roman"/>
          <w:color w:val="1C1C1C"/>
          <w:w w:val="105"/>
        </w:rPr>
        <w:t>award declining jurisdiction if the</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dispute arose,</w:t>
      </w:r>
      <w:r w:rsidRPr="00FB0549">
        <w:rPr>
          <w:rFonts w:ascii="Times New Roman" w:hAnsi="Times New Roman" w:cs="Times New Roman"/>
          <w:color w:val="1C1C1C"/>
          <w:spacing w:val="23"/>
          <w:w w:val="105"/>
        </w:rPr>
        <w:t xml:space="preserve"> </w:t>
      </w:r>
      <w:r w:rsidRPr="00FB0549">
        <w:rPr>
          <w:rFonts w:ascii="Times New Roman" w:hAnsi="Times New Roman" w:cs="Times New Roman"/>
          <w:color w:val="1C1C1C"/>
          <w:w w:val="105"/>
        </w:rPr>
        <w:t>or was foreseeable</w:t>
      </w:r>
      <w:r w:rsidRPr="00FB0549">
        <w:rPr>
          <w:rFonts w:ascii="Times New Roman" w:hAnsi="Times New Roman" w:cs="Times New Roman"/>
          <w:color w:val="1C1C1C"/>
          <w:spacing w:val="30"/>
          <w:w w:val="105"/>
        </w:rPr>
        <w:t xml:space="preserve"> </w:t>
      </w:r>
      <w:r w:rsidRPr="00FB0549">
        <w:rPr>
          <w:rFonts w:ascii="Times New Roman" w:hAnsi="Times New Roman" w:cs="Times New Roman"/>
          <w:color w:val="1C1C1C"/>
          <w:w w:val="105"/>
        </w:rPr>
        <w:t>on the basis of a high degree</w:t>
      </w:r>
      <w:r w:rsidRPr="00FB0549">
        <w:rPr>
          <w:rFonts w:ascii="Times New Roman" w:hAnsi="Times New Roman" w:cs="Times New Roman"/>
          <w:color w:val="1C1C1C"/>
          <w:spacing w:val="21"/>
          <w:w w:val="105"/>
        </w:rPr>
        <w:t xml:space="preserve"> </w:t>
      </w:r>
      <w:r w:rsidRPr="00FB0549">
        <w:rPr>
          <w:rFonts w:ascii="Times New Roman" w:hAnsi="Times New Roman" w:cs="Times New Roman"/>
          <w:color w:val="1C1C1C"/>
          <w:w w:val="105"/>
        </w:rPr>
        <w:t>of</w:t>
      </w:r>
      <w:r w:rsidRPr="00FB0549">
        <w:rPr>
          <w:rFonts w:ascii="Times New Roman" w:hAnsi="Times New Roman" w:cs="Times New Roman"/>
          <w:color w:val="1C1C1C"/>
          <w:spacing w:val="24"/>
          <w:w w:val="105"/>
        </w:rPr>
        <w:t xml:space="preserve"> </w:t>
      </w:r>
      <w:r w:rsidRPr="00FB0549">
        <w:rPr>
          <w:rFonts w:ascii="Times New Roman" w:hAnsi="Times New Roman" w:cs="Times New Roman"/>
          <w:color w:val="1C1C1C"/>
          <w:w w:val="105"/>
        </w:rPr>
        <w:t>probability,</w:t>
      </w:r>
      <w:r w:rsidRPr="00FB0549">
        <w:rPr>
          <w:rFonts w:ascii="Times New Roman" w:hAnsi="Times New Roman" w:cs="Times New Roman"/>
          <w:color w:val="1C1C1C"/>
          <w:spacing w:val="31"/>
          <w:w w:val="105"/>
        </w:rPr>
        <w:t xml:space="preserve"> </w:t>
      </w:r>
      <w:r w:rsidRPr="00FB0549">
        <w:rPr>
          <w:rFonts w:ascii="Times New Roman" w:hAnsi="Times New Roman" w:cs="Times New Roman"/>
          <w:color w:val="1C1C1C"/>
          <w:w w:val="105"/>
        </w:rPr>
        <w:t>at the time</w:t>
      </w:r>
      <w:r w:rsidRPr="00FB0549">
        <w:rPr>
          <w:rFonts w:ascii="Times New Roman" w:hAnsi="Times New Roman" w:cs="Times New Roman"/>
          <w:color w:val="1C1C1C"/>
          <w:spacing w:val="23"/>
          <w:w w:val="105"/>
        </w:rPr>
        <w:t xml:space="preserve"> </w:t>
      </w:r>
      <w:r w:rsidRPr="00FB0549">
        <w:rPr>
          <w:rFonts w:ascii="Times New Roman" w:hAnsi="Times New Roman" w:cs="Times New Roman"/>
          <w:color w:val="1C1C1C"/>
          <w:w w:val="105"/>
        </w:rPr>
        <w:t>when the Investor party</w:t>
      </w:r>
      <w:r w:rsidRPr="00FB0549">
        <w:rPr>
          <w:rFonts w:ascii="Times New Roman" w:hAnsi="Times New Roman" w:cs="Times New Roman"/>
          <w:color w:val="1C1C1C"/>
          <w:spacing w:val="22"/>
          <w:w w:val="105"/>
        </w:rPr>
        <w:t xml:space="preserve"> </w:t>
      </w:r>
      <w:r w:rsidRPr="00FB0549">
        <w:rPr>
          <w:rFonts w:ascii="Times New Roman" w:hAnsi="Times New Roman" w:cs="Times New Roman"/>
          <w:color w:val="1C1C1C"/>
          <w:w w:val="105"/>
        </w:rPr>
        <w:t>to the dispute acquired</w:t>
      </w:r>
      <w:r w:rsidRPr="00FB0549">
        <w:rPr>
          <w:rFonts w:ascii="Times New Roman" w:hAnsi="Times New Roman" w:cs="Times New Roman"/>
          <w:color w:val="1C1C1C"/>
          <w:spacing w:val="20"/>
          <w:w w:val="105"/>
        </w:rPr>
        <w:t xml:space="preserve"> </w:t>
      </w:r>
      <w:r w:rsidRPr="00FB0549">
        <w:rPr>
          <w:rFonts w:ascii="Times New Roman" w:hAnsi="Times New Roman" w:cs="Times New Roman"/>
          <w:color w:val="1C1C1C"/>
          <w:w w:val="105"/>
        </w:rPr>
        <w:t>ownership</w:t>
      </w:r>
      <w:r w:rsidRPr="00FB0549">
        <w:rPr>
          <w:rFonts w:ascii="Times New Roman" w:hAnsi="Times New Roman" w:cs="Times New Roman"/>
          <w:color w:val="1C1C1C"/>
          <w:spacing w:val="21"/>
          <w:w w:val="105"/>
        </w:rPr>
        <w:t xml:space="preserve"> </w:t>
      </w:r>
      <w:r w:rsidRPr="00FB0549">
        <w:rPr>
          <w:rFonts w:ascii="Times New Roman" w:hAnsi="Times New Roman" w:cs="Times New Roman"/>
          <w:color w:val="1C1C1C"/>
          <w:w w:val="105"/>
        </w:rPr>
        <w:t>or</w:t>
      </w:r>
      <w:r w:rsidRPr="00FB0549">
        <w:rPr>
          <w:rFonts w:ascii="Times New Roman" w:hAnsi="Times New Roman" w:cs="Times New Roman"/>
          <w:color w:val="1C1C1C"/>
          <w:spacing w:val="-4"/>
          <w:w w:val="105"/>
        </w:rPr>
        <w:t xml:space="preserve"> </w:t>
      </w:r>
      <w:r w:rsidRPr="00FB0549">
        <w:rPr>
          <w:rFonts w:ascii="Times New Roman" w:hAnsi="Times New Roman" w:cs="Times New Roman"/>
          <w:color w:val="1C1C1C"/>
          <w:w w:val="105"/>
        </w:rPr>
        <w:t>control of the Investment</w:t>
      </w:r>
      <w:r w:rsidRPr="00FB0549">
        <w:rPr>
          <w:rFonts w:ascii="Times New Roman" w:hAnsi="Times New Roman" w:cs="Times New Roman"/>
          <w:color w:val="1C1C1C"/>
          <w:spacing w:val="21"/>
          <w:w w:val="105"/>
        </w:rPr>
        <w:t xml:space="preserve"> </w:t>
      </w:r>
      <w:r w:rsidRPr="00FB0549">
        <w:rPr>
          <w:rFonts w:ascii="Times New Roman" w:hAnsi="Times New Roman" w:cs="Times New Roman"/>
          <w:color w:val="1C1C1C"/>
          <w:w w:val="105"/>
        </w:rPr>
        <w:t>subject to the dispute, and the tribunal determines, on the basis of the facts of the case, that the acquisition of such ownership or control of the Investment was for the main purpose of submitting a claim under Article 26(4). The possibility to decline jurisdiction in such circumstances is without prejudice to other jurisdictional objections which could be entertained by the tribunal.</w:t>
      </w:r>
    </w:p>
    <w:p w14:paraId="15E2AAB0" w14:textId="77777777" w:rsidR="003C4025" w:rsidRPr="00FB0549" w:rsidRDefault="003C4025" w:rsidP="00FB0549">
      <w:pPr>
        <w:pStyle w:val="ListParagraph"/>
        <w:widowControl w:val="0"/>
        <w:tabs>
          <w:tab w:val="left" w:pos="784"/>
        </w:tabs>
        <w:autoSpaceDE w:val="0"/>
        <w:autoSpaceDN w:val="0"/>
        <w:spacing w:after="0" w:line="276" w:lineRule="auto"/>
        <w:ind w:left="765" w:right="135"/>
        <w:contextualSpacing w:val="0"/>
        <w:jc w:val="both"/>
        <w:rPr>
          <w:rFonts w:ascii="Times New Roman" w:hAnsi="Times New Roman" w:cs="Times New Roman"/>
          <w:color w:val="1C1C1C"/>
          <w:w w:val="105"/>
        </w:rPr>
      </w:pPr>
    </w:p>
    <w:p w14:paraId="400FE136" w14:textId="77777777" w:rsidR="00D76FCE" w:rsidRPr="00D7573B" w:rsidRDefault="004863A3" w:rsidP="00D76FCE">
      <w:pPr>
        <w:spacing w:after="0" w:line="276" w:lineRule="auto"/>
        <w:ind w:right="-40"/>
        <w:jc w:val="center"/>
        <w:rPr>
          <w:rFonts w:ascii="Times New Roman" w:hAnsi="Times New Roman" w:cs="Times New Roman"/>
          <w:color w:val="1C1C1C"/>
          <w:spacing w:val="80"/>
          <w:w w:val="150"/>
        </w:rPr>
      </w:pPr>
      <w:r w:rsidRPr="00D7573B">
        <w:rPr>
          <w:rFonts w:ascii="Times New Roman" w:hAnsi="Times New Roman" w:cs="Times New Roman"/>
          <w:color w:val="1C1C1C"/>
          <w:spacing w:val="-2"/>
          <w:w w:val="110"/>
        </w:rPr>
        <w:t>ARTICLE 28</w:t>
      </w:r>
    </w:p>
    <w:p w14:paraId="3BAC83B3" w14:textId="0D242E46" w:rsidR="004863A3" w:rsidRPr="00476621" w:rsidRDefault="004863A3" w:rsidP="00D76FCE">
      <w:pPr>
        <w:spacing w:after="0" w:line="276" w:lineRule="auto"/>
        <w:ind w:right="-40"/>
        <w:jc w:val="center"/>
        <w:rPr>
          <w:rFonts w:ascii="Times New Roman" w:hAnsi="Times New Roman" w:cs="Times New Roman"/>
          <w:color w:val="1C1C1C"/>
          <w:spacing w:val="-3"/>
          <w:w w:val="105"/>
        </w:rPr>
      </w:pPr>
      <w:r w:rsidRPr="00D7573B">
        <w:rPr>
          <w:rFonts w:ascii="Times New Roman" w:hAnsi="Times New Roman" w:cs="Times New Roman"/>
          <w:color w:val="1C1C1C"/>
          <w:w w:val="105"/>
        </w:rPr>
        <w:t>SECURITY FOR</w:t>
      </w:r>
      <w:r w:rsidR="00476621" w:rsidRPr="00D7573B">
        <w:rPr>
          <w:rFonts w:ascii="Times New Roman" w:hAnsi="Times New Roman" w:cs="Times New Roman"/>
          <w:color w:val="1C1C1C"/>
          <w:spacing w:val="-3"/>
          <w:w w:val="105"/>
        </w:rPr>
        <w:t xml:space="preserve"> </w:t>
      </w:r>
      <w:r w:rsidRPr="00D7573B">
        <w:rPr>
          <w:rFonts w:ascii="Times New Roman" w:hAnsi="Times New Roman" w:cs="Times New Roman"/>
          <w:color w:val="1C1C1C"/>
          <w:w w:val="105"/>
        </w:rPr>
        <w:t>COSTS</w:t>
      </w:r>
    </w:p>
    <w:p w14:paraId="64453E65" w14:textId="77777777" w:rsidR="004863A3" w:rsidRPr="004863A3" w:rsidRDefault="004863A3" w:rsidP="004863A3">
      <w:pPr>
        <w:pStyle w:val="BodyText"/>
        <w:spacing w:before="1"/>
      </w:pPr>
    </w:p>
    <w:p w14:paraId="4F7796C3" w14:textId="77777777" w:rsidR="004863A3" w:rsidRPr="00FB0549" w:rsidRDefault="004863A3" w:rsidP="00FB0549">
      <w:pPr>
        <w:pStyle w:val="ListParagraph"/>
        <w:widowControl w:val="0"/>
        <w:numPr>
          <w:ilvl w:val="0"/>
          <w:numId w:val="28"/>
        </w:numPr>
        <w:tabs>
          <w:tab w:val="left" w:pos="752"/>
        </w:tabs>
        <w:autoSpaceDE w:val="0"/>
        <w:autoSpaceDN w:val="0"/>
        <w:spacing w:after="0" w:line="276" w:lineRule="auto"/>
        <w:ind w:right="161" w:hanging="529"/>
        <w:contextualSpacing w:val="0"/>
        <w:jc w:val="both"/>
        <w:rPr>
          <w:rFonts w:ascii="Times New Roman" w:hAnsi="Times New Roman" w:cs="Times New Roman"/>
          <w:color w:val="1C1C1C"/>
        </w:rPr>
      </w:pPr>
      <w:r w:rsidRPr="00FB0549">
        <w:rPr>
          <w:rFonts w:ascii="Times New Roman" w:hAnsi="Times New Roman" w:cs="Times New Roman"/>
          <w:color w:val="1C1C1C"/>
          <w:w w:val="105"/>
        </w:rPr>
        <w:t>At</w:t>
      </w:r>
      <w:r w:rsidRPr="00FB0549">
        <w:rPr>
          <w:rFonts w:ascii="Times New Roman" w:hAnsi="Times New Roman" w:cs="Times New Roman"/>
          <w:color w:val="1C1C1C"/>
          <w:spacing w:val="19"/>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18"/>
          <w:w w:val="105"/>
        </w:rPr>
        <w:t xml:space="preserve"> </w:t>
      </w:r>
      <w:r w:rsidRPr="00FB0549">
        <w:rPr>
          <w:rFonts w:ascii="Times New Roman" w:hAnsi="Times New Roman" w:cs="Times New Roman"/>
          <w:color w:val="1C1C1C"/>
          <w:w w:val="105"/>
        </w:rPr>
        <w:t>request</w:t>
      </w:r>
      <w:r w:rsidRPr="00FB0549">
        <w:rPr>
          <w:rFonts w:ascii="Times New Roman" w:hAnsi="Times New Roman" w:cs="Times New Roman"/>
          <w:color w:val="1C1C1C"/>
          <w:spacing w:val="25"/>
          <w:w w:val="105"/>
        </w:rPr>
        <w:t xml:space="preserve"> </w:t>
      </w:r>
      <w:r w:rsidRPr="00FB0549">
        <w:rPr>
          <w:rFonts w:ascii="Times New Roman" w:hAnsi="Times New Roman" w:cs="Times New Roman"/>
          <w:color w:val="1C1C1C"/>
          <w:w w:val="105"/>
        </w:rPr>
        <w:t>of</w:t>
      </w:r>
      <w:r w:rsidRPr="00FB0549">
        <w:rPr>
          <w:rFonts w:ascii="Times New Roman" w:hAnsi="Times New Roman" w:cs="Times New Roman"/>
          <w:color w:val="1C1C1C"/>
          <w:spacing w:val="34"/>
          <w:w w:val="105"/>
        </w:rPr>
        <w:t xml:space="preserve"> </w:t>
      </w:r>
      <w:r w:rsidRPr="00FB0549">
        <w:rPr>
          <w:rFonts w:ascii="Times New Roman" w:hAnsi="Times New Roman" w:cs="Times New Roman"/>
          <w:color w:val="1C1C1C"/>
          <w:w w:val="105"/>
        </w:rPr>
        <w:t>the Contracting</w:t>
      </w:r>
      <w:r w:rsidRPr="00FB0549">
        <w:rPr>
          <w:rFonts w:ascii="Times New Roman" w:hAnsi="Times New Roman" w:cs="Times New Roman"/>
          <w:color w:val="1C1C1C"/>
          <w:spacing w:val="32"/>
          <w:w w:val="105"/>
        </w:rPr>
        <w:t xml:space="preserve"> </w:t>
      </w:r>
      <w:r w:rsidRPr="00FB0549">
        <w:rPr>
          <w:rFonts w:ascii="Times New Roman" w:hAnsi="Times New Roman" w:cs="Times New Roman"/>
          <w:color w:val="1C1C1C"/>
          <w:w w:val="105"/>
        </w:rPr>
        <w:t>Party</w:t>
      </w:r>
      <w:r w:rsidRPr="00FB0549">
        <w:rPr>
          <w:rFonts w:ascii="Times New Roman" w:hAnsi="Times New Roman" w:cs="Times New Roman"/>
          <w:color w:val="1C1C1C"/>
          <w:spacing w:val="26"/>
          <w:w w:val="105"/>
        </w:rPr>
        <w:t xml:space="preserve"> </w:t>
      </w:r>
      <w:r w:rsidRPr="00FB0549">
        <w:rPr>
          <w:rFonts w:ascii="Times New Roman" w:hAnsi="Times New Roman" w:cs="Times New Roman"/>
          <w:color w:val="1C1C1C"/>
          <w:w w:val="105"/>
        </w:rPr>
        <w:t>party</w:t>
      </w:r>
      <w:r w:rsidRPr="00FB0549">
        <w:rPr>
          <w:rFonts w:ascii="Times New Roman" w:hAnsi="Times New Roman" w:cs="Times New Roman"/>
          <w:color w:val="1C1C1C"/>
          <w:spacing w:val="23"/>
          <w:w w:val="105"/>
        </w:rPr>
        <w:t xml:space="preserve"> </w:t>
      </w:r>
      <w:r w:rsidRPr="00FB0549">
        <w:rPr>
          <w:rFonts w:ascii="Times New Roman" w:hAnsi="Times New Roman" w:cs="Times New Roman"/>
          <w:color w:val="1C1C1C"/>
          <w:w w:val="105"/>
        </w:rPr>
        <w:t>to</w:t>
      </w:r>
      <w:r w:rsidRPr="00FB0549">
        <w:rPr>
          <w:rFonts w:ascii="Times New Roman" w:hAnsi="Times New Roman" w:cs="Times New Roman"/>
          <w:color w:val="1C1C1C"/>
          <w:spacing w:val="24"/>
          <w:w w:val="105"/>
        </w:rPr>
        <w:t xml:space="preserve"> </w:t>
      </w:r>
      <w:r w:rsidRPr="00FB0549">
        <w:rPr>
          <w:rFonts w:ascii="Times New Roman" w:hAnsi="Times New Roman" w:cs="Times New Roman"/>
          <w:color w:val="1C1C1C"/>
          <w:w w:val="105"/>
        </w:rPr>
        <w:t>the dispute,</w:t>
      </w:r>
      <w:r w:rsidRPr="00FB0549">
        <w:rPr>
          <w:rFonts w:ascii="Times New Roman" w:hAnsi="Times New Roman" w:cs="Times New Roman"/>
          <w:color w:val="1C1C1C"/>
          <w:spacing w:val="26"/>
          <w:w w:val="105"/>
        </w:rPr>
        <w:t xml:space="preserve"> </w:t>
      </w:r>
      <w:r w:rsidRPr="00FB0549">
        <w:rPr>
          <w:rFonts w:ascii="Times New Roman" w:hAnsi="Times New Roman" w:cs="Times New Roman"/>
          <w:color w:val="1C1C1C"/>
          <w:w w:val="105"/>
        </w:rPr>
        <w:t>and</w:t>
      </w:r>
      <w:r w:rsidRPr="00FB0549">
        <w:rPr>
          <w:rFonts w:ascii="Times New Roman" w:hAnsi="Times New Roman" w:cs="Times New Roman"/>
          <w:color w:val="1C1C1C"/>
          <w:spacing w:val="17"/>
          <w:w w:val="105"/>
        </w:rPr>
        <w:t xml:space="preserve"> </w:t>
      </w:r>
      <w:r w:rsidRPr="00FB0549">
        <w:rPr>
          <w:rFonts w:ascii="Times New Roman" w:hAnsi="Times New Roman" w:cs="Times New Roman"/>
          <w:color w:val="1C1C1C"/>
          <w:w w:val="105"/>
        </w:rPr>
        <w:t>following</w:t>
      </w:r>
      <w:r w:rsidRPr="00FB0549">
        <w:rPr>
          <w:rFonts w:ascii="Times New Roman" w:hAnsi="Times New Roman" w:cs="Times New Roman"/>
          <w:color w:val="1C1C1C"/>
          <w:spacing w:val="25"/>
          <w:w w:val="105"/>
        </w:rPr>
        <w:t xml:space="preserve"> </w:t>
      </w:r>
      <w:r w:rsidRPr="00FB0549">
        <w:rPr>
          <w:rFonts w:ascii="Times New Roman" w:hAnsi="Times New Roman" w:cs="Times New Roman"/>
          <w:color w:val="1C1C1C"/>
          <w:w w:val="105"/>
        </w:rPr>
        <w:t xml:space="preserve">consultation in writing with the parties to the dispute, a tribunal established under Article 26(4) may order an Investor party to the dispute to post security for all or part of the costs of the </w:t>
      </w:r>
      <w:r w:rsidRPr="00FB0549">
        <w:rPr>
          <w:rFonts w:ascii="Times New Roman" w:hAnsi="Times New Roman" w:cs="Times New Roman"/>
          <w:color w:val="1C1C1C"/>
          <w:spacing w:val="-2"/>
          <w:w w:val="105"/>
        </w:rPr>
        <w:t>proceedings.</w:t>
      </w:r>
    </w:p>
    <w:p w14:paraId="39DF8A29" w14:textId="77777777" w:rsidR="004863A3" w:rsidRPr="00FB0549" w:rsidRDefault="004863A3" w:rsidP="00FB0549">
      <w:pPr>
        <w:pStyle w:val="BodyText"/>
        <w:spacing w:before="7" w:line="276" w:lineRule="auto"/>
        <w:jc w:val="both"/>
        <w:rPr>
          <w:sz w:val="24"/>
          <w:szCs w:val="24"/>
        </w:rPr>
      </w:pPr>
    </w:p>
    <w:p w14:paraId="24400168" w14:textId="2CCBE20A" w:rsidR="00F16D15" w:rsidRPr="00F16D15" w:rsidRDefault="004863A3" w:rsidP="00F16D15">
      <w:pPr>
        <w:spacing w:line="276" w:lineRule="auto"/>
        <w:ind w:left="737"/>
        <w:jc w:val="both"/>
        <w:rPr>
          <w:rFonts w:ascii="Times New Roman" w:hAnsi="Times New Roman" w:cs="Times New Roman"/>
          <w:color w:val="1C1C1C"/>
          <w:spacing w:val="-2"/>
          <w:w w:val="105"/>
        </w:rPr>
      </w:pPr>
      <w:r w:rsidRPr="00FB0549">
        <w:rPr>
          <w:rFonts w:ascii="Times New Roman" w:hAnsi="Times New Roman" w:cs="Times New Roman"/>
          <w:color w:val="1C1C1C"/>
          <w:w w:val="105"/>
        </w:rPr>
        <w:t>The</w:t>
      </w:r>
      <w:r w:rsidRPr="00FB0549">
        <w:rPr>
          <w:rFonts w:ascii="Times New Roman" w:hAnsi="Times New Roman" w:cs="Times New Roman"/>
          <w:color w:val="1C1C1C"/>
          <w:spacing w:val="6"/>
          <w:w w:val="105"/>
        </w:rPr>
        <w:t xml:space="preserve"> </w:t>
      </w:r>
      <w:r w:rsidRPr="00FB0549">
        <w:rPr>
          <w:rFonts w:ascii="Times New Roman" w:hAnsi="Times New Roman" w:cs="Times New Roman"/>
          <w:color w:val="1C1C1C"/>
          <w:w w:val="105"/>
        </w:rPr>
        <w:t>following</w:t>
      </w:r>
      <w:r w:rsidRPr="00FB0549">
        <w:rPr>
          <w:rFonts w:ascii="Times New Roman" w:hAnsi="Times New Roman" w:cs="Times New Roman"/>
          <w:color w:val="1C1C1C"/>
          <w:spacing w:val="23"/>
          <w:w w:val="105"/>
        </w:rPr>
        <w:t xml:space="preserve"> </w:t>
      </w:r>
      <w:r w:rsidRPr="00FB0549">
        <w:rPr>
          <w:rFonts w:ascii="Times New Roman" w:hAnsi="Times New Roman" w:cs="Times New Roman"/>
          <w:color w:val="1C1C1C"/>
          <w:w w:val="105"/>
        </w:rPr>
        <w:t>procedure</w:t>
      </w:r>
      <w:r w:rsidRPr="00FB0549">
        <w:rPr>
          <w:rFonts w:ascii="Times New Roman" w:hAnsi="Times New Roman" w:cs="Times New Roman"/>
          <w:color w:val="1C1C1C"/>
          <w:spacing w:val="23"/>
          <w:w w:val="105"/>
        </w:rPr>
        <w:t xml:space="preserve"> </w:t>
      </w:r>
      <w:r w:rsidRPr="00FB0549">
        <w:rPr>
          <w:rFonts w:ascii="Times New Roman" w:hAnsi="Times New Roman" w:cs="Times New Roman"/>
          <w:color w:val="1C1C1C"/>
          <w:w w:val="105"/>
        </w:rPr>
        <w:t>shall</w:t>
      </w:r>
      <w:r w:rsidRPr="00FB0549">
        <w:rPr>
          <w:rFonts w:ascii="Times New Roman" w:hAnsi="Times New Roman" w:cs="Times New Roman"/>
          <w:color w:val="1C1C1C"/>
          <w:spacing w:val="13"/>
          <w:w w:val="105"/>
        </w:rPr>
        <w:t xml:space="preserve"> </w:t>
      </w:r>
      <w:r w:rsidRPr="00FB0549">
        <w:rPr>
          <w:rFonts w:ascii="Times New Roman" w:hAnsi="Times New Roman" w:cs="Times New Roman"/>
          <w:color w:val="1C1C1C"/>
          <w:spacing w:val="-2"/>
          <w:w w:val="105"/>
        </w:rPr>
        <w:t>apply:</w:t>
      </w:r>
    </w:p>
    <w:p w14:paraId="690DBD5B" w14:textId="77777777" w:rsidR="004863A3" w:rsidRPr="00FB0549" w:rsidRDefault="004863A3" w:rsidP="00FB0549">
      <w:pPr>
        <w:pStyle w:val="ListParagraph"/>
        <w:widowControl w:val="0"/>
        <w:numPr>
          <w:ilvl w:val="1"/>
          <w:numId w:val="28"/>
        </w:numPr>
        <w:tabs>
          <w:tab w:val="left" w:pos="1275"/>
          <w:tab w:val="left" w:pos="1276"/>
        </w:tabs>
        <w:autoSpaceDE w:val="0"/>
        <w:autoSpaceDN w:val="0"/>
        <w:spacing w:after="0" w:line="276" w:lineRule="auto"/>
        <w:contextualSpacing w:val="0"/>
        <w:jc w:val="both"/>
        <w:rPr>
          <w:rFonts w:ascii="Times New Roman" w:hAnsi="Times New Roman" w:cs="Times New Roman"/>
        </w:rPr>
      </w:pPr>
      <w:r w:rsidRPr="00FB0549">
        <w:rPr>
          <w:rFonts w:ascii="Times New Roman" w:hAnsi="Times New Roman" w:cs="Times New Roman"/>
          <w:color w:val="1C1C1C"/>
          <w:w w:val="105"/>
        </w:rPr>
        <w:t>the</w:t>
      </w:r>
      <w:r w:rsidRPr="00FB0549">
        <w:rPr>
          <w:rFonts w:ascii="Times New Roman" w:hAnsi="Times New Roman" w:cs="Times New Roman"/>
          <w:color w:val="1C1C1C"/>
          <w:spacing w:val="4"/>
          <w:w w:val="105"/>
        </w:rPr>
        <w:t xml:space="preserve"> </w:t>
      </w:r>
      <w:r w:rsidRPr="00FB0549">
        <w:rPr>
          <w:rFonts w:ascii="Times New Roman" w:hAnsi="Times New Roman" w:cs="Times New Roman"/>
          <w:color w:val="1C1C1C"/>
          <w:w w:val="105"/>
        </w:rPr>
        <w:t>request</w:t>
      </w:r>
      <w:r w:rsidRPr="00FB0549">
        <w:rPr>
          <w:rFonts w:ascii="Times New Roman" w:hAnsi="Times New Roman" w:cs="Times New Roman"/>
          <w:color w:val="1C1C1C"/>
          <w:spacing w:val="11"/>
          <w:w w:val="105"/>
        </w:rPr>
        <w:t xml:space="preserve"> </w:t>
      </w:r>
      <w:r w:rsidRPr="00FB0549">
        <w:rPr>
          <w:rFonts w:ascii="Times New Roman" w:hAnsi="Times New Roman" w:cs="Times New Roman"/>
          <w:color w:val="1C1C1C"/>
          <w:w w:val="105"/>
        </w:rPr>
        <w:t>shall</w:t>
      </w:r>
      <w:r w:rsidRPr="00FB0549">
        <w:rPr>
          <w:rFonts w:ascii="Times New Roman" w:hAnsi="Times New Roman" w:cs="Times New Roman"/>
          <w:color w:val="1C1C1C"/>
          <w:spacing w:val="2"/>
          <w:w w:val="105"/>
        </w:rPr>
        <w:t xml:space="preserve"> </w:t>
      </w:r>
      <w:r w:rsidRPr="00FB0549">
        <w:rPr>
          <w:rFonts w:ascii="Times New Roman" w:hAnsi="Times New Roman" w:cs="Times New Roman"/>
          <w:color w:val="1C1C1C"/>
          <w:w w:val="105"/>
        </w:rPr>
        <w:t>specify</w:t>
      </w:r>
      <w:r w:rsidRPr="00FB0549">
        <w:rPr>
          <w:rFonts w:ascii="Times New Roman" w:hAnsi="Times New Roman" w:cs="Times New Roman"/>
          <w:color w:val="1C1C1C"/>
          <w:spacing w:val="18"/>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3"/>
          <w:w w:val="105"/>
        </w:rPr>
        <w:t xml:space="preserve"> </w:t>
      </w:r>
      <w:r w:rsidRPr="00FB0549">
        <w:rPr>
          <w:rFonts w:ascii="Times New Roman" w:hAnsi="Times New Roman" w:cs="Times New Roman"/>
          <w:color w:val="1C1C1C"/>
          <w:w w:val="105"/>
        </w:rPr>
        <w:t>circumstances</w:t>
      </w:r>
      <w:r w:rsidRPr="00FB0549">
        <w:rPr>
          <w:rFonts w:ascii="Times New Roman" w:hAnsi="Times New Roman" w:cs="Times New Roman"/>
          <w:color w:val="1C1C1C"/>
          <w:spacing w:val="32"/>
          <w:w w:val="105"/>
        </w:rPr>
        <w:t xml:space="preserve"> </w:t>
      </w:r>
      <w:r w:rsidRPr="00FB0549">
        <w:rPr>
          <w:rFonts w:ascii="Times New Roman" w:hAnsi="Times New Roman" w:cs="Times New Roman"/>
          <w:color w:val="1C1C1C"/>
          <w:w w:val="105"/>
        </w:rPr>
        <w:t>that</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require</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security</w:t>
      </w:r>
      <w:r w:rsidRPr="00FB0549">
        <w:rPr>
          <w:rFonts w:ascii="Times New Roman" w:hAnsi="Times New Roman" w:cs="Times New Roman"/>
          <w:color w:val="1C1C1C"/>
          <w:spacing w:val="19"/>
          <w:w w:val="105"/>
        </w:rPr>
        <w:t xml:space="preserve"> </w:t>
      </w:r>
      <w:r w:rsidRPr="00FB0549">
        <w:rPr>
          <w:rFonts w:ascii="Times New Roman" w:hAnsi="Times New Roman" w:cs="Times New Roman"/>
          <w:color w:val="1C1C1C"/>
          <w:w w:val="105"/>
        </w:rPr>
        <w:t xml:space="preserve">for </w:t>
      </w:r>
      <w:r w:rsidRPr="00FB0549">
        <w:rPr>
          <w:rFonts w:ascii="Times New Roman" w:hAnsi="Times New Roman" w:cs="Times New Roman"/>
          <w:color w:val="1C1C1C"/>
          <w:spacing w:val="-2"/>
          <w:w w:val="105"/>
        </w:rPr>
        <w:t>costs;</w:t>
      </w:r>
    </w:p>
    <w:p w14:paraId="4F263DA6" w14:textId="77777777" w:rsidR="004863A3" w:rsidRPr="00FB0549" w:rsidRDefault="004863A3" w:rsidP="00FB0549">
      <w:pPr>
        <w:pStyle w:val="BodyText"/>
        <w:spacing w:before="1" w:line="276" w:lineRule="auto"/>
        <w:jc w:val="both"/>
        <w:rPr>
          <w:sz w:val="24"/>
          <w:szCs w:val="24"/>
        </w:rPr>
      </w:pPr>
    </w:p>
    <w:p w14:paraId="0917F13C" w14:textId="77777777" w:rsidR="004863A3" w:rsidRPr="00FB0549" w:rsidRDefault="004863A3" w:rsidP="00FB0549">
      <w:pPr>
        <w:pStyle w:val="ListParagraph"/>
        <w:widowControl w:val="0"/>
        <w:numPr>
          <w:ilvl w:val="1"/>
          <w:numId w:val="28"/>
        </w:numPr>
        <w:tabs>
          <w:tab w:val="left" w:pos="1270"/>
          <w:tab w:val="left" w:pos="1271"/>
        </w:tabs>
        <w:autoSpaceDE w:val="0"/>
        <w:autoSpaceDN w:val="0"/>
        <w:spacing w:after="0" w:line="276" w:lineRule="auto"/>
        <w:ind w:left="1270"/>
        <w:contextualSpacing w:val="0"/>
        <w:jc w:val="both"/>
        <w:rPr>
          <w:rFonts w:ascii="Times New Roman" w:hAnsi="Times New Roman" w:cs="Times New Roman"/>
        </w:rPr>
      </w:pPr>
      <w:r w:rsidRPr="00FB0549">
        <w:rPr>
          <w:rFonts w:ascii="Times New Roman" w:hAnsi="Times New Roman" w:cs="Times New Roman"/>
          <w:color w:val="1C1C1C"/>
          <w:w w:val="105"/>
        </w:rPr>
        <w:t>the</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tribunal</w:t>
      </w:r>
      <w:r w:rsidRPr="00FB0549">
        <w:rPr>
          <w:rFonts w:ascii="Times New Roman" w:hAnsi="Times New Roman" w:cs="Times New Roman"/>
          <w:color w:val="1C1C1C"/>
          <w:spacing w:val="26"/>
          <w:w w:val="105"/>
        </w:rPr>
        <w:t xml:space="preserve"> </w:t>
      </w:r>
      <w:r w:rsidRPr="00FB0549">
        <w:rPr>
          <w:rFonts w:ascii="Times New Roman" w:hAnsi="Times New Roman" w:cs="Times New Roman"/>
          <w:color w:val="1C1C1C"/>
          <w:w w:val="105"/>
        </w:rPr>
        <w:t>shall</w:t>
      </w:r>
      <w:r w:rsidRPr="00FB0549">
        <w:rPr>
          <w:rFonts w:ascii="Times New Roman" w:hAnsi="Times New Roman" w:cs="Times New Roman"/>
          <w:color w:val="1C1C1C"/>
          <w:spacing w:val="7"/>
          <w:w w:val="105"/>
        </w:rPr>
        <w:t xml:space="preserve"> </w:t>
      </w:r>
      <w:r w:rsidRPr="00FB0549">
        <w:rPr>
          <w:rFonts w:ascii="Times New Roman" w:hAnsi="Times New Roman" w:cs="Times New Roman"/>
          <w:color w:val="1C1C1C"/>
          <w:w w:val="105"/>
        </w:rPr>
        <w:t>fix</w:t>
      </w:r>
      <w:r w:rsidRPr="00FB0549">
        <w:rPr>
          <w:rFonts w:ascii="Times New Roman" w:hAnsi="Times New Roman" w:cs="Times New Roman"/>
          <w:color w:val="1C1C1C"/>
          <w:spacing w:val="6"/>
          <w:w w:val="105"/>
        </w:rPr>
        <w:t xml:space="preserve"> </w:t>
      </w:r>
      <w:r w:rsidRPr="00FB0549">
        <w:rPr>
          <w:rFonts w:ascii="Times New Roman" w:hAnsi="Times New Roman" w:cs="Times New Roman"/>
          <w:color w:val="1C1C1C"/>
          <w:w w:val="105"/>
        </w:rPr>
        <w:t>time</w:t>
      </w:r>
      <w:r w:rsidRPr="00FB0549">
        <w:rPr>
          <w:rFonts w:ascii="Times New Roman" w:hAnsi="Times New Roman" w:cs="Times New Roman"/>
          <w:color w:val="1C1C1C"/>
          <w:spacing w:val="6"/>
          <w:w w:val="105"/>
        </w:rPr>
        <w:t xml:space="preserve"> </w:t>
      </w:r>
      <w:r w:rsidRPr="00FB0549">
        <w:rPr>
          <w:rFonts w:ascii="Times New Roman" w:hAnsi="Times New Roman" w:cs="Times New Roman"/>
          <w:color w:val="1C1C1C"/>
          <w:w w:val="105"/>
        </w:rPr>
        <w:t>limits</w:t>
      </w:r>
      <w:r w:rsidRPr="00FB0549">
        <w:rPr>
          <w:rFonts w:ascii="Times New Roman" w:hAnsi="Times New Roman" w:cs="Times New Roman"/>
          <w:color w:val="1C1C1C"/>
          <w:spacing w:val="4"/>
          <w:w w:val="105"/>
        </w:rPr>
        <w:t xml:space="preserve"> </w:t>
      </w:r>
      <w:r w:rsidRPr="00FB0549">
        <w:rPr>
          <w:rFonts w:ascii="Times New Roman" w:hAnsi="Times New Roman" w:cs="Times New Roman"/>
          <w:color w:val="1C1C1C"/>
          <w:w w:val="105"/>
        </w:rPr>
        <w:t>for</w:t>
      </w:r>
      <w:r w:rsidRPr="00FB0549">
        <w:rPr>
          <w:rFonts w:ascii="Times New Roman" w:hAnsi="Times New Roman" w:cs="Times New Roman"/>
          <w:color w:val="1C1C1C"/>
          <w:spacing w:val="10"/>
          <w:w w:val="105"/>
        </w:rPr>
        <w:t xml:space="preserve"> </w:t>
      </w:r>
      <w:r w:rsidRPr="00FB0549">
        <w:rPr>
          <w:rFonts w:ascii="Times New Roman" w:hAnsi="Times New Roman" w:cs="Times New Roman"/>
          <w:color w:val="1C1C1C"/>
          <w:w w:val="105"/>
        </w:rPr>
        <w:t>submissions</w:t>
      </w:r>
      <w:r w:rsidRPr="00FB0549">
        <w:rPr>
          <w:rFonts w:ascii="Times New Roman" w:hAnsi="Times New Roman" w:cs="Times New Roman"/>
          <w:color w:val="1C1C1C"/>
          <w:spacing w:val="16"/>
          <w:w w:val="105"/>
        </w:rPr>
        <w:t xml:space="preserve"> </w:t>
      </w:r>
      <w:r w:rsidRPr="00FB0549">
        <w:rPr>
          <w:rFonts w:ascii="Times New Roman" w:hAnsi="Times New Roman" w:cs="Times New Roman"/>
          <w:color w:val="1C1C1C"/>
          <w:w w:val="105"/>
        </w:rPr>
        <w:t>on</w:t>
      </w:r>
      <w:r w:rsidRPr="00FB0549">
        <w:rPr>
          <w:rFonts w:ascii="Times New Roman" w:hAnsi="Times New Roman" w:cs="Times New Roman"/>
          <w:color w:val="1C1C1C"/>
          <w:spacing w:val="8"/>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5"/>
          <w:w w:val="105"/>
        </w:rPr>
        <w:t xml:space="preserve"> </w:t>
      </w:r>
      <w:r w:rsidRPr="00FB0549">
        <w:rPr>
          <w:rFonts w:ascii="Times New Roman" w:hAnsi="Times New Roman" w:cs="Times New Roman"/>
          <w:color w:val="1C1C1C"/>
          <w:spacing w:val="-2"/>
          <w:w w:val="105"/>
        </w:rPr>
        <w:t>request;</w:t>
      </w:r>
    </w:p>
    <w:p w14:paraId="768E3BCC" w14:textId="77777777" w:rsidR="004863A3" w:rsidRPr="00FB0549" w:rsidRDefault="004863A3" w:rsidP="00FB0549">
      <w:pPr>
        <w:pStyle w:val="BodyText"/>
        <w:spacing w:before="2" w:line="276" w:lineRule="auto"/>
        <w:jc w:val="both"/>
        <w:rPr>
          <w:sz w:val="24"/>
          <w:szCs w:val="24"/>
        </w:rPr>
      </w:pPr>
    </w:p>
    <w:p w14:paraId="4998F95E" w14:textId="77777777" w:rsidR="004863A3" w:rsidRPr="00FB0549" w:rsidRDefault="004863A3" w:rsidP="00FB0549">
      <w:pPr>
        <w:pStyle w:val="ListParagraph"/>
        <w:widowControl w:val="0"/>
        <w:numPr>
          <w:ilvl w:val="1"/>
          <w:numId w:val="28"/>
        </w:numPr>
        <w:tabs>
          <w:tab w:val="left" w:pos="1265"/>
          <w:tab w:val="left" w:pos="1266"/>
        </w:tabs>
        <w:autoSpaceDE w:val="0"/>
        <w:autoSpaceDN w:val="0"/>
        <w:spacing w:after="0" w:line="276" w:lineRule="auto"/>
        <w:ind w:left="1265" w:right="170"/>
        <w:contextualSpacing w:val="0"/>
        <w:jc w:val="both"/>
        <w:rPr>
          <w:rFonts w:ascii="Times New Roman" w:hAnsi="Times New Roman" w:cs="Times New Roman"/>
        </w:rPr>
      </w:pPr>
      <w:r w:rsidRPr="00FB0549">
        <w:rPr>
          <w:rFonts w:ascii="Times New Roman" w:hAnsi="Times New Roman" w:cs="Times New Roman"/>
          <w:color w:val="1C1C1C"/>
          <w:w w:val="110"/>
        </w:rPr>
        <w:t>the</w:t>
      </w:r>
      <w:r w:rsidRPr="00FB0549">
        <w:rPr>
          <w:rFonts w:ascii="Times New Roman" w:hAnsi="Times New Roman" w:cs="Times New Roman"/>
          <w:color w:val="1C1C1C"/>
          <w:spacing w:val="-5"/>
          <w:w w:val="110"/>
        </w:rPr>
        <w:t xml:space="preserve"> </w:t>
      </w:r>
      <w:r w:rsidRPr="00FB0549">
        <w:rPr>
          <w:rFonts w:ascii="Times New Roman" w:hAnsi="Times New Roman" w:cs="Times New Roman"/>
          <w:color w:val="1C1C1C"/>
          <w:w w:val="110"/>
        </w:rPr>
        <w:t>tribunal shall</w:t>
      </w:r>
      <w:r w:rsidRPr="00FB0549">
        <w:rPr>
          <w:rFonts w:ascii="Times New Roman" w:hAnsi="Times New Roman" w:cs="Times New Roman"/>
          <w:color w:val="1C1C1C"/>
          <w:spacing w:val="-1"/>
          <w:w w:val="110"/>
        </w:rPr>
        <w:t xml:space="preserve"> </w:t>
      </w:r>
      <w:r w:rsidRPr="00FB0549">
        <w:rPr>
          <w:rFonts w:ascii="Times New Roman" w:hAnsi="Times New Roman" w:cs="Times New Roman"/>
          <w:color w:val="1C1C1C"/>
          <w:w w:val="110"/>
        </w:rPr>
        <w:t>issue</w:t>
      </w:r>
      <w:r w:rsidRPr="00FB0549">
        <w:rPr>
          <w:rFonts w:ascii="Times New Roman" w:hAnsi="Times New Roman" w:cs="Times New Roman"/>
          <w:color w:val="1C1C1C"/>
          <w:spacing w:val="-12"/>
          <w:w w:val="110"/>
        </w:rPr>
        <w:t xml:space="preserve"> </w:t>
      </w:r>
      <w:r w:rsidRPr="00FB0549">
        <w:rPr>
          <w:rFonts w:ascii="Times New Roman" w:hAnsi="Times New Roman" w:cs="Times New Roman"/>
          <w:color w:val="1C1C1C"/>
          <w:w w:val="110"/>
        </w:rPr>
        <w:t>its</w:t>
      </w:r>
      <w:r w:rsidRPr="00FB0549">
        <w:rPr>
          <w:rFonts w:ascii="Times New Roman" w:hAnsi="Times New Roman" w:cs="Times New Roman"/>
          <w:color w:val="1C1C1C"/>
          <w:spacing w:val="-8"/>
          <w:w w:val="110"/>
        </w:rPr>
        <w:t xml:space="preserve"> </w:t>
      </w:r>
      <w:r w:rsidRPr="00FB0549">
        <w:rPr>
          <w:rFonts w:ascii="Times New Roman" w:hAnsi="Times New Roman" w:cs="Times New Roman"/>
          <w:color w:val="1C1C1C"/>
          <w:w w:val="110"/>
        </w:rPr>
        <w:t>decision on</w:t>
      </w:r>
      <w:r w:rsidRPr="00FB0549">
        <w:rPr>
          <w:rFonts w:ascii="Times New Roman" w:hAnsi="Times New Roman" w:cs="Times New Roman"/>
          <w:color w:val="1C1C1C"/>
          <w:spacing w:val="-7"/>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8"/>
          <w:w w:val="110"/>
        </w:rPr>
        <w:t xml:space="preserve"> </w:t>
      </w:r>
      <w:r w:rsidRPr="00FB0549">
        <w:rPr>
          <w:rFonts w:ascii="Times New Roman" w:hAnsi="Times New Roman" w:cs="Times New Roman"/>
          <w:color w:val="1C1C1C"/>
          <w:w w:val="110"/>
        </w:rPr>
        <w:t>request within</w:t>
      </w:r>
      <w:r w:rsidRPr="00FB0549">
        <w:rPr>
          <w:rFonts w:ascii="Times New Roman" w:hAnsi="Times New Roman" w:cs="Times New Roman"/>
          <w:color w:val="1C1C1C"/>
          <w:spacing w:val="-7"/>
          <w:w w:val="110"/>
        </w:rPr>
        <w:t xml:space="preserve"> </w:t>
      </w:r>
      <w:r w:rsidRPr="00FB0549">
        <w:rPr>
          <w:rFonts w:ascii="Times New Roman" w:hAnsi="Times New Roman" w:cs="Times New Roman"/>
          <w:color w:val="1C1C1C"/>
          <w:w w:val="110"/>
        </w:rPr>
        <w:t>30</w:t>
      </w:r>
      <w:r w:rsidRPr="00FB0549">
        <w:rPr>
          <w:rFonts w:ascii="Times New Roman" w:hAnsi="Times New Roman" w:cs="Times New Roman"/>
          <w:color w:val="1C1C1C"/>
          <w:spacing w:val="-8"/>
          <w:w w:val="110"/>
        </w:rPr>
        <w:t xml:space="preserve"> </w:t>
      </w:r>
      <w:r w:rsidRPr="00FB0549">
        <w:rPr>
          <w:rFonts w:ascii="Times New Roman" w:hAnsi="Times New Roman" w:cs="Times New Roman"/>
          <w:color w:val="1C1C1C"/>
          <w:w w:val="110"/>
        </w:rPr>
        <w:t>days</w:t>
      </w:r>
      <w:r w:rsidRPr="00FB0549">
        <w:rPr>
          <w:rFonts w:ascii="Times New Roman" w:hAnsi="Times New Roman" w:cs="Times New Roman"/>
          <w:color w:val="1C1C1C"/>
          <w:spacing w:val="-10"/>
          <w:w w:val="110"/>
        </w:rPr>
        <w:t xml:space="preserve"> </w:t>
      </w:r>
      <w:r w:rsidRPr="00FB0549">
        <w:rPr>
          <w:rFonts w:ascii="Times New Roman" w:hAnsi="Times New Roman" w:cs="Times New Roman"/>
          <w:color w:val="1C1C1C"/>
          <w:w w:val="110"/>
        </w:rPr>
        <w:t>after</w:t>
      </w:r>
      <w:r w:rsidRPr="00FB0549">
        <w:rPr>
          <w:rFonts w:ascii="Times New Roman" w:hAnsi="Times New Roman" w:cs="Times New Roman"/>
          <w:color w:val="1C1C1C"/>
          <w:spacing w:val="-8"/>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9"/>
          <w:w w:val="110"/>
        </w:rPr>
        <w:t xml:space="preserve"> </w:t>
      </w:r>
      <w:r w:rsidRPr="00FB0549">
        <w:rPr>
          <w:rFonts w:ascii="Times New Roman" w:hAnsi="Times New Roman" w:cs="Times New Roman"/>
          <w:color w:val="1C1C1C"/>
          <w:w w:val="110"/>
        </w:rPr>
        <w:t>later</w:t>
      </w:r>
      <w:r w:rsidRPr="00FB0549">
        <w:rPr>
          <w:rFonts w:ascii="Times New Roman" w:hAnsi="Times New Roman" w:cs="Times New Roman"/>
          <w:color w:val="1C1C1C"/>
          <w:spacing w:val="-5"/>
          <w:w w:val="110"/>
        </w:rPr>
        <w:t xml:space="preserve"> </w:t>
      </w:r>
      <w:r w:rsidRPr="00FB0549">
        <w:rPr>
          <w:rFonts w:ascii="Times New Roman" w:hAnsi="Times New Roman" w:cs="Times New Roman"/>
          <w:color w:val="1C1C1C"/>
          <w:w w:val="110"/>
        </w:rPr>
        <w:t>of the</w:t>
      </w:r>
      <w:r w:rsidRPr="00FB0549">
        <w:rPr>
          <w:rFonts w:ascii="Times New Roman" w:hAnsi="Times New Roman" w:cs="Times New Roman"/>
          <w:color w:val="1C1C1C"/>
          <w:spacing w:val="-7"/>
          <w:w w:val="110"/>
        </w:rPr>
        <w:t xml:space="preserve"> </w:t>
      </w:r>
      <w:r w:rsidRPr="00FB0549">
        <w:rPr>
          <w:rFonts w:ascii="Times New Roman" w:hAnsi="Times New Roman" w:cs="Times New Roman"/>
          <w:color w:val="1C1C1C"/>
          <w:w w:val="110"/>
        </w:rPr>
        <w:t>constitution of</w:t>
      </w:r>
      <w:r w:rsidRPr="00FB0549">
        <w:rPr>
          <w:rFonts w:ascii="Times New Roman" w:hAnsi="Times New Roman" w:cs="Times New Roman"/>
          <w:color w:val="1C1C1C"/>
          <w:spacing w:val="-8"/>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6"/>
          <w:w w:val="110"/>
        </w:rPr>
        <w:t xml:space="preserve"> </w:t>
      </w:r>
      <w:r w:rsidRPr="00FB0549">
        <w:rPr>
          <w:rFonts w:ascii="Times New Roman" w:hAnsi="Times New Roman" w:cs="Times New Roman"/>
          <w:color w:val="1C1C1C"/>
          <w:w w:val="110"/>
        </w:rPr>
        <w:t>tribunal or the</w:t>
      </w:r>
      <w:r w:rsidRPr="00FB0549">
        <w:rPr>
          <w:rFonts w:ascii="Times New Roman" w:hAnsi="Times New Roman" w:cs="Times New Roman"/>
          <w:color w:val="1C1C1C"/>
          <w:spacing w:val="-6"/>
          <w:w w:val="110"/>
        </w:rPr>
        <w:t xml:space="preserve"> </w:t>
      </w:r>
      <w:r w:rsidRPr="00FB0549">
        <w:rPr>
          <w:rFonts w:ascii="Times New Roman" w:hAnsi="Times New Roman" w:cs="Times New Roman"/>
          <w:color w:val="1C1C1C"/>
          <w:w w:val="110"/>
        </w:rPr>
        <w:t>last</w:t>
      </w:r>
      <w:r w:rsidRPr="00FB0549">
        <w:rPr>
          <w:rFonts w:ascii="Times New Roman" w:hAnsi="Times New Roman" w:cs="Times New Roman"/>
          <w:color w:val="1C1C1C"/>
          <w:spacing w:val="-8"/>
          <w:w w:val="110"/>
        </w:rPr>
        <w:t xml:space="preserve"> </w:t>
      </w:r>
      <w:r w:rsidRPr="00FB0549">
        <w:rPr>
          <w:rFonts w:ascii="Times New Roman" w:hAnsi="Times New Roman" w:cs="Times New Roman"/>
          <w:color w:val="1C1C1C"/>
          <w:w w:val="110"/>
        </w:rPr>
        <w:t>submission on</w:t>
      </w:r>
      <w:r w:rsidRPr="00FB0549">
        <w:rPr>
          <w:rFonts w:ascii="Times New Roman" w:hAnsi="Times New Roman" w:cs="Times New Roman"/>
          <w:color w:val="1C1C1C"/>
          <w:spacing w:val="-4"/>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6"/>
          <w:w w:val="110"/>
        </w:rPr>
        <w:t xml:space="preserve"> </w:t>
      </w:r>
      <w:r w:rsidRPr="00FB0549">
        <w:rPr>
          <w:rFonts w:ascii="Times New Roman" w:hAnsi="Times New Roman" w:cs="Times New Roman"/>
          <w:color w:val="1C1C1C"/>
          <w:w w:val="110"/>
        </w:rPr>
        <w:t>request.</w:t>
      </w:r>
    </w:p>
    <w:p w14:paraId="0CA37985" w14:textId="77777777" w:rsidR="004863A3" w:rsidRPr="00FB0549" w:rsidRDefault="004863A3" w:rsidP="00FB0549">
      <w:pPr>
        <w:pStyle w:val="BodyText"/>
        <w:spacing w:before="2" w:line="276" w:lineRule="auto"/>
        <w:jc w:val="both"/>
        <w:rPr>
          <w:sz w:val="24"/>
          <w:szCs w:val="24"/>
        </w:rPr>
      </w:pPr>
    </w:p>
    <w:p w14:paraId="7679AC25" w14:textId="77777777" w:rsidR="004863A3" w:rsidRPr="00FB0549" w:rsidRDefault="004863A3" w:rsidP="00FB0549">
      <w:pPr>
        <w:pStyle w:val="ListParagraph"/>
        <w:widowControl w:val="0"/>
        <w:numPr>
          <w:ilvl w:val="0"/>
          <w:numId w:val="28"/>
        </w:numPr>
        <w:tabs>
          <w:tab w:val="left" w:pos="720"/>
        </w:tabs>
        <w:autoSpaceDE w:val="0"/>
        <w:autoSpaceDN w:val="0"/>
        <w:spacing w:after="0" w:line="276" w:lineRule="auto"/>
        <w:ind w:left="717" w:right="186" w:hanging="535"/>
        <w:contextualSpacing w:val="0"/>
        <w:jc w:val="both"/>
        <w:rPr>
          <w:rFonts w:ascii="Times New Roman" w:hAnsi="Times New Roman" w:cs="Times New Roman"/>
          <w:color w:val="1C1C1C"/>
        </w:rPr>
      </w:pPr>
      <w:r w:rsidRPr="00FB0549">
        <w:rPr>
          <w:rFonts w:ascii="Times New Roman" w:hAnsi="Times New Roman" w:cs="Times New Roman"/>
          <w:color w:val="1C1C1C"/>
          <w:w w:val="105"/>
        </w:rPr>
        <w:t>In determining whether to order the Investor party to the dispute to provide security for costs, the tribunal shall consider all relevant circumstances, including:</w:t>
      </w:r>
    </w:p>
    <w:p w14:paraId="34CDF690" w14:textId="77777777" w:rsidR="004863A3" w:rsidRPr="00FB0549" w:rsidRDefault="004863A3" w:rsidP="00FB0549">
      <w:pPr>
        <w:pStyle w:val="BodyText"/>
        <w:spacing w:before="5" w:line="276" w:lineRule="auto"/>
        <w:jc w:val="both"/>
        <w:rPr>
          <w:sz w:val="24"/>
          <w:szCs w:val="24"/>
        </w:rPr>
      </w:pPr>
    </w:p>
    <w:p w14:paraId="5C78B42C" w14:textId="77777777" w:rsidR="004863A3" w:rsidRPr="00FB0549" w:rsidRDefault="004863A3" w:rsidP="00FB0549">
      <w:pPr>
        <w:pStyle w:val="ListParagraph"/>
        <w:widowControl w:val="0"/>
        <w:numPr>
          <w:ilvl w:val="1"/>
          <w:numId w:val="28"/>
        </w:numPr>
        <w:tabs>
          <w:tab w:val="left" w:pos="1251"/>
          <w:tab w:val="left" w:pos="1252"/>
        </w:tabs>
        <w:autoSpaceDE w:val="0"/>
        <w:autoSpaceDN w:val="0"/>
        <w:spacing w:before="1" w:after="0" w:line="276" w:lineRule="auto"/>
        <w:ind w:left="1250" w:right="259" w:hanging="540"/>
        <w:contextualSpacing w:val="0"/>
        <w:jc w:val="both"/>
        <w:rPr>
          <w:rFonts w:ascii="Times New Roman" w:hAnsi="Times New Roman" w:cs="Times New Roman"/>
        </w:rPr>
      </w:pPr>
      <w:r w:rsidRPr="00FB0549">
        <w:rPr>
          <w:rFonts w:ascii="Times New Roman" w:hAnsi="Times New Roman" w:cs="Times New Roman"/>
          <w:color w:val="1C1C1C"/>
          <w:w w:val="110"/>
        </w:rPr>
        <w:t>whether</w:t>
      </w:r>
      <w:r w:rsidRPr="00FB0549">
        <w:rPr>
          <w:rFonts w:ascii="Times New Roman" w:hAnsi="Times New Roman" w:cs="Times New Roman"/>
          <w:color w:val="1C1C1C"/>
          <w:spacing w:val="-15"/>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14"/>
          <w:w w:val="110"/>
        </w:rPr>
        <w:t xml:space="preserve"> </w:t>
      </w:r>
      <w:r w:rsidRPr="00FB0549">
        <w:rPr>
          <w:rFonts w:ascii="Times New Roman" w:hAnsi="Times New Roman" w:cs="Times New Roman"/>
          <w:color w:val="1C1C1C"/>
          <w:w w:val="110"/>
        </w:rPr>
        <w:t>Investor</w:t>
      </w:r>
      <w:r w:rsidRPr="00FB0549">
        <w:rPr>
          <w:rFonts w:ascii="Times New Roman" w:hAnsi="Times New Roman" w:cs="Times New Roman"/>
          <w:color w:val="1C1C1C"/>
          <w:spacing w:val="-9"/>
          <w:w w:val="110"/>
        </w:rPr>
        <w:t xml:space="preserve"> </w:t>
      </w:r>
      <w:r w:rsidRPr="00FB0549">
        <w:rPr>
          <w:rFonts w:ascii="Times New Roman" w:hAnsi="Times New Roman" w:cs="Times New Roman"/>
          <w:color w:val="1C1C1C"/>
          <w:w w:val="110"/>
        </w:rPr>
        <w:t>party</w:t>
      </w:r>
      <w:r w:rsidRPr="00FB0549">
        <w:rPr>
          <w:rFonts w:ascii="Times New Roman" w:hAnsi="Times New Roman" w:cs="Times New Roman"/>
          <w:color w:val="1C1C1C"/>
          <w:spacing w:val="-12"/>
          <w:w w:val="110"/>
        </w:rPr>
        <w:t xml:space="preserve"> </w:t>
      </w:r>
      <w:r w:rsidRPr="00FB0549">
        <w:rPr>
          <w:rFonts w:ascii="Times New Roman" w:hAnsi="Times New Roman" w:cs="Times New Roman"/>
          <w:color w:val="1C1C1C"/>
          <w:w w:val="110"/>
        </w:rPr>
        <w:t>to</w:t>
      </w:r>
      <w:r w:rsidRPr="00FB0549">
        <w:rPr>
          <w:rFonts w:ascii="Times New Roman" w:hAnsi="Times New Roman" w:cs="Times New Roman"/>
          <w:color w:val="1C1C1C"/>
          <w:spacing w:val="-14"/>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15"/>
          <w:w w:val="110"/>
        </w:rPr>
        <w:t xml:space="preserve"> </w:t>
      </w:r>
      <w:r w:rsidRPr="00FB0549">
        <w:rPr>
          <w:rFonts w:ascii="Times New Roman" w:hAnsi="Times New Roman" w:cs="Times New Roman"/>
          <w:color w:val="1C1C1C"/>
          <w:w w:val="110"/>
        </w:rPr>
        <w:t>dispute</w:t>
      </w:r>
      <w:r w:rsidRPr="00FB0549">
        <w:rPr>
          <w:rFonts w:ascii="Times New Roman" w:hAnsi="Times New Roman" w:cs="Times New Roman"/>
          <w:color w:val="1C1C1C"/>
          <w:spacing w:val="-10"/>
          <w:w w:val="110"/>
        </w:rPr>
        <w:t xml:space="preserve"> </w:t>
      </w:r>
      <w:r w:rsidRPr="00FB0549">
        <w:rPr>
          <w:rFonts w:ascii="Times New Roman" w:hAnsi="Times New Roman" w:cs="Times New Roman"/>
          <w:color w:val="1C1C1C"/>
          <w:w w:val="110"/>
        </w:rPr>
        <w:t>risks</w:t>
      </w:r>
      <w:r w:rsidRPr="00FB0549">
        <w:rPr>
          <w:rFonts w:ascii="Times New Roman" w:hAnsi="Times New Roman" w:cs="Times New Roman"/>
          <w:color w:val="1C1C1C"/>
          <w:spacing w:val="-11"/>
          <w:w w:val="110"/>
        </w:rPr>
        <w:t xml:space="preserve"> </w:t>
      </w:r>
      <w:r w:rsidRPr="00FB0549">
        <w:rPr>
          <w:rFonts w:ascii="Times New Roman" w:hAnsi="Times New Roman" w:cs="Times New Roman"/>
          <w:color w:val="1C1C1C"/>
          <w:w w:val="110"/>
        </w:rPr>
        <w:t>not</w:t>
      </w:r>
      <w:r w:rsidRPr="00FB0549">
        <w:rPr>
          <w:rFonts w:ascii="Times New Roman" w:hAnsi="Times New Roman" w:cs="Times New Roman"/>
          <w:color w:val="1C1C1C"/>
          <w:spacing w:val="-11"/>
          <w:w w:val="110"/>
        </w:rPr>
        <w:t xml:space="preserve"> </w:t>
      </w:r>
      <w:r w:rsidRPr="00FB0549">
        <w:rPr>
          <w:rFonts w:ascii="Times New Roman" w:hAnsi="Times New Roman" w:cs="Times New Roman"/>
          <w:color w:val="1C1C1C"/>
          <w:w w:val="110"/>
        </w:rPr>
        <w:t>being</w:t>
      </w:r>
      <w:r w:rsidRPr="00FB0549">
        <w:rPr>
          <w:rFonts w:ascii="Times New Roman" w:hAnsi="Times New Roman" w:cs="Times New Roman"/>
          <w:color w:val="1C1C1C"/>
          <w:spacing w:val="-11"/>
          <w:w w:val="110"/>
        </w:rPr>
        <w:t xml:space="preserve"> </w:t>
      </w:r>
      <w:r w:rsidRPr="00FB0549">
        <w:rPr>
          <w:rFonts w:ascii="Times New Roman" w:hAnsi="Times New Roman" w:cs="Times New Roman"/>
          <w:color w:val="1C1C1C"/>
          <w:w w:val="110"/>
        </w:rPr>
        <w:t>able</w:t>
      </w:r>
      <w:r w:rsidRPr="00FB0549">
        <w:rPr>
          <w:rFonts w:ascii="Times New Roman" w:hAnsi="Times New Roman" w:cs="Times New Roman"/>
          <w:color w:val="1C1C1C"/>
          <w:spacing w:val="-15"/>
          <w:w w:val="110"/>
        </w:rPr>
        <w:t xml:space="preserve"> </w:t>
      </w:r>
      <w:r w:rsidRPr="00FB0549">
        <w:rPr>
          <w:rFonts w:ascii="Times New Roman" w:hAnsi="Times New Roman" w:cs="Times New Roman"/>
          <w:color w:val="1C1C1C"/>
          <w:w w:val="110"/>
        </w:rPr>
        <w:t>or</w:t>
      </w:r>
      <w:r w:rsidRPr="00FB0549">
        <w:rPr>
          <w:rFonts w:ascii="Times New Roman" w:hAnsi="Times New Roman" w:cs="Times New Roman"/>
          <w:color w:val="1C1C1C"/>
          <w:spacing w:val="-12"/>
          <w:w w:val="110"/>
        </w:rPr>
        <w:t xml:space="preserve"> </w:t>
      </w:r>
      <w:r w:rsidRPr="00FB0549">
        <w:rPr>
          <w:rFonts w:ascii="Times New Roman" w:hAnsi="Times New Roman" w:cs="Times New Roman"/>
          <w:color w:val="1C1C1C"/>
          <w:w w:val="110"/>
        </w:rPr>
        <w:t>willing</w:t>
      </w:r>
      <w:r w:rsidRPr="00FB0549">
        <w:rPr>
          <w:rFonts w:ascii="Times New Roman" w:hAnsi="Times New Roman" w:cs="Times New Roman"/>
          <w:color w:val="1C1C1C"/>
          <w:spacing w:val="-7"/>
          <w:w w:val="110"/>
        </w:rPr>
        <w:t xml:space="preserve"> </w:t>
      </w:r>
      <w:r w:rsidRPr="00FB0549">
        <w:rPr>
          <w:rFonts w:ascii="Times New Roman" w:hAnsi="Times New Roman" w:cs="Times New Roman"/>
          <w:color w:val="1C1C1C"/>
          <w:w w:val="110"/>
        </w:rPr>
        <w:t>to</w:t>
      </w:r>
      <w:r w:rsidRPr="00FB0549">
        <w:rPr>
          <w:rFonts w:ascii="Times New Roman" w:hAnsi="Times New Roman" w:cs="Times New Roman"/>
          <w:color w:val="1C1C1C"/>
          <w:spacing w:val="-14"/>
          <w:w w:val="110"/>
        </w:rPr>
        <w:t xml:space="preserve"> </w:t>
      </w:r>
      <w:r w:rsidRPr="00FB0549">
        <w:rPr>
          <w:rFonts w:ascii="Times New Roman" w:hAnsi="Times New Roman" w:cs="Times New Roman"/>
          <w:color w:val="1C1C1C"/>
          <w:w w:val="110"/>
        </w:rPr>
        <w:t>honour a possible decision on costs issued against it;</w:t>
      </w:r>
    </w:p>
    <w:p w14:paraId="1DA4EF3A" w14:textId="77777777" w:rsidR="004863A3" w:rsidRPr="00FB0549" w:rsidRDefault="004863A3" w:rsidP="00FB0549">
      <w:pPr>
        <w:pStyle w:val="BodyText"/>
        <w:spacing w:before="8" w:line="276" w:lineRule="auto"/>
        <w:jc w:val="both"/>
        <w:rPr>
          <w:sz w:val="24"/>
          <w:szCs w:val="24"/>
        </w:rPr>
      </w:pPr>
    </w:p>
    <w:p w14:paraId="5B7A457B" w14:textId="77777777" w:rsidR="004863A3" w:rsidRPr="00FB0549" w:rsidRDefault="004863A3" w:rsidP="00FB0549">
      <w:pPr>
        <w:pStyle w:val="ListParagraph"/>
        <w:widowControl w:val="0"/>
        <w:numPr>
          <w:ilvl w:val="1"/>
          <w:numId w:val="28"/>
        </w:numPr>
        <w:tabs>
          <w:tab w:val="left" w:pos="1246"/>
          <w:tab w:val="left" w:pos="1247"/>
        </w:tabs>
        <w:autoSpaceDE w:val="0"/>
        <w:autoSpaceDN w:val="0"/>
        <w:spacing w:after="0" w:line="276" w:lineRule="auto"/>
        <w:ind w:left="1244" w:right="283" w:hanging="539"/>
        <w:contextualSpacing w:val="0"/>
        <w:jc w:val="both"/>
        <w:rPr>
          <w:rFonts w:ascii="Times New Roman" w:hAnsi="Times New Roman" w:cs="Times New Roman"/>
        </w:rPr>
      </w:pPr>
      <w:r w:rsidRPr="00FB0549">
        <w:rPr>
          <w:rFonts w:ascii="Times New Roman" w:hAnsi="Times New Roman" w:cs="Times New Roman"/>
          <w:color w:val="1C1C1C"/>
          <w:w w:val="110"/>
        </w:rPr>
        <w:t>the</w:t>
      </w:r>
      <w:r w:rsidRPr="00FB0549">
        <w:rPr>
          <w:rFonts w:ascii="Times New Roman" w:hAnsi="Times New Roman" w:cs="Times New Roman"/>
          <w:color w:val="1C1C1C"/>
          <w:spacing w:val="-15"/>
          <w:w w:val="110"/>
        </w:rPr>
        <w:t xml:space="preserve"> </w:t>
      </w:r>
      <w:r w:rsidRPr="00FB0549">
        <w:rPr>
          <w:rFonts w:ascii="Times New Roman" w:hAnsi="Times New Roman" w:cs="Times New Roman"/>
          <w:color w:val="1C1C1C"/>
          <w:w w:val="110"/>
        </w:rPr>
        <w:t>effect</w:t>
      </w:r>
      <w:r w:rsidRPr="00FB0549">
        <w:rPr>
          <w:rFonts w:ascii="Times New Roman" w:hAnsi="Times New Roman" w:cs="Times New Roman"/>
          <w:color w:val="1C1C1C"/>
          <w:spacing w:val="-14"/>
          <w:w w:val="110"/>
        </w:rPr>
        <w:t xml:space="preserve"> </w:t>
      </w:r>
      <w:r w:rsidRPr="00FB0549">
        <w:rPr>
          <w:rFonts w:ascii="Times New Roman" w:hAnsi="Times New Roman" w:cs="Times New Roman"/>
          <w:color w:val="1C1C1C"/>
          <w:w w:val="110"/>
        </w:rPr>
        <w:t>that</w:t>
      </w:r>
      <w:r w:rsidRPr="00FB0549">
        <w:rPr>
          <w:rFonts w:ascii="Times New Roman" w:hAnsi="Times New Roman" w:cs="Times New Roman"/>
          <w:color w:val="1C1C1C"/>
          <w:spacing w:val="-12"/>
          <w:w w:val="110"/>
        </w:rPr>
        <w:t xml:space="preserve"> </w:t>
      </w:r>
      <w:r w:rsidRPr="00FB0549">
        <w:rPr>
          <w:rFonts w:ascii="Times New Roman" w:hAnsi="Times New Roman" w:cs="Times New Roman"/>
          <w:color w:val="1C1C1C"/>
          <w:w w:val="110"/>
        </w:rPr>
        <w:t>providing</w:t>
      </w:r>
      <w:r w:rsidRPr="00FB0549">
        <w:rPr>
          <w:rFonts w:ascii="Times New Roman" w:hAnsi="Times New Roman" w:cs="Times New Roman"/>
          <w:color w:val="1C1C1C"/>
          <w:spacing w:val="-3"/>
          <w:w w:val="110"/>
        </w:rPr>
        <w:t xml:space="preserve"> </w:t>
      </w:r>
      <w:r w:rsidRPr="00FB0549">
        <w:rPr>
          <w:rFonts w:ascii="Times New Roman" w:hAnsi="Times New Roman" w:cs="Times New Roman"/>
          <w:color w:val="1C1C1C"/>
          <w:w w:val="110"/>
        </w:rPr>
        <w:t>security</w:t>
      </w:r>
      <w:r w:rsidRPr="00FB0549">
        <w:rPr>
          <w:rFonts w:ascii="Times New Roman" w:hAnsi="Times New Roman" w:cs="Times New Roman"/>
          <w:color w:val="1C1C1C"/>
          <w:spacing w:val="-8"/>
          <w:w w:val="110"/>
        </w:rPr>
        <w:t xml:space="preserve"> </w:t>
      </w:r>
      <w:r w:rsidRPr="00FB0549">
        <w:rPr>
          <w:rFonts w:ascii="Times New Roman" w:hAnsi="Times New Roman" w:cs="Times New Roman"/>
          <w:color w:val="1C1C1C"/>
          <w:w w:val="110"/>
        </w:rPr>
        <w:t>for</w:t>
      </w:r>
      <w:r w:rsidRPr="00FB0549">
        <w:rPr>
          <w:rFonts w:ascii="Times New Roman" w:hAnsi="Times New Roman" w:cs="Times New Roman"/>
          <w:color w:val="1C1C1C"/>
          <w:spacing w:val="-15"/>
          <w:w w:val="110"/>
        </w:rPr>
        <w:t xml:space="preserve"> </w:t>
      </w:r>
      <w:r w:rsidRPr="00FB0549">
        <w:rPr>
          <w:rFonts w:ascii="Times New Roman" w:hAnsi="Times New Roman" w:cs="Times New Roman"/>
          <w:color w:val="1C1C1C"/>
          <w:w w:val="110"/>
        </w:rPr>
        <w:t>costs</w:t>
      </w:r>
      <w:r w:rsidRPr="00FB0549">
        <w:rPr>
          <w:rFonts w:ascii="Times New Roman" w:hAnsi="Times New Roman" w:cs="Times New Roman"/>
          <w:color w:val="1C1C1C"/>
          <w:spacing w:val="-10"/>
          <w:w w:val="110"/>
        </w:rPr>
        <w:t xml:space="preserve"> </w:t>
      </w:r>
      <w:r w:rsidRPr="00FB0549">
        <w:rPr>
          <w:rFonts w:ascii="Times New Roman" w:hAnsi="Times New Roman" w:cs="Times New Roman"/>
          <w:color w:val="1C1C1C"/>
          <w:w w:val="110"/>
        </w:rPr>
        <w:t>may</w:t>
      </w:r>
      <w:r w:rsidRPr="00FB0549">
        <w:rPr>
          <w:rFonts w:ascii="Times New Roman" w:hAnsi="Times New Roman" w:cs="Times New Roman"/>
          <w:color w:val="1C1C1C"/>
          <w:spacing w:val="-12"/>
          <w:w w:val="110"/>
        </w:rPr>
        <w:t xml:space="preserve"> </w:t>
      </w:r>
      <w:r w:rsidRPr="00FB0549">
        <w:rPr>
          <w:rFonts w:ascii="Times New Roman" w:hAnsi="Times New Roman" w:cs="Times New Roman"/>
          <w:color w:val="1C1C1C"/>
          <w:w w:val="110"/>
        </w:rPr>
        <w:t>have</w:t>
      </w:r>
      <w:r w:rsidRPr="00FB0549">
        <w:rPr>
          <w:rFonts w:ascii="Times New Roman" w:hAnsi="Times New Roman" w:cs="Times New Roman"/>
          <w:color w:val="1C1C1C"/>
          <w:spacing w:val="-15"/>
          <w:w w:val="110"/>
        </w:rPr>
        <w:t xml:space="preserve"> </w:t>
      </w:r>
      <w:r w:rsidRPr="00FB0549">
        <w:rPr>
          <w:rFonts w:ascii="Times New Roman" w:hAnsi="Times New Roman" w:cs="Times New Roman"/>
          <w:color w:val="1C1C1C"/>
          <w:w w:val="110"/>
        </w:rPr>
        <w:t>on</w:t>
      </w:r>
      <w:r w:rsidRPr="00FB0549">
        <w:rPr>
          <w:rFonts w:ascii="Times New Roman" w:hAnsi="Times New Roman" w:cs="Times New Roman"/>
          <w:color w:val="1C1C1C"/>
          <w:spacing w:val="-14"/>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15"/>
          <w:w w:val="110"/>
        </w:rPr>
        <w:t xml:space="preserve"> </w:t>
      </w:r>
      <w:r w:rsidRPr="00FB0549">
        <w:rPr>
          <w:rFonts w:ascii="Times New Roman" w:hAnsi="Times New Roman" w:cs="Times New Roman"/>
          <w:color w:val="1C1C1C"/>
          <w:w w:val="110"/>
        </w:rPr>
        <w:t>ability</w:t>
      </w:r>
      <w:r w:rsidRPr="00FB0549">
        <w:rPr>
          <w:rFonts w:ascii="Times New Roman" w:hAnsi="Times New Roman" w:cs="Times New Roman"/>
          <w:color w:val="1C1C1C"/>
          <w:spacing w:val="-11"/>
          <w:w w:val="110"/>
        </w:rPr>
        <w:t xml:space="preserve"> </w:t>
      </w:r>
      <w:r w:rsidRPr="00FB0549">
        <w:rPr>
          <w:rFonts w:ascii="Times New Roman" w:hAnsi="Times New Roman" w:cs="Times New Roman"/>
          <w:color w:val="1C1C1C"/>
          <w:w w:val="110"/>
        </w:rPr>
        <w:t>of</w:t>
      </w:r>
      <w:r w:rsidRPr="00FB0549">
        <w:rPr>
          <w:rFonts w:ascii="Times New Roman" w:hAnsi="Times New Roman" w:cs="Times New Roman"/>
          <w:color w:val="1C1C1C"/>
          <w:spacing w:val="-14"/>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15"/>
          <w:w w:val="110"/>
        </w:rPr>
        <w:t xml:space="preserve"> </w:t>
      </w:r>
      <w:r w:rsidRPr="00FB0549">
        <w:rPr>
          <w:rFonts w:ascii="Times New Roman" w:hAnsi="Times New Roman" w:cs="Times New Roman"/>
          <w:color w:val="1C1C1C"/>
          <w:w w:val="110"/>
        </w:rPr>
        <w:t>Investor party to the dispute to pursue its claim; and</w:t>
      </w:r>
    </w:p>
    <w:p w14:paraId="7CC86F79" w14:textId="77777777" w:rsidR="004863A3" w:rsidRPr="00FB0549" w:rsidRDefault="004863A3" w:rsidP="00FB0549">
      <w:pPr>
        <w:pStyle w:val="BodyText"/>
        <w:spacing w:before="4" w:line="276" w:lineRule="auto"/>
        <w:jc w:val="both"/>
        <w:rPr>
          <w:sz w:val="24"/>
          <w:szCs w:val="24"/>
        </w:rPr>
      </w:pPr>
    </w:p>
    <w:p w14:paraId="30697576" w14:textId="77777777" w:rsidR="004863A3" w:rsidRPr="00FB0549" w:rsidRDefault="004863A3" w:rsidP="00FB0549">
      <w:pPr>
        <w:pStyle w:val="ListParagraph"/>
        <w:widowControl w:val="0"/>
        <w:numPr>
          <w:ilvl w:val="1"/>
          <w:numId w:val="28"/>
        </w:numPr>
        <w:tabs>
          <w:tab w:val="left" w:pos="1241"/>
          <w:tab w:val="left" w:pos="1242"/>
        </w:tabs>
        <w:autoSpaceDE w:val="0"/>
        <w:autoSpaceDN w:val="0"/>
        <w:spacing w:after="0" w:line="276" w:lineRule="auto"/>
        <w:ind w:left="1241" w:hanging="546"/>
        <w:contextualSpacing w:val="0"/>
        <w:jc w:val="both"/>
        <w:rPr>
          <w:rFonts w:ascii="Times New Roman" w:hAnsi="Times New Roman" w:cs="Times New Roman"/>
        </w:rPr>
      </w:pPr>
      <w:r w:rsidRPr="00FB0549">
        <w:rPr>
          <w:rFonts w:ascii="Times New Roman" w:hAnsi="Times New Roman" w:cs="Times New Roman"/>
          <w:color w:val="1C1C1C"/>
          <w:w w:val="110"/>
        </w:rPr>
        <w:t>the</w:t>
      </w:r>
      <w:r w:rsidRPr="00FB0549">
        <w:rPr>
          <w:rFonts w:ascii="Times New Roman" w:hAnsi="Times New Roman" w:cs="Times New Roman"/>
          <w:color w:val="1C1C1C"/>
          <w:spacing w:val="-16"/>
          <w:w w:val="110"/>
        </w:rPr>
        <w:t xml:space="preserve"> </w:t>
      </w:r>
      <w:r w:rsidRPr="00FB0549">
        <w:rPr>
          <w:rFonts w:ascii="Times New Roman" w:hAnsi="Times New Roman" w:cs="Times New Roman"/>
          <w:color w:val="1C1C1C"/>
          <w:w w:val="110"/>
        </w:rPr>
        <w:t>conduct</w:t>
      </w:r>
      <w:r w:rsidRPr="00FB0549">
        <w:rPr>
          <w:rFonts w:ascii="Times New Roman" w:hAnsi="Times New Roman" w:cs="Times New Roman"/>
          <w:color w:val="1C1C1C"/>
          <w:spacing w:val="-3"/>
          <w:w w:val="110"/>
        </w:rPr>
        <w:t xml:space="preserve"> </w:t>
      </w:r>
      <w:r w:rsidRPr="00FB0549">
        <w:rPr>
          <w:rFonts w:ascii="Times New Roman" w:hAnsi="Times New Roman" w:cs="Times New Roman"/>
          <w:color w:val="1C1C1C"/>
          <w:w w:val="110"/>
        </w:rPr>
        <w:t>of</w:t>
      </w:r>
      <w:r w:rsidRPr="00FB0549">
        <w:rPr>
          <w:rFonts w:ascii="Times New Roman" w:hAnsi="Times New Roman" w:cs="Times New Roman"/>
          <w:color w:val="1C1C1C"/>
          <w:spacing w:val="-10"/>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14"/>
          <w:w w:val="110"/>
        </w:rPr>
        <w:t xml:space="preserve"> </w:t>
      </w:r>
      <w:r w:rsidRPr="00FB0549">
        <w:rPr>
          <w:rFonts w:ascii="Times New Roman" w:hAnsi="Times New Roman" w:cs="Times New Roman"/>
          <w:color w:val="1C1C1C"/>
          <w:w w:val="110"/>
        </w:rPr>
        <w:t>parties</w:t>
      </w:r>
      <w:r w:rsidRPr="00FB0549">
        <w:rPr>
          <w:rFonts w:ascii="Times New Roman" w:hAnsi="Times New Roman" w:cs="Times New Roman"/>
          <w:color w:val="1C1C1C"/>
          <w:spacing w:val="-13"/>
          <w:w w:val="110"/>
        </w:rPr>
        <w:t xml:space="preserve"> </w:t>
      </w:r>
      <w:r w:rsidRPr="00FB0549">
        <w:rPr>
          <w:rFonts w:ascii="Times New Roman" w:hAnsi="Times New Roman" w:cs="Times New Roman"/>
          <w:color w:val="1C1C1C"/>
          <w:w w:val="110"/>
        </w:rPr>
        <w:t>to</w:t>
      </w:r>
      <w:r w:rsidRPr="00FB0549">
        <w:rPr>
          <w:rFonts w:ascii="Times New Roman" w:hAnsi="Times New Roman" w:cs="Times New Roman"/>
          <w:color w:val="1C1C1C"/>
          <w:spacing w:val="-12"/>
          <w:w w:val="110"/>
        </w:rPr>
        <w:t xml:space="preserve"> </w:t>
      </w:r>
      <w:r w:rsidRPr="00FB0549">
        <w:rPr>
          <w:rFonts w:ascii="Times New Roman" w:hAnsi="Times New Roman" w:cs="Times New Roman"/>
          <w:color w:val="1C1C1C"/>
          <w:w w:val="110"/>
        </w:rPr>
        <w:t>the</w:t>
      </w:r>
      <w:r w:rsidRPr="00FB0549">
        <w:rPr>
          <w:rFonts w:ascii="Times New Roman" w:hAnsi="Times New Roman" w:cs="Times New Roman"/>
          <w:color w:val="1C1C1C"/>
          <w:spacing w:val="-12"/>
          <w:w w:val="110"/>
        </w:rPr>
        <w:t xml:space="preserve"> </w:t>
      </w:r>
      <w:r w:rsidRPr="00FB0549">
        <w:rPr>
          <w:rFonts w:ascii="Times New Roman" w:hAnsi="Times New Roman" w:cs="Times New Roman"/>
          <w:color w:val="1C1C1C"/>
          <w:spacing w:val="-2"/>
          <w:w w:val="110"/>
        </w:rPr>
        <w:t>dispute.</w:t>
      </w:r>
    </w:p>
    <w:p w14:paraId="58CBF71F" w14:textId="77777777" w:rsidR="004863A3" w:rsidRPr="00FB0549" w:rsidRDefault="004863A3" w:rsidP="00FB0549">
      <w:pPr>
        <w:pStyle w:val="BodyText"/>
        <w:spacing w:before="5" w:line="276" w:lineRule="auto"/>
        <w:jc w:val="both"/>
        <w:rPr>
          <w:sz w:val="24"/>
          <w:szCs w:val="24"/>
        </w:rPr>
      </w:pPr>
    </w:p>
    <w:p w14:paraId="23D45680" w14:textId="77777777" w:rsidR="004863A3" w:rsidRPr="00F16D15" w:rsidRDefault="004863A3" w:rsidP="00FB0549">
      <w:pPr>
        <w:pStyle w:val="ListParagraph"/>
        <w:widowControl w:val="0"/>
        <w:numPr>
          <w:ilvl w:val="0"/>
          <w:numId w:val="28"/>
        </w:numPr>
        <w:tabs>
          <w:tab w:val="left" w:pos="696"/>
        </w:tabs>
        <w:autoSpaceDE w:val="0"/>
        <w:autoSpaceDN w:val="0"/>
        <w:spacing w:before="1" w:after="0" w:line="276" w:lineRule="auto"/>
        <w:ind w:left="688" w:right="185" w:hanging="531"/>
        <w:contextualSpacing w:val="0"/>
        <w:jc w:val="both"/>
        <w:rPr>
          <w:rFonts w:ascii="Times New Roman" w:hAnsi="Times New Roman" w:cs="Times New Roman"/>
          <w:color w:val="1C1C1C"/>
        </w:rPr>
      </w:pPr>
      <w:r w:rsidRPr="00FB0549">
        <w:rPr>
          <w:rFonts w:ascii="Times New Roman" w:hAnsi="Times New Roman" w:cs="Times New Roman"/>
          <w:color w:val="1C1C1C"/>
          <w:w w:val="105"/>
        </w:rPr>
        <w:t>If the security for costs is not posted in full within 30 days after the issuance of an order pursuant to paragraph (1) or within any other time period set by the tribunal, the tribunal shall</w:t>
      </w:r>
      <w:r w:rsidRPr="00FB0549">
        <w:rPr>
          <w:rFonts w:ascii="Times New Roman" w:hAnsi="Times New Roman" w:cs="Times New Roman"/>
          <w:color w:val="1C1C1C"/>
          <w:spacing w:val="24"/>
          <w:w w:val="105"/>
        </w:rPr>
        <w:t xml:space="preserve"> </w:t>
      </w:r>
      <w:r w:rsidRPr="00FB0549">
        <w:rPr>
          <w:rFonts w:ascii="Times New Roman" w:hAnsi="Times New Roman" w:cs="Times New Roman"/>
          <w:color w:val="1C1C1C"/>
          <w:w w:val="105"/>
        </w:rPr>
        <w:t>so</w:t>
      </w:r>
      <w:r w:rsidRPr="00FB0549">
        <w:rPr>
          <w:rFonts w:ascii="Times New Roman" w:hAnsi="Times New Roman" w:cs="Times New Roman"/>
          <w:color w:val="1C1C1C"/>
          <w:spacing w:val="22"/>
          <w:w w:val="105"/>
        </w:rPr>
        <w:t xml:space="preserve"> </w:t>
      </w:r>
      <w:r w:rsidRPr="00FB0549">
        <w:rPr>
          <w:rFonts w:ascii="Times New Roman" w:hAnsi="Times New Roman" w:cs="Times New Roman"/>
          <w:color w:val="1C1C1C"/>
          <w:w w:val="105"/>
        </w:rPr>
        <w:t>inform</w:t>
      </w:r>
      <w:r w:rsidRPr="00FB0549">
        <w:rPr>
          <w:rFonts w:ascii="Times New Roman" w:hAnsi="Times New Roman" w:cs="Times New Roman"/>
          <w:color w:val="1C1C1C"/>
          <w:spacing w:val="30"/>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30"/>
          <w:w w:val="105"/>
        </w:rPr>
        <w:t xml:space="preserve"> </w:t>
      </w:r>
      <w:r w:rsidRPr="00FB0549">
        <w:rPr>
          <w:rFonts w:ascii="Times New Roman" w:hAnsi="Times New Roman" w:cs="Times New Roman"/>
          <w:color w:val="1C1C1C"/>
          <w:w w:val="105"/>
        </w:rPr>
        <w:t>parties</w:t>
      </w:r>
      <w:r w:rsidRPr="00FB0549">
        <w:rPr>
          <w:rFonts w:ascii="Times New Roman" w:hAnsi="Times New Roman" w:cs="Times New Roman"/>
          <w:color w:val="1C1C1C"/>
          <w:spacing w:val="23"/>
          <w:w w:val="105"/>
        </w:rPr>
        <w:t xml:space="preserve"> </w:t>
      </w:r>
      <w:r w:rsidRPr="00FB0549">
        <w:rPr>
          <w:rFonts w:ascii="Times New Roman" w:hAnsi="Times New Roman" w:cs="Times New Roman"/>
          <w:color w:val="1C1C1C"/>
          <w:w w:val="105"/>
        </w:rPr>
        <w:t>to</w:t>
      </w:r>
      <w:r w:rsidRPr="00FB0549">
        <w:rPr>
          <w:rFonts w:ascii="Times New Roman" w:hAnsi="Times New Roman" w:cs="Times New Roman"/>
          <w:color w:val="1C1C1C"/>
          <w:spacing w:val="20"/>
          <w:w w:val="105"/>
        </w:rPr>
        <w:t xml:space="preserve"> </w:t>
      </w:r>
      <w:r w:rsidRPr="00FB0549">
        <w:rPr>
          <w:rFonts w:ascii="Times New Roman" w:hAnsi="Times New Roman" w:cs="Times New Roman"/>
          <w:color w:val="1C1C1C"/>
          <w:w w:val="105"/>
        </w:rPr>
        <w:t>the dispute.</w:t>
      </w:r>
      <w:r w:rsidRPr="00FB0549">
        <w:rPr>
          <w:rFonts w:ascii="Times New Roman" w:hAnsi="Times New Roman" w:cs="Times New Roman"/>
          <w:color w:val="1C1C1C"/>
          <w:spacing w:val="22"/>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34"/>
          <w:w w:val="105"/>
        </w:rPr>
        <w:t xml:space="preserve"> </w:t>
      </w:r>
      <w:r w:rsidRPr="00FB0549">
        <w:rPr>
          <w:rFonts w:ascii="Times New Roman" w:hAnsi="Times New Roman" w:cs="Times New Roman"/>
          <w:color w:val="1C1C1C"/>
          <w:w w:val="105"/>
        </w:rPr>
        <w:t>tribunal,</w:t>
      </w:r>
      <w:r w:rsidRPr="00FB0549">
        <w:rPr>
          <w:rFonts w:ascii="Times New Roman" w:hAnsi="Times New Roman" w:cs="Times New Roman"/>
          <w:color w:val="1C1C1C"/>
          <w:spacing w:val="27"/>
          <w:w w:val="105"/>
        </w:rPr>
        <w:t xml:space="preserve"> </w:t>
      </w:r>
      <w:r w:rsidRPr="00FB0549">
        <w:rPr>
          <w:rFonts w:ascii="Times New Roman" w:hAnsi="Times New Roman" w:cs="Times New Roman"/>
          <w:color w:val="1C1C1C"/>
          <w:w w:val="105"/>
        </w:rPr>
        <w:t>after consulting</w:t>
      </w:r>
      <w:r w:rsidRPr="00FB0549">
        <w:rPr>
          <w:rFonts w:ascii="Times New Roman" w:hAnsi="Times New Roman" w:cs="Times New Roman"/>
          <w:color w:val="1C1C1C"/>
          <w:spacing w:val="39"/>
          <w:w w:val="105"/>
        </w:rPr>
        <w:t xml:space="preserve"> </w:t>
      </w:r>
      <w:r w:rsidRPr="00FB0549">
        <w:rPr>
          <w:rFonts w:ascii="Times New Roman" w:hAnsi="Times New Roman" w:cs="Times New Roman"/>
          <w:color w:val="1C1C1C"/>
          <w:w w:val="105"/>
        </w:rPr>
        <w:t>with</w:t>
      </w:r>
      <w:r w:rsidRPr="00FB0549">
        <w:rPr>
          <w:rFonts w:ascii="Times New Roman" w:hAnsi="Times New Roman" w:cs="Times New Roman"/>
          <w:color w:val="1C1C1C"/>
          <w:spacing w:val="26"/>
          <w:w w:val="105"/>
        </w:rPr>
        <w:t xml:space="preserve"> </w:t>
      </w:r>
      <w:r w:rsidRPr="00FB0549">
        <w:rPr>
          <w:rFonts w:ascii="Times New Roman" w:hAnsi="Times New Roman" w:cs="Times New Roman"/>
          <w:color w:val="1C1C1C"/>
          <w:w w:val="105"/>
        </w:rPr>
        <w:t>the</w:t>
      </w:r>
      <w:r w:rsidRPr="00FB0549">
        <w:rPr>
          <w:rFonts w:ascii="Times New Roman" w:hAnsi="Times New Roman" w:cs="Times New Roman"/>
          <w:color w:val="1C1C1C"/>
          <w:spacing w:val="21"/>
          <w:w w:val="105"/>
        </w:rPr>
        <w:t xml:space="preserve"> </w:t>
      </w:r>
      <w:r w:rsidRPr="00FB0549">
        <w:rPr>
          <w:rFonts w:ascii="Times New Roman" w:hAnsi="Times New Roman" w:cs="Times New Roman"/>
          <w:color w:val="1C1C1C"/>
          <w:w w:val="105"/>
        </w:rPr>
        <w:t>parties to the dispute, may order the suspension</w:t>
      </w:r>
      <w:r w:rsidRPr="00FB0549">
        <w:rPr>
          <w:rFonts w:ascii="Times New Roman" w:hAnsi="Times New Roman" w:cs="Times New Roman"/>
          <w:color w:val="1C1C1C"/>
          <w:spacing w:val="38"/>
          <w:w w:val="105"/>
        </w:rPr>
        <w:t xml:space="preserve"> </w:t>
      </w:r>
      <w:r w:rsidRPr="00FB0549">
        <w:rPr>
          <w:rFonts w:ascii="Times New Roman" w:hAnsi="Times New Roman" w:cs="Times New Roman"/>
          <w:color w:val="1C1C1C"/>
          <w:w w:val="105"/>
        </w:rPr>
        <w:t>or termination</w:t>
      </w:r>
      <w:r w:rsidRPr="00FB0549">
        <w:rPr>
          <w:rFonts w:ascii="Times New Roman" w:hAnsi="Times New Roman" w:cs="Times New Roman"/>
          <w:color w:val="1C1C1C"/>
          <w:spacing w:val="40"/>
          <w:w w:val="105"/>
        </w:rPr>
        <w:t xml:space="preserve"> </w:t>
      </w:r>
      <w:r w:rsidRPr="00FB0549">
        <w:rPr>
          <w:rFonts w:ascii="Times New Roman" w:hAnsi="Times New Roman" w:cs="Times New Roman"/>
          <w:color w:val="1C1C1C"/>
          <w:w w:val="105"/>
        </w:rPr>
        <w:t>of</w:t>
      </w:r>
      <w:r w:rsidRPr="00FB0549">
        <w:rPr>
          <w:rFonts w:ascii="Times New Roman" w:hAnsi="Times New Roman" w:cs="Times New Roman"/>
          <w:color w:val="1C1C1C"/>
          <w:spacing w:val="38"/>
          <w:w w:val="105"/>
        </w:rPr>
        <w:t xml:space="preserve"> </w:t>
      </w:r>
      <w:r w:rsidRPr="00FB0549">
        <w:rPr>
          <w:rFonts w:ascii="Times New Roman" w:hAnsi="Times New Roman" w:cs="Times New Roman"/>
          <w:color w:val="1C1C1C"/>
          <w:w w:val="105"/>
        </w:rPr>
        <w:t>the proceedings.</w:t>
      </w:r>
    </w:p>
    <w:p w14:paraId="60B8F7C8" w14:textId="77777777" w:rsidR="00F16D15" w:rsidRPr="00FB0549" w:rsidRDefault="00F16D15" w:rsidP="00F16D15">
      <w:pPr>
        <w:pStyle w:val="ListParagraph"/>
        <w:widowControl w:val="0"/>
        <w:tabs>
          <w:tab w:val="left" w:pos="696"/>
        </w:tabs>
        <w:autoSpaceDE w:val="0"/>
        <w:autoSpaceDN w:val="0"/>
        <w:spacing w:before="1" w:after="0" w:line="276" w:lineRule="auto"/>
        <w:ind w:left="688" w:right="185"/>
        <w:contextualSpacing w:val="0"/>
        <w:jc w:val="both"/>
        <w:rPr>
          <w:rFonts w:ascii="Times New Roman" w:hAnsi="Times New Roman" w:cs="Times New Roman"/>
          <w:color w:val="1C1C1C"/>
        </w:rPr>
      </w:pPr>
    </w:p>
    <w:p w14:paraId="440021D9" w14:textId="77777777" w:rsidR="004863A3" w:rsidRPr="00FB0549" w:rsidRDefault="004863A3" w:rsidP="00FB0549">
      <w:pPr>
        <w:pStyle w:val="ListParagraph"/>
        <w:widowControl w:val="0"/>
        <w:numPr>
          <w:ilvl w:val="0"/>
          <w:numId w:val="28"/>
        </w:numPr>
        <w:tabs>
          <w:tab w:val="left" w:pos="733"/>
        </w:tabs>
        <w:autoSpaceDE w:val="0"/>
        <w:autoSpaceDN w:val="0"/>
        <w:spacing w:before="63" w:after="0" w:line="276" w:lineRule="auto"/>
        <w:ind w:left="726" w:right="174" w:hanging="526"/>
        <w:contextualSpacing w:val="0"/>
        <w:jc w:val="both"/>
        <w:rPr>
          <w:rFonts w:ascii="Times New Roman" w:hAnsi="Times New Roman" w:cs="Times New Roman"/>
          <w:color w:val="1D1D1D"/>
        </w:rPr>
      </w:pPr>
      <w:r w:rsidRPr="00FB0549">
        <w:rPr>
          <w:rFonts w:ascii="Times New Roman" w:hAnsi="Times New Roman" w:cs="Times New Roman"/>
          <w:color w:val="1D1D1D"/>
        </w:rPr>
        <w:t>The Investor party to the dispute shall promptly disclose any material change in the circumstances</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upon which</w:t>
      </w:r>
      <w:r w:rsidRPr="00FB0549">
        <w:rPr>
          <w:rFonts w:ascii="Times New Roman" w:hAnsi="Times New Roman" w:cs="Times New Roman"/>
          <w:color w:val="1D1D1D"/>
          <w:spacing w:val="32"/>
        </w:rPr>
        <w:t xml:space="preserve"> </w:t>
      </w:r>
      <w:r w:rsidRPr="00FB0549">
        <w:rPr>
          <w:rFonts w:ascii="Times New Roman" w:hAnsi="Times New Roman" w:cs="Times New Roman"/>
          <w:color w:val="1D1D1D"/>
        </w:rPr>
        <w:t>the tribunal</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ordered</w:t>
      </w:r>
      <w:r w:rsidRPr="00FB0549">
        <w:rPr>
          <w:rFonts w:ascii="Times New Roman" w:hAnsi="Times New Roman" w:cs="Times New Roman"/>
          <w:color w:val="1D1D1D"/>
          <w:spacing w:val="35"/>
        </w:rPr>
        <w:t xml:space="preserve"> </w:t>
      </w:r>
      <w:r w:rsidRPr="00FB0549">
        <w:rPr>
          <w:rFonts w:ascii="Times New Roman" w:hAnsi="Times New Roman" w:cs="Times New Roman"/>
          <w:color w:val="1D1D1D"/>
        </w:rPr>
        <w:t>security</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for costs.</w:t>
      </w:r>
      <w:r w:rsidRPr="00FB0549">
        <w:rPr>
          <w:rFonts w:ascii="Times New Roman" w:hAnsi="Times New Roman" w:cs="Times New Roman"/>
          <w:color w:val="1D1D1D"/>
          <w:spacing w:val="35"/>
        </w:rPr>
        <w:t xml:space="preserve"> </w:t>
      </w:r>
      <w:r w:rsidRPr="00FB0549">
        <w:rPr>
          <w:rFonts w:ascii="Times New Roman" w:hAnsi="Times New Roman" w:cs="Times New Roman"/>
          <w:color w:val="1D1D1D"/>
        </w:rPr>
        <w:t>The tribunal</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may</w:t>
      </w:r>
      <w:r w:rsidRPr="00FB0549">
        <w:rPr>
          <w:rFonts w:ascii="Times New Roman" w:hAnsi="Times New Roman" w:cs="Times New Roman"/>
          <w:color w:val="1D1D1D"/>
          <w:spacing w:val="33"/>
        </w:rPr>
        <w:t xml:space="preserve"> </w:t>
      </w:r>
      <w:r w:rsidRPr="00FB0549">
        <w:rPr>
          <w:rFonts w:ascii="Times New Roman" w:hAnsi="Times New Roman" w:cs="Times New Roman"/>
          <w:color w:val="1D1D1D"/>
        </w:rPr>
        <w:t>at any time modify or revoke its order on security for costs, on its own initiative or upon a party's request, after hearing the parties to the dispute.</w:t>
      </w:r>
    </w:p>
    <w:p w14:paraId="54570CC6" w14:textId="77777777" w:rsidR="004863A3" w:rsidRPr="004863A3" w:rsidRDefault="004863A3" w:rsidP="004863A3">
      <w:pPr>
        <w:pStyle w:val="BodyText"/>
      </w:pPr>
    </w:p>
    <w:p w14:paraId="2106E96D" w14:textId="77777777" w:rsidR="00F16D15" w:rsidRDefault="00F16D15" w:rsidP="00D76FCE">
      <w:pPr>
        <w:pStyle w:val="BodyText"/>
        <w:spacing w:line="276" w:lineRule="auto"/>
        <w:ind w:right="-42"/>
        <w:jc w:val="center"/>
        <w:rPr>
          <w:color w:val="1D1D1D"/>
          <w:spacing w:val="-2"/>
          <w:w w:val="105"/>
          <w:sz w:val="24"/>
          <w:szCs w:val="24"/>
          <w:highlight w:val="yellow"/>
        </w:rPr>
      </w:pPr>
    </w:p>
    <w:p w14:paraId="26EA77F8" w14:textId="77777777" w:rsidR="00F16D15" w:rsidRDefault="00F16D15" w:rsidP="00D76FCE">
      <w:pPr>
        <w:pStyle w:val="BodyText"/>
        <w:spacing w:line="276" w:lineRule="auto"/>
        <w:ind w:right="-42"/>
        <w:jc w:val="center"/>
        <w:rPr>
          <w:color w:val="1D1D1D"/>
          <w:spacing w:val="-2"/>
          <w:w w:val="105"/>
          <w:sz w:val="24"/>
          <w:szCs w:val="24"/>
          <w:highlight w:val="yellow"/>
        </w:rPr>
      </w:pPr>
    </w:p>
    <w:p w14:paraId="557BD9A4" w14:textId="77777777" w:rsidR="00F16D15" w:rsidRDefault="00F16D15" w:rsidP="00D76FCE">
      <w:pPr>
        <w:pStyle w:val="BodyText"/>
        <w:spacing w:line="276" w:lineRule="auto"/>
        <w:ind w:right="-42"/>
        <w:jc w:val="center"/>
        <w:rPr>
          <w:color w:val="1D1D1D"/>
          <w:spacing w:val="-2"/>
          <w:w w:val="105"/>
          <w:sz w:val="24"/>
          <w:szCs w:val="24"/>
          <w:highlight w:val="yellow"/>
        </w:rPr>
      </w:pPr>
    </w:p>
    <w:p w14:paraId="1B0B9C2C" w14:textId="0C092277" w:rsidR="00D76FCE" w:rsidRPr="00F16D15" w:rsidRDefault="004863A3" w:rsidP="00D76FCE">
      <w:pPr>
        <w:pStyle w:val="BodyText"/>
        <w:spacing w:line="276" w:lineRule="auto"/>
        <w:ind w:right="-42"/>
        <w:jc w:val="center"/>
        <w:rPr>
          <w:color w:val="1D1D1D"/>
          <w:spacing w:val="-2"/>
          <w:w w:val="105"/>
          <w:sz w:val="24"/>
          <w:szCs w:val="24"/>
        </w:rPr>
      </w:pPr>
      <w:r w:rsidRPr="00F16D15">
        <w:rPr>
          <w:color w:val="1D1D1D"/>
          <w:spacing w:val="-2"/>
          <w:w w:val="105"/>
          <w:sz w:val="24"/>
          <w:szCs w:val="24"/>
        </w:rPr>
        <w:t>ARTICLE 29</w:t>
      </w:r>
    </w:p>
    <w:p w14:paraId="2A91E49E" w14:textId="2535C677" w:rsidR="004863A3" w:rsidRPr="00FB0549" w:rsidRDefault="004863A3" w:rsidP="00D76FCE">
      <w:pPr>
        <w:pStyle w:val="BodyText"/>
        <w:spacing w:line="276" w:lineRule="auto"/>
        <w:ind w:right="-42"/>
        <w:jc w:val="center"/>
        <w:rPr>
          <w:sz w:val="24"/>
          <w:szCs w:val="24"/>
        </w:rPr>
      </w:pPr>
      <w:r w:rsidRPr="00F16D15">
        <w:rPr>
          <w:color w:val="1D1D1D"/>
          <w:sz w:val="24"/>
          <w:szCs w:val="24"/>
        </w:rPr>
        <w:t>THIRD-PARTY</w:t>
      </w:r>
      <w:r w:rsidR="00FB0549" w:rsidRPr="00F16D15">
        <w:rPr>
          <w:color w:val="1D1D1D"/>
          <w:sz w:val="24"/>
          <w:szCs w:val="24"/>
        </w:rPr>
        <w:t xml:space="preserve"> </w:t>
      </w:r>
      <w:r w:rsidRPr="00F16D15">
        <w:rPr>
          <w:color w:val="1D1D1D"/>
          <w:sz w:val="24"/>
          <w:szCs w:val="24"/>
        </w:rPr>
        <w:t>FUNDING</w:t>
      </w:r>
    </w:p>
    <w:p w14:paraId="39FC4F53" w14:textId="77777777" w:rsidR="004863A3" w:rsidRPr="004863A3" w:rsidRDefault="004863A3" w:rsidP="004863A3">
      <w:pPr>
        <w:pStyle w:val="BodyText"/>
        <w:spacing w:before="5"/>
      </w:pPr>
    </w:p>
    <w:p w14:paraId="1F7BF966" w14:textId="77777777" w:rsidR="004863A3" w:rsidRPr="00FB0549" w:rsidRDefault="004863A3" w:rsidP="00FB0549">
      <w:pPr>
        <w:pStyle w:val="ListParagraph"/>
        <w:widowControl w:val="0"/>
        <w:numPr>
          <w:ilvl w:val="0"/>
          <w:numId w:val="27"/>
        </w:numPr>
        <w:tabs>
          <w:tab w:val="left" w:pos="721"/>
        </w:tabs>
        <w:autoSpaceDE w:val="0"/>
        <w:autoSpaceDN w:val="0"/>
        <w:spacing w:after="0" w:line="276" w:lineRule="auto"/>
        <w:ind w:right="192" w:hanging="522"/>
        <w:contextualSpacing w:val="0"/>
        <w:jc w:val="both"/>
        <w:rPr>
          <w:rFonts w:ascii="Times New Roman" w:hAnsi="Times New Roman" w:cs="Times New Roman"/>
          <w:color w:val="1D1D1D"/>
        </w:rPr>
      </w:pPr>
      <w:r w:rsidRPr="00FB0549">
        <w:rPr>
          <w:rFonts w:ascii="Times New Roman" w:hAnsi="Times New Roman" w:cs="Times New Roman"/>
          <w:color w:val="1D1D1D"/>
        </w:rPr>
        <w:t>Each</w:t>
      </w:r>
      <w:r w:rsidRPr="00FB0549">
        <w:rPr>
          <w:rFonts w:ascii="Times New Roman" w:hAnsi="Times New Roman" w:cs="Times New Roman"/>
          <w:color w:val="1D1D1D"/>
          <w:spacing w:val="15"/>
        </w:rPr>
        <w:t xml:space="preserve"> </w:t>
      </w:r>
      <w:r w:rsidRPr="00FB0549">
        <w:rPr>
          <w:rFonts w:ascii="Times New Roman" w:hAnsi="Times New Roman" w:cs="Times New Roman"/>
          <w:color w:val="1D1D1D"/>
        </w:rPr>
        <w:t>party</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rPr>
        <w:t>to the dispute</w:t>
      </w:r>
      <w:r w:rsidRPr="00FB0549">
        <w:rPr>
          <w:rFonts w:ascii="Times New Roman" w:hAnsi="Times New Roman" w:cs="Times New Roman"/>
          <w:color w:val="1D1D1D"/>
          <w:spacing w:val="19"/>
        </w:rPr>
        <w:t xml:space="preserve"> </w:t>
      </w:r>
      <w:r w:rsidRPr="00FB0549">
        <w:rPr>
          <w:rFonts w:ascii="Times New Roman" w:hAnsi="Times New Roman" w:cs="Times New Roman"/>
          <w:color w:val="1D1D1D"/>
        </w:rPr>
        <w:t>shall</w:t>
      </w:r>
      <w:r w:rsidRPr="00FB0549">
        <w:rPr>
          <w:rFonts w:ascii="Times New Roman" w:hAnsi="Times New Roman" w:cs="Times New Roman"/>
          <w:color w:val="1D1D1D"/>
          <w:spacing w:val="12"/>
        </w:rPr>
        <w:t xml:space="preserve"> </w:t>
      </w:r>
      <w:r w:rsidRPr="00FB0549">
        <w:rPr>
          <w:rFonts w:ascii="Times New Roman" w:hAnsi="Times New Roman" w:cs="Times New Roman"/>
          <w:color w:val="1D1D1D"/>
        </w:rPr>
        <w:t>disclose</w:t>
      </w:r>
      <w:r w:rsidRPr="00FB0549">
        <w:rPr>
          <w:rFonts w:ascii="Times New Roman" w:hAnsi="Times New Roman" w:cs="Times New Roman"/>
          <w:color w:val="1D1D1D"/>
          <w:spacing w:val="16"/>
        </w:rPr>
        <w:t xml:space="preserve"> </w:t>
      </w:r>
      <w:r w:rsidRPr="00FB0549">
        <w:rPr>
          <w:rFonts w:ascii="Times New Roman" w:hAnsi="Times New Roman" w:cs="Times New Roman"/>
          <w:color w:val="1D1D1D"/>
        </w:rPr>
        <w:t>in writing</w:t>
      </w:r>
      <w:r w:rsidRPr="00FB0549">
        <w:rPr>
          <w:rFonts w:ascii="Times New Roman" w:hAnsi="Times New Roman" w:cs="Times New Roman"/>
          <w:color w:val="1D1D1D"/>
          <w:spacing w:val="23"/>
        </w:rPr>
        <w:t xml:space="preserve"> </w:t>
      </w:r>
      <w:r w:rsidRPr="00FB0549">
        <w:rPr>
          <w:rFonts w:ascii="Times New Roman" w:hAnsi="Times New Roman" w:cs="Times New Roman"/>
          <w:color w:val="1D1D1D"/>
        </w:rPr>
        <w:t>to</w:t>
      </w:r>
      <w:r w:rsidRPr="00FB0549">
        <w:rPr>
          <w:rFonts w:ascii="Times New Roman" w:hAnsi="Times New Roman" w:cs="Times New Roman"/>
          <w:color w:val="1D1D1D"/>
          <w:spacing w:val="13"/>
        </w:rPr>
        <w:t xml:space="preserve"> </w:t>
      </w:r>
      <w:r w:rsidRPr="00FB0549">
        <w:rPr>
          <w:rFonts w:ascii="Times New Roman" w:hAnsi="Times New Roman" w:cs="Times New Roman"/>
          <w:color w:val="1D1D1D"/>
        </w:rPr>
        <w:t>the other party</w:t>
      </w:r>
      <w:r w:rsidRPr="00FB0549">
        <w:rPr>
          <w:rFonts w:ascii="Times New Roman" w:hAnsi="Times New Roman" w:cs="Times New Roman"/>
          <w:color w:val="1D1D1D"/>
          <w:spacing w:val="17"/>
        </w:rPr>
        <w:t xml:space="preserve"> </w:t>
      </w:r>
      <w:r w:rsidRPr="00FB0549">
        <w:rPr>
          <w:rFonts w:ascii="Times New Roman" w:hAnsi="Times New Roman" w:cs="Times New Roman"/>
          <w:color w:val="1D1D1D"/>
        </w:rPr>
        <w:t>to</w:t>
      </w:r>
      <w:r w:rsidRPr="00FB0549">
        <w:rPr>
          <w:rFonts w:ascii="Times New Roman" w:hAnsi="Times New Roman" w:cs="Times New Roman"/>
          <w:color w:val="1D1D1D"/>
          <w:spacing w:val="15"/>
        </w:rPr>
        <w:t xml:space="preserve"> </w:t>
      </w:r>
      <w:r w:rsidRPr="00FB0549">
        <w:rPr>
          <w:rFonts w:ascii="Times New Roman" w:hAnsi="Times New Roman" w:cs="Times New Roman"/>
          <w:color w:val="1D1D1D"/>
        </w:rPr>
        <w:t>the dispute</w:t>
      </w:r>
      <w:r w:rsidRPr="00FB0549">
        <w:rPr>
          <w:rFonts w:ascii="Times New Roman" w:hAnsi="Times New Roman" w:cs="Times New Roman"/>
          <w:color w:val="1D1D1D"/>
          <w:spacing w:val="13"/>
        </w:rPr>
        <w:t xml:space="preserve"> </w:t>
      </w:r>
      <w:r w:rsidRPr="00FB0549">
        <w:rPr>
          <w:rFonts w:ascii="Times New Roman" w:hAnsi="Times New Roman" w:cs="Times New Roman"/>
          <w:color w:val="1D1D1D"/>
        </w:rPr>
        <w:t>and</w:t>
      </w:r>
      <w:r w:rsidRPr="00FB0549">
        <w:rPr>
          <w:rFonts w:ascii="Times New Roman" w:hAnsi="Times New Roman" w:cs="Times New Roman"/>
          <w:color w:val="1D1D1D"/>
          <w:spacing w:val="16"/>
        </w:rPr>
        <w:t xml:space="preserve"> </w:t>
      </w:r>
      <w:r w:rsidRPr="00FB0549">
        <w:rPr>
          <w:rFonts w:ascii="Times New Roman" w:hAnsi="Times New Roman" w:cs="Times New Roman"/>
          <w:color w:val="1D1D1D"/>
        </w:rPr>
        <w:t>to a tribunal established under Article 26(4) the name and address, the ultimate beneficial owner and corporate structure as applicable,</w:t>
      </w:r>
      <w:r w:rsidRPr="00FB0549">
        <w:rPr>
          <w:rFonts w:ascii="Times New Roman" w:hAnsi="Times New Roman" w:cs="Times New Roman"/>
          <w:color w:val="1D1D1D"/>
          <w:spacing w:val="34"/>
        </w:rPr>
        <w:t xml:space="preserve"> </w:t>
      </w:r>
      <w:r w:rsidRPr="00FB0549">
        <w:rPr>
          <w:rFonts w:ascii="Times New Roman" w:hAnsi="Times New Roman" w:cs="Times New Roman"/>
          <w:color w:val="1D1D1D"/>
        </w:rPr>
        <w:t>of any natural or legal person that provides the Third-Party</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Funding. "Third-Party</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Funding"</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means</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any funding</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provided</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by a natural or legal person that is not a party to the dispute,</w:t>
      </w:r>
      <w:r w:rsidRPr="00FB0549">
        <w:rPr>
          <w:rFonts w:ascii="Times New Roman" w:hAnsi="Times New Roman" w:cs="Times New Roman"/>
          <w:color w:val="1D1D1D"/>
          <w:spacing w:val="30"/>
        </w:rPr>
        <w:t xml:space="preserve"> </w:t>
      </w:r>
      <w:r w:rsidRPr="00FB0549">
        <w:rPr>
          <w:rFonts w:ascii="Times New Roman" w:hAnsi="Times New Roman" w:cs="Times New Roman"/>
          <w:color w:val="1D1D1D"/>
        </w:rPr>
        <w:t>to finance, directly or indirectly, the pursuit</w:t>
      </w:r>
      <w:r w:rsidRPr="00FB0549">
        <w:rPr>
          <w:rFonts w:ascii="Times New Roman" w:hAnsi="Times New Roman" w:cs="Times New Roman"/>
          <w:color w:val="1D1D1D"/>
          <w:spacing w:val="27"/>
        </w:rPr>
        <w:t xml:space="preserve"> </w:t>
      </w:r>
      <w:r w:rsidRPr="00FB0549">
        <w:rPr>
          <w:rFonts w:ascii="Times New Roman" w:hAnsi="Times New Roman" w:cs="Times New Roman"/>
          <w:color w:val="1D1D1D"/>
        </w:rPr>
        <w:t>or</w:t>
      </w:r>
      <w:r w:rsidRPr="00FB0549">
        <w:rPr>
          <w:rFonts w:ascii="Times New Roman" w:hAnsi="Times New Roman" w:cs="Times New Roman"/>
          <w:color w:val="1D1D1D"/>
          <w:spacing w:val="-4"/>
        </w:rPr>
        <w:t xml:space="preserve"> </w:t>
      </w:r>
      <w:r w:rsidRPr="00FB0549">
        <w:rPr>
          <w:rFonts w:ascii="Times New Roman" w:hAnsi="Times New Roman" w:cs="Times New Roman"/>
          <w:color w:val="1D1D1D"/>
        </w:rPr>
        <w:t>defence of the arbitral</w:t>
      </w:r>
      <w:r w:rsidRPr="00FB0549">
        <w:rPr>
          <w:rFonts w:ascii="Times New Roman" w:hAnsi="Times New Roman" w:cs="Times New Roman"/>
          <w:color w:val="1D1D1D"/>
          <w:spacing w:val="26"/>
        </w:rPr>
        <w:t xml:space="preserve"> </w:t>
      </w:r>
      <w:r w:rsidRPr="00FB0549">
        <w:rPr>
          <w:rFonts w:ascii="Times New Roman" w:hAnsi="Times New Roman" w:cs="Times New Roman"/>
          <w:color w:val="1D1D1D"/>
        </w:rPr>
        <w:t>proceedings</w:t>
      </w:r>
      <w:r w:rsidRPr="00FB0549">
        <w:rPr>
          <w:rFonts w:ascii="Times New Roman" w:hAnsi="Times New Roman" w:cs="Times New Roman"/>
          <w:color w:val="1D1D1D"/>
          <w:spacing w:val="29"/>
        </w:rPr>
        <w:t xml:space="preserve"> </w:t>
      </w:r>
      <w:r w:rsidRPr="00FB0549">
        <w:rPr>
          <w:rFonts w:ascii="Times New Roman" w:hAnsi="Times New Roman" w:cs="Times New Roman"/>
          <w:color w:val="1D1D1D"/>
        </w:rPr>
        <w:t>under Article 26(4) through a donation or grant or through an agreement (hereinafter referred to as a "funding agreement") in return for remuneration</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dependent</w:t>
      </w:r>
      <w:r w:rsidRPr="00FB0549">
        <w:rPr>
          <w:rFonts w:ascii="Times New Roman" w:hAnsi="Times New Roman" w:cs="Times New Roman"/>
          <w:color w:val="1D1D1D"/>
          <w:spacing w:val="40"/>
        </w:rPr>
        <w:t xml:space="preserve"> </w:t>
      </w:r>
      <w:r w:rsidRPr="00FB0549">
        <w:rPr>
          <w:rFonts w:ascii="Times New Roman" w:hAnsi="Times New Roman" w:cs="Times New Roman"/>
          <w:color w:val="1D1D1D"/>
        </w:rPr>
        <w:t>upon the outcome of the dispute.</w:t>
      </w:r>
    </w:p>
    <w:p w14:paraId="721B7426" w14:textId="77777777" w:rsidR="004863A3" w:rsidRPr="00FB0549" w:rsidRDefault="004863A3" w:rsidP="00FB0549">
      <w:pPr>
        <w:pStyle w:val="BodyText"/>
        <w:spacing w:before="7" w:line="276" w:lineRule="auto"/>
        <w:jc w:val="both"/>
        <w:rPr>
          <w:sz w:val="24"/>
          <w:szCs w:val="24"/>
        </w:rPr>
      </w:pPr>
    </w:p>
    <w:p w14:paraId="2243DB8E" w14:textId="77777777" w:rsidR="004863A3" w:rsidRPr="00FB0549" w:rsidRDefault="004863A3" w:rsidP="00FB0549">
      <w:pPr>
        <w:pStyle w:val="ListParagraph"/>
        <w:widowControl w:val="0"/>
        <w:numPr>
          <w:ilvl w:val="0"/>
          <w:numId w:val="27"/>
        </w:numPr>
        <w:tabs>
          <w:tab w:val="left" w:pos="702"/>
        </w:tabs>
        <w:autoSpaceDE w:val="0"/>
        <w:autoSpaceDN w:val="0"/>
        <w:spacing w:before="1" w:after="0" w:line="276" w:lineRule="auto"/>
        <w:ind w:left="693" w:right="199" w:hanging="527"/>
        <w:contextualSpacing w:val="0"/>
        <w:jc w:val="both"/>
        <w:rPr>
          <w:rFonts w:ascii="Times New Roman" w:hAnsi="Times New Roman" w:cs="Times New Roman"/>
          <w:color w:val="1D1D1D"/>
        </w:rPr>
      </w:pPr>
      <w:r w:rsidRPr="00FB0549">
        <w:rPr>
          <w:rFonts w:ascii="Times New Roman" w:hAnsi="Times New Roman" w:cs="Times New Roman"/>
          <w:color w:val="1D1D1D"/>
          <w:w w:val="105"/>
        </w:rPr>
        <w:t>Such</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disclosure</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shall</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be</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made</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at</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time</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submission</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dispute for</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resolution under Article 26(4)</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or</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without delay as</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soon as</w:t>
      </w:r>
      <w:r w:rsidRPr="00FB0549">
        <w:rPr>
          <w:rFonts w:ascii="Times New Roman" w:hAnsi="Times New Roman" w:cs="Times New Roman"/>
          <w:color w:val="1D1D1D"/>
          <w:spacing w:val="-5"/>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funding agreement is</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concluded or the donation or grant is made after the submission of the dispute for resolution under Article</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26(4).</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Any</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changes</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in</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information</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disclosed</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shall</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be</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immediately</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notified</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to the other party to the</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dispute and the tribunal.</w:t>
      </w:r>
    </w:p>
    <w:p w14:paraId="204A92E8" w14:textId="77777777" w:rsidR="004863A3" w:rsidRPr="00FB0549" w:rsidRDefault="004863A3" w:rsidP="00FB0549">
      <w:pPr>
        <w:pStyle w:val="BodyText"/>
        <w:spacing w:before="11" w:line="276" w:lineRule="auto"/>
        <w:jc w:val="both"/>
        <w:rPr>
          <w:sz w:val="24"/>
          <w:szCs w:val="24"/>
        </w:rPr>
      </w:pPr>
    </w:p>
    <w:p w14:paraId="67F28A39" w14:textId="77777777" w:rsidR="004863A3" w:rsidRPr="00FB0549" w:rsidRDefault="004863A3" w:rsidP="00FB0549">
      <w:pPr>
        <w:pStyle w:val="ListParagraph"/>
        <w:widowControl w:val="0"/>
        <w:numPr>
          <w:ilvl w:val="0"/>
          <w:numId w:val="27"/>
        </w:numPr>
        <w:tabs>
          <w:tab w:val="left" w:pos="685"/>
        </w:tabs>
        <w:autoSpaceDE w:val="0"/>
        <w:autoSpaceDN w:val="0"/>
        <w:spacing w:after="0" w:line="276" w:lineRule="auto"/>
        <w:ind w:left="693" w:right="226" w:hanging="546"/>
        <w:contextualSpacing w:val="0"/>
        <w:jc w:val="both"/>
        <w:rPr>
          <w:rFonts w:ascii="Times New Roman" w:hAnsi="Times New Roman" w:cs="Times New Roman"/>
          <w:color w:val="1D1D1D"/>
        </w:rPr>
      </w:pPr>
      <w:r w:rsidRPr="00FB0549">
        <w:rPr>
          <w:rFonts w:ascii="Times New Roman" w:hAnsi="Times New Roman" w:cs="Times New Roman"/>
          <w:color w:val="1D1D1D"/>
        </w:rPr>
        <w:t>The information disclosed may be considered, m addition to any other relevant information, for assessing an arbitrator's impartiality and independence.</w:t>
      </w:r>
    </w:p>
    <w:p w14:paraId="5EAD9288" w14:textId="77777777" w:rsidR="004863A3" w:rsidRPr="00FB0549" w:rsidRDefault="004863A3" w:rsidP="00FB0549">
      <w:pPr>
        <w:pStyle w:val="BodyText"/>
        <w:spacing w:before="5" w:line="276" w:lineRule="auto"/>
        <w:jc w:val="both"/>
        <w:rPr>
          <w:sz w:val="24"/>
          <w:szCs w:val="24"/>
        </w:rPr>
      </w:pPr>
    </w:p>
    <w:p w14:paraId="43DB65D7" w14:textId="77777777" w:rsidR="004863A3" w:rsidRPr="00FB0549" w:rsidRDefault="004863A3" w:rsidP="00FB0549">
      <w:pPr>
        <w:pStyle w:val="ListParagraph"/>
        <w:widowControl w:val="0"/>
        <w:numPr>
          <w:ilvl w:val="0"/>
          <w:numId w:val="27"/>
        </w:numPr>
        <w:tabs>
          <w:tab w:val="left" w:pos="680"/>
        </w:tabs>
        <w:autoSpaceDE w:val="0"/>
        <w:autoSpaceDN w:val="0"/>
        <w:spacing w:after="0" w:line="276" w:lineRule="auto"/>
        <w:ind w:left="678" w:right="209" w:hanging="535"/>
        <w:contextualSpacing w:val="0"/>
        <w:jc w:val="both"/>
        <w:rPr>
          <w:rFonts w:ascii="Times New Roman" w:hAnsi="Times New Roman" w:cs="Times New Roman"/>
          <w:color w:val="1D1D1D"/>
        </w:rPr>
      </w:pPr>
      <w:r w:rsidRPr="00FB0549">
        <w:rPr>
          <w:rFonts w:ascii="Times New Roman" w:hAnsi="Times New Roman" w:cs="Times New Roman"/>
          <w:color w:val="1D1D1D"/>
        </w:rPr>
        <w:t>The tribunal may</w:t>
      </w:r>
      <w:r w:rsidRPr="00FB0549">
        <w:rPr>
          <w:rFonts w:ascii="Times New Roman" w:hAnsi="Times New Roman" w:cs="Times New Roman"/>
          <w:color w:val="1D1D1D"/>
          <w:spacing w:val="-1"/>
        </w:rPr>
        <w:t xml:space="preserve"> </w:t>
      </w:r>
      <w:r w:rsidRPr="00FB0549">
        <w:rPr>
          <w:rFonts w:ascii="Times New Roman" w:hAnsi="Times New Roman" w:cs="Times New Roman"/>
          <w:color w:val="1D1D1D"/>
        </w:rPr>
        <w:t>order</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disclosure of</w:t>
      </w:r>
      <w:r w:rsidRPr="00FB0549">
        <w:rPr>
          <w:rFonts w:ascii="Times New Roman" w:hAnsi="Times New Roman" w:cs="Times New Roman"/>
          <w:color w:val="1D1D1D"/>
          <w:spacing w:val="-5"/>
        </w:rPr>
        <w:t xml:space="preserve"> </w:t>
      </w:r>
      <w:r w:rsidRPr="00FB0549">
        <w:rPr>
          <w:rFonts w:ascii="Times New Roman" w:hAnsi="Times New Roman" w:cs="Times New Roman"/>
          <w:color w:val="1D1D1D"/>
        </w:rPr>
        <w:t>further information regarding the</w:t>
      </w:r>
      <w:r w:rsidRPr="00FB0549">
        <w:rPr>
          <w:rFonts w:ascii="Times New Roman" w:hAnsi="Times New Roman" w:cs="Times New Roman"/>
          <w:color w:val="1D1D1D"/>
          <w:spacing w:val="-4"/>
        </w:rPr>
        <w:t xml:space="preserve"> </w:t>
      </w:r>
      <w:r w:rsidRPr="00FB0549">
        <w:rPr>
          <w:rFonts w:ascii="Times New Roman" w:hAnsi="Times New Roman" w:cs="Times New Roman"/>
          <w:color w:val="1D1D1D"/>
        </w:rPr>
        <w:t xml:space="preserve">funding agreement </w:t>
      </w:r>
      <w:r w:rsidRPr="00FB0549">
        <w:rPr>
          <w:rFonts w:ascii="Times New Roman" w:hAnsi="Times New Roman" w:cs="Times New Roman"/>
          <w:color w:val="1D1D1D"/>
          <w:w w:val="105"/>
        </w:rPr>
        <w:t xml:space="preserve">and the third-party providing the funding, if it deems it necessary at any stage of the </w:t>
      </w:r>
      <w:r w:rsidRPr="00FB0549">
        <w:rPr>
          <w:rFonts w:ascii="Times New Roman" w:hAnsi="Times New Roman" w:cs="Times New Roman"/>
          <w:color w:val="1D1D1D"/>
          <w:spacing w:val="-2"/>
          <w:w w:val="105"/>
        </w:rPr>
        <w:t>proceeding."</w:t>
      </w:r>
    </w:p>
    <w:p w14:paraId="52DEBB4D" w14:textId="77777777" w:rsidR="004863A3" w:rsidRPr="00FB0549" w:rsidRDefault="004863A3" w:rsidP="00FB0549">
      <w:pPr>
        <w:pStyle w:val="BodyText"/>
        <w:spacing w:before="10" w:line="276" w:lineRule="auto"/>
        <w:jc w:val="both"/>
        <w:rPr>
          <w:sz w:val="24"/>
          <w:szCs w:val="24"/>
        </w:rPr>
      </w:pPr>
    </w:p>
    <w:p w14:paraId="45C45CC7" w14:textId="77777777" w:rsidR="004863A3" w:rsidRPr="00FB0549" w:rsidRDefault="004863A3" w:rsidP="00FB0549">
      <w:pPr>
        <w:pStyle w:val="ListParagraph"/>
        <w:widowControl w:val="0"/>
        <w:numPr>
          <w:ilvl w:val="0"/>
          <w:numId w:val="31"/>
        </w:numPr>
        <w:tabs>
          <w:tab w:val="left" w:pos="404"/>
        </w:tabs>
        <w:autoSpaceDE w:val="0"/>
        <w:autoSpaceDN w:val="0"/>
        <w:spacing w:after="0" w:line="276" w:lineRule="auto"/>
        <w:ind w:left="403" w:hanging="270"/>
        <w:contextualSpacing w:val="0"/>
        <w:jc w:val="both"/>
        <w:rPr>
          <w:rFonts w:ascii="Times New Roman" w:hAnsi="Times New Roman" w:cs="Times New Roman"/>
          <w:color w:val="1D1D1D"/>
        </w:rPr>
      </w:pPr>
      <w:r w:rsidRPr="00FB0549">
        <w:rPr>
          <w:rFonts w:ascii="Times New Roman" w:hAnsi="Times New Roman" w:cs="Times New Roman"/>
          <w:color w:val="1D1D1D"/>
          <w:w w:val="105"/>
        </w:rPr>
        <w:t>Renumber</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w w:val="105"/>
        </w:rPr>
        <w:t>27</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as</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30,</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and</w:t>
      </w:r>
      <w:r w:rsidRPr="00FB0549">
        <w:rPr>
          <w:rFonts w:ascii="Times New Roman" w:hAnsi="Times New Roman" w:cs="Times New Roman"/>
          <w:color w:val="1D1D1D"/>
          <w:spacing w:val="-4"/>
          <w:w w:val="105"/>
        </w:rPr>
        <w:t xml:space="preserve"> </w:t>
      </w:r>
      <w:r w:rsidRPr="00FB0549">
        <w:rPr>
          <w:rFonts w:ascii="Times New Roman" w:hAnsi="Times New Roman" w:cs="Times New Roman"/>
          <w:color w:val="1D1D1D"/>
          <w:w w:val="105"/>
        </w:rPr>
        <w:t>add</w:t>
      </w:r>
      <w:r w:rsidRPr="00FB0549">
        <w:rPr>
          <w:rFonts w:ascii="Times New Roman" w:hAnsi="Times New Roman" w:cs="Times New Roman"/>
          <w:color w:val="1D1D1D"/>
          <w:spacing w:val="-8"/>
          <w:w w:val="105"/>
        </w:rPr>
        <w:t xml:space="preserve"> </w:t>
      </w:r>
      <w:r w:rsidRPr="00FB0549">
        <w:rPr>
          <w:rFonts w:ascii="Times New Roman" w:hAnsi="Times New Roman" w:cs="Times New Roman"/>
          <w:color w:val="1D1D1D"/>
          <w:w w:val="105"/>
        </w:rPr>
        <w:t>at</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end</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3"/>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title</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"(Ex</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spacing w:val="-2"/>
          <w:w w:val="105"/>
        </w:rPr>
        <w:t>27)".</w:t>
      </w:r>
    </w:p>
    <w:p w14:paraId="19281609" w14:textId="77777777" w:rsidR="004863A3" w:rsidRPr="00FB0549" w:rsidRDefault="004863A3" w:rsidP="00FB0549">
      <w:pPr>
        <w:pStyle w:val="ListParagraph"/>
        <w:widowControl w:val="0"/>
        <w:numPr>
          <w:ilvl w:val="0"/>
          <w:numId w:val="31"/>
        </w:numPr>
        <w:tabs>
          <w:tab w:val="left" w:pos="402"/>
        </w:tabs>
        <w:autoSpaceDE w:val="0"/>
        <w:autoSpaceDN w:val="0"/>
        <w:spacing w:before="11" w:after="0" w:line="276" w:lineRule="auto"/>
        <w:ind w:left="392" w:right="210" w:hanging="259"/>
        <w:contextualSpacing w:val="0"/>
        <w:jc w:val="both"/>
        <w:rPr>
          <w:rFonts w:ascii="Times New Roman" w:hAnsi="Times New Roman" w:cs="Times New Roman"/>
          <w:color w:val="1D1D1D"/>
        </w:rPr>
      </w:pPr>
      <w:r w:rsidRPr="00FB0549">
        <w:rPr>
          <w:rFonts w:ascii="Times New Roman" w:hAnsi="Times New Roman" w:cs="Times New Roman"/>
          <w:color w:val="1D1D1D"/>
          <w:w w:val="105"/>
        </w:rPr>
        <w:t>In Article 27, paragraph (2), replace "interpretation of Article 6 or Article 19 or, for Contracting Parties listed in Annex IA, the last sentence of Article 10(1)," with "interpretation</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of</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6,</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19,</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or</w:t>
      </w:r>
      <w:r w:rsidRPr="00FB0549">
        <w:rPr>
          <w:rFonts w:ascii="Times New Roman" w:hAnsi="Times New Roman" w:cs="Times New Roman"/>
          <w:color w:val="1D1D1D"/>
          <w:spacing w:val="-14"/>
          <w:w w:val="105"/>
        </w:rPr>
        <w:t xml:space="preserve"> </w:t>
      </w:r>
      <w:r w:rsidRPr="00FB0549">
        <w:rPr>
          <w:rFonts w:ascii="Times New Roman" w:hAnsi="Times New Roman" w:cs="Times New Roman"/>
          <w:color w:val="1D1D1D"/>
          <w:w w:val="105"/>
        </w:rPr>
        <w:t>Article</w:t>
      </w:r>
      <w:r w:rsidRPr="00FB0549">
        <w:rPr>
          <w:rFonts w:ascii="Times New Roman" w:hAnsi="Times New Roman" w:cs="Times New Roman"/>
          <w:color w:val="1D1D1D"/>
          <w:spacing w:val="-9"/>
          <w:w w:val="105"/>
        </w:rPr>
        <w:t xml:space="preserve"> </w:t>
      </w:r>
      <w:r w:rsidRPr="00FB0549">
        <w:rPr>
          <w:rFonts w:ascii="Times New Roman" w:hAnsi="Times New Roman" w:cs="Times New Roman"/>
          <w:color w:val="1D1D1D"/>
          <w:w w:val="105"/>
        </w:rPr>
        <w:t>19</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w w:val="105"/>
        </w:rPr>
        <w:t>bis</w:t>
      </w:r>
      <w:r w:rsidRPr="00FB0549">
        <w:rPr>
          <w:rFonts w:ascii="Times New Roman" w:hAnsi="Times New Roman" w:cs="Times New Roman"/>
          <w:color w:val="1D1D1D"/>
          <w:spacing w:val="-15"/>
          <w:w w:val="105"/>
        </w:rPr>
        <w:t xml:space="preserve"> </w:t>
      </w:r>
      <w:r w:rsidRPr="00FB0549">
        <w:rPr>
          <w:rFonts w:ascii="Times New Roman" w:hAnsi="Times New Roman" w:cs="Times New Roman"/>
          <w:color w:val="1D1D1D"/>
          <w:w w:val="105"/>
        </w:rPr>
        <w:t>or,</w:t>
      </w:r>
      <w:r w:rsidRPr="00FB0549">
        <w:rPr>
          <w:rFonts w:ascii="Times New Roman" w:hAnsi="Times New Roman" w:cs="Times New Roman"/>
          <w:color w:val="1D1D1D"/>
          <w:spacing w:val="-10"/>
          <w:w w:val="105"/>
        </w:rPr>
        <w:t xml:space="preserve"> </w:t>
      </w:r>
      <w:r w:rsidRPr="00FB0549">
        <w:rPr>
          <w:rFonts w:ascii="Times New Roman" w:hAnsi="Times New Roman" w:cs="Times New Roman"/>
          <w:color w:val="1D1D1D"/>
          <w:w w:val="105"/>
        </w:rPr>
        <w:t>for</w:t>
      </w:r>
      <w:r w:rsidRPr="00FB0549">
        <w:rPr>
          <w:rFonts w:ascii="Times New Roman" w:hAnsi="Times New Roman" w:cs="Times New Roman"/>
          <w:color w:val="1D1D1D"/>
          <w:spacing w:val="-11"/>
          <w:w w:val="105"/>
        </w:rPr>
        <w:t xml:space="preserve"> </w:t>
      </w:r>
      <w:r w:rsidRPr="00FB0549">
        <w:rPr>
          <w:rFonts w:ascii="Times New Roman" w:hAnsi="Times New Roman" w:cs="Times New Roman"/>
          <w:color w:val="1D1D1D"/>
          <w:w w:val="105"/>
        </w:rPr>
        <w:t>Contracting Parties</w:t>
      </w:r>
      <w:r w:rsidRPr="00FB0549">
        <w:rPr>
          <w:rFonts w:ascii="Times New Roman" w:hAnsi="Times New Roman" w:cs="Times New Roman"/>
          <w:color w:val="1D1D1D"/>
          <w:spacing w:val="-6"/>
          <w:w w:val="105"/>
        </w:rPr>
        <w:t xml:space="preserve"> </w:t>
      </w:r>
      <w:r w:rsidRPr="00FB0549">
        <w:rPr>
          <w:rFonts w:ascii="Times New Roman" w:hAnsi="Times New Roman" w:cs="Times New Roman"/>
          <w:color w:val="1D1D1D"/>
          <w:w w:val="105"/>
        </w:rPr>
        <w:t>listed in Annex IA, Article 10(13),"; and after</w:t>
      </w:r>
      <w:r w:rsidRPr="00FB0549">
        <w:rPr>
          <w:rFonts w:ascii="Times New Roman" w:hAnsi="Times New Roman" w:cs="Times New Roman"/>
          <w:color w:val="1D1D1D"/>
          <w:spacing w:val="-1"/>
          <w:w w:val="105"/>
        </w:rPr>
        <w:t xml:space="preserve"> </w:t>
      </w:r>
      <w:r w:rsidRPr="00FB0549">
        <w:rPr>
          <w:rFonts w:ascii="Times New Roman" w:hAnsi="Times New Roman" w:cs="Times New Roman"/>
          <w:color w:val="1D1D1D"/>
          <w:w w:val="105"/>
        </w:rPr>
        <w:t>paragraph (3), add:</w:t>
      </w:r>
    </w:p>
    <w:p w14:paraId="31E225A5" w14:textId="77777777" w:rsidR="004863A3" w:rsidRPr="00FB0549" w:rsidRDefault="004863A3" w:rsidP="00FB0549">
      <w:pPr>
        <w:pStyle w:val="BodyText"/>
        <w:spacing w:before="7" w:line="276" w:lineRule="auto"/>
        <w:jc w:val="both"/>
        <w:rPr>
          <w:sz w:val="24"/>
          <w:szCs w:val="24"/>
        </w:rPr>
      </w:pPr>
    </w:p>
    <w:p w14:paraId="371FF31A" w14:textId="42D4A1AD" w:rsidR="004863A3" w:rsidRPr="00FB0549" w:rsidRDefault="004863A3" w:rsidP="00FB0549">
      <w:pPr>
        <w:pStyle w:val="BodyText"/>
        <w:spacing w:line="276" w:lineRule="auto"/>
        <w:ind w:left="654" w:right="213" w:hanging="536"/>
        <w:jc w:val="both"/>
        <w:rPr>
          <w:sz w:val="24"/>
          <w:szCs w:val="24"/>
        </w:rPr>
      </w:pPr>
      <w:r w:rsidRPr="00FB0549">
        <w:rPr>
          <w:color w:val="1D1D1D"/>
          <w:w w:val="105"/>
          <w:sz w:val="24"/>
          <w:szCs w:val="24"/>
        </w:rPr>
        <w:t>"(4)</w:t>
      </w:r>
      <w:r w:rsidRPr="00FB0549">
        <w:rPr>
          <w:color w:val="1D1D1D"/>
          <w:spacing w:val="40"/>
          <w:w w:val="105"/>
          <w:sz w:val="24"/>
          <w:szCs w:val="24"/>
        </w:rPr>
        <w:t xml:space="preserve"> </w:t>
      </w:r>
      <w:r w:rsidRPr="00FB0549">
        <w:rPr>
          <w:color w:val="1D1D1D"/>
          <w:w w:val="105"/>
          <w:sz w:val="24"/>
          <w:szCs w:val="24"/>
        </w:rPr>
        <w:t>The Contracting Parties parties to the dispute shall make the following documents or information</w:t>
      </w:r>
      <w:r w:rsidRPr="00FB0549">
        <w:rPr>
          <w:color w:val="1D1D1D"/>
          <w:spacing w:val="-15"/>
          <w:w w:val="105"/>
          <w:sz w:val="24"/>
          <w:szCs w:val="24"/>
        </w:rPr>
        <w:t xml:space="preserve"> </w:t>
      </w:r>
      <w:r w:rsidRPr="00FB0549">
        <w:rPr>
          <w:color w:val="1D1D1D"/>
          <w:w w:val="105"/>
          <w:sz w:val="24"/>
          <w:szCs w:val="24"/>
        </w:rPr>
        <w:t>publicly</w:t>
      </w:r>
      <w:r w:rsidRPr="00FB0549">
        <w:rPr>
          <w:color w:val="1D1D1D"/>
          <w:spacing w:val="-14"/>
          <w:w w:val="105"/>
          <w:sz w:val="24"/>
          <w:szCs w:val="24"/>
        </w:rPr>
        <w:t xml:space="preserve"> </w:t>
      </w:r>
      <w:r w:rsidRPr="00FB0549">
        <w:rPr>
          <w:color w:val="1D1D1D"/>
          <w:w w:val="105"/>
          <w:sz w:val="24"/>
          <w:szCs w:val="24"/>
        </w:rPr>
        <w:t>available</w:t>
      </w:r>
      <w:r w:rsidRPr="00FB0549">
        <w:rPr>
          <w:color w:val="1D1D1D"/>
          <w:spacing w:val="-12"/>
          <w:w w:val="105"/>
          <w:sz w:val="24"/>
          <w:szCs w:val="24"/>
        </w:rPr>
        <w:t xml:space="preserve"> </w:t>
      </w:r>
      <w:r w:rsidRPr="00FB0549">
        <w:rPr>
          <w:color w:val="1D1D1D"/>
          <w:w w:val="105"/>
          <w:sz w:val="24"/>
          <w:szCs w:val="24"/>
        </w:rPr>
        <w:t>no</w:t>
      </w:r>
      <w:r w:rsidRPr="00FB0549">
        <w:rPr>
          <w:color w:val="1D1D1D"/>
          <w:spacing w:val="-13"/>
          <w:w w:val="105"/>
          <w:sz w:val="24"/>
          <w:szCs w:val="24"/>
        </w:rPr>
        <w:t xml:space="preserve"> </w:t>
      </w:r>
      <w:r w:rsidRPr="00FB0549">
        <w:rPr>
          <w:color w:val="1D1D1D"/>
          <w:w w:val="105"/>
          <w:sz w:val="24"/>
          <w:szCs w:val="24"/>
        </w:rPr>
        <w:t>later</w:t>
      </w:r>
      <w:r w:rsidRPr="00FB0549">
        <w:rPr>
          <w:color w:val="1D1D1D"/>
          <w:spacing w:val="-15"/>
          <w:w w:val="105"/>
          <w:sz w:val="24"/>
          <w:szCs w:val="24"/>
        </w:rPr>
        <w:t xml:space="preserve"> </w:t>
      </w:r>
      <w:r w:rsidRPr="00FB0549">
        <w:rPr>
          <w:color w:val="1D1D1D"/>
          <w:w w:val="105"/>
          <w:sz w:val="24"/>
          <w:szCs w:val="24"/>
        </w:rPr>
        <w:t>than</w:t>
      </w:r>
      <w:r w:rsidRPr="00FB0549">
        <w:rPr>
          <w:color w:val="1D1D1D"/>
          <w:spacing w:val="-14"/>
          <w:w w:val="105"/>
          <w:sz w:val="24"/>
          <w:szCs w:val="24"/>
        </w:rPr>
        <w:t xml:space="preserve"> </w:t>
      </w:r>
      <w:r w:rsidRPr="00FB0549">
        <w:rPr>
          <w:color w:val="1D1D1D"/>
          <w:w w:val="105"/>
          <w:sz w:val="24"/>
          <w:szCs w:val="24"/>
        </w:rPr>
        <w:t>20</w:t>
      </w:r>
      <w:r w:rsidRPr="00FB0549">
        <w:rPr>
          <w:color w:val="1D1D1D"/>
          <w:spacing w:val="-15"/>
          <w:w w:val="105"/>
          <w:sz w:val="24"/>
          <w:szCs w:val="24"/>
        </w:rPr>
        <w:t xml:space="preserve"> </w:t>
      </w:r>
      <w:r w:rsidRPr="00FB0549">
        <w:rPr>
          <w:color w:val="1D1D1D"/>
          <w:w w:val="105"/>
          <w:sz w:val="24"/>
          <w:szCs w:val="24"/>
        </w:rPr>
        <w:t>days</w:t>
      </w:r>
      <w:r w:rsidRPr="00FB0549">
        <w:rPr>
          <w:color w:val="1D1D1D"/>
          <w:spacing w:val="-14"/>
          <w:w w:val="105"/>
          <w:sz w:val="24"/>
          <w:szCs w:val="24"/>
        </w:rPr>
        <w:t xml:space="preserve"> </w:t>
      </w:r>
      <w:r w:rsidRPr="00FB0549">
        <w:rPr>
          <w:color w:val="1D1D1D"/>
          <w:w w:val="105"/>
          <w:sz w:val="24"/>
          <w:szCs w:val="24"/>
        </w:rPr>
        <w:t>after</w:t>
      </w:r>
      <w:r w:rsidRPr="00FB0549">
        <w:rPr>
          <w:color w:val="1D1D1D"/>
          <w:spacing w:val="-14"/>
          <w:w w:val="105"/>
          <w:sz w:val="24"/>
          <w:szCs w:val="24"/>
        </w:rPr>
        <w:t xml:space="preserve"> </w:t>
      </w:r>
      <w:r w:rsidRPr="00FB0549">
        <w:rPr>
          <w:color w:val="1D1D1D"/>
          <w:w w:val="105"/>
          <w:sz w:val="24"/>
          <w:szCs w:val="24"/>
        </w:rPr>
        <w:t>their</w:t>
      </w:r>
      <w:r w:rsidRPr="00FB0549">
        <w:rPr>
          <w:color w:val="1D1D1D"/>
          <w:spacing w:val="-15"/>
          <w:w w:val="105"/>
          <w:sz w:val="24"/>
          <w:szCs w:val="24"/>
        </w:rPr>
        <w:t xml:space="preserve"> </w:t>
      </w:r>
      <w:r w:rsidRPr="00FB0549">
        <w:rPr>
          <w:color w:val="1D1D1D"/>
          <w:w w:val="105"/>
          <w:sz w:val="24"/>
          <w:szCs w:val="24"/>
        </w:rPr>
        <w:t>issuance</w:t>
      </w:r>
      <w:r w:rsidRPr="00FB0549">
        <w:rPr>
          <w:color w:val="1D1D1D"/>
          <w:spacing w:val="-12"/>
          <w:w w:val="105"/>
          <w:sz w:val="24"/>
          <w:szCs w:val="24"/>
        </w:rPr>
        <w:t xml:space="preserve"> </w:t>
      </w:r>
      <w:r w:rsidRPr="00FB0549">
        <w:rPr>
          <w:color w:val="1D1D1D"/>
          <w:w w:val="105"/>
          <w:sz w:val="24"/>
          <w:szCs w:val="24"/>
        </w:rPr>
        <w:t>or,</w:t>
      </w:r>
      <w:r w:rsidRPr="00FB0549">
        <w:rPr>
          <w:color w:val="1D1D1D"/>
          <w:spacing w:val="-15"/>
          <w:w w:val="105"/>
          <w:sz w:val="24"/>
          <w:szCs w:val="24"/>
        </w:rPr>
        <w:t xml:space="preserve"> </w:t>
      </w:r>
      <w:r w:rsidRPr="00FB0549">
        <w:rPr>
          <w:color w:val="1D1D1D"/>
          <w:w w:val="105"/>
          <w:sz w:val="24"/>
          <w:szCs w:val="24"/>
        </w:rPr>
        <w:t>at</w:t>
      </w:r>
      <w:r w:rsidRPr="00FB0549">
        <w:rPr>
          <w:color w:val="1D1D1D"/>
          <w:spacing w:val="-14"/>
          <w:w w:val="105"/>
          <w:sz w:val="24"/>
          <w:szCs w:val="24"/>
        </w:rPr>
        <w:t xml:space="preserve"> </w:t>
      </w:r>
      <w:r w:rsidRPr="00FB0549">
        <w:rPr>
          <w:color w:val="1D1D1D"/>
          <w:w w:val="105"/>
          <w:sz w:val="24"/>
          <w:szCs w:val="24"/>
        </w:rPr>
        <w:t>the</w:t>
      </w:r>
      <w:r w:rsidRPr="00FB0549">
        <w:rPr>
          <w:color w:val="1D1D1D"/>
          <w:spacing w:val="-15"/>
          <w:w w:val="105"/>
          <w:sz w:val="24"/>
          <w:szCs w:val="24"/>
        </w:rPr>
        <w:t xml:space="preserve"> </w:t>
      </w:r>
      <w:r w:rsidRPr="00FB0549">
        <w:rPr>
          <w:color w:val="1D1D1D"/>
          <w:w w:val="105"/>
          <w:sz w:val="24"/>
          <w:szCs w:val="24"/>
        </w:rPr>
        <w:t>request of</w:t>
      </w:r>
      <w:r w:rsidRPr="00FB0549">
        <w:rPr>
          <w:color w:val="1D1D1D"/>
          <w:spacing w:val="-15"/>
          <w:w w:val="105"/>
          <w:sz w:val="24"/>
          <w:szCs w:val="24"/>
        </w:rPr>
        <w:t xml:space="preserve"> </w:t>
      </w:r>
      <w:r w:rsidRPr="00FB0549">
        <w:rPr>
          <w:color w:val="1D1D1D"/>
          <w:w w:val="105"/>
          <w:sz w:val="24"/>
          <w:szCs w:val="24"/>
        </w:rPr>
        <w:t>a</w:t>
      </w:r>
      <w:r w:rsidRPr="00FB0549">
        <w:rPr>
          <w:color w:val="1D1D1D"/>
          <w:spacing w:val="-14"/>
          <w:w w:val="105"/>
          <w:sz w:val="24"/>
          <w:szCs w:val="24"/>
        </w:rPr>
        <w:t xml:space="preserve"> </w:t>
      </w:r>
      <w:r w:rsidRPr="00FB0549">
        <w:rPr>
          <w:color w:val="1D1D1D"/>
          <w:w w:val="105"/>
          <w:sz w:val="24"/>
          <w:szCs w:val="24"/>
        </w:rPr>
        <w:t>Contracting</w:t>
      </w:r>
      <w:r w:rsidRPr="00FB0549">
        <w:rPr>
          <w:color w:val="1D1D1D"/>
          <w:spacing w:val="-3"/>
          <w:w w:val="105"/>
          <w:sz w:val="24"/>
          <w:szCs w:val="24"/>
        </w:rPr>
        <w:t xml:space="preserve"> </w:t>
      </w:r>
      <w:r w:rsidRPr="00FB0549">
        <w:rPr>
          <w:color w:val="1D1D1D"/>
          <w:w w:val="105"/>
          <w:sz w:val="24"/>
          <w:szCs w:val="24"/>
        </w:rPr>
        <w:t>Party</w:t>
      </w:r>
      <w:r w:rsidRPr="00FB0549">
        <w:rPr>
          <w:color w:val="1D1D1D"/>
          <w:spacing w:val="-9"/>
          <w:w w:val="105"/>
          <w:sz w:val="24"/>
          <w:szCs w:val="24"/>
        </w:rPr>
        <w:t xml:space="preserve"> </w:t>
      </w:r>
      <w:r w:rsidRPr="00FB0549">
        <w:rPr>
          <w:color w:val="1D1D1D"/>
          <w:w w:val="105"/>
          <w:sz w:val="24"/>
          <w:szCs w:val="24"/>
        </w:rPr>
        <w:t>party</w:t>
      </w:r>
      <w:r w:rsidRPr="00FB0549">
        <w:rPr>
          <w:color w:val="1D1D1D"/>
          <w:spacing w:val="-9"/>
          <w:w w:val="105"/>
          <w:sz w:val="24"/>
          <w:szCs w:val="24"/>
        </w:rPr>
        <w:t xml:space="preserve"> </w:t>
      </w:r>
      <w:r w:rsidRPr="00FB0549">
        <w:rPr>
          <w:color w:val="1D1D1D"/>
          <w:w w:val="105"/>
          <w:sz w:val="24"/>
          <w:szCs w:val="24"/>
        </w:rPr>
        <w:t>to</w:t>
      </w:r>
      <w:r w:rsidRPr="00FB0549">
        <w:rPr>
          <w:color w:val="1D1D1D"/>
          <w:spacing w:val="-11"/>
          <w:w w:val="105"/>
          <w:sz w:val="24"/>
          <w:szCs w:val="24"/>
        </w:rPr>
        <w:t xml:space="preserve"> </w:t>
      </w:r>
      <w:r w:rsidRPr="00FB0549">
        <w:rPr>
          <w:color w:val="1D1D1D"/>
          <w:w w:val="105"/>
          <w:sz w:val="24"/>
          <w:szCs w:val="24"/>
        </w:rPr>
        <w:t>the</w:t>
      </w:r>
      <w:r w:rsidRPr="00FB0549">
        <w:rPr>
          <w:color w:val="1D1D1D"/>
          <w:spacing w:val="-15"/>
          <w:w w:val="105"/>
          <w:sz w:val="24"/>
          <w:szCs w:val="24"/>
        </w:rPr>
        <w:t xml:space="preserve"> </w:t>
      </w:r>
      <w:r w:rsidRPr="00FB0549">
        <w:rPr>
          <w:color w:val="1D1D1D"/>
          <w:w w:val="105"/>
          <w:sz w:val="24"/>
          <w:szCs w:val="24"/>
        </w:rPr>
        <w:t>dispute,</w:t>
      </w:r>
      <w:r w:rsidRPr="00FB0549">
        <w:rPr>
          <w:color w:val="1D1D1D"/>
          <w:spacing w:val="-5"/>
          <w:w w:val="105"/>
          <w:sz w:val="24"/>
          <w:szCs w:val="24"/>
        </w:rPr>
        <w:t xml:space="preserve"> </w:t>
      </w:r>
      <w:r w:rsidRPr="00FB0549">
        <w:rPr>
          <w:color w:val="1D1D1D"/>
          <w:w w:val="105"/>
          <w:sz w:val="24"/>
          <w:szCs w:val="24"/>
        </w:rPr>
        <w:t>in</w:t>
      </w:r>
      <w:r w:rsidRPr="00FB0549">
        <w:rPr>
          <w:color w:val="1D1D1D"/>
          <w:spacing w:val="-15"/>
          <w:w w:val="105"/>
          <w:sz w:val="24"/>
          <w:szCs w:val="24"/>
        </w:rPr>
        <w:t xml:space="preserve"> </w:t>
      </w:r>
      <w:r w:rsidRPr="00FB0549">
        <w:rPr>
          <w:color w:val="1D1D1D"/>
          <w:w w:val="105"/>
          <w:sz w:val="24"/>
          <w:szCs w:val="24"/>
        </w:rPr>
        <w:t>accordance with</w:t>
      </w:r>
      <w:r w:rsidRPr="00FB0549">
        <w:rPr>
          <w:color w:val="1D1D1D"/>
          <w:spacing w:val="-10"/>
          <w:w w:val="105"/>
          <w:sz w:val="24"/>
          <w:szCs w:val="24"/>
        </w:rPr>
        <w:t xml:space="preserve"> </w:t>
      </w:r>
      <w:r w:rsidRPr="00FB0549">
        <w:rPr>
          <w:color w:val="1D1D1D"/>
          <w:w w:val="105"/>
          <w:sz w:val="24"/>
          <w:szCs w:val="24"/>
        </w:rPr>
        <w:t>the</w:t>
      </w:r>
      <w:r w:rsidRPr="00FB0549">
        <w:rPr>
          <w:color w:val="1D1D1D"/>
          <w:spacing w:val="-15"/>
          <w:w w:val="105"/>
          <w:sz w:val="24"/>
          <w:szCs w:val="24"/>
        </w:rPr>
        <w:t xml:space="preserve"> </w:t>
      </w:r>
      <w:r w:rsidRPr="00FB0549">
        <w:rPr>
          <w:color w:val="1D1D1D"/>
          <w:w w:val="105"/>
          <w:sz w:val="24"/>
          <w:szCs w:val="24"/>
        </w:rPr>
        <w:t xml:space="preserve">timetable determined </w:t>
      </w:r>
      <w:r w:rsidRPr="00FB0549">
        <w:rPr>
          <w:color w:val="1D1D1D"/>
          <w:sz w:val="24"/>
          <w:szCs w:val="24"/>
        </w:rPr>
        <w:t>by the</w:t>
      </w:r>
      <w:r w:rsidRPr="00FB0549">
        <w:rPr>
          <w:color w:val="1D1D1D"/>
          <w:spacing w:val="-5"/>
          <w:sz w:val="24"/>
          <w:szCs w:val="24"/>
        </w:rPr>
        <w:t xml:space="preserve"> </w:t>
      </w:r>
      <w:r w:rsidRPr="00FB0549">
        <w:rPr>
          <w:color w:val="1D1D1D"/>
          <w:sz w:val="24"/>
          <w:szCs w:val="24"/>
        </w:rPr>
        <w:t>tribunal, unless they</w:t>
      </w:r>
      <w:r w:rsidRPr="00FB0549">
        <w:rPr>
          <w:color w:val="1D1D1D"/>
          <w:spacing w:val="-1"/>
          <w:sz w:val="24"/>
          <w:szCs w:val="24"/>
        </w:rPr>
        <w:t xml:space="preserve"> </w:t>
      </w:r>
      <w:r w:rsidRPr="00FB0549">
        <w:rPr>
          <w:color w:val="1D1D1D"/>
          <w:sz w:val="24"/>
          <w:szCs w:val="24"/>
        </w:rPr>
        <w:t>decide, in</w:t>
      </w:r>
      <w:r w:rsidRPr="00FB0549">
        <w:rPr>
          <w:color w:val="1D1D1D"/>
          <w:spacing w:val="-3"/>
          <w:sz w:val="24"/>
          <w:szCs w:val="24"/>
        </w:rPr>
        <w:t xml:space="preserve"> </w:t>
      </w:r>
      <w:r w:rsidRPr="00FB0549">
        <w:rPr>
          <w:color w:val="1D1D1D"/>
          <w:sz w:val="24"/>
          <w:szCs w:val="24"/>
        </w:rPr>
        <w:t>order to protect confidential information,</w:t>
      </w:r>
      <w:r w:rsidRPr="00FB0549">
        <w:rPr>
          <w:color w:val="1D1D1D"/>
          <w:spacing w:val="31"/>
          <w:sz w:val="24"/>
          <w:szCs w:val="24"/>
        </w:rPr>
        <w:t xml:space="preserve"> </w:t>
      </w:r>
      <w:r w:rsidRPr="00FB0549">
        <w:rPr>
          <w:color w:val="1D1D1D"/>
          <w:sz w:val="24"/>
          <w:szCs w:val="24"/>
        </w:rPr>
        <w:t xml:space="preserve">to publish </w:t>
      </w:r>
      <w:r w:rsidRPr="00FB0549">
        <w:rPr>
          <w:color w:val="1D1D1D"/>
          <w:w w:val="105"/>
          <w:sz w:val="24"/>
          <w:szCs w:val="24"/>
        </w:rPr>
        <w:t>these documents only in parts:</w:t>
      </w:r>
      <w:r w:rsidRPr="00FB0549">
        <w:rPr>
          <w:noProof/>
          <w:sz w:val="24"/>
          <w:szCs w:val="24"/>
          <w:lang w:val="hr-HR" w:eastAsia="hr-HR"/>
        </w:rPr>
        <mc:AlternateContent>
          <mc:Choice Requires="wps">
            <w:drawing>
              <wp:anchor distT="0" distB="0" distL="114300" distR="114300" simplePos="0" relativeHeight="251677696" behindDoc="0" locked="0" layoutInCell="1" allowOverlap="1" wp14:anchorId="47969DD6" wp14:editId="27A5B4DD">
                <wp:simplePos x="0" y="0"/>
                <wp:positionH relativeFrom="page">
                  <wp:posOffset>6350</wp:posOffset>
                </wp:positionH>
                <wp:positionV relativeFrom="page">
                  <wp:posOffset>1080135</wp:posOffset>
                </wp:positionV>
                <wp:extent cx="0" cy="0"/>
                <wp:effectExtent l="6350" t="1070610" r="12700" b="1076960"/>
                <wp:wrapNone/>
                <wp:docPr id="19881393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148B2A" id="Straight Connector 53"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85.05pt" to=".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A7pgEAAEMDAAAOAAAAZHJzL2Uyb0RvYy54bWysUstu2zAQvBfIPxC8x7J1KArBcg5O00uS&#10;Gkj6AWuSkohSXGKXtuS/L0k/GrS3ojwQ5D6GM8NdP8yjE0dDbNG3crVYSmG8Qm1938of70/3X6Tg&#10;CF6DQ29aeTIsHzZ3n9ZTaEyNAzptSCQQz80UWjnEGJqqYjWYEXiBwfiU7JBGiOlKfaUJpoQ+uqpe&#10;Lj9XE5IOhMowp+jjOSk3Bb/rjIrfu45NFK6ViVssO5V9n/dqs4amJwiDVRca8A8sRrA+PXqDeoQI&#10;4kD2L6jRKkLGLi4UjhV2nVWmaEhqVss/1LwNEEzRkszhcLOJ/x+sej1u/Y4ydTX7t/CM6icLj9sB&#10;fG8KgfdTSB+3ylZVU+Dm1pIvHHYk9tML6lQDh4jFhbmjMUMmfWIuZp9uZps5CnUOqmu0gubaEojj&#10;N4OjyIdWOuuzA9DA8ZljpgDNtSSHPT5Z58ovOi+mxLOuV3XpYHRW52yuY+r3W0fiCHkQyiqCUuZj&#10;GeHB64I2GNBfL+cI1p3P6XXnLz5k6XnOuNmjPu3o6k/6qULzMlV5FD7eS/fv2d/8AgAA//8DAFBL&#10;AwQUAAYACAAAACEA3hkGytYAAAAHAQAADwAAAGRycy9kb3ducmV2LnhtbEyPwWrDMAyG74O+g1Fh&#10;t9XuKF3J4pRStstu68bOTqwmobYcbKfJ3n4qDLaT+PjFr0/lfvZOXDGmPpCG9UqBQGqC7anV8Pnx&#10;+rADkbIha1wg1PCNCfbV4q40hQ0TveP1lFvBJZQKo6HLeSikTE2H3qRVGJA4O4foTWaMrbTRTFzu&#10;nXxUaiu96YkvdGbAY4fN5TR6DS/xXLuv3Saat2PYqO1lGuf6oPX9cj48g8g4579luOmzOlTsVIeR&#10;bBKOmT/JPJ7UGsQtZ65/WVal/O9f/QAAAP//AwBQSwECLQAUAAYACAAAACEAtoM4kv4AAADhAQAA&#10;EwAAAAAAAAAAAAAAAAAAAAAAW0NvbnRlbnRfVHlwZXNdLnhtbFBLAQItABQABgAIAAAAIQA4/SH/&#10;1gAAAJQBAAALAAAAAAAAAAAAAAAAAC8BAABfcmVscy8ucmVsc1BLAQItABQABgAIAAAAIQAnJ5A7&#10;pgEAAEMDAAAOAAAAAAAAAAAAAAAAAC4CAABkcnMvZTJvRG9jLnhtbFBLAQItABQABgAIAAAAIQDe&#10;GQbK1gAAAAcBAAAPAAAAAAAAAAAAAAAAAAAEAABkcnMvZG93bnJldi54bWxQSwUGAAAAAAQABADz&#10;AAAAAwUAAAAA&#10;" strokeweight=".33922mm">
                <w10:wrap anchorx="page" anchory="page"/>
              </v:line>
            </w:pict>
          </mc:Fallback>
        </mc:AlternateContent>
      </w:r>
    </w:p>
    <w:p w14:paraId="5FBDFF3D" w14:textId="77777777" w:rsidR="004863A3" w:rsidRPr="00FB0549" w:rsidRDefault="004863A3" w:rsidP="00FB0549">
      <w:pPr>
        <w:pStyle w:val="BodyText"/>
        <w:spacing w:before="7" w:line="276" w:lineRule="auto"/>
        <w:jc w:val="both"/>
        <w:rPr>
          <w:sz w:val="24"/>
          <w:szCs w:val="24"/>
        </w:rPr>
      </w:pPr>
    </w:p>
    <w:p w14:paraId="16F5BC5A" w14:textId="77777777" w:rsidR="004863A3" w:rsidRPr="00FB0549" w:rsidRDefault="004863A3" w:rsidP="00FB0549">
      <w:pPr>
        <w:pStyle w:val="ListParagraph"/>
        <w:widowControl w:val="0"/>
        <w:numPr>
          <w:ilvl w:val="1"/>
          <w:numId w:val="31"/>
        </w:numPr>
        <w:tabs>
          <w:tab w:val="left" w:pos="1329"/>
        </w:tabs>
        <w:autoSpaceDE w:val="0"/>
        <w:autoSpaceDN w:val="0"/>
        <w:spacing w:before="91" w:after="0" w:line="276" w:lineRule="auto"/>
        <w:ind w:left="1325" w:right="141" w:hanging="539"/>
        <w:contextualSpacing w:val="0"/>
        <w:jc w:val="both"/>
        <w:rPr>
          <w:rFonts w:ascii="Times New Roman" w:hAnsi="Times New Roman" w:cs="Times New Roman"/>
          <w:color w:val="212121"/>
        </w:rPr>
      </w:pPr>
      <w:r w:rsidRPr="00FB0549">
        <w:rPr>
          <w:rFonts w:ascii="Times New Roman" w:hAnsi="Times New Roman" w:cs="Times New Roman"/>
          <w:color w:val="212121"/>
        </w:rPr>
        <w:t>the written notice submitting the matter</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to an</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ad hoc</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tribunal pursuant to</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 xml:space="preserve">paragraph </w:t>
      </w:r>
      <w:r w:rsidRPr="00FB0549">
        <w:rPr>
          <w:rFonts w:ascii="Times New Roman" w:hAnsi="Times New Roman" w:cs="Times New Roman"/>
          <w:color w:val="212121"/>
          <w:spacing w:val="-4"/>
        </w:rPr>
        <w:t>(2);</w:t>
      </w:r>
    </w:p>
    <w:p w14:paraId="6C477F77" w14:textId="77777777" w:rsidR="004863A3" w:rsidRPr="00FB0549" w:rsidRDefault="004863A3" w:rsidP="00FB0549">
      <w:pPr>
        <w:pStyle w:val="BodyText"/>
        <w:spacing w:before="5" w:line="276" w:lineRule="auto"/>
        <w:jc w:val="both"/>
        <w:rPr>
          <w:sz w:val="24"/>
          <w:szCs w:val="24"/>
        </w:rPr>
      </w:pPr>
    </w:p>
    <w:p w14:paraId="0DF1EFF8" w14:textId="77777777" w:rsidR="004863A3" w:rsidRPr="00FB0549" w:rsidRDefault="004863A3" w:rsidP="00FB0549">
      <w:pPr>
        <w:pStyle w:val="ListParagraph"/>
        <w:widowControl w:val="0"/>
        <w:numPr>
          <w:ilvl w:val="1"/>
          <w:numId w:val="31"/>
        </w:numPr>
        <w:tabs>
          <w:tab w:val="left" w:pos="1324"/>
        </w:tabs>
        <w:autoSpaceDE w:val="0"/>
        <w:autoSpaceDN w:val="0"/>
        <w:spacing w:after="0" w:line="276" w:lineRule="auto"/>
        <w:ind w:left="1311" w:right="133" w:hanging="534"/>
        <w:contextualSpacing w:val="0"/>
        <w:jc w:val="both"/>
        <w:rPr>
          <w:rFonts w:ascii="Times New Roman" w:hAnsi="Times New Roman" w:cs="Times New Roman"/>
          <w:color w:val="212121"/>
        </w:rPr>
      </w:pPr>
      <w:r w:rsidRPr="00FB0549">
        <w:rPr>
          <w:rFonts w:ascii="Times New Roman" w:hAnsi="Times New Roman" w:cs="Times New Roman"/>
          <w:color w:val="212121"/>
        </w:rPr>
        <w:t>the</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date of establishment</w:t>
      </w:r>
      <w:r w:rsidRPr="00FB0549">
        <w:rPr>
          <w:rFonts w:ascii="Times New Roman" w:hAnsi="Times New Roman" w:cs="Times New Roman"/>
          <w:color w:val="212121"/>
          <w:spacing w:val="33"/>
        </w:rPr>
        <w:t xml:space="preserve"> </w:t>
      </w:r>
      <w:r w:rsidRPr="00FB0549">
        <w:rPr>
          <w:rFonts w:ascii="Times New Roman" w:hAnsi="Times New Roman" w:cs="Times New Roman"/>
          <w:color w:val="212121"/>
        </w:rPr>
        <w:t xml:space="preserve">of the tribunal in accordance with paragraph (3), the time limit for </w:t>
      </w:r>
      <w:r w:rsidRPr="00FB0549">
        <w:rPr>
          <w:rFonts w:ascii="Times New Roman" w:hAnsi="Times New Roman" w:cs="Times New Roman"/>
          <w:i/>
          <w:color w:val="212121"/>
        </w:rPr>
        <w:t xml:space="preserve">amicus curiae </w:t>
      </w:r>
      <w:r w:rsidRPr="00FB0549">
        <w:rPr>
          <w:rFonts w:ascii="Times New Roman" w:hAnsi="Times New Roman" w:cs="Times New Roman"/>
          <w:color w:val="212121"/>
        </w:rPr>
        <w:t>submissions determined by the tribunal pursuant to paragraph (5), and the working language for the tribunal proceedings;</w:t>
      </w:r>
    </w:p>
    <w:p w14:paraId="45FC911F" w14:textId="724B4B1A" w:rsidR="004863A3" w:rsidRPr="00FB0549" w:rsidRDefault="004863A3" w:rsidP="00FB0549">
      <w:pPr>
        <w:pStyle w:val="BodyText"/>
        <w:spacing w:before="104" w:line="276" w:lineRule="auto"/>
        <w:ind w:left="766" w:right="146" w:firstLine="9"/>
        <w:jc w:val="both"/>
        <w:rPr>
          <w:sz w:val="24"/>
          <w:szCs w:val="24"/>
        </w:rPr>
      </w:pPr>
      <w:r w:rsidRPr="00FB0549">
        <w:rPr>
          <w:color w:val="212121"/>
          <w:sz w:val="24"/>
          <w:szCs w:val="24"/>
        </w:rPr>
        <w:t>A Contracting Party party to the dispute may make publicly available its written submissions and oral statements in the tribunal proceedings, subject to the protection of confidential information.</w:t>
      </w:r>
    </w:p>
    <w:p w14:paraId="4E520269" w14:textId="77777777" w:rsidR="00AB0158" w:rsidRPr="00FB0549" w:rsidRDefault="00AB0158" w:rsidP="00FB0549">
      <w:pPr>
        <w:pStyle w:val="BodyText"/>
        <w:spacing w:line="276" w:lineRule="auto"/>
        <w:ind w:left="752" w:right="142" w:firstLine="13"/>
        <w:jc w:val="both"/>
        <w:rPr>
          <w:color w:val="212121"/>
          <w:sz w:val="24"/>
          <w:szCs w:val="24"/>
        </w:rPr>
      </w:pPr>
    </w:p>
    <w:p w14:paraId="05583AA4" w14:textId="7BAA4625" w:rsidR="004863A3" w:rsidRPr="00FB0549" w:rsidRDefault="004863A3" w:rsidP="00FB0549">
      <w:pPr>
        <w:pStyle w:val="BodyText"/>
        <w:spacing w:line="276" w:lineRule="auto"/>
        <w:ind w:left="752" w:right="142" w:firstLine="13"/>
        <w:jc w:val="both"/>
        <w:rPr>
          <w:sz w:val="24"/>
          <w:szCs w:val="24"/>
        </w:rPr>
      </w:pPr>
      <w:r w:rsidRPr="00FB0549">
        <w:rPr>
          <w:color w:val="212121"/>
          <w:sz w:val="24"/>
          <w:szCs w:val="24"/>
        </w:rPr>
        <w:t xml:space="preserve">Any hearing of the tribunal shall be open to the public unless the Contracting Parties parties to the dispute agree otherwise. The tribunal shall meet in closed session if the submission or arguments of a Contracting Party party to the dispute contain information designated by that Contracting Party as confidential. Natural persons of a Contracting Party or legal persons established in the Area of a Contracting Party may make </w:t>
      </w:r>
      <w:r w:rsidRPr="00FB0549">
        <w:rPr>
          <w:i/>
          <w:color w:val="212121"/>
          <w:sz w:val="24"/>
          <w:szCs w:val="24"/>
        </w:rPr>
        <w:t xml:space="preserve">amicus curiae </w:t>
      </w:r>
      <w:r w:rsidRPr="00FB0549">
        <w:rPr>
          <w:color w:val="212121"/>
          <w:sz w:val="24"/>
          <w:szCs w:val="24"/>
        </w:rPr>
        <w:t>submissions</w:t>
      </w:r>
      <w:r w:rsidRPr="00FB0549">
        <w:rPr>
          <w:color w:val="212121"/>
          <w:spacing w:val="40"/>
          <w:sz w:val="24"/>
          <w:szCs w:val="24"/>
        </w:rPr>
        <w:t xml:space="preserve"> </w:t>
      </w:r>
      <w:r w:rsidRPr="00FB0549">
        <w:rPr>
          <w:color w:val="212121"/>
          <w:sz w:val="24"/>
          <w:szCs w:val="24"/>
        </w:rPr>
        <w:t>to the tribunal in accordance</w:t>
      </w:r>
      <w:r w:rsidRPr="00FB0549">
        <w:rPr>
          <w:color w:val="212121"/>
          <w:spacing w:val="40"/>
          <w:sz w:val="24"/>
          <w:szCs w:val="24"/>
        </w:rPr>
        <w:t xml:space="preserve"> </w:t>
      </w:r>
      <w:r w:rsidRPr="00FB0549">
        <w:rPr>
          <w:color w:val="212121"/>
          <w:sz w:val="24"/>
          <w:szCs w:val="24"/>
        </w:rPr>
        <w:t>with paragraph (5).</w:t>
      </w:r>
    </w:p>
    <w:p w14:paraId="24CE5A08" w14:textId="77777777" w:rsidR="004863A3" w:rsidRPr="00FB0549" w:rsidRDefault="004863A3" w:rsidP="00FB0549">
      <w:pPr>
        <w:pStyle w:val="BodyText"/>
        <w:spacing w:before="5" w:line="276" w:lineRule="auto"/>
        <w:jc w:val="both"/>
        <w:rPr>
          <w:sz w:val="24"/>
          <w:szCs w:val="24"/>
        </w:rPr>
      </w:pPr>
    </w:p>
    <w:p w14:paraId="1B609E14" w14:textId="77777777" w:rsidR="004863A3" w:rsidRPr="00FB0549" w:rsidRDefault="004863A3" w:rsidP="00FB0549">
      <w:pPr>
        <w:pStyle w:val="BodyText"/>
        <w:spacing w:line="276" w:lineRule="auto"/>
        <w:ind w:left="740" w:right="147" w:firstLine="15"/>
        <w:jc w:val="both"/>
        <w:rPr>
          <w:sz w:val="24"/>
          <w:szCs w:val="24"/>
        </w:rPr>
      </w:pPr>
      <w:r w:rsidRPr="00FB0549">
        <w:rPr>
          <w:color w:val="212121"/>
          <w:sz w:val="24"/>
          <w:szCs w:val="24"/>
        </w:rPr>
        <w:t>Nothing in this paragraph requires a</w:t>
      </w:r>
      <w:r w:rsidRPr="00FB0549">
        <w:rPr>
          <w:color w:val="212121"/>
          <w:spacing w:val="-4"/>
          <w:sz w:val="24"/>
          <w:szCs w:val="24"/>
        </w:rPr>
        <w:t xml:space="preserve"> </w:t>
      </w:r>
      <w:r w:rsidRPr="00FB0549">
        <w:rPr>
          <w:color w:val="212121"/>
          <w:sz w:val="24"/>
          <w:szCs w:val="24"/>
        </w:rPr>
        <w:t>Contracting Party to make</w:t>
      </w:r>
      <w:r w:rsidRPr="00FB0549">
        <w:rPr>
          <w:color w:val="212121"/>
          <w:spacing w:val="-3"/>
          <w:sz w:val="24"/>
          <w:szCs w:val="24"/>
        </w:rPr>
        <w:t xml:space="preserve"> </w:t>
      </w:r>
      <w:r w:rsidRPr="00FB0549">
        <w:rPr>
          <w:color w:val="212121"/>
          <w:sz w:val="24"/>
          <w:szCs w:val="24"/>
        </w:rPr>
        <w:t>available to the public or otherwise disclose during or after the tribunal proceedings, including the hearing, confidential information the disclosure of which is restricted under its domestic law, or which</w:t>
      </w:r>
      <w:r w:rsidRPr="00FB0549">
        <w:rPr>
          <w:color w:val="212121"/>
          <w:spacing w:val="34"/>
          <w:sz w:val="24"/>
          <w:szCs w:val="24"/>
        </w:rPr>
        <w:t xml:space="preserve"> </w:t>
      </w:r>
      <w:r w:rsidRPr="00FB0549">
        <w:rPr>
          <w:color w:val="212121"/>
          <w:sz w:val="24"/>
          <w:szCs w:val="24"/>
        </w:rPr>
        <w:t>would</w:t>
      </w:r>
      <w:r w:rsidRPr="00FB0549">
        <w:rPr>
          <w:color w:val="212121"/>
          <w:spacing w:val="34"/>
          <w:sz w:val="24"/>
          <w:szCs w:val="24"/>
        </w:rPr>
        <w:t xml:space="preserve"> </w:t>
      </w:r>
      <w:r w:rsidRPr="00FB0549">
        <w:rPr>
          <w:color w:val="212121"/>
          <w:sz w:val="24"/>
          <w:szCs w:val="24"/>
        </w:rPr>
        <w:t>prejudice</w:t>
      </w:r>
      <w:r w:rsidRPr="00FB0549">
        <w:rPr>
          <w:color w:val="212121"/>
          <w:spacing w:val="31"/>
          <w:sz w:val="24"/>
          <w:szCs w:val="24"/>
        </w:rPr>
        <w:t xml:space="preserve"> </w:t>
      </w:r>
      <w:r w:rsidRPr="00FB0549">
        <w:rPr>
          <w:color w:val="212121"/>
          <w:sz w:val="24"/>
          <w:szCs w:val="24"/>
        </w:rPr>
        <w:t>legitimate</w:t>
      </w:r>
      <w:r w:rsidRPr="00FB0549">
        <w:rPr>
          <w:color w:val="212121"/>
          <w:spacing w:val="40"/>
          <w:sz w:val="24"/>
          <w:szCs w:val="24"/>
        </w:rPr>
        <w:t xml:space="preserve"> </w:t>
      </w:r>
      <w:r w:rsidRPr="00FB0549">
        <w:rPr>
          <w:color w:val="212121"/>
          <w:sz w:val="24"/>
          <w:szCs w:val="24"/>
        </w:rPr>
        <w:t>commercial</w:t>
      </w:r>
      <w:r w:rsidRPr="00FB0549">
        <w:rPr>
          <w:color w:val="212121"/>
          <w:spacing w:val="40"/>
          <w:sz w:val="24"/>
          <w:szCs w:val="24"/>
        </w:rPr>
        <w:t xml:space="preserve"> </w:t>
      </w:r>
      <w:r w:rsidRPr="00FB0549">
        <w:rPr>
          <w:color w:val="212121"/>
          <w:sz w:val="24"/>
          <w:szCs w:val="24"/>
        </w:rPr>
        <w:t>interests</w:t>
      </w:r>
      <w:r w:rsidRPr="00FB0549">
        <w:rPr>
          <w:color w:val="212121"/>
          <w:spacing w:val="32"/>
          <w:sz w:val="24"/>
          <w:szCs w:val="24"/>
        </w:rPr>
        <w:t xml:space="preserve"> </w:t>
      </w:r>
      <w:r w:rsidRPr="00FB0549">
        <w:rPr>
          <w:color w:val="212121"/>
          <w:sz w:val="24"/>
          <w:szCs w:val="24"/>
        </w:rPr>
        <w:t>of particular</w:t>
      </w:r>
      <w:r w:rsidRPr="00FB0549">
        <w:rPr>
          <w:color w:val="212121"/>
          <w:spacing w:val="37"/>
          <w:sz w:val="24"/>
          <w:szCs w:val="24"/>
        </w:rPr>
        <w:t xml:space="preserve"> </w:t>
      </w:r>
      <w:r w:rsidRPr="00FB0549">
        <w:rPr>
          <w:color w:val="212121"/>
          <w:sz w:val="24"/>
          <w:szCs w:val="24"/>
        </w:rPr>
        <w:t>enterprises,</w:t>
      </w:r>
      <w:r w:rsidRPr="00FB0549">
        <w:rPr>
          <w:color w:val="212121"/>
          <w:spacing w:val="40"/>
          <w:sz w:val="24"/>
          <w:szCs w:val="24"/>
        </w:rPr>
        <w:t xml:space="preserve"> </w:t>
      </w:r>
      <w:r w:rsidRPr="00FB0549">
        <w:rPr>
          <w:color w:val="212121"/>
          <w:sz w:val="24"/>
          <w:szCs w:val="24"/>
        </w:rPr>
        <w:t>public or private, or information</w:t>
      </w:r>
      <w:r w:rsidRPr="00FB0549">
        <w:rPr>
          <w:color w:val="212121"/>
          <w:spacing w:val="40"/>
          <w:sz w:val="24"/>
          <w:szCs w:val="24"/>
        </w:rPr>
        <w:t xml:space="preserve"> </w:t>
      </w:r>
      <w:r w:rsidRPr="00FB0549">
        <w:rPr>
          <w:color w:val="212121"/>
          <w:sz w:val="24"/>
          <w:szCs w:val="24"/>
        </w:rPr>
        <w:t>the disclosure of which</w:t>
      </w:r>
      <w:r w:rsidRPr="00FB0549">
        <w:rPr>
          <w:color w:val="212121"/>
          <w:spacing w:val="40"/>
          <w:sz w:val="24"/>
          <w:szCs w:val="24"/>
        </w:rPr>
        <w:t xml:space="preserve"> </w:t>
      </w:r>
      <w:r w:rsidRPr="00FB0549">
        <w:rPr>
          <w:color w:val="212121"/>
          <w:sz w:val="24"/>
          <w:szCs w:val="24"/>
        </w:rPr>
        <w:t>it considers</w:t>
      </w:r>
      <w:r w:rsidRPr="00FB0549">
        <w:rPr>
          <w:color w:val="212121"/>
          <w:spacing w:val="40"/>
          <w:sz w:val="24"/>
          <w:szCs w:val="24"/>
        </w:rPr>
        <w:t xml:space="preserve"> </w:t>
      </w:r>
      <w:r w:rsidRPr="00FB0549">
        <w:rPr>
          <w:color w:val="212121"/>
          <w:sz w:val="24"/>
          <w:szCs w:val="24"/>
        </w:rPr>
        <w:t>to be contrary</w:t>
      </w:r>
      <w:r w:rsidRPr="00FB0549">
        <w:rPr>
          <w:color w:val="212121"/>
          <w:spacing w:val="40"/>
          <w:sz w:val="24"/>
          <w:szCs w:val="24"/>
        </w:rPr>
        <w:t xml:space="preserve"> </w:t>
      </w:r>
      <w:r w:rsidRPr="00FB0549">
        <w:rPr>
          <w:color w:val="212121"/>
          <w:sz w:val="24"/>
          <w:szCs w:val="24"/>
        </w:rPr>
        <w:t>to its essential security interests.</w:t>
      </w:r>
    </w:p>
    <w:p w14:paraId="649D2F71" w14:textId="77777777" w:rsidR="004863A3" w:rsidRPr="00FB0549" w:rsidRDefault="004863A3" w:rsidP="00FB0549">
      <w:pPr>
        <w:pStyle w:val="BodyText"/>
        <w:spacing w:before="4" w:line="276" w:lineRule="auto"/>
        <w:jc w:val="both"/>
        <w:rPr>
          <w:sz w:val="24"/>
          <w:szCs w:val="24"/>
        </w:rPr>
      </w:pPr>
    </w:p>
    <w:p w14:paraId="7D31FB82" w14:textId="77777777" w:rsidR="004863A3" w:rsidRPr="00FB0549" w:rsidRDefault="004863A3" w:rsidP="00FB0549">
      <w:pPr>
        <w:pStyle w:val="ListParagraph"/>
        <w:widowControl w:val="0"/>
        <w:numPr>
          <w:ilvl w:val="0"/>
          <w:numId w:val="27"/>
        </w:numPr>
        <w:tabs>
          <w:tab w:val="left" w:pos="738"/>
        </w:tabs>
        <w:autoSpaceDE w:val="0"/>
        <w:autoSpaceDN w:val="0"/>
        <w:spacing w:after="0" w:line="276" w:lineRule="auto"/>
        <w:ind w:left="727" w:right="158" w:hanging="527"/>
        <w:contextualSpacing w:val="0"/>
        <w:jc w:val="both"/>
        <w:rPr>
          <w:rFonts w:ascii="Times New Roman" w:hAnsi="Times New Roman" w:cs="Times New Roman"/>
          <w:color w:val="212121"/>
        </w:rPr>
      </w:pPr>
      <w:r w:rsidRPr="00FB0549">
        <w:rPr>
          <w:rFonts w:ascii="Times New Roman" w:hAnsi="Times New Roman" w:cs="Times New Roman"/>
          <w:color w:val="212121"/>
        </w:rPr>
        <w:t>Unless the Contracting Parties parties to the</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dispute agree otherwise within ten days after the date of establishment of the tribunal, the tribunal may receive unsolicited written submissions</w:t>
      </w:r>
      <w:r w:rsidRPr="00FB0549">
        <w:rPr>
          <w:rFonts w:ascii="Times New Roman" w:hAnsi="Times New Roman" w:cs="Times New Roman"/>
          <w:color w:val="212121"/>
          <w:spacing w:val="37"/>
        </w:rPr>
        <w:t xml:space="preserve"> </w:t>
      </w:r>
      <w:r w:rsidRPr="00FB0549">
        <w:rPr>
          <w:rFonts w:ascii="Times New Roman" w:hAnsi="Times New Roman" w:cs="Times New Roman"/>
          <w:color w:val="212121"/>
        </w:rPr>
        <w:t>from natural persons of a Contracting</w:t>
      </w:r>
      <w:r w:rsidRPr="00FB0549">
        <w:rPr>
          <w:rFonts w:ascii="Times New Roman" w:hAnsi="Times New Roman" w:cs="Times New Roman"/>
          <w:color w:val="212121"/>
          <w:spacing w:val="34"/>
        </w:rPr>
        <w:t xml:space="preserve"> </w:t>
      </w:r>
      <w:r w:rsidRPr="00FB0549">
        <w:rPr>
          <w:rFonts w:ascii="Times New Roman" w:hAnsi="Times New Roman" w:cs="Times New Roman"/>
          <w:color w:val="212121"/>
        </w:rPr>
        <w:t>Party or legal persons established</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in the Area of a</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Contracting</w:t>
      </w:r>
      <w:r w:rsidRPr="00FB0549">
        <w:rPr>
          <w:rFonts w:ascii="Times New Roman" w:hAnsi="Times New Roman" w:cs="Times New Roman"/>
          <w:color w:val="212121"/>
          <w:spacing w:val="21"/>
        </w:rPr>
        <w:t xml:space="preserve"> </w:t>
      </w:r>
      <w:r w:rsidRPr="00FB0549">
        <w:rPr>
          <w:rFonts w:ascii="Times New Roman" w:hAnsi="Times New Roman" w:cs="Times New Roman"/>
          <w:color w:val="212121"/>
        </w:rPr>
        <w:t>Party who are</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independent</w:t>
      </w:r>
      <w:r w:rsidRPr="00FB0549">
        <w:rPr>
          <w:rFonts w:ascii="Times New Roman" w:hAnsi="Times New Roman" w:cs="Times New Roman"/>
          <w:color w:val="212121"/>
          <w:spacing w:val="29"/>
        </w:rPr>
        <w:t xml:space="preserve"> </w:t>
      </w:r>
      <w:r w:rsidRPr="00FB0549">
        <w:rPr>
          <w:rFonts w:ascii="Times New Roman" w:hAnsi="Times New Roman" w:cs="Times New Roman"/>
          <w:color w:val="212121"/>
        </w:rPr>
        <w:t>from the</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governments of the parties to the dispute, provided that the submissions:</w:t>
      </w:r>
    </w:p>
    <w:p w14:paraId="018A94EE" w14:textId="77777777" w:rsidR="004863A3" w:rsidRPr="00FB0549" w:rsidRDefault="004863A3" w:rsidP="00FB0549">
      <w:pPr>
        <w:pStyle w:val="BodyText"/>
        <w:spacing w:before="2" w:line="276" w:lineRule="auto"/>
        <w:jc w:val="both"/>
        <w:rPr>
          <w:sz w:val="24"/>
          <w:szCs w:val="24"/>
        </w:rPr>
      </w:pPr>
    </w:p>
    <w:p w14:paraId="3C8014C0" w14:textId="77777777" w:rsidR="004863A3" w:rsidRPr="00FB0549" w:rsidRDefault="004863A3" w:rsidP="00FB0549">
      <w:pPr>
        <w:pStyle w:val="ListParagraph"/>
        <w:widowControl w:val="0"/>
        <w:numPr>
          <w:ilvl w:val="1"/>
          <w:numId w:val="27"/>
        </w:numPr>
        <w:tabs>
          <w:tab w:val="left" w:pos="1259"/>
          <w:tab w:val="left" w:pos="1260"/>
        </w:tabs>
        <w:autoSpaceDE w:val="0"/>
        <w:autoSpaceDN w:val="0"/>
        <w:spacing w:after="0" w:line="276" w:lineRule="auto"/>
        <w:contextualSpacing w:val="0"/>
        <w:jc w:val="both"/>
        <w:rPr>
          <w:rFonts w:ascii="Times New Roman" w:hAnsi="Times New Roman" w:cs="Times New Roman"/>
        </w:rPr>
      </w:pPr>
      <w:r w:rsidRPr="00FB0549">
        <w:rPr>
          <w:rFonts w:ascii="Times New Roman" w:hAnsi="Times New Roman" w:cs="Times New Roman"/>
          <w:color w:val="212121"/>
        </w:rPr>
        <w:t>are</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received</w:t>
      </w:r>
      <w:r w:rsidRPr="00FB0549">
        <w:rPr>
          <w:rFonts w:ascii="Times New Roman" w:hAnsi="Times New Roman" w:cs="Times New Roman"/>
          <w:color w:val="212121"/>
          <w:spacing w:val="21"/>
        </w:rPr>
        <w:t xml:space="preserve"> </w:t>
      </w:r>
      <w:r w:rsidRPr="00FB0549">
        <w:rPr>
          <w:rFonts w:ascii="Times New Roman" w:hAnsi="Times New Roman" w:cs="Times New Roman"/>
          <w:color w:val="212121"/>
        </w:rPr>
        <w:t>by</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tribunal</w:t>
      </w:r>
      <w:r w:rsidRPr="00FB0549">
        <w:rPr>
          <w:rFonts w:ascii="Times New Roman" w:hAnsi="Times New Roman" w:cs="Times New Roman"/>
          <w:color w:val="212121"/>
          <w:spacing w:val="19"/>
        </w:rPr>
        <w:t xml:space="preserve"> </w:t>
      </w:r>
      <w:r w:rsidRPr="00FB0549">
        <w:rPr>
          <w:rFonts w:ascii="Times New Roman" w:hAnsi="Times New Roman" w:cs="Times New Roman"/>
          <w:color w:val="212121"/>
        </w:rPr>
        <w:t>by</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a</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date</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determined</w:t>
      </w:r>
      <w:r w:rsidRPr="00FB0549">
        <w:rPr>
          <w:rFonts w:ascii="Times New Roman" w:hAnsi="Times New Roman" w:cs="Times New Roman"/>
          <w:color w:val="212121"/>
          <w:spacing w:val="32"/>
        </w:rPr>
        <w:t xml:space="preserve"> </w:t>
      </w:r>
      <w:r w:rsidRPr="00FB0549">
        <w:rPr>
          <w:rFonts w:ascii="Times New Roman" w:hAnsi="Times New Roman" w:cs="Times New Roman"/>
          <w:color w:val="212121"/>
        </w:rPr>
        <w:t>by</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12"/>
        </w:rPr>
        <w:t xml:space="preserve"> </w:t>
      </w:r>
      <w:r w:rsidRPr="00FB0549">
        <w:rPr>
          <w:rFonts w:ascii="Times New Roman" w:hAnsi="Times New Roman" w:cs="Times New Roman"/>
          <w:color w:val="212121"/>
          <w:spacing w:val="-2"/>
        </w:rPr>
        <w:t>tribunal;</w:t>
      </w:r>
    </w:p>
    <w:p w14:paraId="18A8DCA0" w14:textId="77777777" w:rsidR="004863A3" w:rsidRPr="00FB0549" w:rsidRDefault="004863A3" w:rsidP="00FB0549">
      <w:pPr>
        <w:pStyle w:val="BodyText"/>
        <w:spacing w:before="2" w:line="276" w:lineRule="auto"/>
        <w:jc w:val="both"/>
        <w:rPr>
          <w:sz w:val="24"/>
          <w:szCs w:val="24"/>
        </w:rPr>
      </w:pPr>
    </w:p>
    <w:p w14:paraId="2124A105" w14:textId="77777777" w:rsidR="004863A3" w:rsidRPr="00FB0549" w:rsidRDefault="004863A3" w:rsidP="00FB0549">
      <w:pPr>
        <w:pStyle w:val="ListParagraph"/>
        <w:widowControl w:val="0"/>
        <w:numPr>
          <w:ilvl w:val="1"/>
          <w:numId w:val="27"/>
        </w:numPr>
        <w:tabs>
          <w:tab w:val="left" w:pos="1256"/>
        </w:tabs>
        <w:autoSpaceDE w:val="0"/>
        <w:autoSpaceDN w:val="0"/>
        <w:spacing w:after="0" w:line="276" w:lineRule="auto"/>
        <w:ind w:left="1250" w:right="176" w:hanging="535"/>
        <w:contextualSpacing w:val="0"/>
        <w:jc w:val="both"/>
        <w:rPr>
          <w:rFonts w:ascii="Times New Roman" w:hAnsi="Times New Roman" w:cs="Times New Roman"/>
        </w:rPr>
      </w:pPr>
      <w:r w:rsidRPr="00FB0549">
        <w:rPr>
          <w:rFonts w:ascii="Times New Roman" w:hAnsi="Times New Roman" w:cs="Times New Roman"/>
          <w:color w:val="212121"/>
        </w:rPr>
        <w:t xml:space="preserve">are concise, typed at double space and no longer than 15 pages, including any </w:t>
      </w:r>
      <w:r w:rsidRPr="00FB0549">
        <w:rPr>
          <w:rFonts w:ascii="Times New Roman" w:hAnsi="Times New Roman" w:cs="Times New Roman"/>
          <w:color w:val="212121"/>
          <w:spacing w:val="-2"/>
        </w:rPr>
        <w:t>annexes;</w:t>
      </w:r>
    </w:p>
    <w:p w14:paraId="15420DD1" w14:textId="77777777" w:rsidR="004863A3" w:rsidRPr="00FB0549" w:rsidRDefault="004863A3" w:rsidP="00FB0549">
      <w:pPr>
        <w:pStyle w:val="BodyText"/>
        <w:spacing w:before="4" w:line="276" w:lineRule="auto"/>
        <w:jc w:val="both"/>
        <w:rPr>
          <w:sz w:val="24"/>
          <w:szCs w:val="24"/>
        </w:rPr>
      </w:pPr>
    </w:p>
    <w:p w14:paraId="2218CBF7" w14:textId="77777777" w:rsidR="004863A3" w:rsidRPr="00FB0549" w:rsidRDefault="004863A3" w:rsidP="00FB0549">
      <w:pPr>
        <w:pStyle w:val="ListParagraph"/>
        <w:widowControl w:val="0"/>
        <w:numPr>
          <w:ilvl w:val="1"/>
          <w:numId w:val="27"/>
        </w:numPr>
        <w:tabs>
          <w:tab w:val="left" w:pos="1245"/>
          <w:tab w:val="left" w:pos="1246"/>
        </w:tabs>
        <w:autoSpaceDE w:val="0"/>
        <w:autoSpaceDN w:val="0"/>
        <w:spacing w:after="0" w:line="276" w:lineRule="auto"/>
        <w:ind w:left="1245" w:hanging="541"/>
        <w:contextualSpacing w:val="0"/>
        <w:jc w:val="both"/>
        <w:rPr>
          <w:rFonts w:ascii="Times New Roman" w:hAnsi="Times New Roman" w:cs="Times New Roman"/>
        </w:rPr>
      </w:pPr>
      <w:r w:rsidRPr="00FB0549">
        <w:rPr>
          <w:rFonts w:ascii="Times New Roman" w:hAnsi="Times New Roman" w:cs="Times New Roman"/>
          <w:color w:val="212121"/>
        </w:rPr>
        <w:t>are</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directly</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relevant</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to</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a</w:t>
      </w:r>
      <w:r w:rsidRPr="00FB0549">
        <w:rPr>
          <w:rFonts w:ascii="Times New Roman" w:hAnsi="Times New Roman" w:cs="Times New Roman"/>
          <w:color w:val="212121"/>
          <w:spacing w:val="11"/>
        </w:rPr>
        <w:t xml:space="preserve"> </w:t>
      </w:r>
      <w:r w:rsidRPr="00FB0549">
        <w:rPr>
          <w:rFonts w:ascii="Times New Roman" w:hAnsi="Times New Roman" w:cs="Times New Roman"/>
          <w:color w:val="212121"/>
        </w:rPr>
        <w:t>factual</w:t>
      </w:r>
      <w:r w:rsidRPr="00FB0549">
        <w:rPr>
          <w:rFonts w:ascii="Times New Roman" w:hAnsi="Times New Roman" w:cs="Times New Roman"/>
          <w:color w:val="212121"/>
          <w:spacing w:val="10"/>
        </w:rPr>
        <w:t xml:space="preserve"> </w:t>
      </w:r>
      <w:r w:rsidRPr="00FB0549">
        <w:rPr>
          <w:rFonts w:ascii="Times New Roman" w:hAnsi="Times New Roman" w:cs="Times New Roman"/>
          <w:color w:val="212121"/>
        </w:rPr>
        <w:t>or</w:t>
      </w:r>
      <w:r w:rsidRPr="00FB0549">
        <w:rPr>
          <w:rFonts w:ascii="Times New Roman" w:hAnsi="Times New Roman" w:cs="Times New Roman"/>
          <w:color w:val="212121"/>
          <w:spacing w:val="-16"/>
        </w:rPr>
        <w:t xml:space="preserve"> </w:t>
      </w:r>
      <w:r w:rsidRPr="00FB0549">
        <w:rPr>
          <w:rFonts w:ascii="Times New Roman" w:hAnsi="Times New Roman" w:cs="Times New Roman"/>
          <w:color w:val="212121"/>
        </w:rPr>
        <w:t>a</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legal</w:t>
      </w:r>
      <w:r w:rsidRPr="00FB0549">
        <w:rPr>
          <w:rFonts w:ascii="Times New Roman" w:hAnsi="Times New Roman" w:cs="Times New Roman"/>
          <w:color w:val="212121"/>
          <w:spacing w:val="11"/>
        </w:rPr>
        <w:t xml:space="preserve"> </w:t>
      </w:r>
      <w:r w:rsidRPr="00FB0549">
        <w:rPr>
          <w:rFonts w:ascii="Times New Roman" w:hAnsi="Times New Roman" w:cs="Times New Roman"/>
          <w:color w:val="212121"/>
        </w:rPr>
        <w:t>issue</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under</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consideration</w:t>
      </w:r>
      <w:r w:rsidRPr="00FB0549">
        <w:rPr>
          <w:rFonts w:ascii="Times New Roman" w:hAnsi="Times New Roman" w:cs="Times New Roman"/>
          <w:color w:val="212121"/>
          <w:spacing w:val="32"/>
        </w:rPr>
        <w:t xml:space="preserve"> </w:t>
      </w:r>
      <w:r w:rsidRPr="00FB0549">
        <w:rPr>
          <w:rFonts w:ascii="Times New Roman" w:hAnsi="Times New Roman" w:cs="Times New Roman"/>
          <w:color w:val="212121"/>
        </w:rPr>
        <w:t>by</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spacing w:val="-2"/>
        </w:rPr>
        <w:t>tribunal;</w:t>
      </w:r>
    </w:p>
    <w:p w14:paraId="2C558FAF" w14:textId="77777777" w:rsidR="004863A3" w:rsidRPr="00FB0549" w:rsidRDefault="004863A3" w:rsidP="00FB0549">
      <w:pPr>
        <w:pStyle w:val="BodyText"/>
        <w:spacing w:before="6" w:line="276" w:lineRule="auto"/>
        <w:jc w:val="both"/>
        <w:rPr>
          <w:sz w:val="24"/>
          <w:szCs w:val="24"/>
        </w:rPr>
      </w:pPr>
    </w:p>
    <w:p w14:paraId="6975F4F4" w14:textId="77777777" w:rsidR="004863A3" w:rsidRPr="00FB0549" w:rsidRDefault="004863A3" w:rsidP="00FB0549">
      <w:pPr>
        <w:pStyle w:val="ListParagraph"/>
        <w:widowControl w:val="0"/>
        <w:numPr>
          <w:ilvl w:val="1"/>
          <w:numId w:val="27"/>
        </w:numPr>
        <w:tabs>
          <w:tab w:val="left" w:pos="1246"/>
        </w:tabs>
        <w:autoSpaceDE w:val="0"/>
        <w:autoSpaceDN w:val="0"/>
        <w:spacing w:before="1" w:after="0" w:line="276" w:lineRule="auto"/>
        <w:ind w:left="1235" w:right="190" w:hanging="530"/>
        <w:contextualSpacing w:val="0"/>
        <w:jc w:val="both"/>
        <w:rPr>
          <w:rFonts w:ascii="Times New Roman" w:hAnsi="Times New Roman" w:cs="Times New Roman"/>
        </w:rPr>
      </w:pPr>
      <w:r w:rsidRPr="00FB0549">
        <w:rPr>
          <w:rFonts w:ascii="Times New Roman" w:hAnsi="Times New Roman" w:cs="Times New Roman"/>
          <w:color w:val="212121"/>
        </w:rPr>
        <w:t>contain a description of the person making the</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 xml:space="preserve">submission, including, if applicable, </w:t>
      </w:r>
      <w:r w:rsidRPr="00FB0549">
        <w:rPr>
          <w:rFonts w:ascii="Times New Roman" w:hAnsi="Times New Roman" w:cs="Times New Roman"/>
          <w:color w:val="212121"/>
          <w:w w:val="105"/>
        </w:rPr>
        <w:t>the</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nationality or</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w w:val="105"/>
        </w:rPr>
        <w:t>place</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of</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establishment of</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w w:val="105"/>
        </w:rPr>
        <w:t>person, the</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nature</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of</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its</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w w:val="105"/>
        </w:rPr>
        <w:t xml:space="preserve">activities, </w:t>
      </w:r>
      <w:r w:rsidRPr="00FB0549">
        <w:rPr>
          <w:rFonts w:ascii="Times New Roman" w:hAnsi="Times New Roman" w:cs="Times New Roman"/>
          <w:color w:val="212121"/>
        </w:rPr>
        <w:t>its</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legal status, its general objectives, the source of</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its</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 xml:space="preserve">financing and any controlling </w:t>
      </w:r>
      <w:r w:rsidRPr="00FB0549">
        <w:rPr>
          <w:rFonts w:ascii="Times New Roman" w:hAnsi="Times New Roman" w:cs="Times New Roman"/>
          <w:color w:val="212121"/>
          <w:spacing w:val="-2"/>
          <w:w w:val="105"/>
        </w:rPr>
        <w:t>entity;</w:t>
      </w:r>
    </w:p>
    <w:p w14:paraId="6D43204F" w14:textId="77777777" w:rsidR="004863A3" w:rsidRPr="00FB0549" w:rsidRDefault="004863A3" w:rsidP="00FB0549">
      <w:pPr>
        <w:pStyle w:val="BodyText"/>
        <w:spacing w:before="7" w:line="276" w:lineRule="auto"/>
        <w:jc w:val="both"/>
        <w:rPr>
          <w:sz w:val="24"/>
          <w:szCs w:val="24"/>
        </w:rPr>
      </w:pPr>
    </w:p>
    <w:p w14:paraId="433B7793" w14:textId="77777777" w:rsidR="004863A3" w:rsidRPr="00FB0549" w:rsidRDefault="004863A3" w:rsidP="00FB0549">
      <w:pPr>
        <w:pStyle w:val="ListParagraph"/>
        <w:widowControl w:val="0"/>
        <w:numPr>
          <w:ilvl w:val="1"/>
          <w:numId w:val="27"/>
        </w:numPr>
        <w:tabs>
          <w:tab w:val="left" w:pos="1232"/>
          <w:tab w:val="left" w:pos="1233"/>
        </w:tabs>
        <w:autoSpaceDE w:val="0"/>
        <w:autoSpaceDN w:val="0"/>
        <w:spacing w:after="0" w:line="276" w:lineRule="auto"/>
        <w:ind w:left="1232" w:hanging="542"/>
        <w:contextualSpacing w:val="0"/>
        <w:jc w:val="both"/>
        <w:rPr>
          <w:rFonts w:ascii="Times New Roman" w:hAnsi="Times New Roman" w:cs="Times New Roman"/>
        </w:rPr>
      </w:pPr>
      <w:r w:rsidRPr="00FB0549">
        <w:rPr>
          <w:rFonts w:ascii="Times New Roman" w:hAnsi="Times New Roman" w:cs="Times New Roman"/>
          <w:color w:val="212121"/>
          <w:w w:val="105"/>
        </w:rPr>
        <w:t>specify</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3"/>
          <w:w w:val="105"/>
        </w:rPr>
        <w:t xml:space="preserve"> </w:t>
      </w:r>
      <w:r w:rsidRPr="00FB0549">
        <w:rPr>
          <w:rFonts w:ascii="Times New Roman" w:hAnsi="Times New Roman" w:cs="Times New Roman"/>
          <w:color w:val="212121"/>
          <w:w w:val="105"/>
        </w:rPr>
        <w:t>nature</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w w:val="105"/>
        </w:rPr>
        <w:t>of</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interest</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that</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w w:val="105"/>
        </w:rPr>
        <w:t>person</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has</w:t>
      </w:r>
      <w:r w:rsidRPr="00FB0549">
        <w:rPr>
          <w:rFonts w:ascii="Times New Roman" w:hAnsi="Times New Roman" w:cs="Times New Roman"/>
          <w:color w:val="212121"/>
          <w:spacing w:val="-15"/>
          <w:w w:val="105"/>
        </w:rPr>
        <w:t xml:space="preserve"> </w:t>
      </w:r>
      <w:r w:rsidRPr="00FB0549">
        <w:rPr>
          <w:rFonts w:ascii="Times New Roman" w:hAnsi="Times New Roman" w:cs="Times New Roman"/>
          <w:color w:val="212121"/>
          <w:w w:val="105"/>
        </w:rPr>
        <w:t>in</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14"/>
          <w:w w:val="105"/>
        </w:rPr>
        <w:t xml:space="preserve"> </w:t>
      </w:r>
      <w:r w:rsidRPr="00FB0549">
        <w:rPr>
          <w:rFonts w:ascii="Times New Roman" w:hAnsi="Times New Roman" w:cs="Times New Roman"/>
          <w:color w:val="212121"/>
          <w:spacing w:val="-2"/>
          <w:w w:val="105"/>
        </w:rPr>
        <w:t>proceedings;</w:t>
      </w:r>
    </w:p>
    <w:p w14:paraId="5B672C6D" w14:textId="77777777" w:rsidR="004863A3" w:rsidRPr="00FB0549" w:rsidRDefault="004863A3" w:rsidP="00FB0549">
      <w:pPr>
        <w:pStyle w:val="BodyText"/>
        <w:spacing w:before="6" w:line="276" w:lineRule="auto"/>
        <w:jc w:val="both"/>
        <w:rPr>
          <w:sz w:val="24"/>
          <w:szCs w:val="24"/>
        </w:rPr>
      </w:pPr>
    </w:p>
    <w:p w14:paraId="20202C43" w14:textId="77777777" w:rsidR="004863A3" w:rsidRPr="00FB0549" w:rsidRDefault="004863A3" w:rsidP="00FB0549">
      <w:pPr>
        <w:pStyle w:val="ListParagraph"/>
        <w:widowControl w:val="0"/>
        <w:numPr>
          <w:ilvl w:val="1"/>
          <w:numId w:val="27"/>
        </w:numPr>
        <w:tabs>
          <w:tab w:val="left" w:pos="1226"/>
          <w:tab w:val="left" w:pos="1227"/>
        </w:tabs>
        <w:autoSpaceDE w:val="0"/>
        <w:autoSpaceDN w:val="0"/>
        <w:spacing w:after="0" w:line="276" w:lineRule="auto"/>
        <w:ind w:left="1226" w:hanging="541"/>
        <w:contextualSpacing w:val="0"/>
        <w:jc w:val="both"/>
        <w:rPr>
          <w:rFonts w:ascii="Times New Roman" w:hAnsi="Times New Roman" w:cs="Times New Roman"/>
        </w:rPr>
      </w:pPr>
      <w:r w:rsidRPr="00FB0549">
        <w:rPr>
          <w:rFonts w:ascii="Times New Roman" w:hAnsi="Times New Roman" w:cs="Times New Roman"/>
          <w:color w:val="212121"/>
        </w:rPr>
        <w:t>are</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drafted</w:t>
      </w:r>
      <w:r w:rsidRPr="00FB0549">
        <w:rPr>
          <w:rFonts w:ascii="Times New Roman" w:hAnsi="Times New Roman" w:cs="Times New Roman"/>
          <w:color w:val="212121"/>
          <w:spacing w:val="13"/>
        </w:rPr>
        <w:t xml:space="preserve"> </w:t>
      </w:r>
      <w:r w:rsidRPr="00FB0549">
        <w:rPr>
          <w:rFonts w:ascii="Times New Roman" w:hAnsi="Times New Roman" w:cs="Times New Roman"/>
          <w:color w:val="212121"/>
        </w:rPr>
        <w:t>in</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working</w:t>
      </w:r>
      <w:r w:rsidRPr="00FB0549">
        <w:rPr>
          <w:rFonts w:ascii="Times New Roman" w:hAnsi="Times New Roman" w:cs="Times New Roman"/>
          <w:color w:val="212121"/>
          <w:spacing w:val="30"/>
        </w:rPr>
        <w:t xml:space="preserve"> </w:t>
      </w:r>
      <w:r w:rsidRPr="00FB0549">
        <w:rPr>
          <w:rFonts w:ascii="Times New Roman" w:hAnsi="Times New Roman" w:cs="Times New Roman"/>
          <w:color w:val="212121"/>
        </w:rPr>
        <w:t>language</w:t>
      </w:r>
      <w:r w:rsidRPr="00FB0549">
        <w:rPr>
          <w:rFonts w:ascii="Times New Roman" w:hAnsi="Times New Roman" w:cs="Times New Roman"/>
          <w:color w:val="212121"/>
          <w:spacing w:val="18"/>
        </w:rPr>
        <w:t xml:space="preserve"> </w:t>
      </w:r>
      <w:r w:rsidRPr="00FB0549">
        <w:rPr>
          <w:rFonts w:ascii="Times New Roman" w:hAnsi="Times New Roman" w:cs="Times New Roman"/>
          <w:color w:val="212121"/>
        </w:rPr>
        <w:t>of</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10"/>
        </w:rPr>
        <w:t xml:space="preserve"> </w:t>
      </w:r>
      <w:r w:rsidRPr="00FB0549">
        <w:rPr>
          <w:rFonts w:ascii="Times New Roman" w:hAnsi="Times New Roman" w:cs="Times New Roman"/>
          <w:color w:val="212121"/>
        </w:rPr>
        <w:t>tribunal;</w:t>
      </w:r>
      <w:r w:rsidRPr="00FB0549">
        <w:rPr>
          <w:rFonts w:ascii="Times New Roman" w:hAnsi="Times New Roman" w:cs="Times New Roman"/>
          <w:color w:val="212121"/>
          <w:spacing w:val="18"/>
        </w:rPr>
        <w:t xml:space="preserve"> </w:t>
      </w:r>
      <w:r w:rsidRPr="00FB0549">
        <w:rPr>
          <w:rFonts w:ascii="Times New Roman" w:hAnsi="Times New Roman" w:cs="Times New Roman"/>
          <w:color w:val="212121"/>
          <w:spacing w:val="-5"/>
        </w:rPr>
        <w:t>and</w:t>
      </w:r>
    </w:p>
    <w:p w14:paraId="0D4ED7F1" w14:textId="77777777" w:rsidR="004863A3" w:rsidRPr="00FB0549" w:rsidRDefault="004863A3" w:rsidP="00FB0549">
      <w:pPr>
        <w:pStyle w:val="BodyText"/>
        <w:spacing w:before="1" w:line="276" w:lineRule="auto"/>
        <w:jc w:val="both"/>
        <w:rPr>
          <w:sz w:val="24"/>
          <w:szCs w:val="24"/>
        </w:rPr>
      </w:pPr>
    </w:p>
    <w:p w14:paraId="3AFB1632" w14:textId="37A4F74A" w:rsidR="004863A3" w:rsidRPr="00B968F1" w:rsidRDefault="004863A3" w:rsidP="00B968F1">
      <w:pPr>
        <w:pStyle w:val="ListParagraph"/>
        <w:widowControl w:val="0"/>
        <w:numPr>
          <w:ilvl w:val="1"/>
          <w:numId w:val="27"/>
        </w:numPr>
        <w:tabs>
          <w:tab w:val="left" w:pos="1227"/>
        </w:tabs>
        <w:autoSpaceDE w:val="0"/>
        <w:autoSpaceDN w:val="0"/>
        <w:spacing w:after="0" w:line="276" w:lineRule="auto"/>
        <w:ind w:left="1226" w:hanging="541"/>
        <w:contextualSpacing w:val="0"/>
        <w:jc w:val="both"/>
        <w:rPr>
          <w:rFonts w:ascii="Times New Roman" w:hAnsi="Times New Roman" w:cs="Times New Roman"/>
          <w:color w:val="212121"/>
        </w:rPr>
      </w:pPr>
      <w:r w:rsidRPr="00B968F1">
        <w:rPr>
          <w:rFonts w:ascii="Times New Roman" w:hAnsi="Times New Roman" w:cs="Times New Roman"/>
          <w:color w:val="212121"/>
        </w:rPr>
        <w:t>contain a statement disclosing whether the person has any relationship, direct or indirect, with any Contracting Party party to the dispute or any third-party party to the dispute, as well as whether it has, or will, receive any assistance, financial otherwise, from a Contracting Party party to the dispute or a third-party party to the dispute in the preparation of the amicus curiae submissions.</w:t>
      </w:r>
    </w:p>
    <w:p w14:paraId="4D8F4BAA" w14:textId="77777777" w:rsidR="004863A3" w:rsidRPr="00FB0549" w:rsidRDefault="004863A3" w:rsidP="00FB0549">
      <w:pPr>
        <w:pStyle w:val="BodyText"/>
        <w:spacing w:before="2" w:line="276" w:lineRule="auto"/>
        <w:jc w:val="both"/>
        <w:rPr>
          <w:sz w:val="24"/>
          <w:szCs w:val="24"/>
        </w:rPr>
      </w:pPr>
    </w:p>
    <w:p w14:paraId="0D5687E3" w14:textId="77777777" w:rsidR="004863A3" w:rsidRPr="00FB0549" w:rsidRDefault="004863A3" w:rsidP="00FB0549">
      <w:pPr>
        <w:spacing w:line="276" w:lineRule="auto"/>
        <w:ind w:left="769" w:right="130" w:firstLine="11"/>
        <w:jc w:val="both"/>
        <w:rPr>
          <w:rFonts w:ascii="Times New Roman" w:hAnsi="Times New Roman" w:cs="Times New Roman"/>
        </w:rPr>
      </w:pPr>
      <w:r w:rsidRPr="00FB0549">
        <w:rPr>
          <w:rFonts w:ascii="Times New Roman" w:hAnsi="Times New Roman" w:cs="Times New Roman"/>
          <w:color w:val="212121"/>
          <w:w w:val="105"/>
        </w:rPr>
        <w:t>The</w:t>
      </w:r>
      <w:r w:rsidRPr="00FB0549">
        <w:rPr>
          <w:rFonts w:ascii="Times New Roman" w:hAnsi="Times New Roman" w:cs="Times New Roman"/>
          <w:color w:val="212121"/>
          <w:spacing w:val="-6"/>
          <w:w w:val="105"/>
        </w:rPr>
        <w:t xml:space="preserve"> </w:t>
      </w:r>
      <w:r w:rsidRPr="00FB0549">
        <w:rPr>
          <w:rFonts w:ascii="Times New Roman" w:hAnsi="Times New Roman" w:cs="Times New Roman"/>
          <w:i/>
          <w:color w:val="212121"/>
          <w:w w:val="105"/>
        </w:rPr>
        <w:t xml:space="preserve">amicus curiae </w:t>
      </w:r>
      <w:r w:rsidRPr="00FB0549">
        <w:rPr>
          <w:rFonts w:ascii="Times New Roman" w:hAnsi="Times New Roman" w:cs="Times New Roman"/>
          <w:color w:val="212121"/>
          <w:w w:val="105"/>
        </w:rPr>
        <w:t>submissions shall be</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provided to</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w w:val="105"/>
        </w:rPr>
        <w:t>Contracting Parties parties to</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 xml:space="preserve">the dispute for comments. The Contracting Parties parties to the dispute may submit comments. The tribunal shall list in its award all the </w:t>
      </w:r>
      <w:r w:rsidRPr="00FB0549">
        <w:rPr>
          <w:rFonts w:ascii="Times New Roman" w:hAnsi="Times New Roman" w:cs="Times New Roman"/>
          <w:i/>
          <w:color w:val="212121"/>
          <w:w w:val="105"/>
        </w:rPr>
        <w:t xml:space="preserve">amicus curiae </w:t>
      </w:r>
      <w:r w:rsidRPr="00FB0549">
        <w:rPr>
          <w:rFonts w:ascii="Times New Roman" w:hAnsi="Times New Roman" w:cs="Times New Roman"/>
          <w:color w:val="212121"/>
          <w:w w:val="105"/>
        </w:rPr>
        <w:t>submissions it has received pursuant to paragraph</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(5). The tribunal shall not be obliged to address in its award</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the arguments made in those submissions.</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If the tribunal</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addresses arguments made therein, it shall also take into account any relevant comments made by the Contracting Parties parties to the dispute."</w:t>
      </w:r>
    </w:p>
    <w:p w14:paraId="4BA7BBBF" w14:textId="77777777" w:rsidR="004863A3" w:rsidRPr="001F7F56" w:rsidRDefault="004863A3" w:rsidP="00FB0549">
      <w:pPr>
        <w:pStyle w:val="BodyText"/>
        <w:spacing w:line="276" w:lineRule="auto"/>
        <w:jc w:val="both"/>
        <w:rPr>
          <w:rFonts w:eastAsiaTheme="minorHAnsi"/>
          <w:color w:val="212121"/>
          <w:w w:val="105"/>
          <w:kern w:val="2"/>
          <w:sz w:val="24"/>
          <w:szCs w:val="24"/>
          <w:lang w:val="en-GB"/>
          <w14:ligatures w14:val="standardContextual"/>
        </w:rPr>
      </w:pPr>
    </w:p>
    <w:p w14:paraId="161AFFB9" w14:textId="77777777" w:rsidR="00D206E1" w:rsidRDefault="00D206E1">
      <w:pPr>
        <w:rPr>
          <w:rFonts w:ascii="Times New Roman" w:hAnsi="Times New Roman" w:cs="Times New Roman"/>
          <w:color w:val="212121"/>
          <w:w w:val="105"/>
        </w:rPr>
      </w:pPr>
      <w:r>
        <w:rPr>
          <w:rFonts w:ascii="Times New Roman" w:hAnsi="Times New Roman" w:cs="Times New Roman"/>
          <w:color w:val="212121"/>
          <w:w w:val="105"/>
        </w:rPr>
        <w:br w:type="page"/>
      </w:r>
    </w:p>
    <w:p w14:paraId="7CDA75A2" w14:textId="0B9CB6BC" w:rsidR="0037080A" w:rsidRPr="001F7F56" w:rsidRDefault="004863A3" w:rsidP="00FB0549">
      <w:pPr>
        <w:pStyle w:val="ListParagraph"/>
        <w:widowControl w:val="0"/>
        <w:numPr>
          <w:ilvl w:val="0"/>
          <w:numId w:val="31"/>
        </w:numPr>
        <w:tabs>
          <w:tab w:val="left" w:pos="637"/>
        </w:tabs>
        <w:autoSpaceDE w:val="0"/>
        <w:autoSpaceDN w:val="0"/>
        <w:spacing w:after="0" w:line="276" w:lineRule="auto"/>
        <w:ind w:left="636" w:hanging="404"/>
        <w:contextualSpacing w:val="0"/>
        <w:jc w:val="both"/>
        <w:rPr>
          <w:rFonts w:ascii="Times New Roman" w:hAnsi="Times New Roman" w:cs="Times New Roman"/>
          <w:color w:val="212121"/>
          <w:w w:val="105"/>
        </w:rPr>
      </w:pPr>
      <w:r w:rsidRPr="001F7F56">
        <w:rPr>
          <w:rFonts w:ascii="Times New Roman" w:hAnsi="Times New Roman" w:cs="Times New Roman"/>
          <w:color w:val="212121"/>
          <w:w w:val="105"/>
        </w:rPr>
        <w:t>Add a new Article:</w:t>
      </w:r>
    </w:p>
    <w:p w14:paraId="63DFD397" w14:textId="77777777" w:rsidR="004863A3" w:rsidRPr="004863A3" w:rsidRDefault="004863A3" w:rsidP="004863A3">
      <w:pPr>
        <w:pStyle w:val="BodyText"/>
        <w:spacing w:before="6"/>
      </w:pPr>
    </w:p>
    <w:p w14:paraId="1CC53EEB" w14:textId="77777777" w:rsidR="004863A3" w:rsidRPr="00FB0549" w:rsidRDefault="004863A3" w:rsidP="00F16D15">
      <w:pPr>
        <w:spacing w:after="0" w:line="276" w:lineRule="auto"/>
        <w:ind w:left="637" w:right="286"/>
        <w:jc w:val="center"/>
        <w:rPr>
          <w:rFonts w:ascii="Times New Roman" w:hAnsi="Times New Roman" w:cs="Times New Roman"/>
        </w:rPr>
      </w:pPr>
      <w:r w:rsidRPr="00FB0549">
        <w:rPr>
          <w:rFonts w:ascii="Times New Roman" w:hAnsi="Times New Roman" w:cs="Times New Roman"/>
          <w:color w:val="212121"/>
          <w:w w:val="105"/>
        </w:rPr>
        <w:t>"ARTICLE</w:t>
      </w:r>
      <w:r w:rsidRPr="00FB0549">
        <w:rPr>
          <w:rFonts w:ascii="Times New Roman" w:hAnsi="Times New Roman" w:cs="Times New Roman"/>
          <w:color w:val="212121"/>
          <w:spacing w:val="27"/>
          <w:w w:val="105"/>
        </w:rPr>
        <w:t xml:space="preserve"> </w:t>
      </w:r>
      <w:r w:rsidRPr="00FB0549">
        <w:rPr>
          <w:rFonts w:ascii="Times New Roman" w:hAnsi="Times New Roman" w:cs="Times New Roman"/>
          <w:color w:val="212121"/>
          <w:w w:val="105"/>
        </w:rPr>
        <w:t>30</w:t>
      </w:r>
      <w:r w:rsidRPr="00FB0549">
        <w:rPr>
          <w:rFonts w:ascii="Times New Roman" w:hAnsi="Times New Roman" w:cs="Times New Roman"/>
          <w:color w:val="212121"/>
          <w:spacing w:val="11"/>
          <w:w w:val="105"/>
        </w:rPr>
        <w:t xml:space="preserve"> </w:t>
      </w:r>
      <w:r w:rsidRPr="00FB0549">
        <w:rPr>
          <w:rFonts w:ascii="Times New Roman" w:hAnsi="Times New Roman" w:cs="Times New Roman"/>
          <w:color w:val="212121"/>
          <w:spacing w:val="-5"/>
          <w:w w:val="105"/>
        </w:rPr>
        <w:t>BIS</w:t>
      </w:r>
    </w:p>
    <w:p w14:paraId="560B88E6" w14:textId="77777777" w:rsidR="004863A3" w:rsidRPr="00FB0549" w:rsidRDefault="004863A3" w:rsidP="00F16D15">
      <w:pPr>
        <w:spacing w:before="18" w:after="0" w:line="276" w:lineRule="auto"/>
        <w:ind w:left="615" w:right="286"/>
        <w:jc w:val="center"/>
        <w:rPr>
          <w:rFonts w:ascii="Times New Roman" w:hAnsi="Times New Roman" w:cs="Times New Roman"/>
        </w:rPr>
      </w:pPr>
      <w:r w:rsidRPr="00FB0549">
        <w:rPr>
          <w:rFonts w:ascii="Times New Roman" w:hAnsi="Times New Roman" w:cs="Times New Roman"/>
          <w:color w:val="212121"/>
          <w:w w:val="105"/>
        </w:rPr>
        <w:t>RESOLUTION OF DISPUTES ON SUSTAINABLE DEVELOPMENT PROVISIONS BETWEEN CONTRACTING PARTIES</w:t>
      </w:r>
    </w:p>
    <w:p w14:paraId="138FBCFE" w14:textId="77777777" w:rsidR="004863A3" w:rsidRPr="004863A3" w:rsidRDefault="004863A3" w:rsidP="004863A3">
      <w:pPr>
        <w:pStyle w:val="BodyText"/>
        <w:spacing w:before="10"/>
      </w:pPr>
    </w:p>
    <w:p w14:paraId="0C522329" w14:textId="77777777" w:rsidR="004863A3" w:rsidRPr="00B76EAB" w:rsidRDefault="004863A3" w:rsidP="00FB0549">
      <w:pPr>
        <w:pStyle w:val="ListParagraph"/>
        <w:widowControl w:val="0"/>
        <w:numPr>
          <w:ilvl w:val="0"/>
          <w:numId w:val="26"/>
        </w:numPr>
        <w:tabs>
          <w:tab w:val="left" w:pos="758"/>
        </w:tabs>
        <w:autoSpaceDE w:val="0"/>
        <w:autoSpaceDN w:val="0"/>
        <w:spacing w:before="1" w:after="0" w:line="276" w:lineRule="auto"/>
        <w:ind w:right="154" w:hanging="530"/>
        <w:contextualSpacing w:val="0"/>
        <w:jc w:val="both"/>
        <w:rPr>
          <w:rFonts w:ascii="Times New Roman" w:hAnsi="Times New Roman" w:cs="Times New Roman"/>
          <w:color w:val="212121"/>
          <w:w w:val="105"/>
        </w:rPr>
      </w:pPr>
      <w:r w:rsidRPr="00B76EAB">
        <w:rPr>
          <w:rFonts w:ascii="Times New Roman" w:hAnsi="Times New Roman" w:cs="Times New Roman"/>
          <w:color w:val="212121"/>
          <w:w w:val="105"/>
        </w:rPr>
        <w:t>In the event of a dispute between Contracting Parties on any matter regarding the interpretation or application of Articles 19 and 19 bis, the Contracting Parties shall endeavour to resolve the dispute amicably through diplomatic channels.</w:t>
      </w:r>
    </w:p>
    <w:p w14:paraId="461B88ED" w14:textId="77777777" w:rsidR="004863A3" w:rsidRPr="00B76EAB" w:rsidRDefault="004863A3" w:rsidP="00FB0549">
      <w:pPr>
        <w:pStyle w:val="BodyText"/>
        <w:spacing w:before="1" w:line="276" w:lineRule="auto"/>
        <w:jc w:val="both"/>
        <w:rPr>
          <w:rFonts w:eastAsiaTheme="minorHAnsi"/>
          <w:color w:val="212121"/>
          <w:w w:val="105"/>
          <w:kern w:val="2"/>
          <w:sz w:val="24"/>
          <w:szCs w:val="24"/>
          <w:lang w:val="en-GB"/>
          <w14:ligatures w14:val="standardContextual"/>
        </w:rPr>
      </w:pPr>
    </w:p>
    <w:p w14:paraId="2960CC4F" w14:textId="77777777" w:rsidR="004863A3" w:rsidRPr="00B76EAB" w:rsidRDefault="004863A3" w:rsidP="00FB0549">
      <w:pPr>
        <w:pStyle w:val="ListParagraph"/>
        <w:widowControl w:val="0"/>
        <w:numPr>
          <w:ilvl w:val="0"/>
          <w:numId w:val="26"/>
        </w:numPr>
        <w:tabs>
          <w:tab w:val="left" w:pos="734"/>
        </w:tabs>
        <w:autoSpaceDE w:val="0"/>
        <w:autoSpaceDN w:val="0"/>
        <w:spacing w:after="0" w:line="276" w:lineRule="auto"/>
        <w:ind w:left="733" w:right="157" w:hanging="523"/>
        <w:contextualSpacing w:val="0"/>
        <w:jc w:val="both"/>
        <w:rPr>
          <w:rFonts w:ascii="Times New Roman" w:hAnsi="Times New Roman" w:cs="Times New Roman"/>
          <w:color w:val="212121"/>
          <w:w w:val="105"/>
        </w:rPr>
      </w:pPr>
      <w:r w:rsidRPr="00FB0549">
        <w:rPr>
          <w:rFonts w:ascii="Times New Roman" w:hAnsi="Times New Roman" w:cs="Times New Roman"/>
          <w:color w:val="212121"/>
          <w:w w:val="105"/>
        </w:rPr>
        <w:t>If</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the dispute has not been resolved in</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accordance with paragraph (1)</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within six months, either Contracting Party party to the dispute shall endeavour to make recourse to arrangements</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for</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the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consideration</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of</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such dispute in other</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appropriate international fora. If</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those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arrangements</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to</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give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consideration</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to</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the dispute,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other than</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diplomatic channels, have not been initiated within twelve months, either Contracting Party party to the dispute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may refer</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the matter</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to</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the Secretary-General by a</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notification</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 xml:space="preserve">summarising </w:t>
      </w:r>
      <w:r w:rsidRPr="00B76EAB">
        <w:rPr>
          <w:rFonts w:ascii="Times New Roman" w:hAnsi="Times New Roman" w:cs="Times New Roman"/>
          <w:color w:val="212121"/>
          <w:w w:val="105"/>
        </w:rPr>
        <w:t>it.</w:t>
      </w:r>
    </w:p>
    <w:p w14:paraId="018AAEDF" w14:textId="77777777" w:rsidR="004863A3" w:rsidRPr="00B76EAB" w:rsidRDefault="004863A3" w:rsidP="00FB0549">
      <w:pPr>
        <w:pStyle w:val="BodyText"/>
        <w:spacing w:before="7" w:line="276" w:lineRule="auto"/>
        <w:jc w:val="both"/>
        <w:rPr>
          <w:rFonts w:eastAsiaTheme="minorHAnsi"/>
          <w:color w:val="212121"/>
          <w:w w:val="105"/>
          <w:kern w:val="2"/>
          <w:sz w:val="24"/>
          <w:szCs w:val="24"/>
          <w:lang w:val="en-GB"/>
          <w14:ligatures w14:val="standardContextual"/>
        </w:rPr>
      </w:pPr>
    </w:p>
    <w:p w14:paraId="40634F05" w14:textId="77777777" w:rsidR="004863A3" w:rsidRPr="00B76EAB" w:rsidRDefault="004863A3" w:rsidP="00FB0549">
      <w:pPr>
        <w:pStyle w:val="ListParagraph"/>
        <w:widowControl w:val="0"/>
        <w:numPr>
          <w:ilvl w:val="0"/>
          <w:numId w:val="26"/>
        </w:numPr>
        <w:tabs>
          <w:tab w:val="left" w:pos="732"/>
        </w:tabs>
        <w:autoSpaceDE w:val="0"/>
        <w:autoSpaceDN w:val="0"/>
        <w:spacing w:after="0" w:line="276" w:lineRule="auto"/>
        <w:ind w:left="721" w:right="169" w:hanging="526"/>
        <w:contextualSpacing w:val="0"/>
        <w:jc w:val="both"/>
        <w:rPr>
          <w:rFonts w:ascii="Times New Roman" w:hAnsi="Times New Roman" w:cs="Times New Roman"/>
          <w:color w:val="212121"/>
          <w:w w:val="105"/>
        </w:rPr>
      </w:pPr>
      <w:r w:rsidRPr="00FB0549">
        <w:rPr>
          <w:rFonts w:ascii="Times New Roman" w:hAnsi="Times New Roman" w:cs="Times New Roman"/>
          <w:color w:val="212121"/>
          <w:w w:val="105"/>
        </w:rPr>
        <w:t>Within 30 days ofreceipt</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of such a notification,</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the Secretary-General, in consultation with the Contracting Parties parties to the dispute, shall appoint a conciliator. Such a conciliator shall have substantial relevant expertise in the matters subject to the dispute and shall</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not</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be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a</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national or citizen of,</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or permanently resident in,</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one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of</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the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Contracting Parties parties to the dispute. The Charter Conference shall adopt standard provisions concerning the conduct of conciliation and the compensation of conciliators.</w:t>
      </w:r>
    </w:p>
    <w:p w14:paraId="3CDB3A86" w14:textId="77777777" w:rsidR="004863A3" w:rsidRPr="00B76EAB" w:rsidRDefault="004863A3" w:rsidP="00FB0549">
      <w:pPr>
        <w:pStyle w:val="BodyText"/>
        <w:spacing w:before="3" w:line="276" w:lineRule="auto"/>
        <w:jc w:val="both"/>
        <w:rPr>
          <w:rFonts w:eastAsiaTheme="minorHAnsi"/>
          <w:color w:val="212121"/>
          <w:w w:val="105"/>
          <w:kern w:val="2"/>
          <w:sz w:val="24"/>
          <w:szCs w:val="24"/>
          <w:lang w:val="en-GB"/>
          <w14:ligatures w14:val="standardContextual"/>
        </w:rPr>
      </w:pPr>
    </w:p>
    <w:p w14:paraId="41610577" w14:textId="77777777" w:rsidR="004863A3" w:rsidRPr="00B76EAB" w:rsidRDefault="004863A3" w:rsidP="00FB0549">
      <w:pPr>
        <w:pStyle w:val="ListParagraph"/>
        <w:widowControl w:val="0"/>
        <w:numPr>
          <w:ilvl w:val="0"/>
          <w:numId w:val="26"/>
        </w:numPr>
        <w:tabs>
          <w:tab w:val="left" w:pos="709"/>
        </w:tabs>
        <w:autoSpaceDE w:val="0"/>
        <w:autoSpaceDN w:val="0"/>
        <w:spacing w:before="1" w:after="0" w:line="276" w:lineRule="auto"/>
        <w:ind w:left="702" w:right="174" w:hanging="526"/>
        <w:contextualSpacing w:val="0"/>
        <w:jc w:val="both"/>
        <w:rPr>
          <w:rFonts w:ascii="Times New Roman" w:hAnsi="Times New Roman" w:cs="Times New Roman"/>
          <w:color w:val="212121"/>
          <w:w w:val="105"/>
        </w:rPr>
      </w:pPr>
      <w:r w:rsidRPr="00B76EAB">
        <w:rPr>
          <w:rFonts w:ascii="Times New Roman" w:hAnsi="Times New Roman" w:cs="Times New Roman"/>
          <w:color w:val="212121"/>
          <w:w w:val="105"/>
        </w:rPr>
        <w:t xml:space="preserve">The conciliator shall seek information and advice from the ILO or relevant bodies or organisations established under multilateral environmental agreements. The conciliator, upon the agreement of the Contracting Parties parties to the dispute, may also seek </w:t>
      </w:r>
      <w:r w:rsidRPr="00FB0549">
        <w:rPr>
          <w:rFonts w:ascii="Times New Roman" w:hAnsi="Times New Roman" w:cs="Times New Roman"/>
          <w:color w:val="212121"/>
          <w:w w:val="105"/>
        </w:rPr>
        <w:t>additional information</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from any</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source he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or</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she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deems</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 xml:space="preserve">appropriate. The conciliator shall </w:t>
      </w:r>
      <w:r w:rsidRPr="00B76EAB">
        <w:rPr>
          <w:rFonts w:ascii="Times New Roman" w:hAnsi="Times New Roman" w:cs="Times New Roman"/>
          <w:color w:val="212121"/>
          <w:w w:val="105"/>
        </w:rPr>
        <w:t>forward any such information or advice to the Contracting Parties parties to the dispute, allowing them to submit their comments within 60 days of its receipt.</w:t>
      </w:r>
    </w:p>
    <w:p w14:paraId="421B7774" w14:textId="77777777" w:rsidR="004863A3" w:rsidRPr="00B76EAB" w:rsidRDefault="004863A3" w:rsidP="00FB0549">
      <w:pPr>
        <w:pStyle w:val="BodyText"/>
        <w:spacing w:before="3" w:line="276" w:lineRule="auto"/>
        <w:jc w:val="both"/>
        <w:rPr>
          <w:rFonts w:eastAsiaTheme="minorHAnsi"/>
          <w:color w:val="212121"/>
          <w:w w:val="105"/>
          <w:kern w:val="2"/>
          <w:sz w:val="24"/>
          <w:szCs w:val="24"/>
          <w:lang w:val="en-GB"/>
          <w14:ligatures w14:val="standardContextual"/>
        </w:rPr>
      </w:pPr>
    </w:p>
    <w:p w14:paraId="32C27316" w14:textId="77777777" w:rsidR="004863A3" w:rsidRPr="00B76EAB" w:rsidRDefault="004863A3" w:rsidP="00FB0549">
      <w:pPr>
        <w:pStyle w:val="ListParagraph"/>
        <w:widowControl w:val="0"/>
        <w:numPr>
          <w:ilvl w:val="0"/>
          <w:numId w:val="26"/>
        </w:numPr>
        <w:tabs>
          <w:tab w:val="left" w:pos="699"/>
        </w:tabs>
        <w:autoSpaceDE w:val="0"/>
        <w:autoSpaceDN w:val="0"/>
        <w:spacing w:after="0" w:line="276" w:lineRule="auto"/>
        <w:ind w:left="692" w:right="170" w:hanging="525"/>
        <w:contextualSpacing w:val="0"/>
        <w:jc w:val="both"/>
        <w:rPr>
          <w:rFonts w:ascii="Times New Roman" w:hAnsi="Times New Roman" w:cs="Times New Roman"/>
          <w:color w:val="212121"/>
          <w:w w:val="105"/>
        </w:rPr>
      </w:pPr>
      <w:r w:rsidRPr="00FB0549">
        <w:rPr>
          <w:rFonts w:ascii="Times New Roman" w:hAnsi="Times New Roman" w:cs="Times New Roman"/>
          <w:color w:val="212121"/>
          <w:w w:val="105"/>
        </w:rPr>
        <w:t>The conciliator shall seek an agreement between the Contracting Parties parties to the dispute. If the Contracting Parties parties to the dispute cannot reach an agreement, the conciliator shall suggest a potential compromise or a process to achieve it that the Contracting</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Parties parties to the dispute</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have to consider</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in good</w:t>
      </w:r>
      <w:r w:rsidRPr="00B76EAB">
        <w:rPr>
          <w:rFonts w:ascii="Times New Roman" w:hAnsi="Times New Roman" w:cs="Times New Roman"/>
          <w:color w:val="212121"/>
          <w:w w:val="105"/>
        </w:rPr>
        <w:t xml:space="preserve"> </w:t>
      </w:r>
      <w:r w:rsidRPr="00FB0549">
        <w:rPr>
          <w:rFonts w:ascii="Times New Roman" w:hAnsi="Times New Roman" w:cs="Times New Roman"/>
          <w:color w:val="212121"/>
          <w:w w:val="105"/>
        </w:rPr>
        <w:t>faith.</w:t>
      </w:r>
    </w:p>
    <w:p w14:paraId="68C5D394" w14:textId="77777777" w:rsidR="004863A3" w:rsidRPr="00B76EAB" w:rsidRDefault="004863A3" w:rsidP="00FB0549">
      <w:pPr>
        <w:pStyle w:val="BodyText"/>
        <w:spacing w:before="6" w:line="276" w:lineRule="auto"/>
        <w:jc w:val="both"/>
        <w:rPr>
          <w:rFonts w:eastAsiaTheme="minorHAnsi"/>
          <w:color w:val="212121"/>
          <w:w w:val="105"/>
          <w:kern w:val="2"/>
          <w:sz w:val="24"/>
          <w:szCs w:val="24"/>
          <w:lang w:val="en-GB"/>
          <w14:ligatures w14:val="standardContextual"/>
        </w:rPr>
      </w:pPr>
    </w:p>
    <w:p w14:paraId="5B2AAF6D" w14:textId="6CF2D249" w:rsidR="004863A3" w:rsidRPr="00B76EAB" w:rsidRDefault="004863A3" w:rsidP="00FB0549">
      <w:pPr>
        <w:pStyle w:val="ListParagraph"/>
        <w:widowControl w:val="0"/>
        <w:numPr>
          <w:ilvl w:val="0"/>
          <w:numId w:val="26"/>
        </w:numPr>
        <w:tabs>
          <w:tab w:val="left" w:pos="677"/>
        </w:tabs>
        <w:autoSpaceDE w:val="0"/>
        <w:autoSpaceDN w:val="0"/>
        <w:spacing w:after="0" w:line="276" w:lineRule="auto"/>
        <w:ind w:left="694" w:right="180" w:hanging="536"/>
        <w:contextualSpacing w:val="0"/>
        <w:jc w:val="both"/>
        <w:rPr>
          <w:rFonts w:ascii="Times New Roman" w:hAnsi="Times New Roman" w:cs="Times New Roman"/>
          <w:color w:val="212121"/>
          <w:w w:val="105"/>
        </w:rPr>
      </w:pPr>
      <w:r w:rsidRPr="00B76EAB">
        <w:rPr>
          <w:rFonts w:ascii="Times New Roman" w:hAnsi="Times New Roman" w:cs="Times New Roman"/>
          <w:color w:val="212121"/>
          <w:w w:val="105"/>
        </w:rPr>
        <w:t>If the Contracting Parties parties to the dispute cannot agree with the compromise referred to in paragraph (5), the conciliator shall issue a non-legally binding report to the</w:t>
      </w:r>
      <w:r w:rsidR="00AB0158" w:rsidRPr="00B76EAB">
        <w:rPr>
          <w:rFonts w:ascii="Times New Roman" w:hAnsi="Times New Roman" w:cs="Times New Roman"/>
          <w:color w:val="212121"/>
          <w:w w:val="105"/>
        </w:rPr>
        <w:t xml:space="preserve"> </w:t>
      </w:r>
      <w:r w:rsidRPr="00B76EAB">
        <w:rPr>
          <w:rFonts w:ascii="Times New Roman" w:hAnsi="Times New Roman" w:cs="Times New Roman"/>
          <w:color w:val="212121"/>
          <w:w w:val="105"/>
        </w:rPr>
        <w:t>subsidiary body of the Charter Conference determined by the provisions referred to in paragraph (3) no later than 180 days after the date of his or her appointment. The non­ legally binding report shall set out the relevant facts, the applicability of the relevant provisions and the basic rationale for any findings and recommendations.</w:t>
      </w:r>
    </w:p>
    <w:p w14:paraId="0F98D83E" w14:textId="77777777" w:rsidR="004863A3" w:rsidRPr="00B76EAB" w:rsidRDefault="004863A3" w:rsidP="00FB0549">
      <w:pPr>
        <w:pStyle w:val="BodyText"/>
        <w:spacing w:before="2" w:line="276" w:lineRule="auto"/>
        <w:jc w:val="both"/>
        <w:rPr>
          <w:rFonts w:eastAsiaTheme="minorHAnsi"/>
          <w:color w:val="212121"/>
          <w:w w:val="105"/>
          <w:kern w:val="2"/>
          <w:sz w:val="24"/>
          <w:szCs w:val="24"/>
          <w:lang w:val="en-GB"/>
          <w14:ligatures w14:val="standardContextual"/>
        </w:rPr>
      </w:pPr>
    </w:p>
    <w:p w14:paraId="75AC8EB9" w14:textId="77777777" w:rsidR="004863A3" w:rsidRPr="00B76EAB" w:rsidRDefault="004863A3" w:rsidP="00FB0549">
      <w:pPr>
        <w:pStyle w:val="ListParagraph"/>
        <w:widowControl w:val="0"/>
        <w:numPr>
          <w:ilvl w:val="0"/>
          <w:numId w:val="26"/>
        </w:numPr>
        <w:tabs>
          <w:tab w:val="left" w:pos="752"/>
        </w:tabs>
        <w:autoSpaceDE w:val="0"/>
        <w:autoSpaceDN w:val="0"/>
        <w:spacing w:before="1" w:after="0" w:line="276" w:lineRule="auto"/>
        <w:ind w:left="735" w:right="167" w:hanging="511"/>
        <w:contextualSpacing w:val="0"/>
        <w:jc w:val="both"/>
        <w:rPr>
          <w:rFonts w:ascii="Times New Roman" w:hAnsi="Times New Roman" w:cs="Times New Roman"/>
          <w:color w:val="212121"/>
          <w:w w:val="105"/>
        </w:rPr>
      </w:pPr>
      <w:r w:rsidRPr="00B76EAB">
        <w:rPr>
          <w:rFonts w:ascii="Times New Roman" w:hAnsi="Times New Roman" w:cs="Times New Roman"/>
          <w:color w:val="212121"/>
          <w:w w:val="105"/>
        </w:rPr>
        <w:t>The subsidiary body of the Charter Conference determined by the provisions referred to in paragraph (3) shall discuss actions and measures to be implemented by the Contracting Parties parties to the dispute, taking into account the conciliator's report and the findings and recommendations therein. Each Contracting Party party to the dispute shall inform the Secretariat of its implementation of actions or measures no later than three months after the date of issuance of the report. The report shall be made public. The Contracting Parties parties to the dispute shall ensure the protection of confidential information. The subsidiary body of the Charter Conference shall monitor the implementation of any such actions or measures and shall keep the matter under review and report to the Charter Conference for a period determined by the standard provisions referred to in paragraph (3)."</w:t>
      </w:r>
    </w:p>
    <w:p w14:paraId="77EC44FE" w14:textId="77777777" w:rsidR="004863A3" w:rsidRPr="00B76EAB" w:rsidRDefault="004863A3" w:rsidP="00FB0549">
      <w:pPr>
        <w:pStyle w:val="BodyText"/>
        <w:spacing w:before="4" w:line="276" w:lineRule="auto"/>
        <w:jc w:val="both"/>
        <w:rPr>
          <w:rFonts w:eastAsiaTheme="minorHAnsi"/>
          <w:color w:val="212121"/>
          <w:w w:val="105"/>
          <w:kern w:val="2"/>
          <w:sz w:val="24"/>
          <w:szCs w:val="24"/>
          <w:lang w:val="en-GB"/>
          <w14:ligatures w14:val="standardContextual"/>
        </w:rPr>
      </w:pPr>
    </w:p>
    <w:p w14:paraId="3E1FB2CB" w14:textId="77777777" w:rsidR="004863A3" w:rsidRPr="00B76EAB" w:rsidRDefault="004863A3" w:rsidP="00FB0549">
      <w:pPr>
        <w:pStyle w:val="ListParagraph"/>
        <w:widowControl w:val="0"/>
        <w:numPr>
          <w:ilvl w:val="0"/>
          <w:numId w:val="31"/>
        </w:numPr>
        <w:tabs>
          <w:tab w:val="left" w:pos="606"/>
        </w:tabs>
        <w:autoSpaceDE w:val="0"/>
        <w:autoSpaceDN w:val="0"/>
        <w:spacing w:after="0" w:line="276" w:lineRule="auto"/>
        <w:ind w:left="465" w:right="175" w:hanging="258"/>
        <w:contextualSpacing w:val="0"/>
        <w:jc w:val="both"/>
        <w:rPr>
          <w:rFonts w:ascii="Times New Roman" w:hAnsi="Times New Roman" w:cs="Times New Roman"/>
          <w:color w:val="212121"/>
          <w:w w:val="105"/>
        </w:rPr>
      </w:pPr>
      <w:r w:rsidRPr="00B76EAB">
        <w:rPr>
          <w:rFonts w:ascii="Times New Roman" w:hAnsi="Times New Roman" w:cs="Times New Roman"/>
          <w:color w:val="212121"/>
          <w:w w:val="105"/>
        </w:rPr>
        <w:t>Renumber Article 28 as 31; replace the title with "Non-Application of Article 30 to Certain Disputes (Ex Article 28)"; and replace "29" with "32", and "27" with "30".</w:t>
      </w:r>
    </w:p>
    <w:p w14:paraId="611AEC96" w14:textId="77777777" w:rsidR="004863A3" w:rsidRPr="00FB0549" w:rsidRDefault="004863A3" w:rsidP="00FB0549">
      <w:pPr>
        <w:pStyle w:val="BodyText"/>
        <w:spacing w:before="1" w:line="276" w:lineRule="auto"/>
        <w:jc w:val="both"/>
        <w:rPr>
          <w:sz w:val="24"/>
          <w:szCs w:val="24"/>
        </w:rPr>
      </w:pPr>
    </w:p>
    <w:p w14:paraId="60F32456" w14:textId="77777777" w:rsidR="004863A3" w:rsidRPr="00FB0549" w:rsidRDefault="004863A3" w:rsidP="00FB0549">
      <w:pPr>
        <w:spacing w:line="276" w:lineRule="auto"/>
        <w:ind w:left="203"/>
        <w:jc w:val="both"/>
        <w:rPr>
          <w:rFonts w:ascii="Times New Roman" w:hAnsi="Times New Roman" w:cs="Times New Roman"/>
          <w:b/>
        </w:rPr>
      </w:pPr>
      <w:r w:rsidRPr="00FB0549">
        <w:rPr>
          <w:rFonts w:ascii="Times New Roman" w:hAnsi="Times New Roman" w:cs="Times New Roman"/>
          <w:b/>
          <w:color w:val="1D1D1D"/>
          <w:w w:val="105"/>
        </w:rPr>
        <w:t>Article</w:t>
      </w:r>
      <w:r w:rsidRPr="00FB0549">
        <w:rPr>
          <w:rFonts w:ascii="Times New Roman" w:hAnsi="Times New Roman" w:cs="Times New Roman"/>
          <w:b/>
          <w:color w:val="1D1D1D"/>
          <w:spacing w:val="-1"/>
          <w:w w:val="105"/>
        </w:rPr>
        <w:t xml:space="preserve"> </w:t>
      </w:r>
      <w:r w:rsidRPr="00FB0549">
        <w:rPr>
          <w:rFonts w:ascii="Times New Roman" w:hAnsi="Times New Roman" w:cs="Times New Roman"/>
          <w:b/>
          <w:color w:val="1D1D1D"/>
          <w:spacing w:val="-10"/>
          <w:w w:val="105"/>
        </w:rPr>
        <w:t>7</w:t>
      </w:r>
    </w:p>
    <w:p w14:paraId="6AC5DC05" w14:textId="77777777" w:rsidR="004863A3" w:rsidRPr="00FB0549" w:rsidRDefault="004863A3" w:rsidP="00FB0549">
      <w:pPr>
        <w:pStyle w:val="BodyText"/>
        <w:spacing w:before="10" w:line="276" w:lineRule="auto"/>
        <w:jc w:val="both"/>
        <w:rPr>
          <w:b/>
          <w:sz w:val="24"/>
          <w:szCs w:val="24"/>
        </w:rPr>
      </w:pPr>
    </w:p>
    <w:p w14:paraId="4396916B" w14:textId="77777777" w:rsidR="004863A3" w:rsidRPr="00520026" w:rsidRDefault="004863A3" w:rsidP="00FB0549">
      <w:pPr>
        <w:pStyle w:val="BodyText"/>
        <w:spacing w:line="276" w:lineRule="auto"/>
        <w:ind w:left="196"/>
        <w:jc w:val="both"/>
        <w:rPr>
          <w:sz w:val="24"/>
          <w:szCs w:val="24"/>
        </w:rPr>
      </w:pPr>
      <w:r w:rsidRPr="00520026">
        <w:rPr>
          <w:color w:val="1D1D1D"/>
          <w:w w:val="105"/>
          <w:sz w:val="24"/>
          <w:szCs w:val="24"/>
        </w:rPr>
        <w:t>Part</w:t>
      </w:r>
      <w:r w:rsidRPr="00520026">
        <w:rPr>
          <w:color w:val="1D1D1D"/>
          <w:spacing w:val="-15"/>
          <w:w w:val="105"/>
          <w:sz w:val="24"/>
          <w:szCs w:val="24"/>
        </w:rPr>
        <w:t xml:space="preserve"> </w:t>
      </w:r>
      <w:r w:rsidRPr="00520026">
        <w:rPr>
          <w:color w:val="1D1D1D"/>
          <w:w w:val="105"/>
          <w:sz w:val="24"/>
          <w:szCs w:val="24"/>
        </w:rPr>
        <w:t>VI</w:t>
      </w:r>
      <w:r w:rsidRPr="00520026">
        <w:rPr>
          <w:color w:val="1D1D1D"/>
          <w:spacing w:val="-14"/>
          <w:w w:val="105"/>
          <w:sz w:val="24"/>
          <w:szCs w:val="24"/>
        </w:rPr>
        <w:t xml:space="preserve"> </w:t>
      </w:r>
      <w:r w:rsidRPr="00520026">
        <w:rPr>
          <w:color w:val="1D1D1D"/>
          <w:w w:val="105"/>
          <w:sz w:val="24"/>
          <w:szCs w:val="24"/>
        </w:rPr>
        <w:t>shall</w:t>
      </w:r>
      <w:r w:rsidRPr="00520026">
        <w:rPr>
          <w:color w:val="1D1D1D"/>
          <w:spacing w:val="-15"/>
          <w:w w:val="105"/>
          <w:sz w:val="24"/>
          <w:szCs w:val="24"/>
        </w:rPr>
        <w:t xml:space="preserve"> </w:t>
      </w:r>
      <w:r w:rsidRPr="00520026">
        <w:rPr>
          <w:color w:val="1D1D1D"/>
          <w:w w:val="105"/>
          <w:sz w:val="24"/>
          <w:szCs w:val="24"/>
        </w:rPr>
        <w:t>be</w:t>
      </w:r>
      <w:r w:rsidRPr="00520026">
        <w:rPr>
          <w:color w:val="1D1D1D"/>
          <w:spacing w:val="-16"/>
          <w:w w:val="105"/>
          <w:sz w:val="24"/>
          <w:szCs w:val="24"/>
        </w:rPr>
        <w:t xml:space="preserve"> </w:t>
      </w:r>
      <w:r w:rsidRPr="00520026">
        <w:rPr>
          <w:color w:val="1D1D1D"/>
          <w:w w:val="105"/>
          <w:sz w:val="24"/>
          <w:szCs w:val="24"/>
        </w:rPr>
        <w:t>amended</w:t>
      </w:r>
      <w:r w:rsidRPr="00520026">
        <w:rPr>
          <w:color w:val="1D1D1D"/>
          <w:spacing w:val="-2"/>
          <w:w w:val="105"/>
          <w:sz w:val="24"/>
          <w:szCs w:val="24"/>
        </w:rPr>
        <w:t xml:space="preserve"> </w:t>
      </w:r>
      <w:r w:rsidRPr="00520026">
        <w:rPr>
          <w:color w:val="1D1D1D"/>
          <w:w w:val="105"/>
          <w:sz w:val="24"/>
          <w:szCs w:val="24"/>
        </w:rPr>
        <w:t>as</w:t>
      </w:r>
      <w:r w:rsidRPr="00520026">
        <w:rPr>
          <w:color w:val="1D1D1D"/>
          <w:spacing w:val="-15"/>
          <w:w w:val="105"/>
          <w:sz w:val="24"/>
          <w:szCs w:val="24"/>
        </w:rPr>
        <w:t xml:space="preserve"> </w:t>
      </w:r>
      <w:r w:rsidRPr="00520026">
        <w:rPr>
          <w:color w:val="1D1D1D"/>
          <w:spacing w:val="-2"/>
          <w:w w:val="105"/>
          <w:sz w:val="24"/>
          <w:szCs w:val="24"/>
        </w:rPr>
        <w:t>follows:</w:t>
      </w:r>
    </w:p>
    <w:p w14:paraId="02559B67" w14:textId="77777777" w:rsidR="004863A3" w:rsidRPr="00520026" w:rsidRDefault="004863A3" w:rsidP="00FB0549">
      <w:pPr>
        <w:pStyle w:val="BodyText"/>
        <w:spacing w:before="9" w:line="276" w:lineRule="auto"/>
        <w:jc w:val="both"/>
        <w:rPr>
          <w:sz w:val="24"/>
          <w:szCs w:val="24"/>
        </w:rPr>
      </w:pPr>
    </w:p>
    <w:p w14:paraId="2937769E" w14:textId="77777777" w:rsidR="004863A3" w:rsidRPr="00520026" w:rsidRDefault="004863A3" w:rsidP="00FB0549">
      <w:pPr>
        <w:pStyle w:val="ListParagraph"/>
        <w:widowControl w:val="0"/>
        <w:numPr>
          <w:ilvl w:val="0"/>
          <w:numId w:val="25"/>
        </w:numPr>
        <w:tabs>
          <w:tab w:val="left" w:pos="462"/>
        </w:tabs>
        <w:autoSpaceDE w:val="0"/>
        <w:autoSpaceDN w:val="0"/>
        <w:spacing w:after="0" w:line="276" w:lineRule="auto"/>
        <w:ind w:right="185" w:hanging="260"/>
        <w:contextualSpacing w:val="0"/>
        <w:jc w:val="both"/>
        <w:rPr>
          <w:rFonts w:ascii="Times New Roman" w:hAnsi="Times New Roman" w:cs="Times New Roman"/>
        </w:rPr>
      </w:pPr>
      <w:r w:rsidRPr="00520026">
        <w:rPr>
          <w:rFonts w:ascii="Times New Roman" w:hAnsi="Times New Roman" w:cs="Times New Roman"/>
          <w:color w:val="1D1D1D"/>
        </w:rPr>
        <w:t>Renumber Article 29 as 32; add at the end of the title "(Ex Article 29)"; and delete subparagraph (2)(b).</w:t>
      </w:r>
    </w:p>
    <w:p w14:paraId="4FCE47B8" w14:textId="77777777" w:rsidR="004863A3" w:rsidRPr="00FB0549" w:rsidRDefault="004863A3" w:rsidP="00FB0549">
      <w:pPr>
        <w:pStyle w:val="BodyText"/>
        <w:spacing w:before="4" w:line="276" w:lineRule="auto"/>
        <w:jc w:val="both"/>
        <w:rPr>
          <w:sz w:val="24"/>
          <w:szCs w:val="24"/>
        </w:rPr>
      </w:pPr>
    </w:p>
    <w:p w14:paraId="64369224" w14:textId="4A97F37E" w:rsidR="004863A3" w:rsidRPr="005E1E46" w:rsidRDefault="004863A3" w:rsidP="00520026">
      <w:pPr>
        <w:pStyle w:val="ListParagraph"/>
        <w:widowControl w:val="0"/>
        <w:numPr>
          <w:ilvl w:val="0"/>
          <w:numId w:val="25"/>
        </w:numPr>
        <w:autoSpaceDE w:val="0"/>
        <w:autoSpaceDN w:val="0"/>
        <w:spacing w:after="0" w:line="276" w:lineRule="auto"/>
        <w:ind w:left="426" w:right="183" w:hanging="285"/>
        <w:contextualSpacing w:val="0"/>
        <w:jc w:val="both"/>
        <w:rPr>
          <w:rFonts w:ascii="Times New Roman" w:hAnsi="Times New Roman" w:cs="Times New Roman"/>
          <w:color w:val="1D1D1D"/>
        </w:rPr>
      </w:pPr>
      <w:r w:rsidRPr="005E1E46">
        <w:rPr>
          <w:rFonts w:ascii="Times New Roman" w:hAnsi="Times New Roman" w:cs="Times New Roman"/>
          <w:color w:val="1D1D1D"/>
        </w:rPr>
        <w:t>Regarding the original ECT, in Article 29, in subparagraph (2)(a), replace "subparagraphs</w:t>
      </w:r>
      <w:r w:rsidR="005E1E46" w:rsidRPr="005E1E46">
        <w:rPr>
          <w:rFonts w:ascii="Times New Roman" w:hAnsi="Times New Roman" w:cs="Times New Roman"/>
          <w:color w:val="1D1D1D"/>
        </w:rPr>
        <w:t xml:space="preserve"> </w:t>
      </w:r>
      <w:r w:rsidRPr="005E1E46">
        <w:rPr>
          <w:rFonts w:ascii="Times New Roman" w:hAnsi="Times New Roman" w:cs="Times New Roman"/>
          <w:color w:val="1D1D1D"/>
        </w:rPr>
        <w:t>(b) and (c)" with "subparagraph (b)"; and renumber subparagraph (c) as subparagraph (b).</w:t>
      </w:r>
    </w:p>
    <w:p w14:paraId="1C916A56" w14:textId="77777777" w:rsidR="004863A3" w:rsidRPr="00FB0549" w:rsidRDefault="004863A3" w:rsidP="00FB0549">
      <w:pPr>
        <w:pStyle w:val="BodyText"/>
        <w:spacing w:before="1" w:line="276" w:lineRule="auto"/>
        <w:jc w:val="both"/>
        <w:rPr>
          <w:sz w:val="24"/>
          <w:szCs w:val="24"/>
        </w:rPr>
      </w:pPr>
    </w:p>
    <w:p w14:paraId="11A9375E" w14:textId="77777777" w:rsidR="004863A3" w:rsidRPr="00FB0549" w:rsidRDefault="004863A3" w:rsidP="00FB0549">
      <w:pPr>
        <w:pStyle w:val="ListParagraph"/>
        <w:widowControl w:val="0"/>
        <w:numPr>
          <w:ilvl w:val="0"/>
          <w:numId w:val="25"/>
        </w:numPr>
        <w:tabs>
          <w:tab w:val="left" w:pos="447"/>
        </w:tabs>
        <w:autoSpaceDE w:val="0"/>
        <w:autoSpaceDN w:val="0"/>
        <w:spacing w:after="0" w:line="276" w:lineRule="auto"/>
        <w:ind w:left="440" w:right="204" w:hanging="263"/>
        <w:contextualSpacing w:val="0"/>
        <w:jc w:val="both"/>
        <w:rPr>
          <w:rFonts w:ascii="Times New Roman" w:hAnsi="Times New Roman" w:cs="Times New Roman"/>
        </w:rPr>
      </w:pPr>
      <w:r w:rsidRPr="00FB0549">
        <w:rPr>
          <w:rFonts w:ascii="Times New Roman" w:hAnsi="Times New Roman" w:cs="Times New Roman"/>
          <w:color w:val="1D1D1D"/>
        </w:rPr>
        <w:t>Regarding the original</w:t>
      </w:r>
      <w:r w:rsidRPr="00FB0549">
        <w:rPr>
          <w:rFonts w:ascii="Times New Roman" w:hAnsi="Times New Roman" w:cs="Times New Roman"/>
          <w:color w:val="1D1D1D"/>
          <w:spacing w:val="-7"/>
        </w:rPr>
        <w:t xml:space="preserve"> </w:t>
      </w:r>
      <w:r w:rsidRPr="00FB0549">
        <w:rPr>
          <w:rFonts w:ascii="Times New Roman" w:hAnsi="Times New Roman" w:cs="Times New Roman"/>
          <w:color w:val="1D1D1D"/>
        </w:rPr>
        <w:t>"ECT, in Article 29, in paragraph (3), replace "Regional Economic Integration Organization" with "REIO".</w:t>
      </w:r>
    </w:p>
    <w:p w14:paraId="23BDC7A0" w14:textId="77777777" w:rsidR="004863A3" w:rsidRPr="00FB0549" w:rsidRDefault="004863A3" w:rsidP="00FB0549">
      <w:pPr>
        <w:pStyle w:val="BodyText"/>
        <w:spacing w:before="4" w:line="276" w:lineRule="auto"/>
        <w:jc w:val="both"/>
        <w:rPr>
          <w:sz w:val="24"/>
          <w:szCs w:val="24"/>
        </w:rPr>
      </w:pPr>
    </w:p>
    <w:p w14:paraId="429FFAA0" w14:textId="77777777" w:rsidR="004863A3" w:rsidRPr="00FB0549" w:rsidRDefault="004863A3" w:rsidP="00FB0549">
      <w:pPr>
        <w:pStyle w:val="ListParagraph"/>
        <w:widowControl w:val="0"/>
        <w:numPr>
          <w:ilvl w:val="0"/>
          <w:numId w:val="25"/>
        </w:numPr>
        <w:tabs>
          <w:tab w:val="left" w:pos="438"/>
        </w:tabs>
        <w:autoSpaceDE w:val="0"/>
        <w:autoSpaceDN w:val="0"/>
        <w:spacing w:after="0" w:line="276" w:lineRule="auto"/>
        <w:ind w:left="426" w:right="194" w:hanging="254"/>
        <w:contextualSpacing w:val="0"/>
        <w:jc w:val="both"/>
        <w:rPr>
          <w:rFonts w:ascii="Times New Roman" w:hAnsi="Times New Roman" w:cs="Times New Roman"/>
        </w:rPr>
      </w:pPr>
      <w:r w:rsidRPr="00FB0549">
        <w:rPr>
          <w:rFonts w:ascii="Times New Roman" w:hAnsi="Times New Roman" w:cs="Times New Roman"/>
          <w:color w:val="1D1D1D"/>
          <w:w w:val="105"/>
        </w:rPr>
        <w:t>Regarding the ECT as amended in 1998, in Article 29, in paragraph (3), replace all "Regional Economic Integration Organization" with "REIO".</w:t>
      </w:r>
    </w:p>
    <w:p w14:paraId="0E5E9A21" w14:textId="77777777" w:rsidR="004863A3" w:rsidRPr="00FB0549" w:rsidRDefault="004863A3" w:rsidP="00FB0549">
      <w:pPr>
        <w:pStyle w:val="BodyText"/>
        <w:spacing w:before="9" w:line="276" w:lineRule="auto"/>
        <w:jc w:val="both"/>
        <w:rPr>
          <w:sz w:val="24"/>
          <w:szCs w:val="24"/>
        </w:rPr>
      </w:pPr>
    </w:p>
    <w:p w14:paraId="5E4B9AD6" w14:textId="77777777" w:rsidR="004863A3" w:rsidRPr="00FB0549" w:rsidRDefault="004863A3" w:rsidP="00FB0549">
      <w:pPr>
        <w:pStyle w:val="ListParagraph"/>
        <w:widowControl w:val="0"/>
        <w:numPr>
          <w:ilvl w:val="0"/>
          <w:numId w:val="25"/>
        </w:numPr>
        <w:tabs>
          <w:tab w:val="left" w:pos="433"/>
        </w:tabs>
        <w:autoSpaceDE w:val="0"/>
        <w:autoSpaceDN w:val="0"/>
        <w:spacing w:before="1" w:after="0" w:line="276" w:lineRule="auto"/>
        <w:ind w:left="423" w:right="195" w:hanging="258"/>
        <w:contextualSpacing w:val="0"/>
        <w:jc w:val="both"/>
        <w:rPr>
          <w:rFonts w:ascii="Times New Roman" w:hAnsi="Times New Roman" w:cs="Times New Roman"/>
        </w:rPr>
      </w:pPr>
      <w:r w:rsidRPr="00FB0549">
        <w:rPr>
          <w:rFonts w:ascii="Times New Roman" w:hAnsi="Times New Roman" w:cs="Times New Roman"/>
          <w:color w:val="1D1D1D"/>
          <w:w w:val="105"/>
        </w:rPr>
        <w:t xml:space="preserve">Regarding the original ECT, in Article 29, paragraph (7), replace the text after "an </w:t>
      </w:r>
      <w:r w:rsidRPr="00FB0549">
        <w:rPr>
          <w:rFonts w:ascii="Times New Roman" w:hAnsi="Times New Roman" w:cs="Times New Roman"/>
          <w:color w:val="1D1D1D"/>
        </w:rPr>
        <w:t>agreement" with "that establishes a free-trade area or</w:t>
      </w:r>
      <w:r w:rsidRPr="00FB0549">
        <w:rPr>
          <w:rFonts w:ascii="Times New Roman" w:hAnsi="Times New Roman" w:cs="Times New Roman"/>
          <w:color w:val="1D1D1D"/>
          <w:spacing w:val="-11"/>
        </w:rPr>
        <w:t xml:space="preserve"> </w:t>
      </w:r>
      <w:r w:rsidRPr="00FB0549">
        <w:rPr>
          <w:rFonts w:ascii="Times New Roman" w:hAnsi="Times New Roman" w:cs="Times New Roman"/>
          <w:color w:val="1D1D1D"/>
        </w:rPr>
        <w:t>a customs union as described in</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 xml:space="preserve">article </w:t>
      </w:r>
      <w:r w:rsidRPr="00FB0549">
        <w:rPr>
          <w:rFonts w:ascii="Times New Roman" w:hAnsi="Times New Roman" w:cs="Times New Roman"/>
          <w:b/>
          <w:color w:val="1D1D1D"/>
          <w:w w:val="105"/>
        </w:rPr>
        <w:t xml:space="preserve">XXIV </w:t>
      </w:r>
      <w:r w:rsidRPr="00FB0549">
        <w:rPr>
          <w:rFonts w:ascii="Times New Roman" w:hAnsi="Times New Roman" w:cs="Times New Roman"/>
          <w:color w:val="1D1D1D"/>
          <w:w w:val="105"/>
        </w:rPr>
        <w:t>of the GATT.".</w:t>
      </w:r>
    </w:p>
    <w:p w14:paraId="157FDC16" w14:textId="77777777" w:rsidR="004863A3" w:rsidRPr="00FB0549" w:rsidRDefault="004863A3" w:rsidP="00FB0549">
      <w:pPr>
        <w:pStyle w:val="BodyText"/>
        <w:spacing w:line="276" w:lineRule="auto"/>
        <w:jc w:val="both"/>
        <w:rPr>
          <w:sz w:val="24"/>
          <w:szCs w:val="24"/>
        </w:rPr>
      </w:pPr>
    </w:p>
    <w:p w14:paraId="652AF163" w14:textId="77777777" w:rsidR="004863A3" w:rsidRPr="00FB0549" w:rsidRDefault="004863A3" w:rsidP="00FB0549">
      <w:pPr>
        <w:pStyle w:val="ListParagraph"/>
        <w:widowControl w:val="0"/>
        <w:numPr>
          <w:ilvl w:val="0"/>
          <w:numId w:val="25"/>
        </w:numPr>
        <w:tabs>
          <w:tab w:val="left" w:pos="423"/>
        </w:tabs>
        <w:autoSpaceDE w:val="0"/>
        <w:autoSpaceDN w:val="0"/>
        <w:spacing w:after="0" w:line="276" w:lineRule="auto"/>
        <w:ind w:left="414" w:right="199" w:hanging="262"/>
        <w:contextualSpacing w:val="0"/>
        <w:jc w:val="both"/>
        <w:rPr>
          <w:rFonts w:ascii="Times New Roman" w:hAnsi="Times New Roman" w:cs="Times New Roman"/>
        </w:rPr>
      </w:pPr>
      <w:r w:rsidRPr="00FB0549">
        <w:rPr>
          <w:rFonts w:ascii="Times New Roman" w:hAnsi="Times New Roman" w:cs="Times New Roman"/>
          <w:color w:val="1D1D1D"/>
        </w:rPr>
        <w:t>Regarding the ECT as amended in 1998, in Article 29, after</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 xml:space="preserve">subparagraph (9)(c), replace the </w:t>
      </w:r>
      <w:r w:rsidRPr="00FB0549">
        <w:rPr>
          <w:rFonts w:ascii="Times New Roman" w:hAnsi="Times New Roman" w:cs="Times New Roman"/>
          <w:color w:val="1D1D1D"/>
          <w:w w:val="105"/>
        </w:rPr>
        <w:t>text after "an agreement" with "that establishes a free-trade area or a customs union as described</w:t>
      </w:r>
      <w:r w:rsidRPr="00FB0549">
        <w:rPr>
          <w:rFonts w:ascii="Times New Roman" w:hAnsi="Times New Roman" w:cs="Times New Roman"/>
          <w:color w:val="1D1D1D"/>
          <w:spacing w:val="23"/>
          <w:w w:val="105"/>
        </w:rPr>
        <w:t xml:space="preserve"> </w:t>
      </w:r>
      <w:r w:rsidRPr="00FB0549">
        <w:rPr>
          <w:rFonts w:ascii="Times New Roman" w:hAnsi="Times New Roman" w:cs="Times New Roman"/>
          <w:color w:val="1D1D1D"/>
          <w:w w:val="105"/>
        </w:rPr>
        <w:t>in</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w w:val="105"/>
        </w:rPr>
        <w:t xml:space="preserve">article </w:t>
      </w:r>
      <w:r w:rsidRPr="00FB0549">
        <w:rPr>
          <w:rFonts w:ascii="Times New Roman" w:hAnsi="Times New Roman" w:cs="Times New Roman"/>
          <w:b/>
          <w:color w:val="1D1D1D"/>
          <w:w w:val="105"/>
        </w:rPr>
        <w:t xml:space="preserve">XXIV </w:t>
      </w:r>
      <w:r w:rsidRPr="00FB0549">
        <w:rPr>
          <w:rFonts w:ascii="Times New Roman" w:hAnsi="Times New Roman" w:cs="Times New Roman"/>
          <w:color w:val="1D1D1D"/>
          <w:w w:val="105"/>
        </w:rPr>
        <w:t>of</w:t>
      </w:r>
      <w:r w:rsidRPr="00FB0549">
        <w:rPr>
          <w:rFonts w:ascii="Times New Roman" w:hAnsi="Times New Roman" w:cs="Times New Roman"/>
          <w:color w:val="1D1D1D"/>
          <w:spacing w:val="-12"/>
          <w:w w:val="105"/>
        </w:rPr>
        <w:t xml:space="preserve"> </w:t>
      </w:r>
      <w:r w:rsidRPr="00FB0549">
        <w:rPr>
          <w:rFonts w:ascii="Times New Roman" w:hAnsi="Times New Roman" w:cs="Times New Roman"/>
          <w:color w:val="1D1D1D"/>
          <w:w w:val="105"/>
        </w:rPr>
        <w:t>the</w:t>
      </w:r>
      <w:r w:rsidRPr="00FB0549">
        <w:rPr>
          <w:rFonts w:ascii="Times New Roman" w:hAnsi="Times New Roman" w:cs="Times New Roman"/>
          <w:color w:val="1D1D1D"/>
          <w:spacing w:val="-2"/>
          <w:w w:val="105"/>
        </w:rPr>
        <w:t xml:space="preserve"> </w:t>
      </w:r>
      <w:r w:rsidRPr="00FB0549">
        <w:rPr>
          <w:rFonts w:ascii="Times New Roman" w:hAnsi="Times New Roman" w:cs="Times New Roman"/>
          <w:color w:val="1D1D1D"/>
          <w:w w:val="105"/>
        </w:rPr>
        <w:t>GATT 1994.".</w:t>
      </w:r>
    </w:p>
    <w:p w14:paraId="3B7B420D" w14:textId="77777777" w:rsidR="004863A3" w:rsidRPr="00FB0549" w:rsidRDefault="004863A3" w:rsidP="00FB0549">
      <w:pPr>
        <w:pStyle w:val="BodyText"/>
        <w:spacing w:before="10" w:line="276" w:lineRule="auto"/>
        <w:jc w:val="both"/>
        <w:rPr>
          <w:sz w:val="24"/>
          <w:szCs w:val="24"/>
        </w:rPr>
      </w:pPr>
    </w:p>
    <w:p w14:paraId="02A1B376" w14:textId="77777777" w:rsidR="004863A3" w:rsidRPr="00FB0549" w:rsidRDefault="004863A3" w:rsidP="00FB0549">
      <w:pPr>
        <w:pStyle w:val="ListParagraph"/>
        <w:widowControl w:val="0"/>
        <w:numPr>
          <w:ilvl w:val="0"/>
          <w:numId w:val="25"/>
        </w:numPr>
        <w:tabs>
          <w:tab w:val="left" w:pos="413"/>
        </w:tabs>
        <w:autoSpaceDE w:val="0"/>
        <w:autoSpaceDN w:val="0"/>
        <w:spacing w:before="1" w:after="0" w:line="276" w:lineRule="auto"/>
        <w:ind w:left="413" w:hanging="265"/>
        <w:contextualSpacing w:val="0"/>
        <w:jc w:val="both"/>
        <w:rPr>
          <w:rFonts w:ascii="Times New Roman" w:hAnsi="Times New Roman" w:cs="Times New Roman"/>
        </w:rPr>
      </w:pPr>
      <w:r w:rsidRPr="00FB0549">
        <w:rPr>
          <w:rFonts w:ascii="Times New Roman" w:hAnsi="Times New Roman" w:cs="Times New Roman"/>
          <w:color w:val="1D1D1D"/>
          <w:spacing w:val="-2"/>
          <w:w w:val="105"/>
        </w:rPr>
        <w:t>Delete</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spacing w:val="-2"/>
          <w:w w:val="105"/>
        </w:rPr>
        <w:t>Articles</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spacing w:val="-2"/>
          <w:w w:val="105"/>
        </w:rPr>
        <w:t>30</w:t>
      </w:r>
      <w:r w:rsidRPr="00FB0549">
        <w:rPr>
          <w:rFonts w:ascii="Times New Roman" w:hAnsi="Times New Roman" w:cs="Times New Roman"/>
          <w:color w:val="1D1D1D"/>
          <w:spacing w:val="-7"/>
          <w:w w:val="105"/>
        </w:rPr>
        <w:t xml:space="preserve"> </w:t>
      </w:r>
      <w:r w:rsidRPr="00FB0549">
        <w:rPr>
          <w:rFonts w:ascii="Times New Roman" w:hAnsi="Times New Roman" w:cs="Times New Roman"/>
          <w:color w:val="1D1D1D"/>
          <w:spacing w:val="-2"/>
          <w:w w:val="105"/>
        </w:rPr>
        <w:t>to</w:t>
      </w:r>
      <w:r w:rsidRPr="00FB0549">
        <w:rPr>
          <w:rFonts w:ascii="Times New Roman" w:hAnsi="Times New Roman" w:cs="Times New Roman"/>
          <w:color w:val="1D1D1D"/>
          <w:spacing w:val="-3"/>
          <w:w w:val="105"/>
        </w:rPr>
        <w:t xml:space="preserve"> </w:t>
      </w:r>
      <w:r w:rsidRPr="00FB0549">
        <w:rPr>
          <w:rFonts w:ascii="Times New Roman" w:hAnsi="Times New Roman" w:cs="Times New Roman"/>
          <w:color w:val="1D1D1D"/>
          <w:spacing w:val="-5"/>
          <w:w w:val="105"/>
        </w:rPr>
        <w:t>32.</w:t>
      </w:r>
    </w:p>
    <w:p w14:paraId="106E54F7" w14:textId="77777777" w:rsidR="004863A3" w:rsidRPr="00FB0549" w:rsidRDefault="004863A3" w:rsidP="00FB0549">
      <w:pPr>
        <w:pStyle w:val="BodyText"/>
        <w:spacing w:before="7" w:line="276" w:lineRule="auto"/>
        <w:jc w:val="both"/>
        <w:rPr>
          <w:sz w:val="24"/>
          <w:szCs w:val="24"/>
        </w:rPr>
      </w:pPr>
    </w:p>
    <w:p w14:paraId="6622CFB5" w14:textId="104050C2" w:rsidR="004863A3" w:rsidRPr="00520026" w:rsidRDefault="004863A3" w:rsidP="00520026">
      <w:pPr>
        <w:spacing w:line="276" w:lineRule="auto"/>
        <w:ind w:left="141"/>
        <w:jc w:val="both"/>
        <w:rPr>
          <w:rFonts w:ascii="Times New Roman" w:hAnsi="Times New Roman" w:cs="Times New Roman"/>
          <w:b/>
        </w:rPr>
      </w:pPr>
      <w:r w:rsidRPr="00FB0549">
        <w:rPr>
          <w:rFonts w:ascii="Times New Roman" w:hAnsi="Times New Roman" w:cs="Times New Roman"/>
          <w:b/>
          <w:color w:val="1D1D1D"/>
          <w:w w:val="105"/>
        </w:rPr>
        <w:t>Article</w:t>
      </w:r>
      <w:r w:rsidRPr="00FB0549">
        <w:rPr>
          <w:rFonts w:ascii="Times New Roman" w:hAnsi="Times New Roman" w:cs="Times New Roman"/>
          <w:b/>
          <w:color w:val="1D1D1D"/>
          <w:spacing w:val="3"/>
          <w:w w:val="105"/>
        </w:rPr>
        <w:t xml:space="preserve"> </w:t>
      </w:r>
      <w:r w:rsidRPr="00FB0549">
        <w:rPr>
          <w:rFonts w:ascii="Times New Roman" w:hAnsi="Times New Roman" w:cs="Times New Roman"/>
          <w:b/>
          <w:color w:val="1D1D1D"/>
          <w:spacing w:val="-10"/>
          <w:w w:val="105"/>
        </w:rPr>
        <w:t>8</w:t>
      </w:r>
    </w:p>
    <w:p w14:paraId="60874B76" w14:textId="77777777" w:rsidR="004863A3" w:rsidRPr="00FB0549" w:rsidRDefault="004863A3" w:rsidP="00FB0549">
      <w:pPr>
        <w:pStyle w:val="BodyText"/>
        <w:spacing w:line="276" w:lineRule="auto"/>
        <w:ind w:left="139"/>
        <w:jc w:val="both"/>
        <w:rPr>
          <w:sz w:val="24"/>
          <w:szCs w:val="24"/>
        </w:rPr>
      </w:pPr>
      <w:r w:rsidRPr="00FB0549">
        <w:rPr>
          <w:color w:val="1D1D1D"/>
          <w:w w:val="105"/>
          <w:sz w:val="24"/>
          <w:szCs w:val="24"/>
        </w:rPr>
        <w:t>Part</w:t>
      </w:r>
      <w:r w:rsidRPr="00FB0549">
        <w:rPr>
          <w:color w:val="1D1D1D"/>
          <w:spacing w:val="-15"/>
          <w:w w:val="105"/>
          <w:sz w:val="24"/>
          <w:szCs w:val="24"/>
        </w:rPr>
        <w:t xml:space="preserve"> </w:t>
      </w:r>
      <w:r w:rsidRPr="00FB0549">
        <w:rPr>
          <w:color w:val="1D1D1D"/>
          <w:w w:val="105"/>
          <w:sz w:val="24"/>
          <w:szCs w:val="24"/>
        </w:rPr>
        <w:t>VII</w:t>
      </w:r>
      <w:r w:rsidRPr="00FB0549">
        <w:rPr>
          <w:color w:val="1D1D1D"/>
          <w:spacing w:val="-14"/>
          <w:w w:val="105"/>
          <w:sz w:val="24"/>
          <w:szCs w:val="24"/>
        </w:rPr>
        <w:t xml:space="preserve"> </w:t>
      </w:r>
      <w:r w:rsidRPr="00FB0549">
        <w:rPr>
          <w:color w:val="1D1D1D"/>
          <w:w w:val="105"/>
          <w:sz w:val="24"/>
          <w:szCs w:val="24"/>
        </w:rPr>
        <w:t>shall</w:t>
      </w:r>
      <w:r w:rsidRPr="00FB0549">
        <w:rPr>
          <w:color w:val="1D1D1D"/>
          <w:spacing w:val="-11"/>
          <w:w w:val="105"/>
          <w:sz w:val="24"/>
          <w:szCs w:val="24"/>
        </w:rPr>
        <w:t xml:space="preserve"> </w:t>
      </w:r>
      <w:r w:rsidRPr="00FB0549">
        <w:rPr>
          <w:color w:val="1D1D1D"/>
          <w:w w:val="105"/>
          <w:sz w:val="24"/>
          <w:szCs w:val="24"/>
        </w:rPr>
        <w:t>be</w:t>
      </w:r>
      <w:r w:rsidRPr="00FB0549">
        <w:rPr>
          <w:color w:val="1D1D1D"/>
          <w:spacing w:val="-15"/>
          <w:w w:val="105"/>
          <w:sz w:val="24"/>
          <w:szCs w:val="24"/>
        </w:rPr>
        <w:t xml:space="preserve"> </w:t>
      </w:r>
      <w:r w:rsidRPr="00FB0549">
        <w:rPr>
          <w:color w:val="1D1D1D"/>
          <w:w w:val="105"/>
          <w:sz w:val="24"/>
          <w:szCs w:val="24"/>
        </w:rPr>
        <w:t>amended</w:t>
      </w:r>
      <w:r w:rsidRPr="00FB0549">
        <w:rPr>
          <w:color w:val="1D1D1D"/>
          <w:spacing w:val="-3"/>
          <w:w w:val="105"/>
          <w:sz w:val="24"/>
          <w:szCs w:val="24"/>
        </w:rPr>
        <w:t xml:space="preserve"> </w:t>
      </w:r>
      <w:r w:rsidRPr="00FB0549">
        <w:rPr>
          <w:color w:val="1D1D1D"/>
          <w:w w:val="105"/>
          <w:sz w:val="24"/>
          <w:szCs w:val="24"/>
        </w:rPr>
        <w:t>as</w:t>
      </w:r>
      <w:r w:rsidRPr="00FB0549">
        <w:rPr>
          <w:color w:val="1D1D1D"/>
          <w:spacing w:val="-15"/>
          <w:w w:val="105"/>
          <w:sz w:val="24"/>
          <w:szCs w:val="24"/>
        </w:rPr>
        <w:t xml:space="preserve"> </w:t>
      </w:r>
      <w:r w:rsidRPr="00FB0549">
        <w:rPr>
          <w:color w:val="1D1D1D"/>
          <w:spacing w:val="-2"/>
          <w:w w:val="105"/>
          <w:sz w:val="24"/>
          <w:szCs w:val="24"/>
        </w:rPr>
        <w:t>follows:</w:t>
      </w:r>
    </w:p>
    <w:p w14:paraId="4166DF9C" w14:textId="77777777" w:rsidR="004863A3" w:rsidRPr="00FB0549" w:rsidRDefault="004863A3" w:rsidP="00FB0549">
      <w:pPr>
        <w:pStyle w:val="ListParagraph"/>
        <w:widowControl w:val="0"/>
        <w:numPr>
          <w:ilvl w:val="1"/>
          <w:numId w:val="25"/>
        </w:numPr>
        <w:tabs>
          <w:tab w:val="left" w:pos="503"/>
        </w:tabs>
        <w:autoSpaceDE w:val="0"/>
        <w:autoSpaceDN w:val="0"/>
        <w:spacing w:before="71" w:after="0" w:line="276" w:lineRule="auto"/>
        <w:ind w:right="186" w:hanging="257"/>
        <w:contextualSpacing w:val="0"/>
        <w:jc w:val="both"/>
        <w:rPr>
          <w:rFonts w:ascii="Times New Roman" w:hAnsi="Times New Roman" w:cs="Times New Roman"/>
          <w:color w:val="232323"/>
        </w:rPr>
      </w:pPr>
      <w:r w:rsidRPr="00FB0549">
        <w:rPr>
          <w:rFonts w:ascii="Times New Roman" w:hAnsi="Times New Roman" w:cs="Times New Roman"/>
          <w:color w:val="232323"/>
        </w:rPr>
        <w:t xml:space="preserve">In Article 33, paragraph (3), replace "Regional Economic Integration Organization" with </w:t>
      </w:r>
      <w:r w:rsidRPr="00FB0549">
        <w:rPr>
          <w:rFonts w:ascii="Times New Roman" w:hAnsi="Times New Roman" w:cs="Times New Roman"/>
          <w:color w:val="232323"/>
          <w:spacing w:val="-2"/>
        </w:rPr>
        <w:t>"REIO".</w:t>
      </w:r>
    </w:p>
    <w:p w14:paraId="229D332C" w14:textId="77777777" w:rsidR="004863A3" w:rsidRPr="00FB0549" w:rsidRDefault="004863A3" w:rsidP="00FB0549">
      <w:pPr>
        <w:pStyle w:val="BodyText"/>
        <w:spacing w:before="8" w:line="276" w:lineRule="auto"/>
        <w:jc w:val="both"/>
        <w:rPr>
          <w:sz w:val="24"/>
          <w:szCs w:val="24"/>
        </w:rPr>
      </w:pPr>
    </w:p>
    <w:p w14:paraId="03C0EE1D" w14:textId="77777777" w:rsidR="004863A3" w:rsidRPr="00FB0549" w:rsidRDefault="004863A3" w:rsidP="00FB0549">
      <w:pPr>
        <w:pStyle w:val="ListParagraph"/>
        <w:widowControl w:val="0"/>
        <w:numPr>
          <w:ilvl w:val="1"/>
          <w:numId w:val="25"/>
        </w:numPr>
        <w:tabs>
          <w:tab w:val="left" w:pos="498"/>
        </w:tabs>
        <w:autoSpaceDE w:val="0"/>
        <w:autoSpaceDN w:val="0"/>
        <w:spacing w:after="0" w:line="276" w:lineRule="auto"/>
        <w:ind w:left="486" w:right="177" w:hanging="258"/>
        <w:contextualSpacing w:val="0"/>
        <w:jc w:val="both"/>
        <w:rPr>
          <w:rFonts w:ascii="Times New Roman" w:hAnsi="Times New Roman" w:cs="Times New Roman"/>
          <w:color w:val="232323"/>
        </w:rPr>
      </w:pPr>
      <w:r w:rsidRPr="00FB0549">
        <w:rPr>
          <w:rFonts w:ascii="Times New Roman" w:hAnsi="Times New Roman" w:cs="Times New Roman"/>
          <w:color w:val="232323"/>
        </w:rPr>
        <w:t>In Article 34, paragraph (3), replace the text of subparagraph</w:t>
      </w:r>
      <w:r w:rsidRPr="00FB0549">
        <w:rPr>
          <w:rFonts w:ascii="Times New Roman" w:hAnsi="Times New Roman" w:cs="Times New Roman"/>
          <w:color w:val="232323"/>
          <w:spacing w:val="40"/>
        </w:rPr>
        <w:t xml:space="preserve"> </w:t>
      </w:r>
      <w:r w:rsidRPr="00FB0549">
        <w:rPr>
          <w:rFonts w:ascii="Times New Roman" w:hAnsi="Times New Roman" w:cs="Times New Roman"/>
          <w:color w:val="232323"/>
        </w:rPr>
        <w:t xml:space="preserve">(g) with "encourage cooperative efforts aimed at facilitating and promoting market-oriented reforms and modernisation of energy sectors in those Contracting Parties undergoing economic </w:t>
      </w:r>
      <w:r w:rsidRPr="00FB0549">
        <w:rPr>
          <w:rFonts w:ascii="Times New Roman" w:hAnsi="Times New Roman" w:cs="Times New Roman"/>
          <w:color w:val="232323"/>
          <w:spacing w:val="-2"/>
        </w:rPr>
        <w:t>transition;".</w:t>
      </w:r>
    </w:p>
    <w:p w14:paraId="1B7B7AD2" w14:textId="77777777" w:rsidR="004863A3" w:rsidRPr="00FB0549" w:rsidRDefault="004863A3" w:rsidP="00FB0549">
      <w:pPr>
        <w:pStyle w:val="BodyText"/>
        <w:spacing w:before="11" w:line="276" w:lineRule="auto"/>
        <w:jc w:val="both"/>
        <w:rPr>
          <w:sz w:val="24"/>
          <w:szCs w:val="24"/>
        </w:rPr>
      </w:pPr>
    </w:p>
    <w:p w14:paraId="6B238B2D" w14:textId="77777777" w:rsidR="004863A3" w:rsidRPr="00FB0549" w:rsidRDefault="004863A3" w:rsidP="00FB0549">
      <w:pPr>
        <w:pStyle w:val="ListParagraph"/>
        <w:widowControl w:val="0"/>
        <w:numPr>
          <w:ilvl w:val="1"/>
          <w:numId w:val="25"/>
        </w:numPr>
        <w:tabs>
          <w:tab w:val="left" w:pos="489"/>
        </w:tabs>
        <w:autoSpaceDE w:val="0"/>
        <w:autoSpaceDN w:val="0"/>
        <w:spacing w:after="0" w:line="276" w:lineRule="auto"/>
        <w:ind w:left="488" w:hanging="269"/>
        <w:contextualSpacing w:val="0"/>
        <w:jc w:val="both"/>
        <w:rPr>
          <w:rFonts w:ascii="Times New Roman" w:hAnsi="Times New Roman" w:cs="Times New Roman"/>
          <w:color w:val="232323"/>
        </w:rPr>
      </w:pPr>
      <w:r w:rsidRPr="00FB0549">
        <w:rPr>
          <w:rFonts w:ascii="Times New Roman" w:hAnsi="Times New Roman" w:cs="Times New Roman"/>
          <w:color w:val="232323"/>
        </w:rPr>
        <w:t>In</w:t>
      </w:r>
      <w:r w:rsidRPr="00FB0549">
        <w:rPr>
          <w:rFonts w:ascii="Times New Roman" w:hAnsi="Times New Roman" w:cs="Times New Roman"/>
          <w:color w:val="232323"/>
          <w:spacing w:val="19"/>
        </w:rPr>
        <w:t xml:space="preserve"> </w:t>
      </w:r>
      <w:r w:rsidRPr="00FB0549">
        <w:rPr>
          <w:rFonts w:ascii="Times New Roman" w:hAnsi="Times New Roman" w:cs="Times New Roman"/>
          <w:color w:val="232323"/>
        </w:rPr>
        <w:t>Article</w:t>
      </w:r>
      <w:r w:rsidRPr="00FB0549">
        <w:rPr>
          <w:rFonts w:ascii="Times New Roman" w:hAnsi="Times New Roman" w:cs="Times New Roman"/>
          <w:color w:val="232323"/>
          <w:spacing w:val="14"/>
        </w:rPr>
        <w:t xml:space="preserve"> </w:t>
      </w:r>
      <w:r w:rsidRPr="00FB0549">
        <w:rPr>
          <w:rFonts w:ascii="Times New Roman" w:hAnsi="Times New Roman" w:cs="Times New Roman"/>
          <w:color w:val="232323"/>
        </w:rPr>
        <w:t>34,</w:t>
      </w:r>
      <w:r w:rsidRPr="00FB0549">
        <w:rPr>
          <w:rFonts w:ascii="Times New Roman" w:hAnsi="Times New Roman" w:cs="Times New Roman"/>
          <w:color w:val="232323"/>
          <w:spacing w:val="13"/>
        </w:rPr>
        <w:t xml:space="preserve"> </w:t>
      </w:r>
      <w:r w:rsidRPr="00FB0549">
        <w:rPr>
          <w:rFonts w:ascii="Times New Roman" w:hAnsi="Times New Roman" w:cs="Times New Roman"/>
          <w:color w:val="232323"/>
        </w:rPr>
        <w:t>paragraph</w:t>
      </w:r>
      <w:r w:rsidRPr="00FB0549">
        <w:rPr>
          <w:rFonts w:ascii="Times New Roman" w:hAnsi="Times New Roman" w:cs="Times New Roman"/>
          <w:color w:val="232323"/>
          <w:spacing w:val="33"/>
        </w:rPr>
        <w:t xml:space="preserve"> </w:t>
      </w:r>
      <w:r w:rsidRPr="00FB0549">
        <w:rPr>
          <w:rFonts w:ascii="Times New Roman" w:hAnsi="Times New Roman" w:cs="Times New Roman"/>
          <w:color w:val="232323"/>
        </w:rPr>
        <w:t>(4),</w:t>
      </w:r>
      <w:r w:rsidRPr="00FB0549">
        <w:rPr>
          <w:rFonts w:ascii="Times New Roman" w:hAnsi="Times New Roman" w:cs="Times New Roman"/>
          <w:color w:val="232323"/>
          <w:spacing w:val="15"/>
        </w:rPr>
        <w:t xml:space="preserve"> </w:t>
      </w:r>
      <w:r w:rsidRPr="00FB0549">
        <w:rPr>
          <w:rFonts w:ascii="Times New Roman" w:hAnsi="Times New Roman" w:cs="Times New Roman"/>
          <w:color w:val="232323"/>
        </w:rPr>
        <w:t>replace</w:t>
      </w:r>
      <w:r w:rsidRPr="00FB0549">
        <w:rPr>
          <w:rFonts w:ascii="Times New Roman" w:hAnsi="Times New Roman" w:cs="Times New Roman"/>
          <w:color w:val="232323"/>
          <w:spacing w:val="1"/>
        </w:rPr>
        <w:t xml:space="preserve"> </w:t>
      </w:r>
      <w:r w:rsidRPr="00FB0549">
        <w:rPr>
          <w:rFonts w:ascii="Times New Roman" w:hAnsi="Times New Roman" w:cs="Times New Roman"/>
          <w:color w:val="383838"/>
        </w:rPr>
        <w:t>"organizations"</w:t>
      </w:r>
      <w:r w:rsidRPr="00FB0549">
        <w:rPr>
          <w:rFonts w:ascii="Times New Roman" w:hAnsi="Times New Roman" w:cs="Times New Roman"/>
          <w:color w:val="383838"/>
          <w:spacing w:val="-8"/>
        </w:rPr>
        <w:t xml:space="preserve"> </w:t>
      </w:r>
      <w:r w:rsidRPr="00FB0549">
        <w:rPr>
          <w:rFonts w:ascii="Times New Roman" w:hAnsi="Times New Roman" w:cs="Times New Roman"/>
          <w:color w:val="232323"/>
        </w:rPr>
        <w:t>with</w:t>
      </w:r>
      <w:r w:rsidRPr="00FB0549">
        <w:rPr>
          <w:rFonts w:ascii="Times New Roman" w:hAnsi="Times New Roman" w:cs="Times New Roman"/>
          <w:color w:val="232323"/>
          <w:spacing w:val="13"/>
        </w:rPr>
        <w:t xml:space="preserve"> </w:t>
      </w:r>
      <w:r w:rsidRPr="00FB0549">
        <w:rPr>
          <w:rFonts w:ascii="Times New Roman" w:hAnsi="Times New Roman" w:cs="Times New Roman"/>
          <w:color w:val="383838"/>
          <w:spacing w:val="-2"/>
        </w:rPr>
        <w:t>"organisations".</w:t>
      </w:r>
    </w:p>
    <w:p w14:paraId="4D9F22BA" w14:textId="77777777" w:rsidR="004863A3" w:rsidRPr="00FB0549" w:rsidRDefault="004863A3" w:rsidP="00FB0549">
      <w:pPr>
        <w:pStyle w:val="BodyText"/>
        <w:spacing w:before="10" w:line="276" w:lineRule="auto"/>
        <w:jc w:val="both"/>
        <w:rPr>
          <w:sz w:val="24"/>
          <w:szCs w:val="24"/>
        </w:rPr>
      </w:pPr>
    </w:p>
    <w:p w14:paraId="6D040A44" w14:textId="77777777" w:rsidR="004863A3" w:rsidRPr="00FB0549" w:rsidRDefault="004863A3" w:rsidP="00FB0549">
      <w:pPr>
        <w:pStyle w:val="ListParagraph"/>
        <w:widowControl w:val="0"/>
        <w:numPr>
          <w:ilvl w:val="1"/>
          <w:numId w:val="25"/>
        </w:numPr>
        <w:tabs>
          <w:tab w:val="left" w:pos="481"/>
        </w:tabs>
        <w:autoSpaceDE w:val="0"/>
        <w:autoSpaceDN w:val="0"/>
        <w:spacing w:after="0" w:line="276" w:lineRule="auto"/>
        <w:ind w:left="480" w:hanging="265"/>
        <w:contextualSpacing w:val="0"/>
        <w:jc w:val="both"/>
        <w:rPr>
          <w:rFonts w:ascii="Times New Roman" w:hAnsi="Times New Roman" w:cs="Times New Roman"/>
          <w:color w:val="232323"/>
        </w:rPr>
      </w:pPr>
      <w:r w:rsidRPr="00FB0549">
        <w:rPr>
          <w:rFonts w:ascii="Times New Roman" w:hAnsi="Times New Roman" w:cs="Times New Roman"/>
          <w:color w:val="232323"/>
        </w:rPr>
        <w:t>Regarding</w:t>
      </w:r>
      <w:r w:rsidRPr="00FB0549">
        <w:rPr>
          <w:rFonts w:ascii="Times New Roman" w:hAnsi="Times New Roman" w:cs="Times New Roman"/>
          <w:color w:val="232323"/>
          <w:spacing w:val="22"/>
        </w:rPr>
        <w:t xml:space="preserve"> </w:t>
      </w:r>
      <w:r w:rsidRPr="00FB0549">
        <w:rPr>
          <w:rFonts w:ascii="Times New Roman" w:hAnsi="Times New Roman" w:cs="Times New Roman"/>
          <w:color w:val="232323"/>
        </w:rPr>
        <w:t>the</w:t>
      </w:r>
      <w:r w:rsidRPr="00FB0549">
        <w:rPr>
          <w:rFonts w:ascii="Times New Roman" w:hAnsi="Times New Roman" w:cs="Times New Roman"/>
          <w:color w:val="232323"/>
          <w:spacing w:val="5"/>
        </w:rPr>
        <w:t xml:space="preserve"> </w:t>
      </w:r>
      <w:r w:rsidRPr="00FB0549">
        <w:rPr>
          <w:rFonts w:ascii="Times New Roman" w:hAnsi="Times New Roman" w:cs="Times New Roman"/>
          <w:color w:val="232323"/>
        </w:rPr>
        <w:t>original</w:t>
      </w:r>
      <w:r w:rsidRPr="00FB0549">
        <w:rPr>
          <w:rFonts w:ascii="Times New Roman" w:hAnsi="Times New Roman" w:cs="Times New Roman"/>
          <w:color w:val="232323"/>
          <w:spacing w:val="20"/>
        </w:rPr>
        <w:t xml:space="preserve"> </w:t>
      </w:r>
      <w:r w:rsidRPr="00FB0549">
        <w:rPr>
          <w:rFonts w:ascii="Times New Roman" w:hAnsi="Times New Roman" w:cs="Times New Roman"/>
          <w:color w:val="232323"/>
        </w:rPr>
        <w:t>ECT,</w:t>
      </w:r>
      <w:r w:rsidRPr="00FB0549">
        <w:rPr>
          <w:rFonts w:ascii="Times New Roman" w:hAnsi="Times New Roman" w:cs="Times New Roman"/>
          <w:color w:val="232323"/>
          <w:spacing w:val="7"/>
        </w:rPr>
        <w:t xml:space="preserve"> </w:t>
      </w:r>
      <w:r w:rsidRPr="00FB0549">
        <w:rPr>
          <w:rFonts w:ascii="Times New Roman" w:hAnsi="Times New Roman" w:cs="Times New Roman"/>
          <w:color w:val="232323"/>
        </w:rPr>
        <w:t>in</w:t>
      </w:r>
      <w:r w:rsidRPr="00FB0549">
        <w:rPr>
          <w:rFonts w:ascii="Times New Roman" w:hAnsi="Times New Roman" w:cs="Times New Roman"/>
          <w:color w:val="232323"/>
          <w:spacing w:val="7"/>
        </w:rPr>
        <w:t xml:space="preserve"> </w:t>
      </w:r>
      <w:r w:rsidRPr="00FB0549">
        <w:rPr>
          <w:rFonts w:ascii="Times New Roman" w:hAnsi="Times New Roman" w:cs="Times New Roman"/>
          <w:color w:val="232323"/>
        </w:rPr>
        <w:t>Article</w:t>
      </w:r>
      <w:r w:rsidRPr="00FB0549">
        <w:rPr>
          <w:rFonts w:ascii="Times New Roman" w:hAnsi="Times New Roman" w:cs="Times New Roman"/>
          <w:color w:val="232323"/>
          <w:spacing w:val="8"/>
        </w:rPr>
        <w:t xml:space="preserve"> </w:t>
      </w:r>
      <w:r w:rsidRPr="00FB0549">
        <w:rPr>
          <w:rFonts w:ascii="Times New Roman" w:hAnsi="Times New Roman" w:cs="Times New Roman"/>
          <w:color w:val="232323"/>
        </w:rPr>
        <w:t>34,</w:t>
      </w:r>
      <w:r w:rsidRPr="00FB0549">
        <w:rPr>
          <w:rFonts w:ascii="Times New Roman" w:hAnsi="Times New Roman" w:cs="Times New Roman"/>
          <w:color w:val="232323"/>
          <w:spacing w:val="4"/>
        </w:rPr>
        <w:t xml:space="preserve"> </w:t>
      </w:r>
      <w:r w:rsidRPr="00FB0549">
        <w:rPr>
          <w:rFonts w:ascii="Times New Roman" w:hAnsi="Times New Roman" w:cs="Times New Roman"/>
          <w:color w:val="232323"/>
        </w:rPr>
        <w:t>after</w:t>
      </w:r>
      <w:r w:rsidRPr="00FB0549">
        <w:rPr>
          <w:rFonts w:ascii="Times New Roman" w:hAnsi="Times New Roman" w:cs="Times New Roman"/>
          <w:color w:val="232323"/>
          <w:spacing w:val="9"/>
        </w:rPr>
        <w:t xml:space="preserve"> </w:t>
      </w:r>
      <w:r w:rsidRPr="00FB0549">
        <w:rPr>
          <w:rFonts w:ascii="Times New Roman" w:hAnsi="Times New Roman" w:cs="Times New Roman"/>
          <w:color w:val="232323"/>
        </w:rPr>
        <w:t>paragraph</w:t>
      </w:r>
      <w:r w:rsidRPr="00FB0549">
        <w:rPr>
          <w:rFonts w:ascii="Times New Roman" w:hAnsi="Times New Roman" w:cs="Times New Roman"/>
          <w:color w:val="232323"/>
          <w:spacing w:val="18"/>
        </w:rPr>
        <w:t xml:space="preserve"> </w:t>
      </w:r>
      <w:r w:rsidRPr="00FB0549">
        <w:rPr>
          <w:rFonts w:ascii="Times New Roman" w:hAnsi="Times New Roman" w:cs="Times New Roman"/>
          <w:color w:val="232323"/>
        </w:rPr>
        <w:t>(7),</w:t>
      </w:r>
      <w:r w:rsidRPr="00FB0549">
        <w:rPr>
          <w:rFonts w:ascii="Times New Roman" w:hAnsi="Times New Roman" w:cs="Times New Roman"/>
          <w:color w:val="232323"/>
          <w:spacing w:val="5"/>
        </w:rPr>
        <w:t xml:space="preserve"> </w:t>
      </w:r>
      <w:r w:rsidRPr="00FB0549">
        <w:rPr>
          <w:rFonts w:ascii="Times New Roman" w:hAnsi="Times New Roman" w:cs="Times New Roman"/>
          <w:color w:val="232323"/>
        </w:rPr>
        <w:t>add</w:t>
      </w:r>
      <w:r w:rsidRPr="00FB0549">
        <w:rPr>
          <w:rFonts w:ascii="Times New Roman" w:hAnsi="Times New Roman" w:cs="Times New Roman"/>
          <w:color w:val="232323"/>
          <w:spacing w:val="8"/>
        </w:rPr>
        <w:t xml:space="preserve"> </w:t>
      </w:r>
      <w:r w:rsidRPr="00FB0549">
        <w:rPr>
          <w:rFonts w:ascii="Times New Roman" w:hAnsi="Times New Roman" w:cs="Times New Roman"/>
          <w:color w:val="232323"/>
        </w:rPr>
        <w:t>a</w:t>
      </w:r>
      <w:r w:rsidRPr="00FB0549">
        <w:rPr>
          <w:rFonts w:ascii="Times New Roman" w:hAnsi="Times New Roman" w:cs="Times New Roman"/>
          <w:color w:val="232323"/>
          <w:spacing w:val="10"/>
        </w:rPr>
        <w:t xml:space="preserve"> </w:t>
      </w:r>
      <w:r w:rsidRPr="00FB0549">
        <w:rPr>
          <w:rFonts w:ascii="Times New Roman" w:hAnsi="Times New Roman" w:cs="Times New Roman"/>
          <w:color w:val="232323"/>
        </w:rPr>
        <w:t>new</w:t>
      </w:r>
      <w:r w:rsidRPr="00FB0549">
        <w:rPr>
          <w:rFonts w:ascii="Times New Roman" w:hAnsi="Times New Roman" w:cs="Times New Roman"/>
          <w:color w:val="232323"/>
          <w:spacing w:val="13"/>
        </w:rPr>
        <w:t xml:space="preserve"> </w:t>
      </w:r>
      <w:r w:rsidRPr="00FB0549">
        <w:rPr>
          <w:rFonts w:ascii="Times New Roman" w:hAnsi="Times New Roman" w:cs="Times New Roman"/>
          <w:color w:val="232323"/>
          <w:spacing w:val="-2"/>
        </w:rPr>
        <w:t>paragraph:</w:t>
      </w:r>
    </w:p>
    <w:p w14:paraId="4F0AC498" w14:textId="77777777" w:rsidR="004863A3" w:rsidRPr="00FB0549" w:rsidRDefault="004863A3" w:rsidP="00FB0549">
      <w:pPr>
        <w:pStyle w:val="BodyText"/>
        <w:spacing w:before="6" w:line="276" w:lineRule="auto"/>
        <w:jc w:val="both"/>
        <w:rPr>
          <w:sz w:val="24"/>
          <w:szCs w:val="24"/>
        </w:rPr>
      </w:pPr>
    </w:p>
    <w:p w14:paraId="6B24D8A7" w14:textId="77777777" w:rsidR="004863A3" w:rsidRPr="00FB0549" w:rsidRDefault="004863A3" w:rsidP="00FB0549">
      <w:pPr>
        <w:pStyle w:val="BodyText"/>
        <w:spacing w:line="276" w:lineRule="auto"/>
        <w:ind w:left="995" w:right="184" w:hanging="523"/>
        <w:jc w:val="both"/>
        <w:rPr>
          <w:sz w:val="24"/>
          <w:szCs w:val="24"/>
        </w:rPr>
      </w:pPr>
      <w:r w:rsidRPr="00AB0656">
        <w:rPr>
          <w:bCs/>
          <w:color w:val="232323"/>
          <w:sz w:val="24"/>
          <w:szCs w:val="24"/>
        </w:rPr>
        <w:t>"(8)</w:t>
      </w:r>
      <w:r w:rsidRPr="00AB0656">
        <w:rPr>
          <w:bCs/>
          <w:color w:val="232323"/>
          <w:spacing w:val="40"/>
          <w:sz w:val="24"/>
          <w:szCs w:val="24"/>
        </w:rPr>
        <w:t xml:space="preserve"> </w:t>
      </w:r>
      <w:r w:rsidRPr="00FB0549">
        <w:rPr>
          <w:color w:val="232323"/>
          <w:sz w:val="24"/>
          <w:szCs w:val="24"/>
        </w:rPr>
        <w:t>Five years after the entry into force of the amendments to this Treaty approved 3 December 2024 and thereafter at intervals of five years, or on such a date as may be determined</w:t>
      </w:r>
      <w:r w:rsidRPr="00FB0549">
        <w:rPr>
          <w:color w:val="232323"/>
          <w:spacing w:val="40"/>
          <w:sz w:val="24"/>
          <w:szCs w:val="24"/>
        </w:rPr>
        <w:t xml:space="preserve"> </w:t>
      </w:r>
      <w:r w:rsidRPr="00FB0549">
        <w:rPr>
          <w:color w:val="232323"/>
          <w:sz w:val="24"/>
          <w:szCs w:val="24"/>
        </w:rPr>
        <w:t>by the Charter Conference,</w:t>
      </w:r>
      <w:r w:rsidRPr="00FB0549">
        <w:rPr>
          <w:color w:val="232323"/>
          <w:spacing w:val="40"/>
          <w:sz w:val="24"/>
          <w:szCs w:val="24"/>
        </w:rPr>
        <w:t xml:space="preserve"> </w:t>
      </w:r>
      <w:r w:rsidRPr="00FB0549">
        <w:rPr>
          <w:color w:val="232323"/>
          <w:sz w:val="24"/>
          <w:szCs w:val="24"/>
        </w:rPr>
        <w:t>the Charter Conference shall review the content of Annexes EM and NI. In the course of that review, it may decide to modify one or both</w:t>
      </w:r>
      <w:r w:rsidRPr="00FB0549">
        <w:rPr>
          <w:color w:val="232323"/>
          <w:spacing w:val="40"/>
          <w:sz w:val="24"/>
          <w:szCs w:val="24"/>
        </w:rPr>
        <w:t xml:space="preserve"> </w:t>
      </w:r>
      <w:r w:rsidRPr="00FB0549">
        <w:rPr>
          <w:color w:val="232323"/>
          <w:sz w:val="24"/>
          <w:szCs w:val="24"/>
        </w:rPr>
        <w:t>Annexes."</w:t>
      </w:r>
    </w:p>
    <w:p w14:paraId="7F986BE9" w14:textId="77777777" w:rsidR="004863A3" w:rsidRPr="00FB0549" w:rsidRDefault="004863A3" w:rsidP="00FB0549">
      <w:pPr>
        <w:pStyle w:val="BodyText"/>
        <w:spacing w:before="1" w:line="276" w:lineRule="auto"/>
        <w:jc w:val="both"/>
        <w:rPr>
          <w:sz w:val="24"/>
          <w:szCs w:val="24"/>
        </w:rPr>
      </w:pPr>
    </w:p>
    <w:p w14:paraId="1570C38E" w14:textId="77777777" w:rsidR="004863A3" w:rsidRPr="00FB0549" w:rsidRDefault="004863A3" w:rsidP="00FB0549">
      <w:pPr>
        <w:pStyle w:val="ListParagraph"/>
        <w:widowControl w:val="0"/>
        <w:numPr>
          <w:ilvl w:val="1"/>
          <w:numId w:val="25"/>
        </w:numPr>
        <w:tabs>
          <w:tab w:val="left" w:pos="471"/>
        </w:tabs>
        <w:autoSpaceDE w:val="0"/>
        <w:autoSpaceDN w:val="0"/>
        <w:spacing w:after="0" w:line="276" w:lineRule="auto"/>
        <w:ind w:left="465" w:right="196" w:hanging="259"/>
        <w:contextualSpacing w:val="0"/>
        <w:jc w:val="both"/>
        <w:rPr>
          <w:rFonts w:ascii="Times New Roman" w:hAnsi="Times New Roman" w:cs="Times New Roman"/>
          <w:i/>
          <w:color w:val="232323"/>
        </w:rPr>
      </w:pPr>
      <w:r w:rsidRPr="00FB0549">
        <w:rPr>
          <w:rFonts w:ascii="Times New Roman" w:hAnsi="Times New Roman" w:cs="Times New Roman"/>
          <w:color w:val="232323"/>
        </w:rPr>
        <w:t xml:space="preserve">Regarding </w:t>
      </w:r>
      <w:r w:rsidRPr="00FB0549">
        <w:rPr>
          <w:rFonts w:ascii="Times New Roman" w:hAnsi="Times New Roman" w:cs="Times New Roman"/>
          <w:color w:val="383838"/>
        </w:rPr>
        <w:t xml:space="preserve">.the </w:t>
      </w:r>
      <w:r w:rsidRPr="00FB0549">
        <w:rPr>
          <w:rFonts w:ascii="Times New Roman" w:hAnsi="Times New Roman" w:cs="Times New Roman"/>
          <w:color w:val="232323"/>
        </w:rPr>
        <w:t xml:space="preserve">ECT as amended in 1998, in Article 34, after paragraph (7), add a new </w:t>
      </w:r>
      <w:r w:rsidRPr="00FB0549">
        <w:rPr>
          <w:rFonts w:ascii="Times New Roman" w:hAnsi="Times New Roman" w:cs="Times New Roman"/>
          <w:color w:val="232323"/>
          <w:spacing w:val="-2"/>
        </w:rPr>
        <w:t>paragraph:</w:t>
      </w:r>
    </w:p>
    <w:p w14:paraId="220AE672" w14:textId="77777777" w:rsidR="004863A3" w:rsidRPr="00FB0549" w:rsidRDefault="004863A3" w:rsidP="00FB0549">
      <w:pPr>
        <w:pStyle w:val="BodyText"/>
        <w:spacing w:before="4" w:line="276" w:lineRule="auto"/>
        <w:jc w:val="both"/>
        <w:rPr>
          <w:sz w:val="24"/>
          <w:szCs w:val="24"/>
        </w:rPr>
      </w:pPr>
    </w:p>
    <w:p w14:paraId="17375E4F" w14:textId="77777777" w:rsidR="004863A3" w:rsidRPr="00FB0549" w:rsidRDefault="004863A3" w:rsidP="00FB0549">
      <w:pPr>
        <w:pStyle w:val="BodyText"/>
        <w:spacing w:line="276" w:lineRule="auto"/>
        <w:ind w:left="981" w:right="186" w:hanging="528"/>
        <w:jc w:val="both"/>
        <w:rPr>
          <w:sz w:val="24"/>
          <w:szCs w:val="24"/>
        </w:rPr>
      </w:pPr>
      <w:r w:rsidRPr="00A3243E">
        <w:rPr>
          <w:bCs/>
          <w:color w:val="232323"/>
          <w:sz w:val="24"/>
          <w:szCs w:val="24"/>
        </w:rPr>
        <w:t>"(8)</w:t>
      </w:r>
      <w:r w:rsidRPr="00FB0549">
        <w:rPr>
          <w:b/>
          <w:color w:val="232323"/>
          <w:spacing w:val="40"/>
          <w:sz w:val="24"/>
          <w:szCs w:val="24"/>
        </w:rPr>
        <w:t xml:space="preserve"> </w:t>
      </w:r>
      <w:r w:rsidRPr="00FB0549">
        <w:rPr>
          <w:color w:val="232323"/>
          <w:sz w:val="24"/>
          <w:szCs w:val="24"/>
        </w:rPr>
        <w:t>Five years after the entry into force of the amendments to this Treaty approved 3 December 2024 and thereafter at intervals of five years, or on such a date as may be determined</w:t>
      </w:r>
      <w:r w:rsidRPr="00FB0549">
        <w:rPr>
          <w:color w:val="232323"/>
          <w:spacing w:val="40"/>
          <w:sz w:val="24"/>
          <w:szCs w:val="24"/>
        </w:rPr>
        <w:t xml:space="preserve"> </w:t>
      </w:r>
      <w:r w:rsidRPr="00FB0549">
        <w:rPr>
          <w:color w:val="232323"/>
          <w:sz w:val="24"/>
          <w:szCs w:val="24"/>
        </w:rPr>
        <w:t>by the Charter Conference,</w:t>
      </w:r>
      <w:r w:rsidRPr="00FB0549">
        <w:rPr>
          <w:color w:val="232323"/>
          <w:spacing w:val="40"/>
          <w:sz w:val="24"/>
          <w:szCs w:val="24"/>
        </w:rPr>
        <w:t xml:space="preserve"> </w:t>
      </w:r>
      <w:r w:rsidRPr="00FB0549">
        <w:rPr>
          <w:color w:val="232323"/>
          <w:sz w:val="24"/>
          <w:szCs w:val="24"/>
        </w:rPr>
        <w:t>the Charter Conference shall review the content of Annexes EM I</w:t>
      </w:r>
      <w:r w:rsidRPr="00FB0549">
        <w:rPr>
          <w:color w:val="232323"/>
          <w:spacing w:val="-9"/>
          <w:sz w:val="24"/>
          <w:szCs w:val="24"/>
        </w:rPr>
        <w:t xml:space="preserve"> </w:t>
      </w:r>
      <w:r w:rsidRPr="00FB0549">
        <w:rPr>
          <w:color w:val="232323"/>
          <w:sz w:val="24"/>
          <w:szCs w:val="24"/>
        </w:rPr>
        <w:t>and NI. In the course of that review, it may</w:t>
      </w:r>
      <w:r w:rsidRPr="00FB0549">
        <w:rPr>
          <w:color w:val="232323"/>
          <w:spacing w:val="-4"/>
          <w:sz w:val="24"/>
          <w:szCs w:val="24"/>
        </w:rPr>
        <w:t xml:space="preserve"> </w:t>
      </w:r>
      <w:r w:rsidRPr="00FB0549">
        <w:rPr>
          <w:color w:val="232323"/>
          <w:sz w:val="24"/>
          <w:szCs w:val="24"/>
        </w:rPr>
        <w:t>decide to modify one or both Annexes."</w:t>
      </w:r>
    </w:p>
    <w:p w14:paraId="4229CDB2" w14:textId="77777777" w:rsidR="004863A3" w:rsidRPr="00FB0549" w:rsidRDefault="004863A3" w:rsidP="00FB0549">
      <w:pPr>
        <w:pStyle w:val="BodyText"/>
        <w:spacing w:before="1" w:line="276" w:lineRule="auto"/>
        <w:jc w:val="both"/>
        <w:rPr>
          <w:sz w:val="24"/>
          <w:szCs w:val="24"/>
        </w:rPr>
      </w:pPr>
    </w:p>
    <w:p w14:paraId="58C50D10" w14:textId="77777777" w:rsidR="004863A3" w:rsidRPr="00FB0549" w:rsidRDefault="004863A3" w:rsidP="00FB0549">
      <w:pPr>
        <w:pStyle w:val="ListParagraph"/>
        <w:widowControl w:val="0"/>
        <w:numPr>
          <w:ilvl w:val="1"/>
          <w:numId w:val="25"/>
        </w:numPr>
        <w:tabs>
          <w:tab w:val="left" w:pos="450"/>
        </w:tabs>
        <w:autoSpaceDE w:val="0"/>
        <w:autoSpaceDN w:val="0"/>
        <w:spacing w:after="0" w:line="276" w:lineRule="auto"/>
        <w:ind w:left="449" w:hanging="269"/>
        <w:contextualSpacing w:val="0"/>
        <w:jc w:val="both"/>
        <w:rPr>
          <w:rFonts w:ascii="Times New Roman" w:hAnsi="Times New Roman" w:cs="Times New Roman"/>
          <w:color w:val="232323"/>
        </w:rPr>
      </w:pPr>
      <w:r w:rsidRPr="00FB0549">
        <w:rPr>
          <w:rFonts w:ascii="Times New Roman" w:hAnsi="Times New Roman" w:cs="Times New Roman"/>
          <w:color w:val="232323"/>
          <w:w w:val="105"/>
        </w:rPr>
        <w:t>In</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Article</w:t>
      </w:r>
      <w:r w:rsidRPr="00FB0549">
        <w:rPr>
          <w:rFonts w:ascii="Times New Roman" w:hAnsi="Times New Roman" w:cs="Times New Roman"/>
          <w:color w:val="232323"/>
          <w:spacing w:val="-14"/>
          <w:w w:val="105"/>
        </w:rPr>
        <w:t xml:space="preserve"> </w:t>
      </w:r>
      <w:r w:rsidRPr="00FB0549">
        <w:rPr>
          <w:rFonts w:ascii="Times New Roman" w:hAnsi="Times New Roman" w:cs="Times New Roman"/>
          <w:color w:val="232323"/>
          <w:w w:val="105"/>
        </w:rPr>
        <w:t>36,</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subparagraph</w:t>
      </w:r>
      <w:r w:rsidRPr="00FB0549">
        <w:rPr>
          <w:rFonts w:ascii="Times New Roman" w:hAnsi="Times New Roman" w:cs="Times New Roman"/>
          <w:color w:val="232323"/>
          <w:spacing w:val="-6"/>
          <w:w w:val="105"/>
        </w:rPr>
        <w:t xml:space="preserve"> </w:t>
      </w:r>
      <w:r w:rsidRPr="00FB0549">
        <w:rPr>
          <w:rFonts w:ascii="Times New Roman" w:hAnsi="Times New Roman" w:cs="Times New Roman"/>
          <w:color w:val="232323"/>
          <w:w w:val="105"/>
        </w:rPr>
        <w:t>(l)(a),</w:t>
      </w:r>
      <w:r w:rsidRPr="00FB0549">
        <w:rPr>
          <w:rFonts w:ascii="Times New Roman" w:hAnsi="Times New Roman" w:cs="Times New Roman"/>
          <w:color w:val="232323"/>
          <w:spacing w:val="-11"/>
          <w:w w:val="105"/>
        </w:rPr>
        <w:t xml:space="preserve"> </w:t>
      </w:r>
      <w:r w:rsidRPr="00FB0549">
        <w:rPr>
          <w:rFonts w:ascii="Times New Roman" w:hAnsi="Times New Roman" w:cs="Times New Roman"/>
          <w:color w:val="232323"/>
          <w:w w:val="105"/>
        </w:rPr>
        <w:t>delete</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"and</w:t>
      </w:r>
      <w:r w:rsidRPr="00FB0549">
        <w:rPr>
          <w:rFonts w:ascii="Times New Roman" w:hAnsi="Times New Roman" w:cs="Times New Roman"/>
          <w:color w:val="232323"/>
          <w:spacing w:val="-7"/>
          <w:w w:val="105"/>
        </w:rPr>
        <w:t xml:space="preserve"> </w:t>
      </w:r>
      <w:r w:rsidRPr="00FB0549">
        <w:rPr>
          <w:rFonts w:ascii="Times New Roman" w:hAnsi="Times New Roman" w:cs="Times New Roman"/>
          <w:color w:val="232323"/>
          <w:w w:val="105"/>
        </w:rPr>
        <w:t>Annex</w:t>
      </w:r>
      <w:r w:rsidRPr="00FB0549">
        <w:rPr>
          <w:rFonts w:ascii="Times New Roman" w:hAnsi="Times New Roman" w:cs="Times New Roman"/>
          <w:color w:val="232323"/>
          <w:spacing w:val="-12"/>
          <w:w w:val="105"/>
        </w:rPr>
        <w:t xml:space="preserve"> </w:t>
      </w:r>
      <w:r w:rsidRPr="00FB0549">
        <w:rPr>
          <w:rFonts w:ascii="Times New Roman" w:hAnsi="Times New Roman" w:cs="Times New Roman"/>
          <w:color w:val="232323"/>
          <w:spacing w:val="-5"/>
          <w:w w:val="105"/>
        </w:rPr>
        <w:t>T".</w:t>
      </w:r>
    </w:p>
    <w:p w14:paraId="1A931221" w14:textId="77777777" w:rsidR="004863A3" w:rsidRPr="00FB0549" w:rsidRDefault="004863A3" w:rsidP="00FB0549">
      <w:pPr>
        <w:pStyle w:val="BodyText"/>
        <w:spacing w:before="1" w:line="276" w:lineRule="auto"/>
        <w:jc w:val="both"/>
        <w:rPr>
          <w:sz w:val="24"/>
          <w:szCs w:val="24"/>
        </w:rPr>
      </w:pPr>
    </w:p>
    <w:p w14:paraId="172B445F" w14:textId="77777777" w:rsidR="004863A3" w:rsidRPr="00FB0549" w:rsidRDefault="004863A3" w:rsidP="00FB0549">
      <w:pPr>
        <w:pStyle w:val="ListParagraph"/>
        <w:widowControl w:val="0"/>
        <w:numPr>
          <w:ilvl w:val="1"/>
          <w:numId w:val="25"/>
        </w:numPr>
        <w:tabs>
          <w:tab w:val="left" w:pos="441"/>
        </w:tabs>
        <w:autoSpaceDE w:val="0"/>
        <w:autoSpaceDN w:val="0"/>
        <w:spacing w:before="1" w:after="0" w:line="276" w:lineRule="auto"/>
        <w:ind w:left="434" w:right="190" w:hanging="257"/>
        <w:contextualSpacing w:val="0"/>
        <w:jc w:val="both"/>
        <w:rPr>
          <w:rFonts w:ascii="Times New Roman" w:hAnsi="Times New Roman" w:cs="Times New Roman"/>
          <w:color w:val="232323"/>
        </w:rPr>
      </w:pPr>
      <w:r w:rsidRPr="00FB0549">
        <w:rPr>
          <w:rFonts w:ascii="Times New Roman" w:hAnsi="Times New Roman" w:cs="Times New Roman"/>
          <w:color w:val="232323"/>
          <w:w w:val="105"/>
        </w:rPr>
        <w:t>In</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Article</w:t>
      </w:r>
      <w:r w:rsidRPr="00FB0549">
        <w:rPr>
          <w:rFonts w:ascii="Times New Roman" w:hAnsi="Times New Roman" w:cs="Times New Roman"/>
          <w:color w:val="232323"/>
          <w:spacing w:val="-14"/>
          <w:w w:val="105"/>
        </w:rPr>
        <w:t xml:space="preserve"> </w:t>
      </w:r>
      <w:r w:rsidRPr="00FB0549">
        <w:rPr>
          <w:rFonts w:ascii="Times New Roman" w:hAnsi="Times New Roman" w:cs="Times New Roman"/>
          <w:color w:val="232323"/>
          <w:w w:val="105"/>
        </w:rPr>
        <w:t>36,</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subparagraph</w:t>
      </w:r>
      <w:r w:rsidRPr="00FB0549">
        <w:rPr>
          <w:rFonts w:ascii="Times New Roman" w:hAnsi="Times New Roman" w:cs="Times New Roman"/>
          <w:color w:val="232323"/>
          <w:spacing w:val="-14"/>
          <w:w w:val="105"/>
        </w:rPr>
        <w:t xml:space="preserve"> </w:t>
      </w:r>
      <w:r w:rsidRPr="00FB0549">
        <w:rPr>
          <w:rFonts w:ascii="Times New Roman" w:hAnsi="Times New Roman" w:cs="Times New Roman"/>
          <w:color w:val="232323"/>
          <w:w w:val="105"/>
        </w:rPr>
        <w:t>(l)(b),</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replace</w:t>
      </w:r>
      <w:r w:rsidRPr="00FB0549">
        <w:rPr>
          <w:rFonts w:ascii="Times New Roman" w:hAnsi="Times New Roman" w:cs="Times New Roman"/>
          <w:color w:val="232323"/>
          <w:spacing w:val="-14"/>
          <w:w w:val="105"/>
        </w:rPr>
        <w:t xml:space="preserve"> </w:t>
      </w:r>
      <w:r w:rsidRPr="00FB0549">
        <w:rPr>
          <w:rFonts w:ascii="Times New Roman" w:hAnsi="Times New Roman" w:cs="Times New Roman"/>
          <w:color w:val="232323"/>
          <w:w w:val="105"/>
        </w:rPr>
        <w:t>"Regional</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Economic</w:t>
      </w:r>
      <w:r w:rsidRPr="00FB0549">
        <w:rPr>
          <w:rFonts w:ascii="Times New Roman" w:hAnsi="Times New Roman" w:cs="Times New Roman"/>
          <w:color w:val="232323"/>
          <w:spacing w:val="-14"/>
          <w:w w:val="105"/>
        </w:rPr>
        <w:t xml:space="preserve"> </w:t>
      </w:r>
      <w:r w:rsidRPr="00FB0549">
        <w:rPr>
          <w:rFonts w:ascii="Times New Roman" w:hAnsi="Times New Roman" w:cs="Times New Roman"/>
          <w:color w:val="232323"/>
          <w:w w:val="105"/>
        </w:rPr>
        <w:t>Integration</w:t>
      </w:r>
      <w:r w:rsidRPr="00FB0549">
        <w:rPr>
          <w:rFonts w:ascii="Times New Roman" w:hAnsi="Times New Roman" w:cs="Times New Roman"/>
          <w:color w:val="232323"/>
          <w:spacing w:val="-14"/>
          <w:w w:val="105"/>
        </w:rPr>
        <w:t xml:space="preserve"> </w:t>
      </w:r>
      <w:r w:rsidRPr="00FB0549">
        <w:rPr>
          <w:rFonts w:ascii="Times New Roman" w:hAnsi="Times New Roman" w:cs="Times New Roman"/>
          <w:color w:val="232323"/>
          <w:w w:val="105"/>
        </w:rPr>
        <w:t xml:space="preserve">Organizations" </w:t>
      </w:r>
      <w:r w:rsidRPr="00FB0549">
        <w:rPr>
          <w:rFonts w:ascii="Times New Roman" w:hAnsi="Times New Roman" w:cs="Times New Roman"/>
          <w:color w:val="232323"/>
        </w:rPr>
        <w:t>with</w:t>
      </w:r>
      <w:r w:rsidRPr="00FB0549">
        <w:rPr>
          <w:rFonts w:ascii="Times New Roman" w:hAnsi="Times New Roman" w:cs="Times New Roman"/>
          <w:color w:val="232323"/>
          <w:spacing w:val="-8"/>
        </w:rPr>
        <w:t xml:space="preserve"> </w:t>
      </w:r>
      <w:r w:rsidRPr="00FB0549">
        <w:rPr>
          <w:rFonts w:ascii="Times New Roman" w:hAnsi="Times New Roman" w:cs="Times New Roman"/>
          <w:color w:val="232323"/>
        </w:rPr>
        <w:t>"REIOs"; and in paragraph (7), replace</w:t>
      </w:r>
      <w:r w:rsidRPr="00FB0549">
        <w:rPr>
          <w:rFonts w:ascii="Times New Roman" w:hAnsi="Times New Roman" w:cs="Times New Roman"/>
          <w:color w:val="232323"/>
          <w:spacing w:val="-5"/>
        </w:rPr>
        <w:t xml:space="preserve"> </w:t>
      </w:r>
      <w:r w:rsidRPr="00FB0549">
        <w:rPr>
          <w:rFonts w:ascii="Times New Roman" w:hAnsi="Times New Roman" w:cs="Times New Roman"/>
          <w:color w:val="232323"/>
        </w:rPr>
        <w:t xml:space="preserve">"Regional Economic Integration Organization" </w:t>
      </w:r>
      <w:r w:rsidRPr="00FB0549">
        <w:rPr>
          <w:rFonts w:ascii="Times New Roman" w:hAnsi="Times New Roman" w:cs="Times New Roman"/>
          <w:color w:val="232323"/>
          <w:w w:val="105"/>
        </w:rPr>
        <w:t xml:space="preserve">with "REIO" and </w:t>
      </w:r>
      <w:r w:rsidRPr="00FB0549">
        <w:rPr>
          <w:rFonts w:ascii="Times New Roman" w:hAnsi="Times New Roman" w:cs="Times New Roman"/>
          <w:color w:val="383838"/>
          <w:w w:val="105"/>
        </w:rPr>
        <w:t>"Organization"</w:t>
      </w:r>
      <w:r w:rsidRPr="00FB0549">
        <w:rPr>
          <w:rFonts w:ascii="Times New Roman" w:hAnsi="Times New Roman" w:cs="Times New Roman"/>
          <w:color w:val="383838"/>
          <w:spacing w:val="-5"/>
          <w:w w:val="105"/>
        </w:rPr>
        <w:t xml:space="preserve"> </w:t>
      </w:r>
      <w:r w:rsidRPr="00FB0549">
        <w:rPr>
          <w:rFonts w:ascii="Times New Roman" w:hAnsi="Times New Roman" w:cs="Times New Roman"/>
          <w:color w:val="232323"/>
          <w:w w:val="105"/>
        </w:rPr>
        <w:t>with "Organisation".</w:t>
      </w:r>
    </w:p>
    <w:p w14:paraId="71EAB5D1" w14:textId="77777777" w:rsidR="004863A3" w:rsidRPr="00FB0549" w:rsidRDefault="004863A3" w:rsidP="00FB0549">
      <w:pPr>
        <w:pStyle w:val="BodyText"/>
        <w:spacing w:line="276" w:lineRule="auto"/>
        <w:jc w:val="both"/>
        <w:rPr>
          <w:sz w:val="24"/>
          <w:szCs w:val="24"/>
        </w:rPr>
      </w:pPr>
    </w:p>
    <w:p w14:paraId="525A897F" w14:textId="3EA20987" w:rsidR="004863A3" w:rsidRDefault="004863A3" w:rsidP="00181F6A">
      <w:pPr>
        <w:pStyle w:val="ListParagraph"/>
        <w:widowControl w:val="0"/>
        <w:numPr>
          <w:ilvl w:val="1"/>
          <w:numId w:val="25"/>
        </w:numPr>
        <w:tabs>
          <w:tab w:val="left" w:pos="438"/>
        </w:tabs>
        <w:autoSpaceDE w:val="0"/>
        <w:autoSpaceDN w:val="0"/>
        <w:spacing w:after="0" w:line="276" w:lineRule="auto"/>
        <w:ind w:left="421" w:right="208" w:hanging="254"/>
        <w:contextualSpacing w:val="0"/>
        <w:jc w:val="both"/>
        <w:rPr>
          <w:rFonts w:ascii="Times New Roman" w:hAnsi="Times New Roman" w:cs="Times New Roman"/>
          <w:color w:val="232323"/>
        </w:rPr>
      </w:pPr>
      <w:r w:rsidRPr="00FB0549">
        <w:rPr>
          <w:rFonts w:ascii="Times New Roman" w:hAnsi="Times New Roman" w:cs="Times New Roman"/>
          <w:color w:val="232323"/>
        </w:rPr>
        <w:t>Regarding</w:t>
      </w:r>
      <w:r w:rsidRPr="00FB0549">
        <w:rPr>
          <w:rFonts w:ascii="Times New Roman" w:hAnsi="Times New Roman" w:cs="Times New Roman"/>
          <w:color w:val="232323"/>
          <w:spacing w:val="40"/>
        </w:rPr>
        <w:t xml:space="preserve"> </w:t>
      </w:r>
      <w:r w:rsidRPr="00FB0549">
        <w:rPr>
          <w:rFonts w:ascii="Times New Roman" w:hAnsi="Times New Roman" w:cs="Times New Roman"/>
          <w:color w:val="232323"/>
        </w:rPr>
        <w:t>the ECT as amended</w:t>
      </w:r>
      <w:r w:rsidRPr="00FB0549">
        <w:rPr>
          <w:rFonts w:ascii="Times New Roman" w:hAnsi="Times New Roman" w:cs="Times New Roman"/>
          <w:color w:val="232323"/>
          <w:spacing w:val="40"/>
        </w:rPr>
        <w:t xml:space="preserve"> </w:t>
      </w:r>
      <w:r w:rsidRPr="00FB0549">
        <w:rPr>
          <w:rFonts w:ascii="Times New Roman" w:hAnsi="Times New Roman" w:cs="Times New Roman"/>
          <w:color w:val="232323"/>
        </w:rPr>
        <w:t>in 1998, in Article 36, subparagraph</w:t>
      </w:r>
      <w:r w:rsidRPr="00FB0549">
        <w:rPr>
          <w:rFonts w:ascii="Times New Roman" w:hAnsi="Times New Roman" w:cs="Times New Roman"/>
          <w:color w:val="232323"/>
          <w:spacing w:val="40"/>
        </w:rPr>
        <w:t xml:space="preserve"> </w:t>
      </w:r>
      <w:r w:rsidRPr="00FB0549">
        <w:rPr>
          <w:rFonts w:ascii="Times New Roman" w:hAnsi="Times New Roman" w:cs="Times New Roman"/>
          <w:color w:val="232323"/>
        </w:rPr>
        <w:t>(l)(d),</w:t>
      </w:r>
      <w:r w:rsidRPr="00FB0549">
        <w:rPr>
          <w:rFonts w:ascii="Times New Roman" w:hAnsi="Times New Roman" w:cs="Times New Roman"/>
          <w:color w:val="232323"/>
          <w:spacing w:val="40"/>
        </w:rPr>
        <w:t xml:space="preserve"> </w:t>
      </w:r>
      <w:r w:rsidRPr="00FB0549">
        <w:rPr>
          <w:rFonts w:ascii="Times New Roman" w:hAnsi="Times New Roman" w:cs="Times New Roman"/>
          <w:color w:val="232323"/>
        </w:rPr>
        <w:t xml:space="preserve">replace "Annexes EM," with </w:t>
      </w:r>
      <w:r w:rsidRPr="00FB0549">
        <w:rPr>
          <w:rFonts w:ascii="Times New Roman" w:hAnsi="Times New Roman" w:cs="Times New Roman"/>
          <w:color w:val="383838"/>
        </w:rPr>
        <w:t xml:space="preserve">"Annexes </w:t>
      </w:r>
      <w:r w:rsidRPr="00FB0549">
        <w:rPr>
          <w:rFonts w:ascii="Times New Roman" w:hAnsi="Times New Roman" w:cs="Times New Roman"/>
          <w:color w:val="232323"/>
        </w:rPr>
        <w:t>EM I, EM JJ,".</w:t>
      </w:r>
    </w:p>
    <w:p w14:paraId="63DDE6B6" w14:textId="77777777" w:rsidR="00181F6A" w:rsidRPr="00181F6A" w:rsidRDefault="00181F6A" w:rsidP="00181F6A">
      <w:pPr>
        <w:pStyle w:val="ListParagraph"/>
        <w:widowControl w:val="0"/>
        <w:tabs>
          <w:tab w:val="left" w:pos="438"/>
        </w:tabs>
        <w:autoSpaceDE w:val="0"/>
        <w:autoSpaceDN w:val="0"/>
        <w:spacing w:after="0" w:line="276" w:lineRule="auto"/>
        <w:ind w:left="421" w:right="208"/>
        <w:contextualSpacing w:val="0"/>
        <w:jc w:val="both"/>
        <w:rPr>
          <w:rFonts w:ascii="Times New Roman" w:hAnsi="Times New Roman" w:cs="Times New Roman"/>
          <w:color w:val="232323"/>
        </w:rPr>
      </w:pPr>
    </w:p>
    <w:p w14:paraId="68873511" w14:textId="082EFFAD" w:rsidR="004863A3" w:rsidRPr="00181F6A" w:rsidRDefault="004863A3" w:rsidP="00181F6A">
      <w:pPr>
        <w:spacing w:line="276" w:lineRule="auto"/>
        <w:ind w:left="158"/>
        <w:jc w:val="both"/>
        <w:rPr>
          <w:rFonts w:ascii="Times New Roman" w:hAnsi="Times New Roman" w:cs="Times New Roman"/>
          <w:b/>
          <w:bCs/>
        </w:rPr>
      </w:pPr>
      <w:r w:rsidRPr="00FB0549">
        <w:rPr>
          <w:rFonts w:ascii="Times New Roman" w:hAnsi="Times New Roman" w:cs="Times New Roman"/>
          <w:b/>
          <w:bCs/>
        </w:rPr>
        <w:t>Article</w:t>
      </w:r>
      <w:r w:rsidRPr="00FB0549">
        <w:rPr>
          <w:rFonts w:ascii="Times New Roman" w:hAnsi="Times New Roman" w:cs="Times New Roman"/>
          <w:b/>
          <w:bCs/>
          <w:spacing w:val="-2"/>
          <w:w w:val="105"/>
        </w:rPr>
        <w:t xml:space="preserve"> </w:t>
      </w:r>
      <w:r w:rsidRPr="00FB0549">
        <w:rPr>
          <w:rFonts w:ascii="Times New Roman" w:hAnsi="Times New Roman" w:cs="Times New Roman"/>
          <w:b/>
          <w:bCs/>
          <w:spacing w:val="-10"/>
          <w:w w:val="105"/>
        </w:rPr>
        <w:t>9</w:t>
      </w:r>
    </w:p>
    <w:p w14:paraId="260BC609" w14:textId="77777777" w:rsidR="004863A3" w:rsidRPr="00FB0549" w:rsidRDefault="004863A3" w:rsidP="00FB0549">
      <w:pPr>
        <w:pStyle w:val="BodyText"/>
        <w:spacing w:line="276" w:lineRule="auto"/>
        <w:ind w:left="158"/>
        <w:jc w:val="both"/>
        <w:rPr>
          <w:sz w:val="24"/>
          <w:szCs w:val="24"/>
        </w:rPr>
      </w:pPr>
      <w:r w:rsidRPr="00FB0549">
        <w:rPr>
          <w:color w:val="232323"/>
          <w:w w:val="105"/>
          <w:sz w:val="24"/>
          <w:szCs w:val="24"/>
        </w:rPr>
        <w:t>Part</w:t>
      </w:r>
      <w:r w:rsidRPr="00FB0549">
        <w:rPr>
          <w:color w:val="232323"/>
          <w:spacing w:val="-15"/>
          <w:w w:val="105"/>
          <w:sz w:val="24"/>
          <w:szCs w:val="24"/>
        </w:rPr>
        <w:t xml:space="preserve"> </w:t>
      </w:r>
      <w:r w:rsidRPr="00FB0549">
        <w:rPr>
          <w:color w:val="232323"/>
          <w:w w:val="105"/>
          <w:sz w:val="24"/>
          <w:szCs w:val="24"/>
        </w:rPr>
        <w:t>VIII</w:t>
      </w:r>
      <w:r w:rsidRPr="00FB0549">
        <w:rPr>
          <w:color w:val="232323"/>
          <w:spacing w:val="-14"/>
          <w:w w:val="105"/>
          <w:sz w:val="24"/>
          <w:szCs w:val="24"/>
        </w:rPr>
        <w:t xml:space="preserve"> </w:t>
      </w:r>
      <w:r w:rsidRPr="00FB0549">
        <w:rPr>
          <w:color w:val="232323"/>
          <w:w w:val="105"/>
          <w:sz w:val="24"/>
          <w:szCs w:val="24"/>
        </w:rPr>
        <w:t>shall</w:t>
      </w:r>
      <w:r w:rsidRPr="00FB0549">
        <w:rPr>
          <w:color w:val="232323"/>
          <w:spacing w:val="-12"/>
          <w:w w:val="105"/>
          <w:sz w:val="24"/>
          <w:szCs w:val="24"/>
        </w:rPr>
        <w:t xml:space="preserve"> </w:t>
      </w:r>
      <w:r w:rsidRPr="00FB0549">
        <w:rPr>
          <w:color w:val="232323"/>
          <w:w w:val="105"/>
          <w:sz w:val="24"/>
          <w:szCs w:val="24"/>
        </w:rPr>
        <w:t>be</w:t>
      </w:r>
      <w:r w:rsidRPr="00FB0549">
        <w:rPr>
          <w:color w:val="232323"/>
          <w:spacing w:val="-15"/>
          <w:w w:val="105"/>
          <w:sz w:val="24"/>
          <w:szCs w:val="24"/>
        </w:rPr>
        <w:t xml:space="preserve"> </w:t>
      </w:r>
      <w:r w:rsidRPr="00FB0549">
        <w:rPr>
          <w:color w:val="232323"/>
          <w:w w:val="105"/>
          <w:sz w:val="24"/>
          <w:szCs w:val="24"/>
        </w:rPr>
        <w:t>amended</w:t>
      </w:r>
      <w:r w:rsidRPr="00FB0549">
        <w:rPr>
          <w:color w:val="232323"/>
          <w:spacing w:val="-4"/>
          <w:w w:val="105"/>
          <w:sz w:val="24"/>
          <w:szCs w:val="24"/>
        </w:rPr>
        <w:t xml:space="preserve"> </w:t>
      </w:r>
      <w:r w:rsidRPr="00FB0549">
        <w:rPr>
          <w:color w:val="232323"/>
          <w:w w:val="105"/>
          <w:sz w:val="24"/>
          <w:szCs w:val="24"/>
        </w:rPr>
        <w:t>as</w:t>
      </w:r>
      <w:r w:rsidRPr="00FB0549">
        <w:rPr>
          <w:color w:val="232323"/>
          <w:spacing w:val="-15"/>
          <w:w w:val="105"/>
          <w:sz w:val="24"/>
          <w:szCs w:val="24"/>
        </w:rPr>
        <w:t xml:space="preserve"> </w:t>
      </w:r>
      <w:r w:rsidRPr="00FB0549">
        <w:rPr>
          <w:color w:val="232323"/>
          <w:spacing w:val="-2"/>
          <w:w w:val="105"/>
          <w:sz w:val="24"/>
          <w:szCs w:val="24"/>
        </w:rPr>
        <w:t>follows:</w:t>
      </w:r>
    </w:p>
    <w:p w14:paraId="2CB92096" w14:textId="77777777" w:rsidR="004863A3" w:rsidRPr="00FB0549" w:rsidRDefault="004863A3" w:rsidP="00FB0549">
      <w:pPr>
        <w:pStyle w:val="BodyText"/>
        <w:spacing w:before="2" w:line="276" w:lineRule="auto"/>
        <w:jc w:val="both"/>
        <w:rPr>
          <w:sz w:val="24"/>
          <w:szCs w:val="24"/>
        </w:rPr>
      </w:pPr>
    </w:p>
    <w:p w14:paraId="5523E1BF" w14:textId="77777777" w:rsidR="004863A3" w:rsidRPr="00FB0549" w:rsidRDefault="004863A3" w:rsidP="00FB0549">
      <w:pPr>
        <w:pStyle w:val="ListParagraph"/>
        <w:widowControl w:val="0"/>
        <w:numPr>
          <w:ilvl w:val="0"/>
          <w:numId w:val="24"/>
        </w:numPr>
        <w:tabs>
          <w:tab w:val="left" w:pos="421"/>
        </w:tabs>
        <w:autoSpaceDE w:val="0"/>
        <w:autoSpaceDN w:val="0"/>
        <w:spacing w:after="0" w:line="276" w:lineRule="auto"/>
        <w:contextualSpacing w:val="0"/>
        <w:jc w:val="both"/>
        <w:rPr>
          <w:rFonts w:ascii="Times New Roman" w:hAnsi="Times New Roman" w:cs="Times New Roman"/>
          <w:color w:val="232323"/>
        </w:rPr>
      </w:pPr>
      <w:r w:rsidRPr="00FB0549">
        <w:rPr>
          <w:rFonts w:ascii="Times New Roman" w:hAnsi="Times New Roman" w:cs="Times New Roman"/>
          <w:color w:val="232323"/>
        </w:rPr>
        <w:t>In</w:t>
      </w:r>
      <w:r w:rsidRPr="00FB0549">
        <w:rPr>
          <w:rFonts w:ascii="Times New Roman" w:hAnsi="Times New Roman" w:cs="Times New Roman"/>
          <w:color w:val="232323"/>
          <w:spacing w:val="24"/>
        </w:rPr>
        <w:t xml:space="preserve"> </w:t>
      </w:r>
      <w:r w:rsidRPr="00FB0549">
        <w:rPr>
          <w:rFonts w:ascii="Times New Roman" w:hAnsi="Times New Roman" w:cs="Times New Roman"/>
          <w:color w:val="232323"/>
        </w:rPr>
        <w:t>Article</w:t>
      </w:r>
      <w:r w:rsidRPr="00FB0549">
        <w:rPr>
          <w:rFonts w:ascii="Times New Roman" w:hAnsi="Times New Roman" w:cs="Times New Roman"/>
          <w:color w:val="232323"/>
          <w:spacing w:val="15"/>
        </w:rPr>
        <w:t xml:space="preserve"> </w:t>
      </w:r>
      <w:r w:rsidRPr="00FB0549">
        <w:rPr>
          <w:rFonts w:ascii="Times New Roman" w:hAnsi="Times New Roman" w:cs="Times New Roman"/>
          <w:color w:val="232323"/>
        </w:rPr>
        <w:t>38,</w:t>
      </w:r>
      <w:r w:rsidRPr="00FB0549">
        <w:rPr>
          <w:rFonts w:ascii="Times New Roman" w:hAnsi="Times New Roman" w:cs="Times New Roman"/>
          <w:color w:val="232323"/>
          <w:spacing w:val="17"/>
        </w:rPr>
        <w:t xml:space="preserve"> </w:t>
      </w:r>
      <w:r w:rsidRPr="00FB0549">
        <w:rPr>
          <w:rFonts w:ascii="Times New Roman" w:hAnsi="Times New Roman" w:cs="Times New Roman"/>
          <w:color w:val="232323"/>
        </w:rPr>
        <w:t>replace</w:t>
      </w:r>
      <w:r w:rsidRPr="00FB0549">
        <w:rPr>
          <w:rFonts w:ascii="Times New Roman" w:hAnsi="Times New Roman" w:cs="Times New Roman"/>
          <w:color w:val="232323"/>
          <w:spacing w:val="10"/>
        </w:rPr>
        <w:t xml:space="preserve"> </w:t>
      </w:r>
      <w:r w:rsidRPr="00FB0549">
        <w:rPr>
          <w:rFonts w:ascii="Times New Roman" w:hAnsi="Times New Roman" w:cs="Times New Roman"/>
          <w:color w:val="232323"/>
        </w:rPr>
        <w:t>"Regional</w:t>
      </w:r>
      <w:r w:rsidRPr="00FB0549">
        <w:rPr>
          <w:rFonts w:ascii="Times New Roman" w:hAnsi="Times New Roman" w:cs="Times New Roman"/>
          <w:color w:val="232323"/>
          <w:spacing w:val="31"/>
        </w:rPr>
        <w:t xml:space="preserve"> </w:t>
      </w:r>
      <w:r w:rsidRPr="00FB0549">
        <w:rPr>
          <w:rFonts w:ascii="Times New Roman" w:hAnsi="Times New Roman" w:cs="Times New Roman"/>
          <w:color w:val="232323"/>
        </w:rPr>
        <w:t>Economic</w:t>
      </w:r>
      <w:r w:rsidRPr="00FB0549">
        <w:rPr>
          <w:rFonts w:ascii="Times New Roman" w:hAnsi="Times New Roman" w:cs="Times New Roman"/>
          <w:color w:val="232323"/>
          <w:spacing w:val="21"/>
        </w:rPr>
        <w:t xml:space="preserve"> </w:t>
      </w:r>
      <w:r w:rsidRPr="00FB0549">
        <w:rPr>
          <w:rFonts w:ascii="Times New Roman" w:hAnsi="Times New Roman" w:cs="Times New Roman"/>
          <w:color w:val="232323"/>
        </w:rPr>
        <w:t>Integration</w:t>
      </w:r>
      <w:r w:rsidRPr="00FB0549">
        <w:rPr>
          <w:rFonts w:ascii="Times New Roman" w:hAnsi="Times New Roman" w:cs="Times New Roman"/>
          <w:color w:val="232323"/>
          <w:spacing w:val="31"/>
        </w:rPr>
        <w:t xml:space="preserve"> </w:t>
      </w:r>
      <w:r w:rsidRPr="00FB0549">
        <w:rPr>
          <w:rFonts w:ascii="Times New Roman" w:hAnsi="Times New Roman" w:cs="Times New Roman"/>
          <w:color w:val="232323"/>
        </w:rPr>
        <w:t>Organizations"</w:t>
      </w:r>
      <w:r w:rsidRPr="00FB0549">
        <w:rPr>
          <w:rFonts w:ascii="Times New Roman" w:hAnsi="Times New Roman" w:cs="Times New Roman"/>
          <w:color w:val="232323"/>
          <w:spacing w:val="-8"/>
        </w:rPr>
        <w:t xml:space="preserve"> </w:t>
      </w:r>
      <w:r w:rsidRPr="00FB0549">
        <w:rPr>
          <w:rFonts w:ascii="Times New Roman" w:hAnsi="Times New Roman" w:cs="Times New Roman"/>
          <w:color w:val="232323"/>
        </w:rPr>
        <w:t>with</w:t>
      </w:r>
      <w:r w:rsidRPr="00FB0549">
        <w:rPr>
          <w:rFonts w:ascii="Times New Roman" w:hAnsi="Times New Roman" w:cs="Times New Roman"/>
          <w:color w:val="232323"/>
          <w:spacing w:val="11"/>
        </w:rPr>
        <w:t xml:space="preserve"> </w:t>
      </w:r>
      <w:r w:rsidRPr="00FB0549">
        <w:rPr>
          <w:rFonts w:ascii="Times New Roman" w:hAnsi="Times New Roman" w:cs="Times New Roman"/>
          <w:color w:val="232323"/>
          <w:spacing w:val="-2"/>
        </w:rPr>
        <w:t>"REIOs".</w:t>
      </w:r>
    </w:p>
    <w:p w14:paraId="5C98529F" w14:textId="77777777" w:rsidR="004863A3" w:rsidRPr="00FB0549" w:rsidRDefault="004863A3" w:rsidP="00FB0549">
      <w:pPr>
        <w:pStyle w:val="BodyText"/>
        <w:spacing w:before="10" w:line="276" w:lineRule="auto"/>
        <w:jc w:val="both"/>
        <w:rPr>
          <w:sz w:val="24"/>
          <w:szCs w:val="24"/>
        </w:rPr>
      </w:pPr>
    </w:p>
    <w:p w14:paraId="5AA68FBA" w14:textId="77777777" w:rsidR="004863A3" w:rsidRPr="00FB0549" w:rsidRDefault="004863A3" w:rsidP="00FB0549">
      <w:pPr>
        <w:pStyle w:val="ListParagraph"/>
        <w:widowControl w:val="0"/>
        <w:numPr>
          <w:ilvl w:val="0"/>
          <w:numId w:val="24"/>
        </w:numPr>
        <w:tabs>
          <w:tab w:val="left" w:pos="422"/>
        </w:tabs>
        <w:autoSpaceDE w:val="0"/>
        <w:autoSpaceDN w:val="0"/>
        <w:spacing w:after="0" w:line="276" w:lineRule="auto"/>
        <w:ind w:left="402" w:right="232" w:hanging="255"/>
        <w:contextualSpacing w:val="0"/>
        <w:jc w:val="both"/>
        <w:rPr>
          <w:rFonts w:ascii="Times New Roman" w:hAnsi="Times New Roman" w:cs="Times New Roman"/>
          <w:color w:val="232323"/>
        </w:rPr>
      </w:pPr>
      <w:r w:rsidRPr="00FB0549">
        <w:rPr>
          <w:rFonts w:ascii="Times New Roman" w:hAnsi="Times New Roman" w:cs="Times New Roman"/>
          <w:color w:val="232323"/>
          <w:w w:val="105"/>
        </w:rPr>
        <w:t>Jn Article</w:t>
      </w:r>
      <w:r w:rsidRPr="00FB0549">
        <w:rPr>
          <w:rFonts w:ascii="Times New Roman" w:hAnsi="Times New Roman" w:cs="Times New Roman"/>
          <w:color w:val="232323"/>
          <w:spacing w:val="-2"/>
          <w:w w:val="105"/>
        </w:rPr>
        <w:t xml:space="preserve"> </w:t>
      </w:r>
      <w:r w:rsidRPr="00FB0549">
        <w:rPr>
          <w:rFonts w:ascii="Times New Roman" w:hAnsi="Times New Roman" w:cs="Times New Roman"/>
          <w:color w:val="232323"/>
          <w:w w:val="105"/>
        </w:rPr>
        <w:t>40, paragraph (I),</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replace</w:t>
      </w:r>
      <w:r w:rsidRPr="00FB0549">
        <w:rPr>
          <w:rFonts w:ascii="Times New Roman" w:hAnsi="Times New Roman" w:cs="Times New Roman"/>
          <w:color w:val="232323"/>
          <w:spacing w:val="-8"/>
          <w:w w:val="105"/>
        </w:rPr>
        <w:t xml:space="preserve"> </w:t>
      </w:r>
      <w:r w:rsidRPr="00FB0549">
        <w:rPr>
          <w:rFonts w:ascii="Times New Roman" w:hAnsi="Times New Roman" w:cs="Times New Roman"/>
          <w:color w:val="232323"/>
          <w:w w:val="105"/>
        </w:rPr>
        <w:t xml:space="preserve">"Regional Economic Integration Organization" with </w:t>
      </w:r>
      <w:r w:rsidRPr="00FB0549">
        <w:rPr>
          <w:rFonts w:ascii="Times New Roman" w:hAnsi="Times New Roman" w:cs="Times New Roman"/>
          <w:color w:val="232323"/>
          <w:spacing w:val="-2"/>
          <w:w w:val="105"/>
        </w:rPr>
        <w:t>"REIO".</w:t>
      </w:r>
    </w:p>
    <w:p w14:paraId="42E4B6F9" w14:textId="77777777" w:rsidR="004863A3" w:rsidRPr="00FB0549" w:rsidRDefault="004863A3" w:rsidP="00FB0549">
      <w:pPr>
        <w:pStyle w:val="BodyText"/>
        <w:spacing w:before="1" w:line="276" w:lineRule="auto"/>
        <w:jc w:val="both"/>
        <w:rPr>
          <w:sz w:val="24"/>
          <w:szCs w:val="24"/>
        </w:rPr>
      </w:pPr>
    </w:p>
    <w:p w14:paraId="5B4C5795" w14:textId="77777777" w:rsidR="004863A3" w:rsidRPr="00FB0549" w:rsidRDefault="004863A3" w:rsidP="00FB0549">
      <w:pPr>
        <w:pStyle w:val="ListParagraph"/>
        <w:widowControl w:val="0"/>
        <w:numPr>
          <w:ilvl w:val="0"/>
          <w:numId w:val="24"/>
        </w:numPr>
        <w:tabs>
          <w:tab w:val="left" w:pos="412"/>
        </w:tabs>
        <w:autoSpaceDE w:val="0"/>
        <w:autoSpaceDN w:val="0"/>
        <w:spacing w:after="0" w:line="276" w:lineRule="auto"/>
        <w:ind w:left="411" w:hanging="269"/>
        <w:contextualSpacing w:val="0"/>
        <w:jc w:val="both"/>
        <w:rPr>
          <w:rFonts w:ascii="Times New Roman" w:hAnsi="Times New Roman" w:cs="Times New Roman"/>
          <w:color w:val="232323"/>
        </w:rPr>
      </w:pPr>
      <w:r w:rsidRPr="00FB0549">
        <w:rPr>
          <w:rFonts w:ascii="Times New Roman" w:hAnsi="Times New Roman" w:cs="Times New Roman"/>
          <w:color w:val="232323"/>
        </w:rPr>
        <w:t>In</w:t>
      </w:r>
      <w:r w:rsidRPr="00FB0549">
        <w:rPr>
          <w:rFonts w:ascii="Times New Roman" w:hAnsi="Times New Roman" w:cs="Times New Roman"/>
          <w:color w:val="232323"/>
          <w:spacing w:val="10"/>
        </w:rPr>
        <w:t xml:space="preserve"> </w:t>
      </w:r>
      <w:r w:rsidRPr="00FB0549">
        <w:rPr>
          <w:rFonts w:ascii="Times New Roman" w:hAnsi="Times New Roman" w:cs="Times New Roman"/>
          <w:color w:val="232323"/>
        </w:rPr>
        <w:t>Article</w:t>
      </w:r>
      <w:r w:rsidRPr="00FB0549">
        <w:rPr>
          <w:rFonts w:ascii="Times New Roman" w:hAnsi="Times New Roman" w:cs="Times New Roman"/>
          <w:color w:val="232323"/>
          <w:spacing w:val="11"/>
        </w:rPr>
        <w:t xml:space="preserve"> </w:t>
      </w:r>
      <w:r w:rsidRPr="00FB0549">
        <w:rPr>
          <w:rFonts w:ascii="Times New Roman" w:hAnsi="Times New Roman" w:cs="Times New Roman"/>
          <w:color w:val="232323"/>
        </w:rPr>
        <w:t>41,</w:t>
      </w:r>
      <w:r w:rsidRPr="00FB0549">
        <w:rPr>
          <w:rFonts w:ascii="Times New Roman" w:hAnsi="Times New Roman" w:cs="Times New Roman"/>
          <w:color w:val="232323"/>
          <w:spacing w:val="18"/>
        </w:rPr>
        <w:t xml:space="preserve"> </w:t>
      </w:r>
      <w:r w:rsidRPr="00FB0549">
        <w:rPr>
          <w:rFonts w:ascii="Times New Roman" w:hAnsi="Times New Roman" w:cs="Times New Roman"/>
          <w:color w:val="232323"/>
        </w:rPr>
        <w:t>replace</w:t>
      </w:r>
      <w:r w:rsidRPr="00FB0549">
        <w:rPr>
          <w:rFonts w:ascii="Times New Roman" w:hAnsi="Times New Roman" w:cs="Times New Roman"/>
          <w:color w:val="232323"/>
          <w:spacing w:val="20"/>
        </w:rPr>
        <w:t xml:space="preserve"> </w:t>
      </w:r>
      <w:r w:rsidRPr="00FB0549">
        <w:rPr>
          <w:rFonts w:ascii="Times New Roman" w:hAnsi="Times New Roman" w:cs="Times New Roman"/>
          <w:color w:val="232323"/>
        </w:rPr>
        <w:t>"Regional</w:t>
      </w:r>
      <w:r w:rsidRPr="00FB0549">
        <w:rPr>
          <w:rFonts w:ascii="Times New Roman" w:hAnsi="Times New Roman" w:cs="Times New Roman"/>
          <w:color w:val="232323"/>
          <w:spacing w:val="39"/>
        </w:rPr>
        <w:t xml:space="preserve"> </w:t>
      </w:r>
      <w:r w:rsidRPr="00FB0549">
        <w:rPr>
          <w:rFonts w:ascii="Times New Roman" w:hAnsi="Times New Roman" w:cs="Times New Roman"/>
          <w:color w:val="232323"/>
        </w:rPr>
        <w:t>Economic</w:t>
      </w:r>
      <w:r w:rsidRPr="00FB0549">
        <w:rPr>
          <w:rFonts w:ascii="Times New Roman" w:hAnsi="Times New Roman" w:cs="Times New Roman"/>
          <w:color w:val="232323"/>
          <w:spacing w:val="28"/>
        </w:rPr>
        <w:t xml:space="preserve"> </w:t>
      </w:r>
      <w:r w:rsidRPr="00FB0549">
        <w:rPr>
          <w:rFonts w:ascii="Times New Roman" w:hAnsi="Times New Roman" w:cs="Times New Roman"/>
          <w:color w:val="232323"/>
        </w:rPr>
        <w:t>Integration</w:t>
      </w:r>
      <w:r w:rsidRPr="00FB0549">
        <w:rPr>
          <w:rFonts w:ascii="Times New Roman" w:hAnsi="Times New Roman" w:cs="Times New Roman"/>
          <w:color w:val="232323"/>
          <w:spacing w:val="34"/>
        </w:rPr>
        <w:t xml:space="preserve"> </w:t>
      </w:r>
      <w:r w:rsidRPr="00FB0549">
        <w:rPr>
          <w:rFonts w:ascii="Times New Roman" w:hAnsi="Times New Roman" w:cs="Times New Roman"/>
          <w:color w:val="232323"/>
        </w:rPr>
        <w:t>Organizations"</w:t>
      </w:r>
      <w:r w:rsidRPr="00FB0549">
        <w:rPr>
          <w:rFonts w:ascii="Times New Roman" w:hAnsi="Times New Roman" w:cs="Times New Roman"/>
          <w:color w:val="232323"/>
          <w:spacing w:val="-7"/>
        </w:rPr>
        <w:t xml:space="preserve"> </w:t>
      </w:r>
      <w:r w:rsidRPr="00FB0549">
        <w:rPr>
          <w:rFonts w:ascii="Times New Roman" w:hAnsi="Times New Roman" w:cs="Times New Roman"/>
          <w:color w:val="232323"/>
        </w:rPr>
        <w:t>with</w:t>
      </w:r>
      <w:r w:rsidRPr="00FB0549">
        <w:rPr>
          <w:rFonts w:ascii="Times New Roman" w:hAnsi="Times New Roman" w:cs="Times New Roman"/>
          <w:color w:val="232323"/>
          <w:spacing w:val="10"/>
        </w:rPr>
        <w:t xml:space="preserve"> </w:t>
      </w:r>
      <w:r w:rsidRPr="00FB0549">
        <w:rPr>
          <w:rFonts w:ascii="Times New Roman" w:hAnsi="Times New Roman" w:cs="Times New Roman"/>
          <w:color w:val="232323"/>
          <w:spacing w:val="-2"/>
        </w:rPr>
        <w:t>"REIOs".</w:t>
      </w:r>
    </w:p>
    <w:p w14:paraId="2344548A" w14:textId="77777777" w:rsidR="004863A3" w:rsidRDefault="004863A3" w:rsidP="00FB0549">
      <w:pPr>
        <w:spacing w:line="276" w:lineRule="auto"/>
        <w:jc w:val="both"/>
        <w:rPr>
          <w:rFonts w:ascii="Times New Roman" w:hAnsi="Times New Roman" w:cs="Times New Roman"/>
        </w:rPr>
      </w:pPr>
    </w:p>
    <w:p w14:paraId="1AC8C2E7" w14:textId="77777777" w:rsidR="003A3046" w:rsidRPr="00FB0549" w:rsidRDefault="003A3046" w:rsidP="00FB0549">
      <w:pPr>
        <w:spacing w:line="276" w:lineRule="auto"/>
        <w:jc w:val="both"/>
        <w:rPr>
          <w:rFonts w:ascii="Times New Roman" w:hAnsi="Times New Roman" w:cs="Times New Roman"/>
        </w:rPr>
        <w:sectPr w:rsidR="003A3046" w:rsidRPr="00FB0549" w:rsidSect="00891FD9">
          <w:type w:val="continuous"/>
          <w:pgSz w:w="11910" w:h="16830"/>
          <w:pgMar w:top="1440" w:right="1440" w:bottom="1440" w:left="1440" w:header="0" w:footer="1537" w:gutter="0"/>
          <w:cols w:space="720"/>
        </w:sectPr>
      </w:pPr>
    </w:p>
    <w:p w14:paraId="22E9CE3E" w14:textId="77777777" w:rsidR="004863A3" w:rsidRPr="00FB0549" w:rsidRDefault="004863A3" w:rsidP="005F6C0C">
      <w:pPr>
        <w:pStyle w:val="ListParagraph"/>
        <w:widowControl w:val="0"/>
        <w:numPr>
          <w:ilvl w:val="0"/>
          <w:numId w:val="24"/>
        </w:numPr>
        <w:autoSpaceDE w:val="0"/>
        <w:autoSpaceDN w:val="0"/>
        <w:spacing w:before="71" w:after="0" w:line="276" w:lineRule="auto"/>
        <w:ind w:left="426" w:right="161" w:hanging="259"/>
        <w:contextualSpacing w:val="0"/>
        <w:jc w:val="both"/>
        <w:rPr>
          <w:rFonts w:ascii="Times New Roman" w:hAnsi="Times New Roman" w:cs="Times New Roman"/>
          <w:color w:val="1F1F1F"/>
        </w:rPr>
      </w:pPr>
      <w:r w:rsidRPr="00FB0549">
        <w:rPr>
          <w:rFonts w:ascii="Times New Roman" w:hAnsi="Times New Roman" w:cs="Times New Roman"/>
          <w:color w:val="1F1F1F"/>
          <w:w w:val="105"/>
        </w:rPr>
        <w:t>In</w:t>
      </w:r>
      <w:r w:rsidRPr="00FB0549">
        <w:rPr>
          <w:rFonts w:ascii="Times New Roman" w:hAnsi="Times New Roman" w:cs="Times New Roman"/>
          <w:color w:val="1F1F1F"/>
          <w:spacing w:val="-7"/>
          <w:w w:val="105"/>
        </w:rPr>
        <w:t xml:space="preserve"> </w:t>
      </w:r>
      <w:r w:rsidRPr="00FB0549">
        <w:rPr>
          <w:rFonts w:ascii="Times New Roman" w:hAnsi="Times New Roman" w:cs="Times New Roman"/>
          <w:color w:val="1F1F1F"/>
          <w:w w:val="105"/>
        </w:rPr>
        <w:t>Article 43, in paragraph (1), replace</w:t>
      </w:r>
      <w:r w:rsidRPr="00FB0549">
        <w:rPr>
          <w:rFonts w:ascii="Times New Roman" w:hAnsi="Times New Roman" w:cs="Times New Roman"/>
          <w:color w:val="1F1F1F"/>
          <w:spacing w:val="-5"/>
          <w:w w:val="105"/>
        </w:rPr>
        <w:t xml:space="preserve"> </w:t>
      </w:r>
      <w:r w:rsidRPr="00FB0549">
        <w:rPr>
          <w:rFonts w:ascii="Times New Roman" w:hAnsi="Times New Roman" w:cs="Times New Roman"/>
          <w:color w:val="1F1F1F"/>
          <w:w w:val="105"/>
        </w:rPr>
        <w:t>"Regional Economic Integration Organizations"</w:t>
      </w:r>
      <w:r w:rsidRPr="00FB0549">
        <w:rPr>
          <w:rFonts w:ascii="Times New Roman" w:hAnsi="Times New Roman" w:cs="Times New Roman"/>
          <w:color w:val="1F1F1F"/>
          <w:spacing w:val="-14"/>
          <w:w w:val="105"/>
        </w:rPr>
        <w:t xml:space="preserve"> </w:t>
      </w:r>
      <w:r w:rsidRPr="00FB0549">
        <w:rPr>
          <w:rFonts w:ascii="Times New Roman" w:hAnsi="Times New Roman" w:cs="Times New Roman"/>
          <w:color w:val="1F1F1F"/>
          <w:w w:val="105"/>
        </w:rPr>
        <w:t>with "REIOs", and "organizations"</w:t>
      </w:r>
      <w:r w:rsidRPr="00FB0549">
        <w:rPr>
          <w:rFonts w:ascii="Times New Roman" w:hAnsi="Times New Roman" w:cs="Times New Roman"/>
          <w:color w:val="1F1F1F"/>
          <w:spacing w:val="-14"/>
          <w:w w:val="105"/>
        </w:rPr>
        <w:t xml:space="preserve"> </w:t>
      </w:r>
      <w:r w:rsidRPr="00FB0549">
        <w:rPr>
          <w:rFonts w:ascii="Times New Roman" w:hAnsi="Times New Roman" w:cs="Times New Roman"/>
          <w:color w:val="1F1F1F"/>
          <w:w w:val="105"/>
        </w:rPr>
        <w:t>with "organisations";</w:t>
      </w:r>
      <w:r w:rsidRPr="00FB0549">
        <w:rPr>
          <w:rFonts w:ascii="Times New Roman" w:hAnsi="Times New Roman" w:cs="Times New Roman"/>
          <w:color w:val="1F1F1F"/>
          <w:spacing w:val="-6"/>
          <w:w w:val="105"/>
        </w:rPr>
        <w:t xml:space="preserve"> </w:t>
      </w:r>
      <w:r w:rsidRPr="00FB0549">
        <w:rPr>
          <w:rFonts w:ascii="Times New Roman" w:hAnsi="Times New Roman" w:cs="Times New Roman"/>
          <w:color w:val="1F1F1F"/>
          <w:w w:val="105"/>
        </w:rPr>
        <w:t xml:space="preserve">and in paragraph (2), replace "Regional </w:t>
      </w:r>
      <w:r w:rsidRPr="00FB0549">
        <w:rPr>
          <w:rFonts w:ascii="Times New Roman" w:hAnsi="Times New Roman" w:cs="Times New Roman"/>
          <w:color w:val="1F1F1F"/>
          <w:spacing w:val="-2"/>
          <w:w w:val="110"/>
        </w:rPr>
        <w:t>Economic Integration Organization" with "REIO", and</w:t>
      </w:r>
      <w:r w:rsidRPr="00FB0549">
        <w:rPr>
          <w:rFonts w:ascii="Times New Roman" w:hAnsi="Times New Roman" w:cs="Times New Roman"/>
          <w:color w:val="1F1F1F"/>
          <w:spacing w:val="-8"/>
          <w:w w:val="110"/>
        </w:rPr>
        <w:t xml:space="preserve"> </w:t>
      </w:r>
      <w:r w:rsidRPr="00FB0549">
        <w:rPr>
          <w:rFonts w:ascii="Times New Roman" w:hAnsi="Times New Roman" w:cs="Times New Roman"/>
          <w:color w:val="1F1F1F"/>
          <w:spacing w:val="-2"/>
          <w:w w:val="110"/>
        </w:rPr>
        <w:t>"organization"</w:t>
      </w:r>
      <w:r w:rsidRPr="00FB0549">
        <w:rPr>
          <w:rFonts w:ascii="Times New Roman" w:hAnsi="Times New Roman" w:cs="Times New Roman"/>
          <w:color w:val="1F1F1F"/>
          <w:spacing w:val="-29"/>
          <w:w w:val="110"/>
        </w:rPr>
        <w:t xml:space="preserve"> </w:t>
      </w:r>
      <w:r w:rsidRPr="00FB0549">
        <w:rPr>
          <w:rFonts w:ascii="Times New Roman" w:hAnsi="Times New Roman" w:cs="Times New Roman"/>
          <w:color w:val="1F1F1F"/>
          <w:spacing w:val="-2"/>
          <w:w w:val="110"/>
        </w:rPr>
        <w:t>with "organisation".</w:t>
      </w:r>
    </w:p>
    <w:p w14:paraId="7E99EE72" w14:textId="77777777" w:rsidR="004863A3" w:rsidRPr="00FB0549" w:rsidRDefault="004863A3" w:rsidP="00FB0549">
      <w:pPr>
        <w:pStyle w:val="BodyText"/>
        <w:spacing w:before="8" w:line="276" w:lineRule="auto"/>
        <w:jc w:val="both"/>
        <w:rPr>
          <w:sz w:val="24"/>
          <w:szCs w:val="24"/>
        </w:rPr>
      </w:pPr>
    </w:p>
    <w:p w14:paraId="725D8804" w14:textId="77777777" w:rsidR="004863A3" w:rsidRPr="00FB0549" w:rsidRDefault="004863A3" w:rsidP="00FB0549">
      <w:pPr>
        <w:pStyle w:val="ListParagraph"/>
        <w:widowControl w:val="0"/>
        <w:numPr>
          <w:ilvl w:val="0"/>
          <w:numId w:val="24"/>
        </w:numPr>
        <w:tabs>
          <w:tab w:val="left" w:pos="465"/>
        </w:tabs>
        <w:autoSpaceDE w:val="0"/>
        <w:autoSpaceDN w:val="0"/>
        <w:spacing w:after="0" w:line="276" w:lineRule="auto"/>
        <w:ind w:left="470" w:right="177" w:hanging="254"/>
        <w:contextualSpacing w:val="0"/>
        <w:jc w:val="both"/>
        <w:rPr>
          <w:rFonts w:ascii="Times New Roman" w:hAnsi="Times New Roman" w:cs="Times New Roman"/>
          <w:i/>
          <w:color w:val="1F1F1F"/>
        </w:rPr>
      </w:pPr>
      <w:r w:rsidRPr="00FB0549">
        <w:rPr>
          <w:rFonts w:ascii="Times New Roman" w:hAnsi="Times New Roman" w:cs="Times New Roman"/>
          <w:color w:val="1F1F1F"/>
          <w:w w:val="105"/>
        </w:rPr>
        <w:t>In Article 44, replace all "Regional Economic Integration Organization" with "REIO" and "Organization" with "Organisation".</w:t>
      </w:r>
    </w:p>
    <w:p w14:paraId="0938045B" w14:textId="77777777" w:rsidR="004863A3" w:rsidRPr="00FB0549" w:rsidRDefault="004863A3" w:rsidP="00FB0549">
      <w:pPr>
        <w:pStyle w:val="BodyText"/>
        <w:spacing w:before="8" w:line="276" w:lineRule="auto"/>
        <w:jc w:val="both"/>
        <w:rPr>
          <w:sz w:val="24"/>
          <w:szCs w:val="24"/>
        </w:rPr>
      </w:pPr>
    </w:p>
    <w:p w14:paraId="450BD71F" w14:textId="77777777" w:rsidR="004863A3" w:rsidRPr="00FB0549" w:rsidRDefault="004863A3" w:rsidP="00FB0549">
      <w:pPr>
        <w:pStyle w:val="ListParagraph"/>
        <w:widowControl w:val="0"/>
        <w:numPr>
          <w:ilvl w:val="0"/>
          <w:numId w:val="24"/>
        </w:numPr>
        <w:tabs>
          <w:tab w:val="left" w:pos="470"/>
        </w:tabs>
        <w:autoSpaceDE w:val="0"/>
        <w:autoSpaceDN w:val="0"/>
        <w:spacing w:after="0" w:line="276" w:lineRule="auto"/>
        <w:ind w:left="470" w:right="179"/>
        <w:contextualSpacing w:val="0"/>
        <w:jc w:val="both"/>
        <w:rPr>
          <w:rFonts w:ascii="Times New Roman" w:hAnsi="Times New Roman" w:cs="Times New Roman"/>
          <w:color w:val="1F1F1F"/>
        </w:rPr>
      </w:pPr>
      <w:r w:rsidRPr="00FB0549">
        <w:rPr>
          <w:rFonts w:ascii="Times New Roman" w:hAnsi="Times New Roman" w:cs="Times New Roman"/>
          <w:color w:val="1F1F1F"/>
          <w:w w:val="105"/>
        </w:rPr>
        <w:t>In Article 45, delete subparagraph</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(3)(c) and paragraphs (4), (5) and (7); renumber</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paragraph (6) as (4) and</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delete "provisional"</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before "Secretariat"; and in subparagraph (3)(b),</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delete", except as otherwise</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provided</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in subparagraph</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(c)".</w:t>
      </w:r>
    </w:p>
    <w:p w14:paraId="7248A5B6" w14:textId="77777777" w:rsidR="004863A3" w:rsidRPr="00FB0549" w:rsidRDefault="004863A3" w:rsidP="00FB0549">
      <w:pPr>
        <w:pStyle w:val="BodyText"/>
        <w:spacing w:before="3" w:line="276" w:lineRule="auto"/>
        <w:jc w:val="both"/>
        <w:rPr>
          <w:sz w:val="24"/>
          <w:szCs w:val="24"/>
        </w:rPr>
      </w:pPr>
    </w:p>
    <w:p w14:paraId="680A3512" w14:textId="77777777" w:rsidR="004863A3" w:rsidRPr="00FB0549" w:rsidRDefault="004863A3" w:rsidP="00FB0549">
      <w:pPr>
        <w:pStyle w:val="ListParagraph"/>
        <w:widowControl w:val="0"/>
        <w:numPr>
          <w:ilvl w:val="0"/>
          <w:numId w:val="24"/>
        </w:numPr>
        <w:tabs>
          <w:tab w:val="left" w:pos="465"/>
        </w:tabs>
        <w:autoSpaceDE w:val="0"/>
        <w:autoSpaceDN w:val="0"/>
        <w:spacing w:after="0" w:line="276" w:lineRule="auto"/>
        <w:ind w:left="464" w:hanging="263"/>
        <w:contextualSpacing w:val="0"/>
        <w:jc w:val="both"/>
        <w:rPr>
          <w:rFonts w:ascii="Times New Roman" w:hAnsi="Times New Roman" w:cs="Times New Roman"/>
          <w:color w:val="1F1F1F"/>
        </w:rPr>
      </w:pPr>
      <w:r w:rsidRPr="00FB0549">
        <w:rPr>
          <w:rFonts w:ascii="Times New Roman" w:hAnsi="Times New Roman" w:cs="Times New Roman"/>
          <w:color w:val="1F1F1F"/>
          <w:w w:val="105"/>
        </w:rPr>
        <w:t>In</w:t>
      </w:r>
      <w:r w:rsidRPr="00FB0549">
        <w:rPr>
          <w:rFonts w:ascii="Times New Roman" w:hAnsi="Times New Roman" w:cs="Times New Roman"/>
          <w:color w:val="1F1F1F"/>
          <w:spacing w:val="9"/>
          <w:w w:val="105"/>
        </w:rPr>
        <w:t xml:space="preserve"> </w:t>
      </w:r>
      <w:r w:rsidRPr="00FB0549">
        <w:rPr>
          <w:rFonts w:ascii="Times New Roman" w:hAnsi="Times New Roman" w:cs="Times New Roman"/>
          <w:color w:val="1F1F1F"/>
          <w:w w:val="105"/>
        </w:rPr>
        <w:t>Article</w:t>
      </w:r>
      <w:r w:rsidRPr="00FB0549">
        <w:rPr>
          <w:rFonts w:ascii="Times New Roman" w:hAnsi="Times New Roman" w:cs="Times New Roman"/>
          <w:color w:val="1F1F1F"/>
          <w:spacing w:val="7"/>
          <w:w w:val="105"/>
        </w:rPr>
        <w:t xml:space="preserve"> </w:t>
      </w:r>
      <w:r w:rsidRPr="00FB0549">
        <w:rPr>
          <w:rFonts w:ascii="Times New Roman" w:hAnsi="Times New Roman" w:cs="Times New Roman"/>
          <w:color w:val="1F1F1F"/>
          <w:w w:val="105"/>
        </w:rPr>
        <w:t>48,</w:t>
      </w:r>
      <w:r w:rsidRPr="00FB0549">
        <w:rPr>
          <w:rFonts w:ascii="Times New Roman" w:hAnsi="Times New Roman" w:cs="Times New Roman"/>
          <w:color w:val="1F1F1F"/>
          <w:spacing w:val="11"/>
          <w:w w:val="105"/>
        </w:rPr>
        <w:t xml:space="preserve"> </w:t>
      </w:r>
      <w:r w:rsidRPr="00FB0549">
        <w:rPr>
          <w:rFonts w:ascii="Times New Roman" w:hAnsi="Times New Roman" w:cs="Times New Roman"/>
          <w:color w:val="1F1F1F"/>
          <w:w w:val="105"/>
        </w:rPr>
        <w:t>number</w:t>
      </w:r>
      <w:r w:rsidRPr="00FB0549">
        <w:rPr>
          <w:rFonts w:ascii="Times New Roman" w:hAnsi="Times New Roman" w:cs="Times New Roman"/>
          <w:color w:val="1F1F1F"/>
          <w:spacing w:val="14"/>
          <w:w w:val="105"/>
        </w:rPr>
        <w:t xml:space="preserve"> </w:t>
      </w:r>
      <w:r w:rsidRPr="00FB0549">
        <w:rPr>
          <w:rFonts w:ascii="Times New Roman" w:hAnsi="Times New Roman" w:cs="Times New Roman"/>
          <w:color w:val="1F1F1F"/>
          <w:w w:val="105"/>
        </w:rPr>
        <w:t>the</w:t>
      </w:r>
      <w:r w:rsidRPr="00FB0549">
        <w:rPr>
          <w:rFonts w:ascii="Times New Roman" w:hAnsi="Times New Roman" w:cs="Times New Roman"/>
          <w:color w:val="1F1F1F"/>
          <w:spacing w:val="4"/>
          <w:w w:val="105"/>
        </w:rPr>
        <w:t xml:space="preserve"> </w:t>
      </w:r>
      <w:r w:rsidRPr="00FB0549">
        <w:rPr>
          <w:rFonts w:ascii="Times New Roman" w:hAnsi="Times New Roman" w:cs="Times New Roman"/>
          <w:color w:val="1F1F1F"/>
          <w:w w:val="105"/>
        </w:rPr>
        <w:t>existing</w:t>
      </w:r>
      <w:r w:rsidRPr="00FB0549">
        <w:rPr>
          <w:rFonts w:ascii="Times New Roman" w:hAnsi="Times New Roman" w:cs="Times New Roman"/>
          <w:color w:val="1F1F1F"/>
          <w:spacing w:val="17"/>
          <w:w w:val="105"/>
        </w:rPr>
        <w:t xml:space="preserve"> </w:t>
      </w:r>
      <w:r w:rsidRPr="00FB0549">
        <w:rPr>
          <w:rFonts w:ascii="Times New Roman" w:hAnsi="Times New Roman" w:cs="Times New Roman"/>
          <w:color w:val="1F1F1F"/>
          <w:w w:val="105"/>
        </w:rPr>
        <w:t>text</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as</w:t>
      </w:r>
      <w:r w:rsidRPr="00FB0549">
        <w:rPr>
          <w:rFonts w:ascii="Times New Roman" w:hAnsi="Times New Roman" w:cs="Times New Roman"/>
          <w:color w:val="1F1F1F"/>
          <w:spacing w:val="4"/>
          <w:w w:val="105"/>
        </w:rPr>
        <w:t xml:space="preserve"> </w:t>
      </w:r>
      <w:r w:rsidRPr="00FB0549">
        <w:rPr>
          <w:rFonts w:ascii="Times New Roman" w:hAnsi="Times New Roman" w:cs="Times New Roman"/>
          <w:color w:val="1F1F1F"/>
          <w:w w:val="105"/>
        </w:rPr>
        <w:t>paragraph</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(1);</w:t>
      </w:r>
      <w:r w:rsidRPr="00FB0549">
        <w:rPr>
          <w:rFonts w:ascii="Times New Roman" w:hAnsi="Times New Roman" w:cs="Times New Roman"/>
          <w:color w:val="1F1F1F"/>
          <w:spacing w:val="5"/>
          <w:w w:val="105"/>
        </w:rPr>
        <w:t xml:space="preserve"> </w:t>
      </w:r>
      <w:r w:rsidRPr="00FB0549">
        <w:rPr>
          <w:rFonts w:ascii="Times New Roman" w:hAnsi="Times New Roman" w:cs="Times New Roman"/>
          <w:color w:val="1F1F1F"/>
          <w:w w:val="105"/>
        </w:rPr>
        <w:t>and</w:t>
      </w:r>
      <w:r w:rsidRPr="00FB0549">
        <w:rPr>
          <w:rFonts w:ascii="Times New Roman" w:hAnsi="Times New Roman" w:cs="Times New Roman"/>
          <w:color w:val="1F1F1F"/>
          <w:spacing w:val="3"/>
          <w:w w:val="105"/>
        </w:rPr>
        <w:t xml:space="preserve"> </w:t>
      </w:r>
      <w:r w:rsidRPr="00FB0549">
        <w:rPr>
          <w:rFonts w:ascii="Times New Roman" w:hAnsi="Times New Roman" w:cs="Times New Roman"/>
          <w:color w:val="1F1F1F"/>
          <w:w w:val="105"/>
        </w:rPr>
        <w:t>add</w:t>
      </w:r>
      <w:r w:rsidRPr="00FB0549">
        <w:rPr>
          <w:rFonts w:ascii="Times New Roman" w:hAnsi="Times New Roman" w:cs="Times New Roman"/>
          <w:color w:val="1F1F1F"/>
          <w:spacing w:val="8"/>
          <w:w w:val="105"/>
        </w:rPr>
        <w:t xml:space="preserve"> </w:t>
      </w:r>
      <w:r w:rsidRPr="00FB0549">
        <w:rPr>
          <w:rFonts w:ascii="Times New Roman" w:hAnsi="Times New Roman" w:cs="Times New Roman"/>
          <w:color w:val="1F1F1F"/>
          <w:w w:val="105"/>
        </w:rPr>
        <w:t>a</w:t>
      </w:r>
      <w:r w:rsidRPr="00FB0549">
        <w:rPr>
          <w:rFonts w:ascii="Times New Roman" w:hAnsi="Times New Roman" w:cs="Times New Roman"/>
          <w:color w:val="1F1F1F"/>
          <w:spacing w:val="6"/>
          <w:w w:val="105"/>
        </w:rPr>
        <w:t xml:space="preserve"> </w:t>
      </w:r>
      <w:r w:rsidRPr="00FB0549">
        <w:rPr>
          <w:rFonts w:ascii="Times New Roman" w:hAnsi="Times New Roman" w:cs="Times New Roman"/>
          <w:color w:val="1F1F1F"/>
          <w:w w:val="105"/>
        </w:rPr>
        <w:t>second</w:t>
      </w:r>
      <w:r w:rsidRPr="00FB0549">
        <w:rPr>
          <w:rFonts w:ascii="Times New Roman" w:hAnsi="Times New Roman" w:cs="Times New Roman"/>
          <w:color w:val="1F1F1F"/>
          <w:spacing w:val="11"/>
          <w:w w:val="105"/>
        </w:rPr>
        <w:t xml:space="preserve"> </w:t>
      </w:r>
      <w:r w:rsidRPr="00FB0549">
        <w:rPr>
          <w:rFonts w:ascii="Times New Roman" w:hAnsi="Times New Roman" w:cs="Times New Roman"/>
          <w:color w:val="1F1F1F"/>
          <w:spacing w:val="-2"/>
          <w:w w:val="105"/>
        </w:rPr>
        <w:t>paragraph:</w:t>
      </w:r>
    </w:p>
    <w:p w14:paraId="6AA2DA6A" w14:textId="77777777" w:rsidR="004863A3" w:rsidRPr="00FB0549" w:rsidRDefault="004863A3" w:rsidP="00FB0549">
      <w:pPr>
        <w:pStyle w:val="BodyText"/>
        <w:spacing w:before="6" w:line="276" w:lineRule="auto"/>
        <w:jc w:val="both"/>
        <w:rPr>
          <w:sz w:val="24"/>
          <w:szCs w:val="24"/>
        </w:rPr>
      </w:pPr>
    </w:p>
    <w:p w14:paraId="04A1FD69" w14:textId="77777777" w:rsidR="004863A3" w:rsidRPr="00FB0549" w:rsidRDefault="004863A3" w:rsidP="00FB0549">
      <w:pPr>
        <w:spacing w:line="276" w:lineRule="auto"/>
        <w:ind w:left="986" w:right="180" w:hanging="531"/>
        <w:jc w:val="both"/>
        <w:rPr>
          <w:rFonts w:ascii="Times New Roman" w:hAnsi="Times New Roman" w:cs="Times New Roman"/>
        </w:rPr>
      </w:pPr>
      <w:r w:rsidRPr="00FB0549">
        <w:rPr>
          <w:rFonts w:ascii="Times New Roman" w:hAnsi="Times New Roman" w:cs="Times New Roman"/>
          <w:color w:val="1F1F1F"/>
          <w:w w:val="105"/>
        </w:rPr>
        <w:t>"(2)</w:t>
      </w:r>
      <w:r w:rsidRPr="00FB0549">
        <w:rPr>
          <w:rFonts w:ascii="Times New Roman" w:hAnsi="Times New Roman" w:cs="Times New Roman"/>
          <w:color w:val="1F1F1F"/>
          <w:spacing w:val="80"/>
          <w:w w:val="105"/>
        </w:rPr>
        <w:t xml:space="preserve"> </w:t>
      </w:r>
      <w:r w:rsidRPr="00FB0549">
        <w:rPr>
          <w:rFonts w:ascii="Times New Roman" w:hAnsi="Times New Roman" w:cs="Times New Roman"/>
          <w:color w:val="1F1F1F"/>
          <w:w w:val="105"/>
        </w:rPr>
        <w:t>Modifications and changes to Annexes shall enter into force one year after the date of their approval by the Conference</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unless otherwise specified in the modified or</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changed Annex or by the Charter</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w w:val="105"/>
        </w:rPr>
        <w:t>Conference. Modifications and changes to Annexes shall not apply to</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w w:val="105"/>
        </w:rPr>
        <w:t>an ongoing dispute submitted under Article 26 before the date</w:t>
      </w:r>
      <w:r w:rsidRPr="00FB0549">
        <w:rPr>
          <w:rFonts w:ascii="Times New Roman" w:hAnsi="Times New Roman" w:cs="Times New Roman"/>
          <w:color w:val="1F1F1F"/>
          <w:spacing w:val="-4"/>
          <w:w w:val="105"/>
        </w:rPr>
        <w:t xml:space="preserve"> </w:t>
      </w:r>
      <w:r w:rsidRPr="00FB0549">
        <w:rPr>
          <w:rFonts w:ascii="Times New Roman" w:hAnsi="Times New Roman" w:cs="Times New Roman"/>
          <w:color w:val="1F1F1F"/>
          <w:w w:val="105"/>
        </w:rPr>
        <w:t>of the entry into force of such modification or change. Unless otherwise specified in the modified or changed Annex or</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w w:val="105"/>
        </w:rPr>
        <w:t>by the Charter Conference, modifications</w:t>
      </w:r>
      <w:r w:rsidRPr="00FB0549">
        <w:rPr>
          <w:rFonts w:ascii="Times New Roman" w:hAnsi="Times New Roman" w:cs="Times New Roman"/>
          <w:color w:val="1F1F1F"/>
          <w:spacing w:val="36"/>
          <w:w w:val="105"/>
        </w:rPr>
        <w:t xml:space="preserve"> </w:t>
      </w:r>
      <w:r w:rsidRPr="00FB0549">
        <w:rPr>
          <w:rFonts w:ascii="Times New Roman" w:hAnsi="Times New Roman" w:cs="Times New Roman"/>
          <w:color w:val="1F1F1F"/>
          <w:w w:val="105"/>
        </w:rPr>
        <w:t>and changes to Annexes shall only apply to Investments</w:t>
      </w:r>
      <w:r w:rsidRPr="00FB0549">
        <w:rPr>
          <w:rFonts w:ascii="Times New Roman" w:hAnsi="Times New Roman" w:cs="Times New Roman"/>
          <w:color w:val="1F1F1F"/>
          <w:spacing w:val="20"/>
          <w:w w:val="105"/>
        </w:rPr>
        <w:t xml:space="preserve"> </w:t>
      </w:r>
      <w:r w:rsidRPr="00FB0549">
        <w:rPr>
          <w:rFonts w:ascii="Times New Roman" w:hAnsi="Times New Roman" w:cs="Times New Roman"/>
          <w:color w:val="1F1F1F"/>
          <w:w w:val="105"/>
        </w:rPr>
        <w:t>made after the date</w:t>
      </w:r>
      <w:r w:rsidRPr="00FB0549">
        <w:rPr>
          <w:rFonts w:ascii="Times New Roman" w:hAnsi="Times New Roman" w:cs="Times New Roman"/>
          <w:color w:val="1F1F1F"/>
          <w:spacing w:val="-2"/>
          <w:w w:val="105"/>
        </w:rPr>
        <w:t xml:space="preserve"> </w:t>
      </w:r>
      <w:r w:rsidRPr="00FB0549">
        <w:rPr>
          <w:rFonts w:ascii="Times New Roman" w:hAnsi="Times New Roman" w:cs="Times New Roman"/>
          <w:color w:val="1F1F1F"/>
          <w:w w:val="105"/>
        </w:rPr>
        <w:t>of the entry into</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force of such modification</w:t>
      </w:r>
      <w:r w:rsidRPr="00FB0549">
        <w:rPr>
          <w:rFonts w:ascii="Times New Roman" w:hAnsi="Times New Roman" w:cs="Times New Roman"/>
          <w:color w:val="1F1F1F"/>
          <w:spacing w:val="40"/>
          <w:w w:val="105"/>
        </w:rPr>
        <w:t xml:space="preserve"> </w:t>
      </w:r>
      <w:r w:rsidRPr="00FB0549">
        <w:rPr>
          <w:rFonts w:ascii="Times New Roman" w:hAnsi="Times New Roman" w:cs="Times New Roman"/>
          <w:color w:val="1F1F1F"/>
          <w:w w:val="105"/>
        </w:rPr>
        <w:t>or change."</w:t>
      </w:r>
    </w:p>
    <w:p w14:paraId="55836402" w14:textId="77777777" w:rsidR="004863A3" w:rsidRPr="00FB0549" w:rsidRDefault="004863A3" w:rsidP="00FB0549">
      <w:pPr>
        <w:pStyle w:val="BodyText"/>
        <w:spacing w:before="4" w:line="276" w:lineRule="auto"/>
        <w:jc w:val="both"/>
        <w:rPr>
          <w:sz w:val="24"/>
          <w:szCs w:val="24"/>
        </w:rPr>
      </w:pPr>
    </w:p>
    <w:p w14:paraId="2CA089C7" w14:textId="77777777" w:rsidR="004863A3" w:rsidRPr="00FB0549" w:rsidRDefault="004863A3" w:rsidP="00FB0549">
      <w:pPr>
        <w:pStyle w:val="ListParagraph"/>
        <w:widowControl w:val="0"/>
        <w:numPr>
          <w:ilvl w:val="0"/>
          <w:numId w:val="24"/>
        </w:numPr>
        <w:tabs>
          <w:tab w:val="left" w:pos="450"/>
        </w:tabs>
        <w:autoSpaceDE w:val="0"/>
        <w:autoSpaceDN w:val="0"/>
        <w:spacing w:after="0" w:line="276" w:lineRule="auto"/>
        <w:ind w:left="449" w:hanging="268"/>
        <w:contextualSpacing w:val="0"/>
        <w:jc w:val="both"/>
        <w:rPr>
          <w:rFonts w:ascii="Times New Roman" w:hAnsi="Times New Roman" w:cs="Times New Roman"/>
          <w:color w:val="1F1F1F"/>
        </w:rPr>
      </w:pPr>
      <w:r w:rsidRPr="00FB0549">
        <w:rPr>
          <w:rFonts w:ascii="Times New Roman" w:hAnsi="Times New Roman" w:cs="Times New Roman"/>
          <w:color w:val="1F1F1F"/>
          <w:w w:val="105"/>
        </w:rPr>
        <w:t>In</w:t>
      </w:r>
      <w:r w:rsidRPr="00FB0549">
        <w:rPr>
          <w:rFonts w:ascii="Times New Roman" w:hAnsi="Times New Roman" w:cs="Times New Roman"/>
          <w:color w:val="1F1F1F"/>
          <w:spacing w:val="4"/>
          <w:w w:val="105"/>
        </w:rPr>
        <w:t xml:space="preserve"> </w:t>
      </w:r>
      <w:r w:rsidRPr="00FB0549">
        <w:rPr>
          <w:rFonts w:ascii="Times New Roman" w:hAnsi="Times New Roman" w:cs="Times New Roman"/>
          <w:color w:val="1F1F1F"/>
          <w:w w:val="105"/>
        </w:rPr>
        <w:t>Article</w:t>
      </w:r>
      <w:r w:rsidRPr="00FB0549">
        <w:rPr>
          <w:rFonts w:ascii="Times New Roman" w:hAnsi="Times New Roman" w:cs="Times New Roman"/>
          <w:color w:val="1F1F1F"/>
          <w:spacing w:val="3"/>
          <w:w w:val="105"/>
        </w:rPr>
        <w:t xml:space="preserve"> </w:t>
      </w:r>
      <w:r w:rsidRPr="00FB0549">
        <w:rPr>
          <w:rFonts w:ascii="Times New Roman" w:hAnsi="Times New Roman" w:cs="Times New Roman"/>
          <w:color w:val="1F1F1F"/>
          <w:w w:val="105"/>
        </w:rPr>
        <w:t>49,</w:t>
      </w:r>
      <w:r w:rsidRPr="00FB0549">
        <w:rPr>
          <w:rFonts w:ascii="Times New Roman" w:hAnsi="Times New Roman" w:cs="Times New Roman"/>
          <w:color w:val="1F1F1F"/>
          <w:spacing w:val="5"/>
          <w:w w:val="105"/>
        </w:rPr>
        <w:t xml:space="preserve"> </w:t>
      </w:r>
      <w:r w:rsidRPr="00FB0549">
        <w:rPr>
          <w:rFonts w:ascii="Times New Roman" w:hAnsi="Times New Roman" w:cs="Times New Roman"/>
          <w:color w:val="1F1F1F"/>
          <w:w w:val="105"/>
        </w:rPr>
        <w:t>replace</w:t>
      </w:r>
      <w:r w:rsidRPr="00FB0549">
        <w:rPr>
          <w:rFonts w:ascii="Times New Roman" w:hAnsi="Times New Roman" w:cs="Times New Roman"/>
          <w:color w:val="1F1F1F"/>
          <w:spacing w:val="-4"/>
          <w:w w:val="105"/>
        </w:rPr>
        <w:t xml:space="preserve"> </w:t>
      </w:r>
      <w:r w:rsidRPr="00FB0549">
        <w:rPr>
          <w:rFonts w:ascii="Times New Roman" w:hAnsi="Times New Roman" w:cs="Times New Roman"/>
          <w:color w:val="1F1F1F"/>
          <w:w w:val="105"/>
        </w:rPr>
        <w:t>"The</w:t>
      </w:r>
      <w:r w:rsidRPr="00FB0549">
        <w:rPr>
          <w:rFonts w:ascii="Times New Roman" w:hAnsi="Times New Roman" w:cs="Times New Roman"/>
          <w:color w:val="1F1F1F"/>
          <w:spacing w:val="-2"/>
          <w:w w:val="105"/>
        </w:rPr>
        <w:t xml:space="preserve"> </w:t>
      </w:r>
      <w:r w:rsidRPr="00FB0549">
        <w:rPr>
          <w:rFonts w:ascii="Times New Roman" w:hAnsi="Times New Roman" w:cs="Times New Roman"/>
          <w:color w:val="1F1F1F"/>
          <w:w w:val="105"/>
        </w:rPr>
        <w:t>Government</w:t>
      </w:r>
      <w:r w:rsidRPr="00FB0549">
        <w:rPr>
          <w:rFonts w:ascii="Times New Roman" w:hAnsi="Times New Roman" w:cs="Times New Roman"/>
          <w:color w:val="1F1F1F"/>
          <w:spacing w:val="18"/>
          <w:w w:val="105"/>
        </w:rPr>
        <w:t xml:space="preserve"> </w:t>
      </w:r>
      <w:r w:rsidRPr="00FB0549">
        <w:rPr>
          <w:rFonts w:ascii="Times New Roman" w:hAnsi="Times New Roman" w:cs="Times New Roman"/>
          <w:color w:val="1F1F1F"/>
          <w:w w:val="105"/>
        </w:rPr>
        <w:t>of</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the</w:t>
      </w:r>
      <w:r w:rsidRPr="00FB0549">
        <w:rPr>
          <w:rFonts w:ascii="Times New Roman" w:hAnsi="Times New Roman" w:cs="Times New Roman"/>
          <w:color w:val="1F1F1F"/>
          <w:spacing w:val="-2"/>
          <w:w w:val="105"/>
        </w:rPr>
        <w:t xml:space="preserve"> </w:t>
      </w:r>
      <w:r w:rsidRPr="00FB0549">
        <w:rPr>
          <w:rFonts w:ascii="Times New Roman" w:hAnsi="Times New Roman" w:cs="Times New Roman"/>
          <w:color w:val="1F1F1F"/>
          <w:w w:val="105"/>
        </w:rPr>
        <w:t>Portuguese</w:t>
      </w:r>
      <w:r w:rsidRPr="00FB0549">
        <w:rPr>
          <w:rFonts w:ascii="Times New Roman" w:hAnsi="Times New Roman" w:cs="Times New Roman"/>
          <w:color w:val="1F1F1F"/>
          <w:spacing w:val="9"/>
          <w:w w:val="105"/>
        </w:rPr>
        <w:t xml:space="preserve"> </w:t>
      </w:r>
      <w:r w:rsidRPr="00FB0549">
        <w:rPr>
          <w:rFonts w:ascii="Times New Roman" w:hAnsi="Times New Roman" w:cs="Times New Roman"/>
          <w:color w:val="1F1F1F"/>
          <w:w w:val="105"/>
        </w:rPr>
        <w:t>Republic"</w:t>
      </w:r>
      <w:r w:rsidRPr="00FB0549">
        <w:rPr>
          <w:rFonts w:ascii="Times New Roman" w:hAnsi="Times New Roman" w:cs="Times New Roman"/>
          <w:color w:val="1F1F1F"/>
          <w:spacing w:val="2"/>
          <w:w w:val="105"/>
        </w:rPr>
        <w:t xml:space="preserve"> </w:t>
      </w:r>
      <w:r w:rsidRPr="00FB0549">
        <w:rPr>
          <w:rFonts w:ascii="Times New Roman" w:hAnsi="Times New Roman" w:cs="Times New Roman"/>
          <w:color w:val="1F1F1F"/>
          <w:w w:val="105"/>
        </w:rPr>
        <w:t>with "The</w:t>
      </w:r>
      <w:r w:rsidRPr="00FB0549">
        <w:rPr>
          <w:rFonts w:ascii="Times New Roman" w:hAnsi="Times New Roman" w:cs="Times New Roman"/>
          <w:color w:val="1F1F1F"/>
          <w:spacing w:val="-3"/>
          <w:w w:val="105"/>
        </w:rPr>
        <w:t xml:space="preserve"> </w:t>
      </w:r>
      <w:r w:rsidRPr="00FB0549">
        <w:rPr>
          <w:rFonts w:ascii="Times New Roman" w:hAnsi="Times New Roman" w:cs="Times New Roman"/>
          <w:color w:val="1F1F1F"/>
          <w:spacing w:val="-2"/>
          <w:w w:val="105"/>
        </w:rPr>
        <w:t>Secretariat".</w:t>
      </w:r>
    </w:p>
    <w:p w14:paraId="25D26419" w14:textId="77777777" w:rsidR="004863A3" w:rsidRPr="00FB0549" w:rsidRDefault="004863A3" w:rsidP="00FB0549">
      <w:pPr>
        <w:pStyle w:val="BodyText"/>
        <w:spacing w:before="7" w:line="276" w:lineRule="auto"/>
        <w:jc w:val="both"/>
        <w:rPr>
          <w:sz w:val="24"/>
          <w:szCs w:val="24"/>
        </w:rPr>
      </w:pPr>
    </w:p>
    <w:p w14:paraId="797AAC4B" w14:textId="1112E351" w:rsidR="000576DC" w:rsidRPr="00D206E1" w:rsidRDefault="004863A3" w:rsidP="00D206E1">
      <w:pPr>
        <w:pStyle w:val="ListParagraph"/>
        <w:widowControl w:val="0"/>
        <w:numPr>
          <w:ilvl w:val="0"/>
          <w:numId w:val="24"/>
        </w:numPr>
        <w:tabs>
          <w:tab w:val="left" w:pos="427"/>
        </w:tabs>
        <w:autoSpaceDE w:val="0"/>
        <w:autoSpaceDN w:val="0"/>
        <w:spacing w:after="0" w:line="276" w:lineRule="auto"/>
        <w:ind w:left="426" w:hanging="250"/>
        <w:contextualSpacing w:val="0"/>
        <w:jc w:val="both"/>
        <w:rPr>
          <w:rFonts w:ascii="Times New Roman" w:hAnsi="Times New Roman" w:cs="Times New Roman"/>
          <w:color w:val="1F1F1F"/>
        </w:rPr>
      </w:pPr>
      <w:r w:rsidRPr="00FB0549">
        <w:rPr>
          <w:rFonts w:ascii="Times New Roman" w:hAnsi="Times New Roman" w:cs="Times New Roman"/>
          <w:color w:val="1F1F1F"/>
          <w:w w:val="110"/>
        </w:rPr>
        <w:t>In</w:t>
      </w:r>
      <w:r w:rsidRPr="00FB0549">
        <w:rPr>
          <w:rFonts w:ascii="Times New Roman" w:hAnsi="Times New Roman" w:cs="Times New Roman"/>
          <w:color w:val="1F1F1F"/>
          <w:spacing w:val="-7"/>
          <w:w w:val="110"/>
        </w:rPr>
        <w:t xml:space="preserve"> </w:t>
      </w:r>
      <w:r w:rsidRPr="00FB0549">
        <w:rPr>
          <w:rFonts w:ascii="Times New Roman" w:hAnsi="Times New Roman" w:cs="Times New Roman"/>
          <w:color w:val="1F1F1F"/>
          <w:w w:val="110"/>
        </w:rPr>
        <w:t>Article</w:t>
      </w:r>
      <w:r w:rsidRPr="00FB0549">
        <w:rPr>
          <w:rFonts w:ascii="Times New Roman" w:hAnsi="Times New Roman" w:cs="Times New Roman"/>
          <w:color w:val="1F1F1F"/>
          <w:spacing w:val="-5"/>
          <w:w w:val="110"/>
        </w:rPr>
        <w:t xml:space="preserve"> </w:t>
      </w:r>
      <w:r w:rsidRPr="00FB0549">
        <w:rPr>
          <w:rFonts w:ascii="Times New Roman" w:hAnsi="Times New Roman" w:cs="Times New Roman"/>
          <w:i/>
          <w:color w:val="1F1F1F"/>
          <w:w w:val="110"/>
        </w:rPr>
        <w:t>50,</w:t>
      </w:r>
      <w:r w:rsidRPr="00FB0549">
        <w:rPr>
          <w:rFonts w:ascii="Times New Roman" w:hAnsi="Times New Roman" w:cs="Times New Roman"/>
          <w:i/>
          <w:color w:val="1F1F1F"/>
          <w:spacing w:val="-13"/>
          <w:w w:val="110"/>
        </w:rPr>
        <w:t xml:space="preserve"> </w:t>
      </w:r>
      <w:r w:rsidRPr="00FB0549">
        <w:rPr>
          <w:rFonts w:ascii="Times New Roman" w:hAnsi="Times New Roman" w:cs="Times New Roman"/>
          <w:color w:val="1F1F1F"/>
          <w:w w:val="110"/>
        </w:rPr>
        <w:t>delete</w:t>
      </w:r>
      <w:r w:rsidRPr="00FB0549">
        <w:rPr>
          <w:rFonts w:ascii="Times New Roman" w:hAnsi="Times New Roman" w:cs="Times New Roman"/>
          <w:color w:val="1F1F1F"/>
          <w:spacing w:val="-12"/>
          <w:w w:val="110"/>
        </w:rPr>
        <w:t xml:space="preserve"> </w:t>
      </w:r>
      <w:r w:rsidRPr="00FB0549">
        <w:rPr>
          <w:rFonts w:ascii="Times New Roman" w:hAnsi="Times New Roman" w:cs="Times New Roman"/>
          <w:color w:val="1F1F1F"/>
          <w:spacing w:val="-2"/>
          <w:w w:val="110"/>
        </w:rPr>
        <w:t>"Italian,".</w:t>
      </w:r>
    </w:p>
    <w:p w14:paraId="1094F741" w14:textId="16F96A96" w:rsidR="004863A3" w:rsidRPr="00FB0549" w:rsidRDefault="004863A3" w:rsidP="00FB0549">
      <w:pPr>
        <w:spacing w:line="276" w:lineRule="auto"/>
        <w:ind w:left="172"/>
        <w:jc w:val="both"/>
        <w:rPr>
          <w:rFonts w:ascii="Times New Roman" w:hAnsi="Times New Roman" w:cs="Times New Roman"/>
          <w:b/>
          <w:bCs/>
        </w:rPr>
      </w:pPr>
      <w:r w:rsidRPr="00FB0549">
        <w:rPr>
          <w:rFonts w:ascii="Times New Roman" w:hAnsi="Times New Roman" w:cs="Times New Roman"/>
          <w:b/>
          <w:bCs/>
        </w:rPr>
        <w:t>Article</w:t>
      </w:r>
      <w:r w:rsidRPr="00FB0549">
        <w:rPr>
          <w:rFonts w:ascii="Times New Roman" w:hAnsi="Times New Roman" w:cs="Times New Roman"/>
          <w:b/>
          <w:bCs/>
          <w:spacing w:val="10"/>
          <w:w w:val="105"/>
        </w:rPr>
        <w:t xml:space="preserve"> </w:t>
      </w:r>
      <w:r w:rsidRPr="00FB0549">
        <w:rPr>
          <w:rFonts w:ascii="Times New Roman" w:hAnsi="Times New Roman" w:cs="Times New Roman"/>
          <w:b/>
          <w:bCs/>
          <w:spacing w:val="-5"/>
          <w:w w:val="105"/>
        </w:rPr>
        <w:t>10</w:t>
      </w:r>
    </w:p>
    <w:p w14:paraId="3004EA86" w14:textId="4495992B" w:rsidR="004863A3" w:rsidRDefault="004863A3" w:rsidP="00FB0549">
      <w:pPr>
        <w:spacing w:line="276" w:lineRule="auto"/>
        <w:ind w:left="174" w:right="191" w:hanging="2"/>
        <w:jc w:val="both"/>
        <w:rPr>
          <w:rFonts w:ascii="Times New Roman" w:hAnsi="Times New Roman" w:cs="Times New Roman"/>
          <w:color w:val="1F1F1F"/>
          <w:w w:val="105"/>
        </w:rPr>
      </w:pPr>
      <w:r w:rsidRPr="00FB0549">
        <w:rPr>
          <w:rFonts w:ascii="Times New Roman" w:hAnsi="Times New Roman" w:cs="Times New Roman"/>
          <w:color w:val="1F1F1F"/>
          <w:w w:val="105"/>
        </w:rPr>
        <w:t>Delete Annexes</w:t>
      </w:r>
      <w:r w:rsidRPr="00FB0549">
        <w:rPr>
          <w:rFonts w:ascii="Times New Roman" w:hAnsi="Times New Roman" w:cs="Times New Roman"/>
          <w:color w:val="1F1F1F"/>
          <w:spacing w:val="21"/>
          <w:w w:val="105"/>
        </w:rPr>
        <w:t xml:space="preserve"> </w:t>
      </w:r>
      <w:r w:rsidRPr="00FB0549">
        <w:rPr>
          <w:rFonts w:ascii="Times New Roman" w:hAnsi="Times New Roman" w:cs="Times New Roman"/>
          <w:color w:val="1F1F1F"/>
          <w:w w:val="105"/>
        </w:rPr>
        <w:t>TFU,</w:t>
      </w:r>
      <w:r w:rsidRPr="00FB0549">
        <w:rPr>
          <w:rFonts w:ascii="Times New Roman" w:hAnsi="Times New Roman" w:cs="Times New Roman"/>
          <w:color w:val="1F1F1F"/>
          <w:spacing w:val="18"/>
          <w:w w:val="105"/>
        </w:rPr>
        <w:t xml:space="preserve"> </w:t>
      </w:r>
      <w:r w:rsidRPr="00FB0549">
        <w:rPr>
          <w:rFonts w:ascii="Times New Roman" w:hAnsi="Times New Roman" w:cs="Times New Roman"/>
          <w:color w:val="1F1F1F"/>
          <w:w w:val="105"/>
        </w:rPr>
        <w:t>PA</w:t>
      </w:r>
      <w:r w:rsidRPr="00FB0549">
        <w:rPr>
          <w:rFonts w:ascii="Times New Roman" w:hAnsi="Times New Roman" w:cs="Times New Roman"/>
          <w:color w:val="1F1F1F"/>
          <w:spacing w:val="18"/>
          <w:w w:val="105"/>
        </w:rPr>
        <w:t xml:space="preserve"> </w:t>
      </w:r>
      <w:r w:rsidRPr="00FB0549">
        <w:rPr>
          <w:rFonts w:ascii="Times New Roman" w:hAnsi="Times New Roman" w:cs="Times New Roman"/>
          <w:color w:val="1F1F1F"/>
          <w:w w:val="105"/>
        </w:rPr>
        <w:t>and</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T; and</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add</w:t>
      </w:r>
      <w:r w:rsidRPr="00FB0549">
        <w:rPr>
          <w:rFonts w:ascii="Times New Roman" w:hAnsi="Times New Roman" w:cs="Times New Roman"/>
          <w:color w:val="1F1F1F"/>
          <w:spacing w:val="12"/>
          <w:w w:val="105"/>
        </w:rPr>
        <w:t xml:space="preserve"> </w:t>
      </w:r>
      <w:r w:rsidRPr="00FB0549">
        <w:rPr>
          <w:rFonts w:ascii="Times New Roman" w:hAnsi="Times New Roman" w:cs="Times New Roman"/>
          <w:color w:val="1F1F1F"/>
          <w:w w:val="105"/>
        </w:rPr>
        <w:t>in</w:t>
      </w:r>
      <w:r w:rsidRPr="00FB0549">
        <w:rPr>
          <w:rFonts w:ascii="Times New Roman" w:hAnsi="Times New Roman" w:cs="Times New Roman"/>
          <w:color w:val="1F1F1F"/>
          <w:spacing w:val="22"/>
          <w:w w:val="105"/>
        </w:rPr>
        <w:t xml:space="preserve"> </w:t>
      </w:r>
      <w:r w:rsidRPr="00FB0549">
        <w:rPr>
          <w:rFonts w:ascii="Times New Roman" w:hAnsi="Times New Roman" w:cs="Times New Roman"/>
          <w:color w:val="1F1F1F"/>
          <w:w w:val="105"/>
        </w:rPr>
        <w:t>the</w:t>
      </w:r>
      <w:r w:rsidRPr="00FB0549">
        <w:rPr>
          <w:rFonts w:ascii="Times New Roman" w:hAnsi="Times New Roman" w:cs="Times New Roman"/>
          <w:color w:val="1F1F1F"/>
          <w:spacing w:val="11"/>
          <w:w w:val="105"/>
        </w:rPr>
        <w:t xml:space="preserve"> </w:t>
      </w:r>
      <w:r w:rsidRPr="00FB0549">
        <w:rPr>
          <w:rFonts w:ascii="Times New Roman" w:hAnsi="Times New Roman" w:cs="Times New Roman"/>
          <w:color w:val="1F1F1F"/>
          <w:w w:val="105"/>
        </w:rPr>
        <w:t>Annexes</w:t>
      </w:r>
      <w:r w:rsidRPr="00FB0549">
        <w:rPr>
          <w:rFonts w:ascii="Times New Roman" w:hAnsi="Times New Roman" w:cs="Times New Roman"/>
          <w:color w:val="1F1F1F"/>
          <w:spacing w:val="31"/>
          <w:w w:val="105"/>
        </w:rPr>
        <w:t xml:space="preserve"> </w:t>
      </w:r>
      <w:r w:rsidRPr="00FB0549">
        <w:rPr>
          <w:rFonts w:ascii="Times New Roman" w:hAnsi="Times New Roman" w:cs="Times New Roman"/>
          <w:color w:val="1F1F1F"/>
          <w:w w:val="105"/>
        </w:rPr>
        <w:t>to</w:t>
      </w:r>
      <w:r w:rsidRPr="00FB0549">
        <w:rPr>
          <w:rFonts w:ascii="Times New Roman" w:hAnsi="Times New Roman" w:cs="Times New Roman"/>
          <w:color w:val="1F1F1F"/>
          <w:spacing w:val="18"/>
          <w:w w:val="105"/>
        </w:rPr>
        <w:t xml:space="preserve"> </w:t>
      </w:r>
      <w:r w:rsidRPr="00FB0549">
        <w:rPr>
          <w:rFonts w:ascii="Times New Roman" w:hAnsi="Times New Roman" w:cs="Times New Roman"/>
          <w:color w:val="1F1F1F"/>
          <w:w w:val="105"/>
        </w:rPr>
        <w:t>the original</w:t>
      </w:r>
      <w:r w:rsidRPr="00FB0549">
        <w:rPr>
          <w:rFonts w:ascii="Times New Roman" w:hAnsi="Times New Roman" w:cs="Times New Roman"/>
          <w:color w:val="1F1F1F"/>
          <w:spacing w:val="20"/>
          <w:w w:val="105"/>
        </w:rPr>
        <w:t xml:space="preserve"> </w:t>
      </w:r>
      <w:r w:rsidRPr="00FB0549">
        <w:rPr>
          <w:rFonts w:ascii="Times New Roman" w:hAnsi="Times New Roman" w:cs="Times New Roman"/>
          <w:color w:val="1F1F1F"/>
          <w:w w:val="105"/>
        </w:rPr>
        <w:t>ECT</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as</w:t>
      </w:r>
      <w:r w:rsidRPr="00FB0549">
        <w:rPr>
          <w:rFonts w:ascii="Times New Roman" w:hAnsi="Times New Roman" w:cs="Times New Roman"/>
          <w:color w:val="1F1F1F"/>
          <w:spacing w:val="12"/>
          <w:w w:val="105"/>
        </w:rPr>
        <w:t xml:space="preserve"> </w:t>
      </w:r>
      <w:r w:rsidRPr="00FB0549">
        <w:rPr>
          <w:rFonts w:ascii="Times New Roman" w:hAnsi="Times New Roman" w:cs="Times New Roman"/>
          <w:color w:val="1F1F1F"/>
          <w:w w:val="105"/>
        </w:rPr>
        <w:t>12</w:t>
      </w:r>
      <w:r w:rsidRPr="00FB0549">
        <w:rPr>
          <w:rFonts w:ascii="Times New Roman" w:hAnsi="Times New Roman" w:cs="Times New Roman"/>
          <w:color w:val="1F1F1F"/>
          <w:spacing w:val="18"/>
          <w:w w:val="105"/>
        </w:rPr>
        <w:t xml:space="preserve"> </w:t>
      </w:r>
      <w:r w:rsidRPr="00FB0549">
        <w:rPr>
          <w:rFonts w:ascii="Times New Roman" w:hAnsi="Times New Roman" w:cs="Times New Roman"/>
          <w:color w:val="1F1F1F"/>
          <w:w w:val="105"/>
        </w:rPr>
        <w:t>to</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14 and to the ECT as amended in 1998 as 17 to 19:</w:t>
      </w:r>
    </w:p>
    <w:p w14:paraId="2133C901" w14:textId="77777777" w:rsidR="00FB0549" w:rsidRPr="0010773C" w:rsidRDefault="00FB0549" w:rsidP="00F127FD">
      <w:pPr>
        <w:spacing w:line="276" w:lineRule="auto"/>
        <w:ind w:right="191"/>
        <w:jc w:val="both"/>
        <w:rPr>
          <w:rFonts w:ascii="Times New Roman" w:hAnsi="Times New Roman" w:cs="Times New Roman"/>
          <w:sz w:val="22"/>
          <w:szCs w:val="22"/>
        </w:rPr>
      </w:pPr>
    </w:p>
    <w:p w14:paraId="2A8669FD" w14:textId="77777777" w:rsidR="004863A3" w:rsidRPr="005F6C0C" w:rsidRDefault="004863A3" w:rsidP="005F6C0C">
      <w:pPr>
        <w:spacing w:after="0" w:line="276" w:lineRule="auto"/>
        <w:ind w:left="2822" w:right="2861"/>
        <w:jc w:val="center"/>
        <w:rPr>
          <w:rFonts w:ascii="Times New Roman" w:hAnsi="Times New Roman" w:cs="Times New Roman"/>
          <w:b/>
        </w:rPr>
      </w:pPr>
      <w:r w:rsidRPr="005F6C0C">
        <w:rPr>
          <w:rFonts w:ascii="Times New Roman" w:hAnsi="Times New Roman" w:cs="Times New Roman"/>
          <w:b/>
          <w:color w:val="1F1F1F"/>
          <w:w w:val="110"/>
        </w:rPr>
        <w:t>"ANNEX</w:t>
      </w:r>
      <w:r w:rsidRPr="005F6C0C">
        <w:rPr>
          <w:rFonts w:ascii="Times New Roman" w:hAnsi="Times New Roman" w:cs="Times New Roman"/>
          <w:b/>
          <w:color w:val="1F1F1F"/>
          <w:spacing w:val="20"/>
          <w:w w:val="110"/>
        </w:rPr>
        <w:t xml:space="preserve"> </w:t>
      </w:r>
      <w:r w:rsidRPr="005F6C0C">
        <w:rPr>
          <w:rFonts w:ascii="Times New Roman" w:hAnsi="Times New Roman" w:cs="Times New Roman"/>
          <w:b/>
          <w:color w:val="1F1F1F"/>
          <w:spacing w:val="-5"/>
          <w:w w:val="110"/>
        </w:rPr>
        <w:t>PD</w:t>
      </w:r>
    </w:p>
    <w:p w14:paraId="019CC78F" w14:textId="77777777" w:rsidR="004863A3" w:rsidRPr="005F6C0C" w:rsidRDefault="004863A3" w:rsidP="005F6C0C">
      <w:pPr>
        <w:spacing w:after="0" w:line="276" w:lineRule="auto"/>
        <w:ind w:left="250" w:right="286"/>
        <w:jc w:val="center"/>
        <w:rPr>
          <w:rFonts w:ascii="Times New Roman" w:hAnsi="Times New Roman" w:cs="Times New Roman"/>
          <w:b/>
        </w:rPr>
      </w:pPr>
      <w:r w:rsidRPr="005F6C0C">
        <w:rPr>
          <w:rFonts w:ascii="Times New Roman" w:hAnsi="Times New Roman" w:cs="Times New Roman"/>
          <w:b/>
          <w:color w:val="1F1F1F"/>
        </w:rPr>
        <w:t>Public</w:t>
      </w:r>
      <w:r w:rsidRPr="005F6C0C">
        <w:rPr>
          <w:rFonts w:ascii="Times New Roman" w:hAnsi="Times New Roman" w:cs="Times New Roman"/>
          <w:b/>
          <w:color w:val="1F1F1F"/>
          <w:spacing w:val="4"/>
        </w:rPr>
        <w:t xml:space="preserve"> </w:t>
      </w:r>
      <w:r w:rsidRPr="005F6C0C">
        <w:rPr>
          <w:rFonts w:ascii="Times New Roman" w:hAnsi="Times New Roman" w:cs="Times New Roman"/>
          <w:b/>
          <w:color w:val="1F1F1F"/>
          <w:spacing w:val="-4"/>
        </w:rPr>
        <w:t>Debt</w:t>
      </w:r>
    </w:p>
    <w:p w14:paraId="76A078B6" w14:textId="040D09E8" w:rsidR="004863A3" w:rsidRPr="00FB0549" w:rsidRDefault="004863A3" w:rsidP="005F6C0C">
      <w:pPr>
        <w:spacing w:after="0" w:line="276" w:lineRule="auto"/>
        <w:ind w:left="2822" w:right="2866"/>
        <w:jc w:val="center"/>
        <w:rPr>
          <w:rFonts w:ascii="Times New Roman" w:hAnsi="Times New Roman" w:cs="Times New Roman"/>
        </w:rPr>
      </w:pPr>
      <w:r w:rsidRPr="005F6C0C">
        <w:rPr>
          <w:rFonts w:ascii="Times New Roman" w:hAnsi="Times New Roman" w:cs="Times New Roman"/>
          <w:color w:val="1F1F1F"/>
          <w:w w:val="105"/>
        </w:rPr>
        <w:t>(In</w:t>
      </w:r>
      <w:r w:rsidRPr="005F6C0C">
        <w:rPr>
          <w:rFonts w:ascii="Times New Roman" w:hAnsi="Times New Roman" w:cs="Times New Roman"/>
          <w:color w:val="1F1F1F"/>
          <w:spacing w:val="7"/>
          <w:w w:val="105"/>
        </w:rPr>
        <w:t xml:space="preserve"> </w:t>
      </w:r>
      <w:r w:rsidRPr="005F6C0C">
        <w:rPr>
          <w:rFonts w:ascii="Times New Roman" w:hAnsi="Times New Roman" w:cs="Times New Roman"/>
          <w:color w:val="1F1F1F"/>
          <w:w w:val="105"/>
        </w:rPr>
        <w:t>accordance</w:t>
      </w:r>
      <w:r w:rsidRPr="005F6C0C">
        <w:rPr>
          <w:rFonts w:ascii="Times New Roman" w:hAnsi="Times New Roman" w:cs="Times New Roman"/>
          <w:color w:val="1F1F1F"/>
          <w:spacing w:val="17"/>
          <w:w w:val="105"/>
        </w:rPr>
        <w:t xml:space="preserve"> </w:t>
      </w:r>
      <w:r w:rsidRPr="005F6C0C">
        <w:rPr>
          <w:rFonts w:ascii="Times New Roman" w:hAnsi="Times New Roman" w:cs="Times New Roman"/>
          <w:color w:val="1F1F1F"/>
          <w:w w:val="105"/>
        </w:rPr>
        <w:t>with</w:t>
      </w:r>
      <w:r w:rsidRPr="005F6C0C">
        <w:rPr>
          <w:rFonts w:ascii="Times New Roman" w:hAnsi="Times New Roman" w:cs="Times New Roman"/>
          <w:color w:val="1F1F1F"/>
          <w:spacing w:val="4"/>
          <w:w w:val="105"/>
        </w:rPr>
        <w:t xml:space="preserve"> </w:t>
      </w:r>
      <w:r w:rsidRPr="005F6C0C">
        <w:rPr>
          <w:rFonts w:ascii="Times New Roman" w:hAnsi="Times New Roman" w:cs="Times New Roman"/>
          <w:color w:val="1F1F1F"/>
          <w:w w:val="105"/>
        </w:rPr>
        <w:t>Article</w:t>
      </w:r>
      <w:r w:rsidR="001C06A4" w:rsidRPr="005F6C0C">
        <w:rPr>
          <w:rFonts w:ascii="Times New Roman" w:hAnsi="Times New Roman" w:cs="Times New Roman"/>
          <w:color w:val="1F1F1F"/>
          <w:spacing w:val="6"/>
          <w:w w:val="105"/>
        </w:rPr>
        <w:t xml:space="preserve"> </w:t>
      </w:r>
      <w:r w:rsidRPr="005F6C0C">
        <w:rPr>
          <w:rFonts w:ascii="Times New Roman" w:hAnsi="Times New Roman" w:cs="Times New Roman"/>
          <w:color w:val="1F1F1F"/>
          <w:spacing w:val="-2"/>
          <w:w w:val="105"/>
        </w:rPr>
        <w:t>26(12))</w:t>
      </w:r>
    </w:p>
    <w:p w14:paraId="0543CE11" w14:textId="77777777" w:rsidR="004863A3" w:rsidRPr="004863A3" w:rsidRDefault="004863A3" w:rsidP="004863A3">
      <w:pPr>
        <w:pStyle w:val="BodyText"/>
        <w:spacing w:before="7"/>
      </w:pPr>
    </w:p>
    <w:p w14:paraId="15450911" w14:textId="77777777" w:rsidR="004863A3" w:rsidRPr="00FB0549" w:rsidRDefault="004863A3" w:rsidP="00FB0549">
      <w:pPr>
        <w:spacing w:before="1" w:line="276" w:lineRule="auto"/>
        <w:ind w:left="150" w:right="196" w:firstLine="9"/>
        <w:jc w:val="both"/>
        <w:rPr>
          <w:rFonts w:ascii="Times New Roman" w:hAnsi="Times New Roman" w:cs="Times New Roman"/>
        </w:rPr>
      </w:pPr>
      <w:r w:rsidRPr="00FB0549">
        <w:rPr>
          <w:rFonts w:ascii="Times New Roman" w:hAnsi="Times New Roman" w:cs="Times New Roman"/>
          <w:color w:val="1F1F1F"/>
          <w:w w:val="105"/>
        </w:rPr>
        <w:t>No claim</w:t>
      </w:r>
      <w:r w:rsidRPr="00FB0549">
        <w:rPr>
          <w:rFonts w:ascii="Times New Roman" w:hAnsi="Times New Roman" w:cs="Times New Roman"/>
          <w:color w:val="1F1F1F"/>
          <w:spacing w:val="22"/>
          <w:w w:val="105"/>
        </w:rPr>
        <w:t xml:space="preserve"> </w:t>
      </w:r>
      <w:r w:rsidRPr="00FB0549">
        <w:rPr>
          <w:rFonts w:ascii="Times New Roman" w:hAnsi="Times New Roman" w:cs="Times New Roman"/>
          <w:color w:val="1F1F1F"/>
          <w:w w:val="105"/>
        </w:rPr>
        <w:t>that a restructuring</w:t>
      </w:r>
      <w:r w:rsidRPr="00FB0549">
        <w:rPr>
          <w:rFonts w:ascii="Times New Roman" w:hAnsi="Times New Roman" w:cs="Times New Roman"/>
          <w:color w:val="1F1F1F"/>
          <w:spacing w:val="24"/>
          <w:w w:val="105"/>
        </w:rPr>
        <w:t xml:space="preserve"> </w:t>
      </w:r>
      <w:r w:rsidRPr="00FB0549">
        <w:rPr>
          <w:rFonts w:ascii="Times New Roman" w:hAnsi="Times New Roman" w:cs="Times New Roman"/>
          <w:color w:val="1F1F1F"/>
          <w:w w:val="105"/>
        </w:rPr>
        <w:t>of debt of</w:t>
      </w:r>
      <w:r w:rsidRPr="00FB0549">
        <w:rPr>
          <w:rFonts w:ascii="Times New Roman" w:hAnsi="Times New Roman" w:cs="Times New Roman"/>
          <w:color w:val="1F1F1F"/>
          <w:spacing w:val="25"/>
          <w:w w:val="105"/>
        </w:rPr>
        <w:t xml:space="preserve"> </w:t>
      </w:r>
      <w:r w:rsidRPr="00FB0549">
        <w:rPr>
          <w:rFonts w:ascii="Times New Roman" w:hAnsi="Times New Roman" w:cs="Times New Roman"/>
          <w:color w:val="1F1F1F"/>
          <w:w w:val="105"/>
        </w:rPr>
        <w:t>a Contracting</w:t>
      </w:r>
      <w:r w:rsidRPr="00FB0549">
        <w:rPr>
          <w:rFonts w:ascii="Times New Roman" w:hAnsi="Times New Roman" w:cs="Times New Roman"/>
          <w:color w:val="1F1F1F"/>
          <w:spacing w:val="36"/>
          <w:w w:val="105"/>
        </w:rPr>
        <w:t xml:space="preserve"> </w:t>
      </w:r>
      <w:r w:rsidRPr="00FB0549">
        <w:rPr>
          <w:rFonts w:ascii="Times New Roman" w:hAnsi="Times New Roman" w:cs="Times New Roman"/>
          <w:color w:val="1F1F1F"/>
          <w:w w:val="105"/>
        </w:rPr>
        <w:t>Party breaches</w:t>
      </w:r>
      <w:r w:rsidRPr="00FB0549">
        <w:rPr>
          <w:rFonts w:ascii="Times New Roman" w:hAnsi="Times New Roman" w:cs="Times New Roman"/>
          <w:color w:val="1F1F1F"/>
          <w:spacing w:val="24"/>
          <w:w w:val="105"/>
        </w:rPr>
        <w:t xml:space="preserve"> </w:t>
      </w:r>
      <w:r w:rsidRPr="00FB0549">
        <w:rPr>
          <w:rFonts w:ascii="Times New Roman" w:hAnsi="Times New Roman" w:cs="Times New Roman"/>
          <w:color w:val="1F1F1F"/>
          <w:w w:val="105"/>
        </w:rPr>
        <w:t>an obligation</w:t>
      </w:r>
      <w:r w:rsidRPr="00FB0549">
        <w:rPr>
          <w:rFonts w:ascii="Times New Roman" w:hAnsi="Times New Roman" w:cs="Times New Roman"/>
          <w:color w:val="1F1F1F"/>
          <w:spacing w:val="24"/>
          <w:w w:val="105"/>
        </w:rPr>
        <w:t xml:space="preserve"> </w:t>
      </w:r>
      <w:r w:rsidRPr="00FB0549">
        <w:rPr>
          <w:rFonts w:ascii="Times New Roman" w:hAnsi="Times New Roman" w:cs="Times New Roman"/>
          <w:color w:val="1F1F1F"/>
          <w:w w:val="105"/>
        </w:rPr>
        <w:t>under</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Part III of this Treaty</w:t>
      </w:r>
      <w:r w:rsidRPr="00FB0549">
        <w:rPr>
          <w:rFonts w:ascii="Times New Roman" w:hAnsi="Times New Roman" w:cs="Times New Roman"/>
          <w:color w:val="1F1F1F"/>
          <w:spacing w:val="20"/>
          <w:w w:val="105"/>
        </w:rPr>
        <w:t xml:space="preserve"> </w:t>
      </w:r>
      <w:r w:rsidRPr="00FB0549">
        <w:rPr>
          <w:rFonts w:ascii="Times New Roman" w:hAnsi="Times New Roman" w:cs="Times New Roman"/>
          <w:color w:val="1F1F1F"/>
          <w:w w:val="105"/>
        </w:rPr>
        <w:t>may be</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submitted</w:t>
      </w:r>
      <w:r w:rsidRPr="00FB0549">
        <w:rPr>
          <w:rFonts w:ascii="Times New Roman" w:hAnsi="Times New Roman" w:cs="Times New Roman"/>
          <w:color w:val="1F1F1F"/>
          <w:spacing w:val="32"/>
          <w:w w:val="105"/>
        </w:rPr>
        <w:t xml:space="preserve"> </w:t>
      </w:r>
      <w:r w:rsidRPr="00FB0549">
        <w:rPr>
          <w:rFonts w:ascii="Times New Roman" w:hAnsi="Times New Roman" w:cs="Times New Roman"/>
          <w:color w:val="1F1F1F"/>
          <w:w w:val="105"/>
        </w:rPr>
        <w:t>to,</w:t>
      </w:r>
      <w:r w:rsidRPr="00FB0549">
        <w:rPr>
          <w:rFonts w:ascii="Times New Roman" w:hAnsi="Times New Roman" w:cs="Times New Roman"/>
          <w:color w:val="1F1F1F"/>
          <w:spacing w:val="12"/>
          <w:w w:val="105"/>
        </w:rPr>
        <w:t xml:space="preserve"> </w:t>
      </w:r>
      <w:r w:rsidRPr="00FB0549">
        <w:rPr>
          <w:rFonts w:ascii="Times New Roman" w:hAnsi="Times New Roman" w:cs="Times New Roman"/>
          <w:color w:val="1F1F1F"/>
          <w:w w:val="105"/>
        </w:rPr>
        <w:t>or if already</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submitted,</w:t>
      </w:r>
      <w:r w:rsidRPr="00FB0549">
        <w:rPr>
          <w:rFonts w:ascii="Times New Roman" w:hAnsi="Times New Roman" w:cs="Times New Roman"/>
          <w:color w:val="1F1F1F"/>
          <w:spacing w:val="17"/>
          <w:w w:val="105"/>
        </w:rPr>
        <w:t xml:space="preserve"> </w:t>
      </w:r>
      <w:r w:rsidRPr="00FB0549">
        <w:rPr>
          <w:rFonts w:ascii="Times New Roman" w:hAnsi="Times New Roman" w:cs="Times New Roman"/>
          <w:color w:val="1F1F1F"/>
          <w:w w:val="105"/>
        </w:rPr>
        <w:t>be pursued</w:t>
      </w:r>
      <w:r w:rsidRPr="00FB0549">
        <w:rPr>
          <w:rFonts w:ascii="Times New Roman" w:hAnsi="Times New Roman" w:cs="Times New Roman"/>
          <w:color w:val="1F1F1F"/>
          <w:spacing w:val="27"/>
          <w:w w:val="105"/>
        </w:rPr>
        <w:t xml:space="preserve"> </w:t>
      </w:r>
      <w:r w:rsidRPr="00FB0549">
        <w:rPr>
          <w:rFonts w:ascii="Times New Roman" w:hAnsi="Times New Roman" w:cs="Times New Roman"/>
          <w:color w:val="1F1F1F"/>
          <w:w w:val="105"/>
        </w:rPr>
        <w:t>under</w:t>
      </w:r>
      <w:r w:rsidRPr="00FB0549">
        <w:rPr>
          <w:rFonts w:ascii="Times New Roman" w:hAnsi="Times New Roman" w:cs="Times New Roman"/>
          <w:color w:val="1F1F1F"/>
          <w:spacing w:val="17"/>
          <w:w w:val="105"/>
        </w:rPr>
        <w:t xml:space="preserve"> </w:t>
      </w:r>
      <w:r w:rsidRPr="00FB0549">
        <w:rPr>
          <w:rFonts w:ascii="Times New Roman" w:hAnsi="Times New Roman" w:cs="Times New Roman"/>
          <w:color w:val="1F1F1F"/>
          <w:w w:val="105"/>
        </w:rPr>
        <w:t>Article</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26(4) if the restructuring is a negotiated restructuring at the time of submission, or becomes a negotiated restructuring after such submission, except for a claim that the</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w w:val="105"/>
        </w:rPr>
        <w:t>restructuring violates Article 10(8).</w:t>
      </w:r>
    </w:p>
    <w:p w14:paraId="14798F12" w14:textId="77777777" w:rsidR="004863A3" w:rsidRPr="00FB0549" w:rsidRDefault="004863A3" w:rsidP="00FB0549">
      <w:pPr>
        <w:pStyle w:val="BodyText"/>
        <w:spacing w:before="9" w:line="276" w:lineRule="auto"/>
        <w:jc w:val="both"/>
        <w:rPr>
          <w:sz w:val="24"/>
          <w:szCs w:val="24"/>
        </w:rPr>
      </w:pPr>
    </w:p>
    <w:p w14:paraId="2043D70C" w14:textId="7BD0A218" w:rsidR="004863A3" w:rsidRPr="00FB0549" w:rsidRDefault="004863A3" w:rsidP="00FB0549">
      <w:pPr>
        <w:spacing w:line="276" w:lineRule="auto"/>
        <w:ind w:left="145" w:right="202" w:firstLine="4"/>
        <w:jc w:val="both"/>
        <w:rPr>
          <w:rFonts w:ascii="Times New Roman" w:hAnsi="Times New Roman" w:cs="Times New Roman"/>
        </w:rPr>
      </w:pPr>
      <w:r w:rsidRPr="00FB0549">
        <w:rPr>
          <w:rFonts w:ascii="Times New Roman" w:hAnsi="Times New Roman" w:cs="Times New Roman"/>
          <w:color w:val="1F1F1F"/>
          <w:w w:val="105"/>
        </w:rPr>
        <w:t>Notwithstanding</w:t>
      </w:r>
      <w:r w:rsidRPr="00FB0549">
        <w:rPr>
          <w:rFonts w:ascii="Times New Roman" w:hAnsi="Times New Roman" w:cs="Times New Roman"/>
          <w:color w:val="1F1F1F"/>
          <w:spacing w:val="-7"/>
          <w:w w:val="105"/>
        </w:rPr>
        <w:t xml:space="preserve"> </w:t>
      </w:r>
      <w:r w:rsidRPr="00FB0549">
        <w:rPr>
          <w:rFonts w:ascii="Times New Roman" w:hAnsi="Times New Roman" w:cs="Times New Roman"/>
          <w:color w:val="1F1F1F"/>
          <w:w w:val="105"/>
        </w:rPr>
        <w:t>Article 26(2), and subject to the</w:t>
      </w:r>
      <w:r w:rsidRPr="00FB0549">
        <w:rPr>
          <w:rFonts w:ascii="Times New Roman" w:hAnsi="Times New Roman" w:cs="Times New Roman"/>
          <w:color w:val="1F1F1F"/>
          <w:spacing w:val="-2"/>
          <w:w w:val="105"/>
        </w:rPr>
        <w:t xml:space="preserve"> </w:t>
      </w:r>
      <w:r w:rsidRPr="00FB0549">
        <w:rPr>
          <w:rFonts w:ascii="Times New Roman" w:hAnsi="Times New Roman" w:cs="Times New Roman"/>
          <w:color w:val="1F1F1F"/>
          <w:w w:val="105"/>
        </w:rPr>
        <w:t>previous paragraph of</w:t>
      </w:r>
      <w:r w:rsidRPr="00FB0549">
        <w:rPr>
          <w:rFonts w:ascii="Times New Roman" w:hAnsi="Times New Roman" w:cs="Times New Roman"/>
          <w:color w:val="1F1F1F"/>
          <w:spacing w:val="-2"/>
          <w:w w:val="105"/>
        </w:rPr>
        <w:t xml:space="preserve"> </w:t>
      </w:r>
      <w:r w:rsidRPr="00FB0549">
        <w:rPr>
          <w:rFonts w:ascii="Times New Roman" w:hAnsi="Times New Roman" w:cs="Times New Roman"/>
          <w:color w:val="1F1F1F"/>
          <w:w w:val="105"/>
        </w:rPr>
        <w:t>this Annex, an Investor may</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not submit</w:t>
      </w:r>
      <w:r w:rsidRPr="00FB0549">
        <w:rPr>
          <w:rFonts w:ascii="Times New Roman" w:hAnsi="Times New Roman" w:cs="Times New Roman"/>
          <w:color w:val="1F1F1F"/>
          <w:spacing w:val="20"/>
          <w:w w:val="105"/>
        </w:rPr>
        <w:t xml:space="preserve"> </w:t>
      </w:r>
      <w:r w:rsidRPr="00FB0549">
        <w:rPr>
          <w:rFonts w:ascii="Times New Roman" w:hAnsi="Times New Roman" w:cs="Times New Roman"/>
          <w:color w:val="1F1F1F"/>
          <w:w w:val="105"/>
        </w:rPr>
        <w:t>a</w:t>
      </w:r>
      <w:r w:rsidRPr="00FB0549">
        <w:rPr>
          <w:rFonts w:ascii="Times New Roman" w:hAnsi="Times New Roman" w:cs="Times New Roman"/>
          <w:color w:val="1F1F1F"/>
          <w:spacing w:val="15"/>
          <w:w w:val="105"/>
        </w:rPr>
        <w:t xml:space="preserve"> </w:t>
      </w:r>
      <w:r w:rsidRPr="00FB0549">
        <w:rPr>
          <w:rFonts w:ascii="Times New Roman" w:hAnsi="Times New Roman" w:cs="Times New Roman"/>
          <w:color w:val="1F1F1F"/>
          <w:w w:val="105"/>
        </w:rPr>
        <w:t>claim</w:t>
      </w:r>
      <w:r w:rsidRPr="00FB0549">
        <w:rPr>
          <w:rFonts w:ascii="Times New Roman" w:hAnsi="Times New Roman" w:cs="Times New Roman"/>
          <w:color w:val="1F1F1F"/>
          <w:spacing w:val="19"/>
          <w:w w:val="105"/>
        </w:rPr>
        <w:t xml:space="preserve"> </w:t>
      </w:r>
      <w:r w:rsidRPr="00FB0549">
        <w:rPr>
          <w:rFonts w:ascii="Times New Roman" w:hAnsi="Times New Roman" w:cs="Times New Roman"/>
          <w:color w:val="1F1F1F"/>
          <w:w w:val="105"/>
        </w:rPr>
        <w:t>under</w:t>
      </w:r>
      <w:r w:rsidRPr="00FB0549">
        <w:rPr>
          <w:rFonts w:ascii="Times New Roman" w:hAnsi="Times New Roman" w:cs="Times New Roman"/>
          <w:color w:val="1F1F1F"/>
          <w:spacing w:val="21"/>
          <w:w w:val="105"/>
        </w:rPr>
        <w:t xml:space="preserve"> </w:t>
      </w:r>
      <w:r w:rsidRPr="00FB0549">
        <w:rPr>
          <w:rFonts w:ascii="Times New Roman" w:hAnsi="Times New Roman" w:cs="Times New Roman"/>
          <w:color w:val="1F1F1F"/>
          <w:w w:val="105"/>
        </w:rPr>
        <w:t>Article</w:t>
      </w:r>
      <w:r w:rsidRPr="00FB0549">
        <w:rPr>
          <w:rFonts w:ascii="Times New Roman" w:hAnsi="Times New Roman" w:cs="Times New Roman"/>
          <w:color w:val="1F1F1F"/>
          <w:spacing w:val="13"/>
          <w:w w:val="105"/>
        </w:rPr>
        <w:t xml:space="preserve"> </w:t>
      </w:r>
      <w:r w:rsidRPr="00FB0549">
        <w:rPr>
          <w:rFonts w:ascii="Times New Roman" w:hAnsi="Times New Roman" w:cs="Times New Roman"/>
          <w:color w:val="1F1F1F"/>
          <w:w w:val="105"/>
        </w:rPr>
        <w:t>26(4)</w:t>
      </w:r>
      <w:r w:rsidRPr="00FB0549">
        <w:rPr>
          <w:rFonts w:ascii="Times New Roman" w:hAnsi="Times New Roman" w:cs="Times New Roman"/>
          <w:color w:val="1F1F1F"/>
          <w:spacing w:val="16"/>
          <w:w w:val="105"/>
        </w:rPr>
        <w:t xml:space="preserve"> </w:t>
      </w:r>
      <w:r w:rsidRPr="00FB0549">
        <w:rPr>
          <w:rFonts w:ascii="Times New Roman" w:hAnsi="Times New Roman" w:cs="Times New Roman"/>
          <w:color w:val="1F1F1F"/>
          <w:w w:val="105"/>
        </w:rPr>
        <w:t>that</w:t>
      </w:r>
      <w:r w:rsidRPr="00FB0549">
        <w:rPr>
          <w:rFonts w:ascii="Times New Roman" w:hAnsi="Times New Roman" w:cs="Times New Roman"/>
          <w:color w:val="1F1F1F"/>
          <w:spacing w:val="14"/>
          <w:w w:val="105"/>
        </w:rPr>
        <w:t xml:space="preserve"> </w:t>
      </w:r>
      <w:r w:rsidRPr="00FB0549">
        <w:rPr>
          <w:rFonts w:ascii="Times New Roman" w:hAnsi="Times New Roman" w:cs="Times New Roman"/>
          <w:color w:val="1F1F1F"/>
          <w:w w:val="105"/>
        </w:rPr>
        <w:t>a</w:t>
      </w:r>
      <w:r w:rsidRPr="00FB0549">
        <w:rPr>
          <w:rFonts w:ascii="Times New Roman" w:hAnsi="Times New Roman" w:cs="Times New Roman"/>
          <w:color w:val="1F1F1F"/>
          <w:spacing w:val="18"/>
          <w:w w:val="105"/>
        </w:rPr>
        <w:t xml:space="preserve"> </w:t>
      </w:r>
      <w:r w:rsidRPr="00FB0549">
        <w:rPr>
          <w:rFonts w:ascii="Times New Roman" w:hAnsi="Times New Roman" w:cs="Times New Roman"/>
          <w:color w:val="1F1F1F"/>
          <w:w w:val="105"/>
        </w:rPr>
        <w:t>restructuring</w:t>
      </w:r>
      <w:r w:rsidRPr="00FB0549">
        <w:rPr>
          <w:rFonts w:ascii="Times New Roman" w:hAnsi="Times New Roman" w:cs="Times New Roman"/>
          <w:color w:val="1F1F1F"/>
          <w:spacing w:val="29"/>
          <w:w w:val="105"/>
        </w:rPr>
        <w:t xml:space="preserve"> </w:t>
      </w:r>
      <w:r w:rsidRPr="00FB0549">
        <w:rPr>
          <w:rFonts w:ascii="Times New Roman" w:hAnsi="Times New Roman" w:cs="Times New Roman"/>
          <w:color w:val="1F1F1F"/>
          <w:w w:val="105"/>
        </w:rPr>
        <w:t>of debt</w:t>
      </w:r>
      <w:r w:rsidRPr="00FB0549">
        <w:rPr>
          <w:rFonts w:ascii="Times New Roman" w:hAnsi="Times New Roman" w:cs="Times New Roman"/>
          <w:color w:val="1F1F1F"/>
          <w:spacing w:val="15"/>
          <w:w w:val="105"/>
        </w:rPr>
        <w:t xml:space="preserve"> </w:t>
      </w:r>
      <w:r w:rsidRPr="00FB0549">
        <w:rPr>
          <w:rFonts w:ascii="Times New Roman" w:hAnsi="Times New Roman" w:cs="Times New Roman"/>
          <w:color w:val="1F1F1F"/>
          <w:w w:val="105"/>
        </w:rPr>
        <w:t>of a</w:t>
      </w:r>
      <w:r w:rsidRPr="00FB0549">
        <w:rPr>
          <w:rFonts w:ascii="Times New Roman" w:hAnsi="Times New Roman" w:cs="Times New Roman"/>
          <w:color w:val="1F1F1F"/>
          <w:spacing w:val="18"/>
          <w:w w:val="105"/>
        </w:rPr>
        <w:t xml:space="preserve"> </w:t>
      </w:r>
      <w:r w:rsidRPr="00FB0549">
        <w:rPr>
          <w:rFonts w:ascii="Times New Roman" w:hAnsi="Times New Roman" w:cs="Times New Roman"/>
          <w:color w:val="1F1F1F"/>
          <w:w w:val="105"/>
        </w:rPr>
        <w:t>Contracting</w:t>
      </w:r>
      <w:r w:rsidRPr="00FB0549">
        <w:rPr>
          <w:rFonts w:ascii="Times New Roman" w:hAnsi="Times New Roman" w:cs="Times New Roman"/>
          <w:color w:val="1F1F1F"/>
          <w:spacing w:val="31"/>
          <w:w w:val="105"/>
        </w:rPr>
        <w:t xml:space="preserve"> </w:t>
      </w:r>
      <w:r w:rsidRPr="00FB0549">
        <w:rPr>
          <w:rFonts w:ascii="Times New Roman" w:hAnsi="Times New Roman" w:cs="Times New Roman"/>
          <w:color w:val="1F1F1F"/>
          <w:w w:val="105"/>
        </w:rPr>
        <w:t>Party</w:t>
      </w:r>
      <w:r w:rsidR="00AB0158" w:rsidRPr="00FB0549">
        <w:rPr>
          <w:rFonts w:ascii="Times New Roman" w:hAnsi="Times New Roman" w:cs="Times New Roman"/>
          <w:color w:val="1F1F1F"/>
          <w:w w:val="105"/>
        </w:rPr>
        <w:t xml:space="preserve"> </w:t>
      </w:r>
      <w:r w:rsidRPr="00FB0549">
        <w:rPr>
          <w:rFonts w:ascii="Times New Roman" w:hAnsi="Times New Roman" w:cs="Times New Roman"/>
          <w:color w:val="242424"/>
        </w:rPr>
        <w:t>breaches an obligation under Part III of this Treaty other than Article 10(8),</w:t>
      </w:r>
      <w:r w:rsidR="00934C47" w:rsidRPr="00FB0549">
        <w:rPr>
          <w:rStyle w:val="FootnoteReference"/>
          <w:rFonts w:ascii="Times New Roman" w:hAnsi="Times New Roman" w:cs="Times New Roman"/>
          <w:color w:val="242424"/>
        </w:rPr>
        <w:footnoteReference w:customMarkFollows="1" w:id="26"/>
        <w:t>13</w:t>
      </w:r>
      <w:r w:rsidR="00934C47" w:rsidRPr="00FB0549">
        <w:rPr>
          <w:rFonts w:ascii="Times New Roman" w:hAnsi="Times New Roman" w:cs="Times New Roman"/>
          <w:color w:val="242424"/>
          <w:vertAlign w:val="superscript"/>
        </w:rPr>
        <w:t xml:space="preserve"> </w:t>
      </w:r>
      <w:r w:rsidRPr="00FB0549">
        <w:rPr>
          <w:rFonts w:ascii="Times New Roman" w:hAnsi="Times New Roman" w:cs="Times New Roman"/>
          <w:color w:val="242424"/>
        </w:rPr>
        <w:t>unless 270 days have elapsed from the date of submission by the Investor of the written request for amicable settlement pursuant to Article 26(1).</w:t>
      </w:r>
    </w:p>
    <w:p w14:paraId="659DBC53" w14:textId="77777777" w:rsidR="004863A3" w:rsidRPr="00FB0549" w:rsidRDefault="004863A3" w:rsidP="00FB0549">
      <w:pPr>
        <w:pStyle w:val="BodyText"/>
        <w:spacing w:before="10" w:line="276" w:lineRule="auto"/>
        <w:jc w:val="both"/>
        <w:rPr>
          <w:sz w:val="24"/>
          <w:szCs w:val="24"/>
        </w:rPr>
      </w:pPr>
    </w:p>
    <w:p w14:paraId="6F4EBB9A" w14:textId="77777777" w:rsidR="004863A3" w:rsidRPr="00FB0549" w:rsidRDefault="004863A3" w:rsidP="00FB0549">
      <w:pPr>
        <w:pStyle w:val="BodyText"/>
        <w:spacing w:before="1" w:line="276" w:lineRule="auto"/>
        <w:ind w:left="225"/>
        <w:jc w:val="both"/>
        <w:rPr>
          <w:sz w:val="24"/>
          <w:szCs w:val="24"/>
        </w:rPr>
      </w:pPr>
      <w:r w:rsidRPr="00FB0549">
        <w:rPr>
          <w:color w:val="242424"/>
          <w:sz w:val="24"/>
          <w:szCs w:val="24"/>
        </w:rPr>
        <w:t>For</w:t>
      </w:r>
      <w:r w:rsidRPr="00FB0549">
        <w:rPr>
          <w:color w:val="242424"/>
          <w:spacing w:val="4"/>
          <w:sz w:val="24"/>
          <w:szCs w:val="24"/>
        </w:rPr>
        <w:t xml:space="preserve"> </w:t>
      </w:r>
      <w:r w:rsidRPr="00FB0549">
        <w:rPr>
          <w:color w:val="242424"/>
          <w:sz w:val="24"/>
          <w:szCs w:val="24"/>
        </w:rPr>
        <w:t>the</w:t>
      </w:r>
      <w:r w:rsidRPr="00FB0549">
        <w:rPr>
          <w:color w:val="242424"/>
          <w:spacing w:val="9"/>
          <w:sz w:val="24"/>
          <w:szCs w:val="24"/>
        </w:rPr>
        <w:t xml:space="preserve"> </w:t>
      </w:r>
      <w:r w:rsidRPr="00FB0549">
        <w:rPr>
          <w:color w:val="242424"/>
          <w:sz w:val="24"/>
          <w:szCs w:val="24"/>
        </w:rPr>
        <w:t>purposes</w:t>
      </w:r>
      <w:r w:rsidRPr="00FB0549">
        <w:rPr>
          <w:color w:val="242424"/>
          <w:spacing w:val="13"/>
          <w:sz w:val="24"/>
          <w:szCs w:val="24"/>
        </w:rPr>
        <w:t xml:space="preserve"> </w:t>
      </w:r>
      <w:r w:rsidRPr="00FB0549">
        <w:rPr>
          <w:color w:val="242424"/>
          <w:sz w:val="24"/>
          <w:szCs w:val="24"/>
        </w:rPr>
        <w:t>of</w:t>
      </w:r>
      <w:r w:rsidRPr="00FB0549">
        <w:rPr>
          <w:color w:val="242424"/>
          <w:spacing w:val="13"/>
          <w:sz w:val="24"/>
          <w:szCs w:val="24"/>
        </w:rPr>
        <w:t xml:space="preserve"> </w:t>
      </w:r>
      <w:r w:rsidRPr="00FB0549">
        <w:rPr>
          <w:color w:val="242424"/>
          <w:sz w:val="24"/>
          <w:szCs w:val="24"/>
        </w:rPr>
        <w:t>this</w:t>
      </w:r>
      <w:r w:rsidRPr="00FB0549">
        <w:rPr>
          <w:color w:val="242424"/>
          <w:spacing w:val="10"/>
          <w:sz w:val="24"/>
          <w:szCs w:val="24"/>
        </w:rPr>
        <w:t xml:space="preserve"> </w:t>
      </w:r>
      <w:r w:rsidRPr="00FB0549">
        <w:rPr>
          <w:color w:val="242424"/>
          <w:spacing w:val="-2"/>
          <w:sz w:val="24"/>
          <w:szCs w:val="24"/>
        </w:rPr>
        <w:t>Annex:</w:t>
      </w:r>
    </w:p>
    <w:p w14:paraId="3A800206" w14:textId="77777777" w:rsidR="004863A3" w:rsidRPr="00FB0549" w:rsidRDefault="004863A3" w:rsidP="00FB0549">
      <w:pPr>
        <w:pStyle w:val="BodyText"/>
        <w:spacing w:before="2" w:line="276" w:lineRule="auto"/>
        <w:jc w:val="both"/>
        <w:rPr>
          <w:sz w:val="24"/>
          <w:szCs w:val="24"/>
        </w:rPr>
      </w:pPr>
    </w:p>
    <w:p w14:paraId="5BDA7C6A" w14:textId="77777777" w:rsidR="004863A3" w:rsidRPr="00FB0549" w:rsidRDefault="004863A3" w:rsidP="00FB0549">
      <w:pPr>
        <w:pStyle w:val="ListParagraph"/>
        <w:widowControl w:val="0"/>
        <w:numPr>
          <w:ilvl w:val="0"/>
          <w:numId w:val="23"/>
        </w:numPr>
        <w:tabs>
          <w:tab w:val="left" w:pos="744"/>
        </w:tabs>
        <w:autoSpaceDE w:val="0"/>
        <w:autoSpaceDN w:val="0"/>
        <w:spacing w:after="0" w:line="276" w:lineRule="auto"/>
        <w:ind w:right="144" w:hanging="516"/>
        <w:contextualSpacing w:val="0"/>
        <w:jc w:val="both"/>
        <w:rPr>
          <w:rFonts w:ascii="Times New Roman" w:hAnsi="Times New Roman" w:cs="Times New Roman"/>
        </w:rPr>
      </w:pPr>
      <w:r w:rsidRPr="00FB0549">
        <w:rPr>
          <w:rFonts w:ascii="Times New Roman" w:hAnsi="Times New Roman" w:cs="Times New Roman"/>
          <w:color w:val="242424"/>
        </w:rPr>
        <w:t>"negotiated</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restructuring" means the restructuring</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or rescheduling</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of debt of a Contracting Party that has been effected through (i)</w:t>
      </w:r>
      <w:r w:rsidRPr="00FB0549">
        <w:rPr>
          <w:rFonts w:ascii="Times New Roman" w:hAnsi="Times New Roman" w:cs="Times New Roman"/>
          <w:color w:val="242424"/>
          <w:spacing w:val="-6"/>
        </w:rPr>
        <w:t xml:space="preserve"> </w:t>
      </w:r>
      <w:r w:rsidRPr="00FB0549">
        <w:rPr>
          <w:rFonts w:ascii="Times New Roman" w:hAnsi="Times New Roman" w:cs="Times New Roman"/>
          <w:color w:val="242424"/>
        </w:rPr>
        <w:t>a modification</w:t>
      </w:r>
      <w:r w:rsidRPr="00FB0549">
        <w:rPr>
          <w:rFonts w:ascii="Times New Roman" w:hAnsi="Times New Roman" w:cs="Times New Roman"/>
          <w:color w:val="242424"/>
          <w:spacing w:val="33"/>
        </w:rPr>
        <w:t xml:space="preserve"> </w:t>
      </w:r>
      <w:r w:rsidRPr="00FB0549">
        <w:rPr>
          <w:rFonts w:ascii="Times New Roman" w:hAnsi="Times New Roman" w:cs="Times New Roman"/>
          <w:color w:val="242424"/>
        </w:rPr>
        <w:t>or</w:t>
      </w:r>
      <w:r w:rsidRPr="00FB0549">
        <w:rPr>
          <w:rFonts w:ascii="Times New Roman" w:hAnsi="Times New Roman" w:cs="Times New Roman"/>
          <w:color w:val="242424"/>
          <w:spacing w:val="-14"/>
        </w:rPr>
        <w:t xml:space="preserve"> </w:t>
      </w:r>
      <w:r w:rsidRPr="00FB0549">
        <w:rPr>
          <w:rFonts w:ascii="Times New Roman" w:hAnsi="Times New Roman" w:cs="Times New Roman"/>
          <w:color w:val="242424"/>
        </w:rPr>
        <w:t>amendment of debt instruments,</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as provided</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for under</w:t>
      </w:r>
      <w:r w:rsidRPr="00FB0549">
        <w:rPr>
          <w:rFonts w:ascii="Times New Roman" w:hAnsi="Times New Roman" w:cs="Times New Roman"/>
          <w:color w:val="242424"/>
          <w:spacing w:val="36"/>
        </w:rPr>
        <w:t xml:space="preserve"> </w:t>
      </w:r>
      <w:r w:rsidRPr="00FB0549">
        <w:rPr>
          <w:rFonts w:ascii="Times New Roman" w:hAnsi="Times New Roman" w:cs="Times New Roman"/>
          <w:color w:val="242424"/>
        </w:rPr>
        <w:t>their terms, including</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their governing</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law, or (ii)</w:t>
      </w:r>
      <w:r w:rsidRPr="00FB0549">
        <w:rPr>
          <w:rFonts w:ascii="Times New Roman" w:hAnsi="Times New Roman" w:cs="Times New Roman"/>
          <w:color w:val="242424"/>
          <w:spacing w:val="38"/>
        </w:rPr>
        <w:t xml:space="preserve"> </w:t>
      </w:r>
      <w:r w:rsidRPr="00FB0549">
        <w:rPr>
          <w:rFonts w:ascii="Times New Roman" w:hAnsi="Times New Roman" w:cs="Times New Roman"/>
          <w:color w:val="242424"/>
        </w:rPr>
        <w:t>a debt exchange or other similar process in which the holders of no less than 75% of the aggregate principal</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amount</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of the outstanding</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debt subject</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to restructuring, excluding debt held by that Contracting</w:t>
      </w:r>
      <w:r w:rsidRPr="00FB0549">
        <w:rPr>
          <w:rFonts w:ascii="Times New Roman" w:hAnsi="Times New Roman" w:cs="Times New Roman"/>
          <w:color w:val="242424"/>
          <w:spacing w:val="40"/>
        </w:rPr>
        <w:t xml:space="preserve"> </w:t>
      </w:r>
      <w:r w:rsidRPr="00FB0549">
        <w:rPr>
          <w:rFonts w:ascii="Times New Roman" w:hAnsi="Times New Roman" w:cs="Times New Roman"/>
          <w:color w:val="242424"/>
        </w:rPr>
        <w:t>Party or by entities owned or controlled by it, have consented to such debt exchange or other process;</w:t>
      </w:r>
    </w:p>
    <w:p w14:paraId="67E3DF59" w14:textId="77777777" w:rsidR="004863A3" w:rsidRPr="00FB0549" w:rsidRDefault="004863A3" w:rsidP="00FB0549">
      <w:pPr>
        <w:pStyle w:val="ListParagraph"/>
        <w:widowControl w:val="0"/>
        <w:numPr>
          <w:ilvl w:val="0"/>
          <w:numId w:val="23"/>
        </w:numPr>
        <w:tabs>
          <w:tab w:val="left" w:pos="730"/>
        </w:tabs>
        <w:autoSpaceDE w:val="0"/>
        <w:autoSpaceDN w:val="0"/>
        <w:spacing w:before="193" w:after="0" w:line="276" w:lineRule="auto"/>
        <w:ind w:right="172" w:hanging="530"/>
        <w:contextualSpacing w:val="0"/>
        <w:jc w:val="both"/>
        <w:rPr>
          <w:rFonts w:ascii="Times New Roman" w:hAnsi="Times New Roman" w:cs="Times New Roman"/>
        </w:rPr>
      </w:pPr>
      <w:r w:rsidRPr="00FB0549">
        <w:rPr>
          <w:rFonts w:ascii="Times New Roman" w:hAnsi="Times New Roman" w:cs="Times New Roman"/>
          <w:color w:val="242424"/>
          <w:w w:val="105"/>
        </w:rPr>
        <w:t>"governing law" of a debt instrument means a jurisdiction's legal and regulatory framework applicable to that debt instrument.</w:t>
      </w:r>
    </w:p>
    <w:p w14:paraId="2411AAAD" w14:textId="7539711C" w:rsidR="00934C47" w:rsidRPr="00FB0549" w:rsidRDefault="004863A3" w:rsidP="00FB0549">
      <w:pPr>
        <w:pStyle w:val="BodyText"/>
        <w:spacing w:before="186" w:line="276" w:lineRule="auto"/>
        <w:ind w:left="203" w:right="162" w:firstLine="3"/>
        <w:jc w:val="both"/>
        <w:rPr>
          <w:color w:val="242424"/>
          <w:sz w:val="24"/>
          <w:szCs w:val="24"/>
        </w:rPr>
      </w:pPr>
      <w:r w:rsidRPr="00FB0549">
        <w:rPr>
          <w:color w:val="242424"/>
          <w:sz w:val="24"/>
          <w:szCs w:val="24"/>
        </w:rPr>
        <w:t>For greater certainty, "debt of a Contracting Party" includes the debt of regional and local governments and authorities within its Area.</w:t>
      </w:r>
    </w:p>
    <w:p w14:paraId="2896F995" w14:textId="69CB8C01" w:rsidR="004863A3" w:rsidRPr="00934C47" w:rsidRDefault="004863A3" w:rsidP="00934C47">
      <w:pPr>
        <w:rPr>
          <w:rFonts w:ascii="Times New Roman" w:eastAsia="Times New Roman" w:hAnsi="Times New Roman" w:cs="Times New Roman"/>
          <w:kern w:val="0"/>
          <w:sz w:val="22"/>
          <w:szCs w:val="22"/>
          <w:lang w:val="en-US"/>
          <w14:ligatures w14:val="none"/>
        </w:rPr>
      </w:pPr>
    </w:p>
    <w:p w14:paraId="612D03D8" w14:textId="77777777" w:rsidR="000576DC" w:rsidRDefault="000576DC" w:rsidP="00A03757">
      <w:pPr>
        <w:ind w:right="286"/>
        <w:rPr>
          <w:rFonts w:ascii="Times New Roman" w:hAnsi="Times New Roman" w:cs="Times New Roman"/>
          <w:b/>
          <w:color w:val="242424"/>
          <w:spacing w:val="-2"/>
          <w:w w:val="120"/>
        </w:rPr>
      </w:pPr>
    </w:p>
    <w:p w14:paraId="6A7E07AD" w14:textId="74404892" w:rsidR="004863A3" w:rsidRPr="005F6C0C" w:rsidRDefault="004863A3" w:rsidP="004863A3">
      <w:pPr>
        <w:ind w:left="279" w:right="286"/>
        <w:jc w:val="center"/>
        <w:rPr>
          <w:rFonts w:ascii="Times New Roman" w:hAnsi="Times New Roman" w:cs="Times New Roman"/>
          <w:b/>
        </w:rPr>
      </w:pPr>
      <w:r w:rsidRPr="005F6C0C">
        <w:rPr>
          <w:rFonts w:ascii="Times New Roman" w:hAnsi="Times New Roman" w:cs="Times New Roman"/>
          <w:b/>
          <w:color w:val="242424"/>
          <w:spacing w:val="-2"/>
          <w:w w:val="120"/>
        </w:rPr>
        <w:t>ANNEX</w:t>
      </w:r>
      <w:r w:rsidR="00FE2E55" w:rsidRPr="005F6C0C">
        <w:rPr>
          <w:rFonts w:ascii="Times New Roman" w:hAnsi="Times New Roman" w:cs="Times New Roman"/>
          <w:b/>
          <w:color w:val="242424"/>
          <w:spacing w:val="-2"/>
          <w:w w:val="120"/>
        </w:rPr>
        <w:t xml:space="preserve"> </w:t>
      </w:r>
      <w:r w:rsidRPr="005F6C0C">
        <w:rPr>
          <w:rFonts w:ascii="Times New Roman" w:hAnsi="Times New Roman" w:cs="Times New Roman"/>
          <w:b/>
          <w:color w:val="242424"/>
          <w:spacing w:val="-2"/>
          <w:w w:val="120"/>
        </w:rPr>
        <w:t>NPT</w:t>
      </w:r>
    </w:p>
    <w:p w14:paraId="7FF9585A" w14:textId="77777777" w:rsidR="004863A3" w:rsidRPr="005F6C0C" w:rsidRDefault="004863A3" w:rsidP="00A00089">
      <w:pPr>
        <w:pStyle w:val="BodyText"/>
        <w:spacing w:before="6"/>
        <w:jc w:val="both"/>
        <w:rPr>
          <w:b/>
          <w:sz w:val="24"/>
          <w:szCs w:val="24"/>
        </w:rPr>
      </w:pPr>
    </w:p>
    <w:p w14:paraId="1AAF7068" w14:textId="45EE858A" w:rsidR="004863A3" w:rsidRPr="005F6C0C" w:rsidRDefault="004863A3" w:rsidP="00A00089">
      <w:pPr>
        <w:spacing w:after="0" w:line="328" w:lineRule="auto"/>
        <w:ind w:right="-42"/>
        <w:jc w:val="both"/>
        <w:rPr>
          <w:rFonts w:ascii="Times New Roman" w:hAnsi="Times New Roman" w:cs="Times New Roman"/>
          <w:b/>
          <w:color w:val="242424"/>
          <w:spacing w:val="40"/>
        </w:rPr>
      </w:pPr>
      <w:r w:rsidRPr="005F6C0C">
        <w:rPr>
          <w:rFonts w:ascii="Times New Roman" w:hAnsi="Times New Roman" w:cs="Times New Roman"/>
          <w:b/>
          <w:color w:val="242424"/>
        </w:rPr>
        <w:t>LIST OF CONTRACTING</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PARTIES</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TO</w:t>
      </w:r>
      <w:r w:rsidRPr="005F6C0C">
        <w:rPr>
          <w:rFonts w:ascii="Times New Roman" w:hAnsi="Times New Roman" w:cs="Times New Roman"/>
          <w:b/>
          <w:color w:val="242424"/>
          <w:spacing w:val="39"/>
        </w:rPr>
        <w:t xml:space="preserve"> </w:t>
      </w:r>
      <w:r w:rsidRPr="005F6C0C">
        <w:rPr>
          <w:rFonts w:ascii="Times New Roman" w:hAnsi="Times New Roman" w:cs="Times New Roman"/>
          <w:b/>
          <w:color w:val="242424"/>
        </w:rPr>
        <w:t>WHICH</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PART</w:t>
      </w:r>
      <w:r w:rsidRPr="005F6C0C">
        <w:rPr>
          <w:rFonts w:ascii="Times New Roman" w:hAnsi="Times New Roman" w:cs="Times New Roman"/>
          <w:b/>
          <w:color w:val="242424"/>
          <w:spacing w:val="38"/>
        </w:rPr>
        <w:t xml:space="preserve"> </w:t>
      </w:r>
      <w:r w:rsidRPr="005F6C0C">
        <w:rPr>
          <w:rFonts w:ascii="Times New Roman" w:hAnsi="Times New Roman" w:cs="Times New Roman"/>
          <w:b/>
          <w:color w:val="242424"/>
        </w:rPr>
        <w:t>Ill</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DOES</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NOT APPLY</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IN RESPECT</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OF AN INVESTMENT</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IN THEIR AREA OF AN INVESTOR OF ANOTHER CONTRACTING</w:t>
      </w:r>
      <w:r w:rsidRPr="005F6C0C">
        <w:rPr>
          <w:rFonts w:ascii="Times New Roman" w:hAnsi="Times New Roman" w:cs="Times New Roman"/>
          <w:b/>
          <w:color w:val="242424"/>
          <w:spacing w:val="80"/>
        </w:rPr>
        <w:t xml:space="preserve"> </w:t>
      </w:r>
      <w:r w:rsidRPr="005F6C0C">
        <w:rPr>
          <w:rFonts w:ascii="Times New Roman" w:hAnsi="Times New Roman" w:cs="Times New Roman"/>
          <w:b/>
          <w:color w:val="242424"/>
        </w:rPr>
        <w:t>PARTY</w:t>
      </w:r>
      <w:r w:rsidRPr="005F6C0C">
        <w:rPr>
          <w:rFonts w:ascii="Times New Roman" w:hAnsi="Times New Roman" w:cs="Times New Roman"/>
          <w:b/>
          <w:color w:val="242424"/>
          <w:spacing w:val="32"/>
        </w:rPr>
        <w:t xml:space="preserve"> </w:t>
      </w:r>
      <w:r w:rsidRPr="005F6C0C">
        <w:rPr>
          <w:rFonts w:ascii="Times New Roman" w:hAnsi="Times New Roman" w:cs="Times New Roman"/>
          <w:b/>
          <w:color w:val="242424"/>
        </w:rPr>
        <w:t>REGARDING</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ENERGY</w:t>
      </w:r>
      <w:r w:rsidRPr="005F6C0C">
        <w:rPr>
          <w:rFonts w:ascii="Times New Roman" w:hAnsi="Times New Roman" w:cs="Times New Roman"/>
          <w:b/>
          <w:color w:val="242424"/>
          <w:spacing w:val="36"/>
        </w:rPr>
        <w:t xml:space="preserve"> </w:t>
      </w:r>
      <w:r w:rsidRPr="005F6C0C">
        <w:rPr>
          <w:rFonts w:ascii="Times New Roman" w:hAnsi="Times New Roman" w:cs="Times New Roman"/>
          <w:b/>
          <w:color w:val="242424"/>
        </w:rPr>
        <w:t>MATERIALS</w:t>
      </w:r>
      <w:r w:rsidR="00A00089">
        <w:rPr>
          <w:rFonts w:ascii="Times New Roman" w:hAnsi="Times New Roman" w:cs="Times New Roman"/>
          <w:b/>
          <w:color w:val="242424"/>
          <w:spacing w:val="40"/>
        </w:rPr>
        <w:t xml:space="preserve"> </w:t>
      </w:r>
      <w:r w:rsidRPr="005F6C0C">
        <w:rPr>
          <w:rFonts w:ascii="Times New Roman" w:hAnsi="Times New Roman" w:cs="Times New Roman"/>
          <w:b/>
          <w:color w:val="242424"/>
        </w:rPr>
        <w:t>AND</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PRODUCTS</w:t>
      </w:r>
      <w:r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rPr>
        <w:t>OR</w:t>
      </w:r>
      <w:r w:rsidR="00EE5645" w:rsidRPr="005F6C0C">
        <w:rPr>
          <w:rFonts w:ascii="Times New Roman" w:hAnsi="Times New Roman" w:cs="Times New Roman"/>
          <w:b/>
          <w:color w:val="242424"/>
          <w:spacing w:val="40"/>
        </w:rPr>
        <w:t xml:space="preserve"> </w:t>
      </w:r>
      <w:r w:rsidRPr="005F6C0C">
        <w:rPr>
          <w:rFonts w:ascii="Times New Roman" w:hAnsi="Times New Roman" w:cs="Times New Roman"/>
          <w:b/>
          <w:color w:val="242424"/>
          <w:spacing w:val="-2"/>
          <w:w w:val="105"/>
        </w:rPr>
        <w:t>ACTIVITIES</w:t>
      </w:r>
      <w:r w:rsidRPr="005F6C0C">
        <w:rPr>
          <w:rFonts w:ascii="Times New Roman" w:hAnsi="Times New Roman" w:cs="Times New Roman"/>
          <w:b/>
          <w:color w:val="242424"/>
          <w:spacing w:val="12"/>
          <w:w w:val="105"/>
        </w:rPr>
        <w:t xml:space="preserve"> </w:t>
      </w:r>
      <w:r w:rsidRPr="005F6C0C">
        <w:rPr>
          <w:rFonts w:ascii="Times New Roman" w:hAnsi="Times New Roman" w:cs="Times New Roman"/>
          <w:b/>
          <w:color w:val="242424"/>
          <w:spacing w:val="-2"/>
          <w:w w:val="105"/>
        </w:rPr>
        <w:t>EXCLUDED</w:t>
      </w:r>
      <w:r w:rsidRPr="005F6C0C">
        <w:rPr>
          <w:rFonts w:ascii="Times New Roman" w:hAnsi="Times New Roman" w:cs="Times New Roman"/>
          <w:b/>
          <w:color w:val="242424"/>
          <w:spacing w:val="5"/>
          <w:w w:val="105"/>
        </w:rPr>
        <w:t xml:space="preserve"> </w:t>
      </w:r>
      <w:r w:rsidRPr="005F6C0C">
        <w:rPr>
          <w:rFonts w:ascii="Times New Roman" w:hAnsi="Times New Roman" w:cs="Times New Roman"/>
          <w:b/>
          <w:color w:val="242424"/>
          <w:spacing w:val="-2"/>
          <w:w w:val="105"/>
        </w:rPr>
        <w:t>BY</w:t>
      </w:r>
      <w:r w:rsidRPr="005F6C0C">
        <w:rPr>
          <w:rFonts w:ascii="Times New Roman" w:hAnsi="Times New Roman" w:cs="Times New Roman"/>
          <w:b/>
          <w:color w:val="242424"/>
          <w:spacing w:val="-8"/>
          <w:w w:val="105"/>
        </w:rPr>
        <w:t xml:space="preserve"> </w:t>
      </w:r>
      <w:r w:rsidRPr="005F6C0C">
        <w:rPr>
          <w:rFonts w:ascii="Times New Roman" w:hAnsi="Times New Roman" w:cs="Times New Roman"/>
          <w:b/>
          <w:color w:val="242424"/>
          <w:spacing w:val="-2"/>
          <w:w w:val="105"/>
        </w:rPr>
        <w:t>THE</w:t>
      </w:r>
      <w:r w:rsidRPr="005F6C0C">
        <w:rPr>
          <w:rFonts w:ascii="Times New Roman" w:hAnsi="Times New Roman" w:cs="Times New Roman"/>
          <w:b/>
          <w:color w:val="242424"/>
          <w:spacing w:val="-8"/>
          <w:w w:val="105"/>
        </w:rPr>
        <w:t xml:space="preserve"> </w:t>
      </w:r>
      <w:r w:rsidRPr="005F6C0C">
        <w:rPr>
          <w:rFonts w:ascii="Times New Roman" w:hAnsi="Times New Roman" w:cs="Times New Roman"/>
          <w:b/>
          <w:color w:val="242424"/>
          <w:spacing w:val="-2"/>
          <w:w w:val="105"/>
        </w:rPr>
        <w:t>LATTER</w:t>
      </w:r>
      <w:r w:rsidRPr="005F6C0C">
        <w:rPr>
          <w:rFonts w:ascii="Times New Roman" w:hAnsi="Times New Roman" w:cs="Times New Roman"/>
          <w:b/>
          <w:color w:val="242424"/>
          <w:spacing w:val="11"/>
          <w:w w:val="105"/>
        </w:rPr>
        <w:t xml:space="preserve"> </w:t>
      </w:r>
      <w:r w:rsidRPr="005F6C0C">
        <w:rPr>
          <w:rFonts w:ascii="Times New Roman" w:hAnsi="Times New Roman" w:cs="Times New Roman"/>
          <w:b/>
          <w:color w:val="242424"/>
          <w:spacing w:val="-2"/>
          <w:w w:val="105"/>
        </w:rPr>
        <w:t>CONTRACTING</w:t>
      </w:r>
      <w:r w:rsidRPr="005F6C0C">
        <w:rPr>
          <w:rFonts w:ascii="Times New Roman" w:hAnsi="Times New Roman" w:cs="Times New Roman"/>
          <w:b/>
          <w:color w:val="242424"/>
          <w:spacing w:val="17"/>
          <w:w w:val="105"/>
        </w:rPr>
        <w:t xml:space="preserve"> </w:t>
      </w:r>
      <w:r w:rsidRPr="005F6C0C">
        <w:rPr>
          <w:rFonts w:ascii="Times New Roman" w:hAnsi="Times New Roman" w:cs="Times New Roman"/>
          <w:b/>
          <w:color w:val="242424"/>
          <w:spacing w:val="-2"/>
          <w:w w:val="105"/>
        </w:rPr>
        <w:t>PARTY</w:t>
      </w:r>
      <w:r w:rsidRPr="005F6C0C">
        <w:rPr>
          <w:rFonts w:ascii="Times New Roman" w:hAnsi="Times New Roman" w:cs="Times New Roman"/>
          <w:b/>
          <w:color w:val="242424"/>
          <w:spacing w:val="-3"/>
          <w:w w:val="105"/>
        </w:rPr>
        <w:t xml:space="preserve"> </w:t>
      </w:r>
      <w:r w:rsidRPr="005F6C0C">
        <w:rPr>
          <w:rFonts w:ascii="Times New Roman" w:hAnsi="Times New Roman" w:cs="Times New Roman"/>
          <w:b/>
          <w:color w:val="242424"/>
          <w:spacing w:val="-2"/>
          <w:w w:val="105"/>
        </w:rPr>
        <w:t>IN</w:t>
      </w:r>
      <w:r w:rsidRPr="005F6C0C">
        <w:rPr>
          <w:rFonts w:ascii="Times New Roman" w:hAnsi="Times New Roman" w:cs="Times New Roman"/>
          <w:b/>
          <w:color w:val="242424"/>
          <w:spacing w:val="-7"/>
          <w:w w:val="105"/>
        </w:rPr>
        <w:t xml:space="preserve"> </w:t>
      </w:r>
      <w:r w:rsidRPr="005F6C0C">
        <w:rPr>
          <w:rFonts w:ascii="Times New Roman" w:hAnsi="Times New Roman" w:cs="Times New Roman"/>
          <w:b/>
          <w:color w:val="242424"/>
          <w:spacing w:val="-2"/>
          <w:w w:val="105"/>
        </w:rPr>
        <w:t>ANNEX</w:t>
      </w:r>
      <w:r w:rsidR="00A00089">
        <w:rPr>
          <w:rFonts w:ascii="Times New Roman" w:hAnsi="Times New Roman" w:cs="Times New Roman"/>
          <w:b/>
          <w:color w:val="242424"/>
          <w:spacing w:val="-2"/>
          <w:w w:val="105"/>
        </w:rPr>
        <w:t xml:space="preserve"> NI</w:t>
      </w:r>
    </w:p>
    <w:p w14:paraId="577815F4" w14:textId="77777777" w:rsidR="004863A3" w:rsidRPr="00FB0549" w:rsidRDefault="004863A3" w:rsidP="004863A3">
      <w:pPr>
        <w:pStyle w:val="BodyText"/>
        <w:spacing w:before="7"/>
        <w:rPr>
          <w:b/>
          <w:sz w:val="24"/>
          <w:szCs w:val="24"/>
        </w:rPr>
      </w:pPr>
    </w:p>
    <w:p w14:paraId="34EF191E" w14:textId="77777777" w:rsidR="004863A3" w:rsidRPr="00FB0549" w:rsidRDefault="004863A3" w:rsidP="004863A3">
      <w:pPr>
        <w:pStyle w:val="BodyText"/>
        <w:ind w:left="270" w:right="286"/>
        <w:jc w:val="center"/>
        <w:rPr>
          <w:sz w:val="24"/>
          <w:szCs w:val="24"/>
        </w:rPr>
      </w:pPr>
      <w:r w:rsidRPr="00FB0549">
        <w:rPr>
          <w:color w:val="242424"/>
          <w:w w:val="105"/>
          <w:sz w:val="24"/>
          <w:szCs w:val="24"/>
        </w:rPr>
        <w:t>(In</w:t>
      </w:r>
      <w:r w:rsidRPr="00FB0549">
        <w:rPr>
          <w:color w:val="242424"/>
          <w:spacing w:val="-15"/>
          <w:w w:val="105"/>
          <w:sz w:val="24"/>
          <w:szCs w:val="24"/>
        </w:rPr>
        <w:t xml:space="preserve"> </w:t>
      </w:r>
      <w:r w:rsidRPr="00FB0549">
        <w:rPr>
          <w:color w:val="242424"/>
          <w:w w:val="105"/>
          <w:sz w:val="24"/>
          <w:szCs w:val="24"/>
        </w:rPr>
        <w:t>accordance</w:t>
      </w:r>
      <w:r w:rsidRPr="00FB0549">
        <w:rPr>
          <w:color w:val="242424"/>
          <w:spacing w:val="-13"/>
          <w:w w:val="105"/>
          <w:sz w:val="24"/>
          <w:szCs w:val="24"/>
        </w:rPr>
        <w:t xml:space="preserve"> </w:t>
      </w:r>
      <w:r w:rsidRPr="00FB0549">
        <w:rPr>
          <w:color w:val="242424"/>
          <w:w w:val="105"/>
          <w:sz w:val="24"/>
          <w:szCs w:val="24"/>
        </w:rPr>
        <w:t>with</w:t>
      </w:r>
      <w:r w:rsidRPr="00FB0549">
        <w:rPr>
          <w:color w:val="242424"/>
          <w:spacing w:val="-14"/>
          <w:w w:val="105"/>
          <w:sz w:val="24"/>
          <w:szCs w:val="24"/>
        </w:rPr>
        <w:t xml:space="preserve"> </w:t>
      </w:r>
      <w:r w:rsidRPr="00FB0549">
        <w:rPr>
          <w:color w:val="242424"/>
          <w:w w:val="105"/>
          <w:sz w:val="24"/>
          <w:szCs w:val="24"/>
        </w:rPr>
        <w:t>Article</w:t>
      </w:r>
      <w:r w:rsidRPr="00FB0549">
        <w:rPr>
          <w:color w:val="242424"/>
          <w:spacing w:val="-15"/>
          <w:w w:val="105"/>
          <w:sz w:val="24"/>
          <w:szCs w:val="24"/>
        </w:rPr>
        <w:t xml:space="preserve"> </w:t>
      </w:r>
      <w:r w:rsidRPr="00FB0549">
        <w:rPr>
          <w:color w:val="242424"/>
          <w:w w:val="105"/>
          <w:sz w:val="24"/>
          <w:szCs w:val="24"/>
        </w:rPr>
        <w:t>16</w:t>
      </w:r>
      <w:r w:rsidRPr="00FB0549">
        <w:rPr>
          <w:color w:val="242424"/>
          <w:spacing w:val="-14"/>
          <w:w w:val="105"/>
          <w:sz w:val="24"/>
          <w:szCs w:val="24"/>
        </w:rPr>
        <w:t xml:space="preserve"> </w:t>
      </w:r>
      <w:r w:rsidRPr="00FB0549">
        <w:rPr>
          <w:color w:val="242424"/>
          <w:spacing w:val="-4"/>
          <w:w w:val="105"/>
          <w:sz w:val="24"/>
          <w:szCs w:val="24"/>
        </w:rPr>
        <w:t>bis)</w:t>
      </w:r>
    </w:p>
    <w:p w14:paraId="53A367D1" w14:textId="77777777" w:rsidR="004863A3" w:rsidRPr="00FB0549" w:rsidRDefault="004863A3" w:rsidP="004863A3">
      <w:pPr>
        <w:pStyle w:val="BodyText"/>
        <w:spacing w:before="8"/>
        <w:rPr>
          <w:sz w:val="24"/>
          <w:szCs w:val="24"/>
        </w:rPr>
      </w:pPr>
    </w:p>
    <w:p w14:paraId="7C311BEB" w14:textId="77777777" w:rsidR="00F7389D" w:rsidRDefault="004863A3" w:rsidP="00A00089">
      <w:pPr>
        <w:pStyle w:val="ListParagraph"/>
        <w:widowControl w:val="0"/>
        <w:numPr>
          <w:ilvl w:val="1"/>
          <w:numId w:val="23"/>
        </w:numPr>
        <w:tabs>
          <w:tab w:val="left" w:pos="841"/>
        </w:tabs>
        <w:autoSpaceDE w:val="0"/>
        <w:autoSpaceDN w:val="0"/>
        <w:spacing w:before="1" w:after="0" w:line="276" w:lineRule="auto"/>
        <w:ind w:hanging="335"/>
        <w:contextualSpacing w:val="0"/>
        <w:jc w:val="both"/>
        <w:rPr>
          <w:rFonts w:ascii="Times New Roman" w:hAnsi="Times New Roman" w:cs="Times New Roman"/>
          <w:color w:val="242424"/>
          <w:spacing w:val="-2"/>
          <w:w w:val="105"/>
        </w:rPr>
      </w:pPr>
      <w:r w:rsidRPr="00FB0549">
        <w:rPr>
          <w:rFonts w:ascii="Times New Roman" w:hAnsi="Times New Roman" w:cs="Times New Roman"/>
          <w:color w:val="242424"/>
          <w:spacing w:val="-2"/>
          <w:w w:val="105"/>
        </w:rPr>
        <w:t>Japan</w:t>
      </w:r>
    </w:p>
    <w:p w14:paraId="0AC9F889" w14:textId="77777777" w:rsidR="00F7389D" w:rsidRDefault="00F7389D" w:rsidP="00F7389D">
      <w:pPr>
        <w:pStyle w:val="ListParagraph"/>
        <w:widowControl w:val="0"/>
        <w:tabs>
          <w:tab w:val="left" w:pos="841"/>
          <w:tab w:val="left" w:pos="7088"/>
          <w:tab w:val="left" w:pos="7513"/>
        </w:tabs>
        <w:autoSpaceDE w:val="0"/>
        <w:autoSpaceDN w:val="0"/>
        <w:spacing w:before="1" w:after="0" w:line="276" w:lineRule="auto"/>
        <w:ind w:left="840"/>
        <w:contextualSpacing w:val="0"/>
        <w:jc w:val="both"/>
        <w:rPr>
          <w:rFonts w:ascii="Times New Roman" w:hAnsi="Times New Roman" w:cs="Times New Roman"/>
          <w:color w:val="242424"/>
          <w:spacing w:val="-2"/>
          <w:w w:val="105"/>
        </w:rPr>
      </w:pPr>
    </w:p>
    <w:p w14:paraId="04680018" w14:textId="77777777" w:rsidR="00F7389D" w:rsidRDefault="00F7389D" w:rsidP="00F7389D">
      <w:pPr>
        <w:pStyle w:val="ListParagraph"/>
        <w:widowControl w:val="0"/>
        <w:tabs>
          <w:tab w:val="left" w:pos="841"/>
        </w:tabs>
        <w:autoSpaceDE w:val="0"/>
        <w:autoSpaceDN w:val="0"/>
        <w:spacing w:before="1" w:after="0" w:line="276" w:lineRule="auto"/>
        <w:ind w:left="840"/>
        <w:contextualSpacing w:val="0"/>
        <w:jc w:val="both"/>
        <w:rPr>
          <w:rFonts w:ascii="Times New Roman" w:hAnsi="Times New Roman" w:cs="Times New Roman"/>
          <w:color w:val="242424"/>
          <w:spacing w:val="-2"/>
          <w:w w:val="105"/>
        </w:rPr>
      </w:pPr>
    </w:p>
    <w:p w14:paraId="6C657AD8" w14:textId="0150660F" w:rsidR="004863A3" w:rsidRPr="00A00089" w:rsidRDefault="004863A3" w:rsidP="00F7389D">
      <w:pPr>
        <w:pStyle w:val="ListParagraph"/>
        <w:widowControl w:val="0"/>
        <w:tabs>
          <w:tab w:val="left" w:pos="841"/>
        </w:tabs>
        <w:autoSpaceDE w:val="0"/>
        <w:autoSpaceDN w:val="0"/>
        <w:spacing w:before="1" w:after="0" w:line="276" w:lineRule="auto"/>
        <w:ind w:left="840"/>
        <w:contextualSpacing w:val="0"/>
        <w:jc w:val="center"/>
        <w:rPr>
          <w:rFonts w:ascii="Times New Roman" w:hAnsi="Times New Roman" w:cs="Times New Roman"/>
          <w:color w:val="242424"/>
          <w:spacing w:val="-2"/>
          <w:w w:val="105"/>
        </w:rPr>
      </w:pPr>
      <w:r w:rsidRPr="00A00089">
        <w:rPr>
          <w:rFonts w:ascii="Times New Roman" w:hAnsi="Times New Roman" w:cs="Times New Roman"/>
          <w:b/>
          <w:color w:val="242424"/>
          <w:w w:val="110"/>
        </w:rPr>
        <w:t>ANNEX</w:t>
      </w:r>
      <w:r w:rsidRPr="00A00089">
        <w:rPr>
          <w:rFonts w:ascii="Times New Roman" w:hAnsi="Times New Roman" w:cs="Times New Roman"/>
          <w:b/>
          <w:color w:val="242424"/>
          <w:spacing w:val="32"/>
          <w:w w:val="110"/>
        </w:rPr>
        <w:t xml:space="preserve"> </w:t>
      </w:r>
      <w:r w:rsidRPr="00A00089">
        <w:rPr>
          <w:rFonts w:ascii="Times New Roman" w:hAnsi="Times New Roman" w:cs="Times New Roman"/>
          <w:b/>
          <w:color w:val="242424"/>
          <w:w w:val="110"/>
        </w:rPr>
        <w:t>IA-</w:t>
      </w:r>
      <w:r w:rsidRPr="00A00089">
        <w:rPr>
          <w:rFonts w:ascii="Times New Roman" w:hAnsi="Times New Roman" w:cs="Times New Roman"/>
          <w:b/>
          <w:color w:val="242424"/>
          <w:spacing w:val="-5"/>
          <w:w w:val="110"/>
        </w:rPr>
        <w:t>NI</w:t>
      </w:r>
    </w:p>
    <w:p w14:paraId="0C26B35F" w14:textId="77777777" w:rsidR="004863A3" w:rsidRPr="00FB0549" w:rsidRDefault="004863A3" w:rsidP="00FB0549">
      <w:pPr>
        <w:pStyle w:val="BodyText"/>
        <w:spacing w:before="9" w:line="276" w:lineRule="auto"/>
        <w:rPr>
          <w:b/>
          <w:sz w:val="24"/>
          <w:szCs w:val="24"/>
        </w:rPr>
      </w:pPr>
    </w:p>
    <w:p w14:paraId="43BC0393" w14:textId="77777777" w:rsidR="004863A3" w:rsidRPr="00FB0549" w:rsidRDefault="004863A3" w:rsidP="00F7389D">
      <w:pPr>
        <w:spacing w:line="276" w:lineRule="auto"/>
        <w:ind w:left="158" w:right="203" w:firstLine="14"/>
        <w:jc w:val="both"/>
        <w:rPr>
          <w:rFonts w:ascii="Times New Roman" w:hAnsi="Times New Roman" w:cs="Times New Roman"/>
          <w:b/>
        </w:rPr>
      </w:pPr>
      <w:r w:rsidRPr="00FB0549">
        <w:rPr>
          <w:rFonts w:ascii="Times New Roman" w:hAnsi="Times New Roman" w:cs="Times New Roman"/>
          <w:b/>
          <w:color w:val="242424"/>
        </w:rPr>
        <w:t>LIST OF CONTRACTING</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PARTIES NOT GIVING UNCONDITIONAL</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CONSENT TO THE SUBMISSION</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TO INTERNATIONAL</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ARBITRATION OF A DISPUTE RELATED TO AN INVESTMENT IN THEIR AREA OF AN INVESTOR OF ANOTHER</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CONTRACTING</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PARTY</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REGARDING</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ENERGY</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MATERIALS</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AND</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PRODUCTS OR ACTIVITIES</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EXCLUDED</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BY</w:t>
      </w:r>
      <w:r w:rsidRPr="00FB0549">
        <w:rPr>
          <w:rFonts w:ascii="Times New Roman" w:hAnsi="Times New Roman" w:cs="Times New Roman"/>
          <w:b/>
          <w:color w:val="242424"/>
          <w:spacing w:val="30"/>
        </w:rPr>
        <w:t xml:space="preserve"> </w:t>
      </w:r>
      <w:r w:rsidRPr="00FB0549">
        <w:rPr>
          <w:rFonts w:ascii="Times New Roman" w:hAnsi="Times New Roman" w:cs="Times New Roman"/>
          <w:b/>
          <w:color w:val="242424"/>
        </w:rPr>
        <w:t>THE</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LATTER</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CONTRACTING</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PARTY</w:t>
      </w:r>
      <w:r w:rsidRPr="00FB0549">
        <w:rPr>
          <w:rFonts w:ascii="Times New Roman" w:hAnsi="Times New Roman" w:cs="Times New Roman"/>
          <w:b/>
          <w:color w:val="242424"/>
          <w:spacing w:val="40"/>
        </w:rPr>
        <w:t xml:space="preserve"> </w:t>
      </w:r>
      <w:r w:rsidRPr="00FB0549">
        <w:rPr>
          <w:rFonts w:ascii="Times New Roman" w:hAnsi="Times New Roman" w:cs="Times New Roman"/>
          <w:b/>
          <w:color w:val="242424"/>
        </w:rPr>
        <w:t>IN</w:t>
      </w:r>
      <w:r w:rsidRPr="00FB0549">
        <w:rPr>
          <w:rFonts w:ascii="Times New Roman" w:hAnsi="Times New Roman" w:cs="Times New Roman"/>
          <w:b/>
          <w:color w:val="242424"/>
          <w:spacing w:val="38"/>
        </w:rPr>
        <w:t xml:space="preserve"> </w:t>
      </w:r>
      <w:r w:rsidRPr="00FB0549">
        <w:rPr>
          <w:rFonts w:ascii="Times New Roman" w:hAnsi="Times New Roman" w:cs="Times New Roman"/>
          <w:b/>
          <w:color w:val="242424"/>
        </w:rPr>
        <w:t>ANNEX</w:t>
      </w:r>
      <w:r w:rsidRPr="00FB0549">
        <w:rPr>
          <w:rFonts w:ascii="Times New Roman" w:hAnsi="Times New Roman" w:cs="Times New Roman"/>
          <w:b/>
          <w:color w:val="242424"/>
          <w:spacing w:val="37"/>
        </w:rPr>
        <w:t xml:space="preserve"> </w:t>
      </w:r>
      <w:r w:rsidRPr="00FB0549">
        <w:rPr>
          <w:rFonts w:ascii="Times New Roman" w:hAnsi="Times New Roman" w:cs="Times New Roman"/>
          <w:b/>
          <w:color w:val="242424"/>
        </w:rPr>
        <w:t>NI</w:t>
      </w:r>
    </w:p>
    <w:p w14:paraId="1EE203DC" w14:textId="77777777" w:rsidR="004863A3" w:rsidRPr="00FB0549" w:rsidRDefault="004863A3" w:rsidP="00FB0549">
      <w:pPr>
        <w:pStyle w:val="BodyText"/>
        <w:spacing w:before="143" w:line="276" w:lineRule="auto"/>
        <w:ind w:left="221" w:right="286"/>
        <w:jc w:val="center"/>
        <w:rPr>
          <w:color w:val="242424"/>
          <w:spacing w:val="-2"/>
          <w:sz w:val="24"/>
          <w:szCs w:val="24"/>
        </w:rPr>
      </w:pPr>
      <w:r w:rsidRPr="00FB0549">
        <w:rPr>
          <w:color w:val="242424"/>
          <w:sz w:val="24"/>
          <w:szCs w:val="24"/>
        </w:rPr>
        <w:t>(In</w:t>
      </w:r>
      <w:r w:rsidRPr="00FB0549">
        <w:rPr>
          <w:color w:val="242424"/>
          <w:spacing w:val="6"/>
          <w:sz w:val="24"/>
          <w:szCs w:val="24"/>
        </w:rPr>
        <w:t xml:space="preserve"> </w:t>
      </w:r>
      <w:r w:rsidRPr="00FB0549">
        <w:rPr>
          <w:color w:val="242424"/>
          <w:sz w:val="24"/>
          <w:szCs w:val="24"/>
        </w:rPr>
        <w:t>accordance</w:t>
      </w:r>
      <w:r w:rsidRPr="00FB0549">
        <w:rPr>
          <w:color w:val="242424"/>
          <w:spacing w:val="24"/>
          <w:sz w:val="24"/>
          <w:szCs w:val="24"/>
        </w:rPr>
        <w:t xml:space="preserve"> </w:t>
      </w:r>
      <w:r w:rsidRPr="00FB0549">
        <w:rPr>
          <w:color w:val="242424"/>
          <w:sz w:val="24"/>
          <w:szCs w:val="24"/>
        </w:rPr>
        <w:t>with</w:t>
      </w:r>
      <w:r w:rsidRPr="00FB0549">
        <w:rPr>
          <w:color w:val="242424"/>
          <w:spacing w:val="12"/>
          <w:sz w:val="24"/>
          <w:szCs w:val="24"/>
        </w:rPr>
        <w:t xml:space="preserve"> </w:t>
      </w:r>
      <w:r w:rsidRPr="00FB0549">
        <w:rPr>
          <w:color w:val="242424"/>
          <w:sz w:val="24"/>
          <w:szCs w:val="24"/>
        </w:rPr>
        <w:t>Article</w:t>
      </w:r>
      <w:r w:rsidRPr="00FB0549">
        <w:rPr>
          <w:color w:val="242424"/>
          <w:spacing w:val="11"/>
          <w:sz w:val="24"/>
          <w:szCs w:val="24"/>
        </w:rPr>
        <w:t xml:space="preserve"> </w:t>
      </w:r>
      <w:r w:rsidRPr="00FB0549">
        <w:rPr>
          <w:color w:val="242424"/>
          <w:spacing w:val="-2"/>
          <w:sz w:val="24"/>
          <w:szCs w:val="24"/>
        </w:rPr>
        <w:t>26(3)(d))</w:t>
      </w:r>
    </w:p>
    <w:p w14:paraId="07022386" w14:textId="77777777" w:rsidR="0037080A" w:rsidRDefault="0037080A" w:rsidP="004863A3">
      <w:pPr>
        <w:pStyle w:val="BodyText"/>
        <w:spacing w:before="143"/>
        <w:ind w:left="221" w:right="286"/>
        <w:jc w:val="center"/>
      </w:pPr>
    </w:p>
    <w:p w14:paraId="3BD35183" w14:textId="77777777" w:rsidR="004863A3" w:rsidRPr="00FB0549" w:rsidRDefault="004863A3" w:rsidP="00FB0549">
      <w:pPr>
        <w:pStyle w:val="ListParagraph"/>
        <w:widowControl w:val="0"/>
        <w:numPr>
          <w:ilvl w:val="0"/>
          <w:numId w:val="22"/>
        </w:numPr>
        <w:tabs>
          <w:tab w:val="left" w:pos="889"/>
        </w:tabs>
        <w:autoSpaceDE w:val="0"/>
        <w:autoSpaceDN w:val="0"/>
        <w:spacing w:before="68" w:after="0" w:line="276" w:lineRule="auto"/>
        <w:contextualSpacing w:val="0"/>
        <w:jc w:val="both"/>
        <w:rPr>
          <w:rFonts w:ascii="Times New Roman" w:hAnsi="Times New Roman" w:cs="Times New Roman"/>
        </w:rPr>
      </w:pPr>
      <w:r w:rsidRPr="00FB0549">
        <w:rPr>
          <w:rFonts w:ascii="Times New Roman" w:hAnsi="Times New Roman" w:cs="Times New Roman"/>
          <w:color w:val="1D1D1D"/>
          <w:spacing w:val="-2"/>
        </w:rPr>
        <w:t>Switzerland</w:t>
      </w:r>
    </w:p>
    <w:p w14:paraId="34EAD10D" w14:textId="5419A861" w:rsidR="004863A3" w:rsidRPr="00FB0549" w:rsidRDefault="00F7389D" w:rsidP="00FB0549">
      <w:pPr>
        <w:pStyle w:val="ListParagraph"/>
        <w:widowControl w:val="0"/>
        <w:numPr>
          <w:ilvl w:val="0"/>
          <w:numId w:val="22"/>
        </w:numPr>
        <w:tabs>
          <w:tab w:val="left" w:pos="887"/>
        </w:tabs>
        <w:autoSpaceDE w:val="0"/>
        <w:autoSpaceDN w:val="0"/>
        <w:spacing w:before="6" w:after="0" w:line="276" w:lineRule="auto"/>
        <w:ind w:left="886" w:hanging="336"/>
        <w:contextualSpacing w:val="0"/>
        <w:jc w:val="both"/>
        <w:rPr>
          <w:rFonts w:ascii="Times New Roman" w:hAnsi="Times New Roman" w:cs="Times New Roman"/>
        </w:rPr>
      </w:pPr>
      <w:r w:rsidRPr="00FB0549">
        <w:rPr>
          <w:rFonts w:ascii="Times New Roman" w:hAnsi="Times New Roman" w:cs="Times New Roman"/>
          <w:color w:val="1D1D1D"/>
          <w:spacing w:val="-2"/>
        </w:rPr>
        <w:t>Türkiye</w:t>
      </w:r>
      <w:r w:rsidR="004863A3" w:rsidRPr="00FB0549">
        <w:rPr>
          <w:rFonts w:ascii="Times New Roman" w:hAnsi="Times New Roman" w:cs="Times New Roman"/>
          <w:color w:val="1D1D1D"/>
          <w:spacing w:val="-2"/>
        </w:rPr>
        <w:t>"</w:t>
      </w:r>
    </w:p>
    <w:p w14:paraId="2F62BDFC" w14:textId="77777777" w:rsidR="004863A3" w:rsidRPr="004863A3" w:rsidRDefault="004863A3" w:rsidP="004863A3">
      <w:pPr>
        <w:pStyle w:val="BodyText"/>
      </w:pPr>
    </w:p>
    <w:p w14:paraId="7A1F335A" w14:textId="77777777" w:rsidR="004863A3" w:rsidRDefault="004863A3" w:rsidP="004863A3">
      <w:pPr>
        <w:pStyle w:val="BodyText"/>
        <w:spacing w:before="4"/>
      </w:pPr>
    </w:p>
    <w:p w14:paraId="25333133" w14:textId="77777777" w:rsidR="009C049E" w:rsidRPr="004863A3" w:rsidRDefault="009C049E" w:rsidP="004863A3">
      <w:pPr>
        <w:pStyle w:val="BodyText"/>
        <w:spacing w:before="4"/>
      </w:pPr>
    </w:p>
    <w:p w14:paraId="5859D760" w14:textId="6A1EAB5B" w:rsidR="004863A3" w:rsidRPr="009C049E" w:rsidRDefault="004863A3" w:rsidP="009C049E">
      <w:pPr>
        <w:spacing w:line="276" w:lineRule="auto"/>
        <w:ind w:left="208"/>
        <w:jc w:val="both"/>
        <w:rPr>
          <w:rFonts w:ascii="Times New Roman" w:hAnsi="Times New Roman" w:cs="Times New Roman"/>
          <w:b/>
        </w:rPr>
      </w:pPr>
      <w:r w:rsidRPr="00FB0549">
        <w:rPr>
          <w:rFonts w:ascii="Times New Roman" w:hAnsi="Times New Roman" w:cs="Times New Roman"/>
          <w:b/>
          <w:color w:val="1D1D1D"/>
          <w:w w:val="105"/>
        </w:rPr>
        <w:t>Article</w:t>
      </w:r>
      <w:r w:rsidRPr="00FB0549">
        <w:rPr>
          <w:rFonts w:ascii="Times New Roman" w:hAnsi="Times New Roman" w:cs="Times New Roman"/>
          <w:b/>
          <w:color w:val="1D1D1D"/>
          <w:spacing w:val="12"/>
          <w:w w:val="105"/>
        </w:rPr>
        <w:t xml:space="preserve"> </w:t>
      </w:r>
      <w:r w:rsidRPr="00FB0549">
        <w:rPr>
          <w:rFonts w:ascii="Times New Roman" w:hAnsi="Times New Roman" w:cs="Times New Roman"/>
          <w:b/>
          <w:color w:val="1D1D1D"/>
          <w:spacing w:val="-5"/>
          <w:w w:val="105"/>
        </w:rPr>
        <w:t>11</w:t>
      </w:r>
    </w:p>
    <w:p w14:paraId="30C0923E" w14:textId="20E4E572" w:rsidR="00FF00D3" w:rsidRPr="009C049E" w:rsidRDefault="004863A3" w:rsidP="009C049E">
      <w:pPr>
        <w:pStyle w:val="BodyText"/>
        <w:spacing w:line="276" w:lineRule="auto"/>
        <w:ind w:left="200" w:right="183" w:hanging="2"/>
        <w:jc w:val="both"/>
        <w:rPr>
          <w:sz w:val="24"/>
          <w:szCs w:val="24"/>
        </w:rPr>
      </w:pPr>
      <w:r w:rsidRPr="00FB0549">
        <w:rPr>
          <w:color w:val="1D1D1D"/>
          <w:sz w:val="24"/>
          <w:szCs w:val="24"/>
        </w:rPr>
        <w:t>These amendments shall apply provisionally and enter into force in accordance with CCDEC 2024 15 GEN.</w:t>
      </w:r>
      <w:r w:rsidR="00FF00D3" w:rsidRPr="00FB0549">
        <w:rPr>
          <w:noProof/>
          <w:szCs w:val="28"/>
          <w:lang w:val="hr-HR" w:eastAsia="hr-HR"/>
        </w:rPr>
        <mc:AlternateContent>
          <mc:Choice Requires="wps">
            <w:drawing>
              <wp:anchor distT="0" distB="0" distL="114300" distR="114300" simplePos="0" relativeHeight="251692032" behindDoc="0" locked="0" layoutInCell="1" allowOverlap="1" wp14:anchorId="62EC7CC1" wp14:editId="2D128E45">
                <wp:simplePos x="0" y="0"/>
                <wp:positionH relativeFrom="page">
                  <wp:posOffset>3175</wp:posOffset>
                </wp:positionH>
                <wp:positionV relativeFrom="page">
                  <wp:posOffset>640715</wp:posOffset>
                </wp:positionV>
                <wp:extent cx="0" cy="0"/>
                <wp:effectExtent l="12700" t="583565" r="6350" b="580390"/>
                <wp:wrapNone/>
                <wp:docPr id="2920770"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D03C9A" id="Straight Connector 78"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50.45pt" to=".2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dbsQEAAFwDAAAOAAAAZHJzL2Uyb0RvYy54bWysU8uO2zAMvBfoPwi6N058KAojzh6S3V62&#10;bYDdfgAjybawsiiQSuz8fSXl0UV7K+qDQPExGg7p9cM8OnEyxBZ9K1eLpRTGK9TW9638+fr06YsU&#10;HMFrcOhNK8+G5cPm44f1FBpT44BOGxIJxHMzhVYOMYamqlgNZgReYDA+BTukEWK6Ul9pgimhj66q&#10;l8vP1YSkA6EyzMm7uwTlpuB3nVHxR9exicK1MnGL5aRyHvJZbdbQ9ARhsOpKA/6BxQjWp0fvUDuI&#10;II5k/4IarSJk7OJC4Vhh11llSg+pm9Xyj25eBgim9JLE4XCXif8frPp+2vo9Zepq9i/hGdUbC4/b&#10;AXxvCoHXc0iDW2Wpqilwcy/JFw57EofpG+qUA8eIRYW5ozFDpv7EXMQ+38U2cxTq4lQ3bwXNrSQQ&#10;x68GR5GNVjrrswLQwOmZY6YAzS0luz0+WefKFJ0XU+JZ16u6VDA6q3M05zH1h60jcYK8COUrDaXI&#10;+7QMvQMeLnkldFkRwqPX5ZnBgH682hGsu9iJlvNXgbImeQG5OaA+7+kmXBph4X9dt7wj7++l+vdP&#10;sfkFAAD//wMAUEsDBBQABgAIAAAAIQBLa+Yx1QAAAAUBAAAPAAAAZHJzL2Rvd25yZXYueG1sTI5N&#10;S8NAEIbvQv/DMgVvdleppcZsSil68WYtnifZaRK6H2F308R/7wiCHp95X955yt3srLhSTH3wGu5X&#10;CgT5JpjetxpOH693WxApozdogycNX5RgVy1uSixMmPw7XY+5FTziU4EaupyHQsrUdOQwrcJAnrNz&#10;iA4zY2yliTjxuLPyQamNdNh7/tDhQIeOmstxdBpe4rm2n9t1xLdDWKvNZRrneq/17XLeP4PINOe/&#10;MvzoszpU7FSH0ZskrIZH7vFVqScQHDPWvyirUv63r74BAAD//wMAUEsBAi0AFAAGAAgAAAAhALaD&#10;OJL+AAAA4QEAABMAAAAAAAAAAAAAAAAAAAAAAFtDb250ZW50X1R5cGVzXS54bWxQSwECLQAUAAYA&#10;CAAAACEAOP0h/9YAAACUAQAACwAAAAAAAAAAAAAAAAAvAQAAX3JlbHMvLnJlbHNQSwECLQAUAAYA&#10;CAAAACEALLqHW7EBAABcAwAADgAAAAAAAAAAAAAAAAAuAgAAZHJzL2Uyb0RvYy54bWxQSwECLQAU&#10;AAYACAAAACEAS2vmMdUAAAAFAQAADwAAAAAAAAAAAAAAAAALBAAAZHJzL2Rvd25yZXYueG1sUEsF&#10;BgAAAAAEAAQA8wAAAA0FAAAAAA==&#10;" strokeweight=".33922mm">
                <w10:wrap anchorx="page" anchory="page"/>
              </v:line>
            </w:pict>
          </mc:Fallback>
        </mc:AlternateContent>
      </w:r>
    </w:p>
    <w:p w14:paraId="63B897B0" w14:textId="77777777" w:rsidR="00FF00D3" w:rsidRDefault="00FF00D3" w:rsidP="00FB0549">
      <w:pPr>
        <w:pStyle w:val="BodyText"/>
        <w:spacing w:line="276" w:lineRule="auto"/>
        <w:jc w:val="both"/>
        <w:rPr>
          <w:szCs w:val="24"/>
        </w:rPr>
      </w:pPr>
    </w:p>
    <w:p w14:paraId="5A55DDBA" w14:textId="77777777" w:rsidR="00D206E1" w:rsidRDefault="00D206E1" w:rsidP="00FB0549">
      <w:pPr>
        <w:pStyle w:val="BodyText"/>
        <w:spacing w:line="276" w:lineRule="auto"/>
        <w:jc w:val="both"/>
        <w:rPr>
          <w:szCs w:val="24"/>
        </w:rPr>
      </w:pPr>
    </w:p>
    <w:p w14:paraId="38BD8A25" w14:textId="77777777" w:rsidR="00D206E1" w:rsidRDefault="00D206E1" w:rsidP="00FB0549">
      <w:pPr>
        <w:pStyle w:val="BodyText"/>
        <w:spacing w:line="276" w:lineRule="auto"/>
        <w:jc w:val="both"/>
        <w:rPr>
          <w:szCs w:val="24"/>
        </w:rPr>
      </w:pPr>
    </w:p>
    <w:p w14:paraId="1D04AC01" w14:textId="77777777" w:rsidR="00D206E1" w:rsidRDefault="00D206E1" w:rsidP="00FB0549">
      <w:pPr>
        <w:pStyle w:val="BodyText"/>
        <w:spacing w:line="276" w:lineRule="auto"/>
        <w:jc w:val="both"/>
        <w:rPr>
          <w:szCs w:val="24"/>
        </w:rPr>
      </w:pPr>
    </w:p>
    <w:p w14:paraId="685897E5" w14:textId="77777777" w:rsidR="00D206E1" w:rsidRDefault="00D206E1" w:rsidP="00FB0549">
      <w:pPr>
        <w:pStyle w:val="BodyText"/>
        <w:spacing w:line="276" w:lineRule="auto"/>
        <w:jc w:val="both"/>
        <w:rPr>
          <w:szCs w:val="24"/>
        </w:rPr>
      </w:pPr>
    </w:p>
    <w:p w14:paraId="7B5C9E66" w14:textId="77777777" w:rsidR="00D206E1" w:rsidRDefault="00D206E1" w:rsidP="00FB0549">
      <w:pPr>
        <w:pStyle w:val="BodyText"/>
        <w:spacing w:line="276" w:lineRule="auto"/>
        <w:jc w:val="both"/>
        <w:rPr>
          <w:szCs w:val="24"/>
        </w:rPr>
      </w:pPr>
    </w:p>
    <w:p w14:paraId="46E47976" w14:textId="77777777" w:rsidR="00D206E1" w:rsidRDefault="00D206E1" w:rsidP="00FB0549">
      <w:pPr>
        <w:pStyle w:val="BodyText"/>
        <w:spacing w:line="276" w:lineRule="auto"/>
        <w:jc w:val="both"/>
        <w:rPr>
          <w:szCs w:val="24"/>
        </w:rPr>
      </w:pPr>
    </w:p>
    <w:p w14:paraId="0DC1E7B3" w14:textId="77777777" w:rsidR="00A03757" w:rsidRDefault="00A03757" w:rsidP="00FB0549">
      <w:pPr>
        <w:pStyle w:val="BodyText"/>
        <w:spacing w:line="276" w:lineRule="auto"/>
        <w:jc w:val="both"/>
        <w:rPr>
          <w:szCs w:val="24"/>
        </w:rPr>
      </w:pPr>
    </w:p>
    <w:p w14:paraId="1DFE99B5" w14:textId="77777777" w:rsidR="00D206E1" w:rsidRDefault="00D206E1" w:rsidP="00FB0549">
      <w:pPr>
        <w:pStyle w:val="BodyText"/>
        <w:spacing w:line="276" w:lineRule="auto"/>
        <w:jc w:val="both"/>
        <w:rPr>
          <w:szCs w:val="24"/>
        </w:rPr>
      </w:pPr>
    </w:p>
    <w:p w14:paraId="11635B70" w14:textId="77777777" w:rsidR="00D206E1" w:rsidRPr="00FB0549" w:rsidRDefault="00D206E1" w:rsidP="00FB0549">
      <w:pPr>
        <w:pStyle w:val="BodyText"/>
        <w:spacing w:line="276" w:lineRule="auto"/>
        <w:jc w:val="both"/>
        <w:rPr>
          <w:szCs w:val="24"/>
        </w:rPr>
      </w:pPr>
    </w:p>
    <w:p w14:paraId="3BA015C0" w14:textId="77777777" w:rsidR="00FF00D3" w:rsidRPr="00FF00D3" w:rsidRDefault="00FF00D3" w:rsidP="00FF00D3">
      <w:pPr>
        <w:pStyle w:val="BodyText"/>
        <w:spacing w:before="6"/>
        <w:rPr>
          <w:sz w:val="21"/>
        </w:rPr>
      </w:pPr>
    </w:p>
    <w:p w14:paraId="076F464A" w14:textId="77777777" w:rsidR="00FF00D3" w:rsidRPr="00FB0549" w:rsidRDefault="00FF00D3" w:rsidP="00FB0549">
      <w:pPr>
        <w:pStyle w:val="ListParagraph"/>
        <w:widowControl w:val="0"/>
        <w:numPr>
          <w:ilvl w:val="0"/>
          <w:numId w:val="56"/>
        </w:numPr>
        <w:tabs>
          <w:tab w:val="left" w:pos="1497"/>
          <w:tab w:val="left" w:pos="1498"/>
        </w:tabs>
        <w:autoSpaceDE w:val="0"/>
        <w:autoSpaceDN w:val="0"/>
        <w:spacing w:after="0" w:line="276" w:lineRule="auto"/>
        <w:ind w:hanging="690"/>
        <w:contextualSpacing w:val="0"/>
        <w:jc w:val="both"/>
        <w:rPr>
          <w:rFonts w:ascii="Times New Roman" w:hAnsi="Times New Roman" w:cs="Times New Roman"/>
          <w:color w:val="212121"/>
        </w:rPr>
      </w:pPr>
      <w:r w:rsidRPr="00FB0549">
        <w:rPr>
          <w:rFonts w:ascii="Times New Roman" w:hAnsi="Times New Roman" w:cs="Times New Roman"/>
          <w:b/>
          <w:color w:val="212121"/>
          <w:spacing w:val="-2"/>
          <w:w w:val="105"/>
        </w:rPr>
        <w:t>MODIFICATIONS</w:t>
      </w:r>
      <w:r w:rsidRPr="00FB0549">
        <w:rPr>
          <w:rFonts w:ascii="Times New Roman" w:hAnsi="Times New Roman" w:cs="Times New Roman"/>
          <w:b/>
          <w:color w:val="212121"/>
          <w:spacing w:val="11"/>
          <w:w w:val="105"/>
        </w:rPr>
        <w:t xml:space="preserve"> </w:t>
      </w:r>
      <w:r w:rsidRPr="00FB0549">
        <w:rPr>
          <w:rFonts w:ascii="Times New Roman" w:hAnsi="Times New Roman" w:cs="Times New Roman"/>
          <w:b/>
          <w:color w:val="212121"/>
          <w:spacing w:val="-2"/>
          <w:w w:val="105"/>
        </w:rPr>
        <w:t>TO</w:t>
      </w:r>
      <w:r w:rsidRPr="00FB0549">
        <w:rPr>
          <w:rFonts w:ascii="Times New Roman" w:hAnsi="Times New Roman" w:cs="Times New Roman"/>
          <w:b/>
          <w:color w:val="212121"/>
          <w:spacing w:val="-11"/>
          <w:w w:val="105"/>
        </w:rPr>
        <w:t xml:space="preserve"> </w:t>
      </w:r>
      <w:r w:rsidRPr="00FB0549">
        <w:rPr>
          <w:rFonts w:ascii="Times New Roman" w:hAnsi="Times New Roman" w:cs="Times New Roman"/>
          <w:b/>
          <w:color w:val="212121"/>
          <w:spacing w:val="-2"/>
          <w:w w:val="105"/>
        </w:rPr>
        <w:t>ANNEX</w:t>
      </w:r>
      <w:r w:rsidRPr="00FB0549">
        <w:rPr>
          <w:rFonts w:ascii="Times New Roman" w:hAnsi="Times New Roman" w:cs="Times New Roman"/>
          <w:b/>
          <w:color w:val="212121"/>
          <w:spacing w:val="3"/>
          <w:w w:val="105"/>
        </w:rPr>
        <w:t xml:space="preserve"> </w:t>
      </w:r>
      <w:r w:rsidRPr="00FB0549">
        <w:rPr>
          <w:rFonts w:ascii="Times New Roman" w:hAnsi="Times New Roman" w:cs="Times New Roman"/>
          <w:b/>
          <w:color w:val="212121"/>
          <w:spacing w:val="-5"/>
          <w:w w:val="105"/>
        </w:rPr>
        <w:t>NI</w:t>
      </w:r>
    </w:p>
    <w:p w14:paraId="52E828B3" w14:textId="77777777" w:rsidR="00FF00D3" w:rsidRPr="00FB0549" w:rsidRDefault="00FF00D3" w:rsidP="00FB0549">
      <w:pPr>
        <w:pStyle w:val="BodyText"/>
        <w:spacing w:before="4" w:line="276" w:lineRule="auto"/>
        <w:jc w:val="both"/>
        <w:rPr>
          <w:b/>
          <w:sz w:val="24"/>
          <w:szCs w:val="24"/>
        </w:rPr>
      </w:pPr>
    </w:p>
    <w:p w14:paraId="2F6E2E20" w14:textId="77777777" w:rsidR="00FF00D3" w:rsidRPr="00FB0549" w:rsidRDefault="00FF00D3" w:rsidP="00FB0549">
      <w:pPr>
        <w:pStyle w:val="ListParagraph"/>
        <w:widowControl w:val="0"/>
        <w:numPr>
          <w:ilvl w:val="1"/>
          <w:numId w:val="56"/>
        </w:numPr>
        <w:tabs>
          <w:tab w:val="left" w:pos="1148"/>
        </w:tabs>
        <w:autoSpaceDE w:val="0"/>
        <w:autoSpaceDN w:val="0"/>
        <w:spacing w:after="0" w:line="276" w:lineRule="auto"/>
        <w:ind w:left="1142" w:right="459" w:hanging="341"/>
        <w:contextualSpacing w:val="0"/>
        <w:jc w:val="both"/>
        <w:rPr>
          <w:rFonts w:ascii="Times New Roman" w:hAnsi="Times New Roman" w:cs="Times New Roman"/>
          <w:color w:val="212121"/>
        </w:rPr>
      </w:pPr>
      <w:r w:rsidRPr="00FB0549">
        <w:rPr>
          <w:rFonts w:ascii="Times New Roman" w:hAnsi="Times New Roman" w:cs="Times New Roman"/>
          <w:color w:val="212121"/>
        </w:rPr>
        <w:t>Contracting Parties confirmed that it was an</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exceptional measure to allow fossil fuels to</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be</w:t>
      </w:r>
      <w:r w:rsidRPr="00FB0549">
        <w:rPr>
          <w:rFonts w:ascii="Times New Roman" w:hAnsi="Times New Roman" w:cs="Times New Roman"/>
          <w:color w:val="212121"/>
          <w:spacing w:val="-13"/>
        </w:rPr>
        <w:t xml:space="preserve"> </w:t>
      </w:r>
      <w:r w:rsidRPr="00FB0549">
        <w:rPr>
          <w:rFonts w:ascii="Times New Roman" w:hAnsi="Times New Roman" w:cs="Times New Roman"/>
          <w:color w:val="212121"/>
        </w:rPr>
        <w:t>excluded from</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investment protection through the</w:t>
      </w:r>
      <w:r w:rsidRPr="00FB0549">
        <w:rPr>
          <w:rFonts w:ascii="Times New Roman" w:hAnsi="Times New Roman" w:cs="Times New Roman"/>
          <w:color w:val="212121"/>
          <w:spacing w:val="-12"/>
        </w:rPr>
        <w:t xml:space="preserve"> </w:t>
      </w:r>
      <w:r w:rsidRPr="00FB0549">
        <w:rPr>
          <w:rFonts w:ascii="Times New Roman" w:hAnsi="Times New Roman" w:cs="Times New Roman"/>
          <w:color w:val="212121"/>
        </w:rPr>
        <w:t>modifications to</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Annex</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NI</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as a result of the modernisation of the Energy Charter Treaty and do not set this as</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a</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basis for the negotiation of new agreements or revision of other agreements, including agreements related to the promotion and protection of investments.</w:t>
      </w:r>
    </w:p>
    <w:p w14:paraId="30EC45F6" w14:textId="77777777" w:rsidR="00FF00D3" w:rsidRPr="00FB0549" w:rsidRDefault="00FF00D3" w:rsidP="00FB0549">
      <w:pPr>
        <w:pStyle w:val="BodyText"/>
        <w:spacing w:before="11" w:line="276" w:lineRule="auto"/>
        <w:jc w:val="both"/>
        <w:rPr>
          <w:sz w:val="24"/>
          <w:szCs w:val="24"/>
        </w:rPr>
      </w:pPr>
    </w:p>
    <w:p w14:paraId="7344BB04" w14:textId="77777777" w:rsidR="00FF00D3" w:rsidRPr="00FB0549" w:rsidRDefault="00FF00D3" w:rsidP="00FB0549">
      <w:pPr>
        <w:pStyle w:val="ListParagraph"/>
        <w:widowControl w:val="0"/>
        <w:numPr>
          <w:ilvl w:val="1"/>
          <w:numId w:val="56"/>
        </w:numPr>
        <w:tabs>
          <w:tab w:val="left" w:pos="1143"/>
        </w:tabs>
        <w:autoSpaceDE w:val="0"/>
        <w:autoSpaceDN w:val="0"/>
        <w:spacing w:after="0" w:line="276" w:lineRule="auto"/>
        <w:ind w:left="1139" w:right="481" w:hanging="344"/>
        <w:contextualSpacing w:val="0"/>
        <w:jc w:val="both"/>
        <w:rPr>
          <w:rFonts w:ascii="Times New Roman" w:hAnsi="Times New Roman" w:cs="Times New Roman"/>
          <w:color w:val="212121"/>
        </w:rPr>
      </w:pPr>
      <w:r w:rsidRPr="00FB0549">
        <w:rPr>
          <w:rFonts w:ascii="Times New Roman" w:hAnsi="Times New Roman" w:cs="Times New Roman"/>
          <w:color w:val="212121"/>
        </w:rPr>
        <w:t>Replace the</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heading with</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following text referring to</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Annex EM in</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the</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amendment to the</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original ECT and to Annex EM I in the</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ECT as amended in 1998:</w:t>
      </w:r>
    </w:p>
    <w:p w14:paraId="2EC781B0" w14:textId="77777777" w:rsidR="00FF00D3" w:rsidRPr="00FB0549" w:rsidRDefault="00FF00D3" w:rsidP="00FB0549">
      <w:pPr>
        <w:pStyle w:val="BodyText"/>
        <w:spacing w:before="5" w:line="276" w:lineRule="auto"/>
        <w:jc w:val="both"/>
        <w:rPr>
          <w:sz w:val="24"/>
          <w:szCs w:val="24"/>
        </w:rPr>
      </w:pPr>
    </w:p>
    <w:p w14:paraId="36C712E2" w14:textId="77777777" w:rsidR="00FF00D3" w:rsidRPr="00FB0549" w:rsidRDefault="00FF00D3" w:rsidP="00FB0549">
      <w:pPr>
        <w:pStyle w:val="BodyText"/>
        <w:spacing w:line="276" w:lineRule="auto"/>
        <w:ind w:left="1124" w:right="460" w:firstLine="1"/>
        <w:jc w:val="both"/>
        <w:rPr>
          <w:sz w:val="24"/>
          <w:szCs w:val="24"/>
        </w:rPr>
      </w:pPr>
      <w:r w:rsidRPr="00FB0549">
        <w:rPr>
          <w:color w:val="212121"/>
          <w:sz w:val="24"/>
          <w:szCs w:val="24"/>
        </w:rPr>
        <w:t>"Energy Materials and Products in Annex EM I under the subheadings 27.01-27.15, 2804.10 and 44.01-44.02, electrical energy (subheading 27.16) produced from them, synthetic fuels and activities excluded</w:t>
      </w:r>
      <w:r w:rsidRPr="00FB0549">
        <w:rPr>
          <w:color w:val="212121"/>
          <w:spacing w:val="35"/>
          <w:sz w:val="24"/>
          <w:szCs w:val="24"/>
        </w:rPr>
        <w:t xml:space="preserve"> </w:t>
      </w:r>
      <w:r w:rsidRPr="00FB0549">
        <w:rPr>
          <w:color w:val="212121"/>
          <w:sz w:val="24"/>
          <w:szCs w:val="24"/>
        </w:rPr>
        <w:t>from the Definition of Economic Activity in</w:t>
      </w:r>
      <w:r w:rsidRPr="00FB0549">
        <w:rPr>
          <w:color w:val="212121"/>
          <w:spacing w:val="40"/>
          <w:sz w:val="24"/>
          <w:szCs w:val="24"/>
        </w:rPr>
        <w:t xml:space="preserve"> </w:t>
      </w:r>
      <w:r w:rsidRPr="00FB0549">
        <w:rPr>
          <w:color w:val="212121"/>
          <w:sz w:val="24"/>
          <w:szCs w:val="24"/>
        </w:rPr>
        <w:t>the Energy Sector (In accordance with Article 1(5))"</w:t>
      </w:r>
    </w:p>
    <w:p w14:paraId="0E2C28B1" w14:textId="77777777" w:rsidR="00FF00D3" w:rsidRPr="00FB0549" w:rsidRDefault="00FF00D3" w:rsidP="00FB0549">
      <w:pPr>
        <w:pStyle w:val="BodyText"/>
        <w:spacing w:line="276" w:lineRule="auto"/>
        <w:jc w:val="both"/>
        <w:rPr>
          <w:sz w:val="24"/>
          <w:szCs w:val="24"/>
        </w:rPr>
      </w:pPr>
    </w:p>
    <w:p w14:paraId="4F21D7CE" w14:textId="77777777" w:rsidR="00FF00D3" w:rsidRDefault="00FF00D3" w:rsidP="00FB0549">
      <w:pPr>
        <w:pStyle w:val="ListParagraph"/>
        <w:widowControl w:val="0"/>
        <w:numPr>
          <w:ilvl w:val="1"/>
          <w:numId w:val="56"/>
        </w:numPr>
        <w:tabs>
          <w:tab w:val="left" w:pos="1128"/>
        </w:tabs>
        <w:autoSpaceDE w:val="0"/>
        <w:autoSpaceDN w:val="0"/>
        <w:spacing w:after="0" w:line="276" w:lineRule="auto"/>
        <w:ind w:left="1123" w:right="466" w:hanging="343"/>
        <w:contextualSpacing w:val="0"/>
        <w:jc w:val="both"/>
        <w:rPr>
          <w:rFonts w:ascii="Times New Roman" w:hAnsi="Times New Roman" w:cs="Times New Roman"/>
          <w:color w:val="212121"/>
        </w:rPr>
      </w:pPr>
      <w:r w:rsidRPr="00FB0549">
        <w:rPr>
          <w:rFonts w:ascii="Times New Roman" w:hAnsi="Times New Roman" w:cs="Times New Roman"/>
          <w:color w:val="212121"/>
        </w:rPr>
        <w:t>Replace the text of the Annex with the following text referring to Annex EM in the amendment to the original ECT and to Annex EM I in the amendment to the ECT as amended in 1998:</w:t>
      </w:r>
    </w:p>
    <w:p w14:paraId="6505C2FD" w14:textId="77777777" w:rsidR="00FB0549" w:rsidRPr="00FB0549" w:rsidRDefault="00FB0549" w:rsidP="00FB0549">
      <w:pPr>
        <w:pStyle w:val="ListParagraph"/>
        <w:widowControl w:val="0"/>
        <w:tabs>
          <w:tab w:val="left" w:pos="1128"/>
        </w:tabs>
        <w:autoSpaceDE w:val="0"/>
        <w:autoSpaceDN w:val="0"/>
        <w:spacing w:line="276" w:lineRule="auto"/>
        <w:ind w:left="1123" w:right="466"/>
        <w:contextualSpacing w:val="0"/>
        <w:jc w:val="both"/>
        <w:rPr>
          <w:rFonts w:ascii="Times New Roman" w:hAnsi="Times New Roman" w:cs="Times New Roman"/>
          <w:color w:val="212121"/>
        </w:rPr>
      </w:pPr>
    </w:p>
    <w:p w14:paraId="7EBC38F9" w14:textId="77777777" w:rsidR="00FF00D3" w:rsidRPr="00FB0549" w:rsidRDefault="00FF00D3" w:rsidP="00FB0549">
      <w:pPr>
        <w:spacing w:line="276" w:lineRule="auto"/>
        <w:jc w:val="center"/>
        <w:rPr>
          <w:rFonts w:ascii="Times New Roman" w:hAnsi="Times New Roman" w:cs="Times New Roman"/>
          <w:b/>
          <w:bCs/>
        </w:rPr>
      </w:pPr>
      <w:r w:rsidRPr="00FB0549">
        <w:rPr>
          <w:rFonts w:ascii="Times New Roman" w:hAnsi="Times New Roman" w:cs="Times New Roman"/>
          <w:b/>
          <w:bCs/>
        </w:rPr>
        <w:t>"Section</w:t>
      </w:r>
      <w:r w:rsidRPr="00FB0549">
        <w:rPr>
          <w:rFonts w:ascii="Times New Roman" w:hAnsi="Times New Roman" w:cs="Times New Roman"/>
          <w:b/>
          <w:bCs/>
          <w:spacing w:val="8"/>
        </w:rPr>
        <w:t xml:space="preserve"> </w:t>
      </w:r>
      <w:r w:rsidRPr="00FB0549">
        <w:rPr>
          <w:rFonts w:ascii="Times New Roman" w:hAnsi="Times New Roman" w:cs="Times New Roman"/>
          <w:b/>
          <w:bCs/>
          <w:spacing w:val="-10"/>
        </w:rPr>
        <w:t>A</w:t>
      </w:r>
    </w:p>
    <w:p w14:paraId="15E2981A" w14:textId="77777777" w:rsidR="00FF00D3" w:rsidRPr="00FF00D3" w:rsidRDefault="00FF00D3" w:rsidP="00FF00D3">
      <w:pPr>
        <w:pStyle w:val="BodyText"/>
        <w:spacing w:before="6"/>
        <w:rPr>
          <w:b/>
          <w:szCs w:val="14"/>
        </w:rPr>
      </w:pPr>
    </w:p>
    <w:p w14:paraId="30F1E9CC" w14:textId="77777777" w:rsidR="00FF00D3" w:rsidRPr="00FB0549" w:rsidRDefault="00FF00D3" w:rsidP="00FB0549">
      <w:pPr>
        <w:pStyle w:val="BodyText"/>
        <w:spacing w:line="276" w:lineRule="auto"/>
        <w:ind w:left="684" w:right="478" w:firstLine="8"/>
        <w:jc w:val="both"/>
        <w:rPr>
          <w:sz w:val="24"/>
          <w:szCs w:val="24"/>
        </w:rPr>
      </w:pPr>
      <w:r w:rsidRPr="00FB0549">
        <w:rPr>
          <w:color w:val="212121"/>
          <w:sz w:val="24"/>
          <w:szCs w:val="24"/>
        </w:rPr>
        <w:t>In relation to all Contracting Parties, the Energy Materials and Products and activities</w:t>
      </w:r>
      <w:r w:rsidRPr="00FB0549">
        <w:rPr>
          <w:color w:val="212121"/>
          <w:spacing w:val="40"/>
          <w:sz w:val="24"/>
          <w:szCs w:val="24"/>
        </w:rPr>
        <w:t xml:space="preserve"> </w:t>
      </w:r>
      <w:r w:rsidRPr="00FB0549">
        <w:rPr>
          <w:color w:val="212121"/>
          <w:sz w:val="24"/>
          <w:szCs w:val="24"/>
        </w:rPr>
        <w:t xml:space="preserve">listed in this Section are excluded from the definition of Economic Activity in the Energy </w:t>
      </w:r>
      <w:r w:rsidRPr="00FB0549">
        <w:rPr>
          <w:color w:val="212121"/>
          <w:spacing w:val="-2"/>
          <w:sz w:val="24"/>
          <w:szCs w:val="24"/>
        </w:rPr>
        <w:t>Sector.</w:t>
      </w:r>
    </w:p>
    <w:p w14:paraId="4BA31478" w14:textId="77777777" w:rsidR="00FF00D3" w:rsidRPr="00FB0549" w:rsidRDefault="00FF00D3" w:rsidP="00FB0549">
      <w:pPr>
        <w:pStyle w:val="BodyText"/>
        <w:spacing w:before="159" w:line="276" w:lineRule="auto"/>
        <w:ind w:left="1498" w:right="475" w:hanging="814"/>
        <w:jc w:val="both"/>
        <w:rPr>
          <w:sz w:val="24"/>
          <w:szCs w:val="24"/>
        </w:rPr>
      </w:pPr>
      <w:r w:rsidRPr="00FB0549">
        <w:rPr>
          <w:color w:val="212121"/>
          <w:sz w:val="24"/>
          <w:szCs w:val="24"/>
        </w:rPr>
        <w:t>27.07</w:t>
      </w:r>
      <w:r w:rsidRPr="00FB0549">
        <w:rPr>
          <w:color w:val="212121"/>
          <w:spacing w:val="80"/>
          <w:sz w:val="24"/>
          <w:szCs w:val="24"/>
        </w:rPr>
        <w:t xml:space="preserve"> </w:t>
      </w:r>
      <w:r w:rsidRPr="00FB0549">
        <w:rPr>
          <w:color w:val="212121"/>
          <w:sz w:val="24"/>
          <w:szCs w:val="24"/>
        </w:rPr>
        <w:t>Oils and other products of the distillation of high temperature coal tar; similar products in</w:t>
      </w:r>
      <w:r w:rsidRPr="00FB0549">
        <w:rPr>
          <w:color w:val="212121"/>
          <w:spacing w:val="-3"/>
          <w:sz w:val="24"/>
          <w:szCs w:val="24"/>
        </w:rPr>
        <w:t xml:space="preserve"> </w:t>
      </w:r>
      <w:r w:rsidRPr="00FB0549">
        <w:rPr>
          <w:color w:val="212121"/>
          <w:sz w:val="24"/>
          <w:szCs w:val="24"/>
        </w:rPr>
        <w:t>which the</w:t>
      </w:r>
      <w:r w:rsidRPr="00FB0549">
        <w:rPr>
          <w:color w:val="212121"/>
          <w:spacing w:val="-1"/>
          <w:sz w:val="24"/>
          <w:szCs w:val="24"/>
        </w:rPr>
        <w:t xml:space="preserve"> </w:t>
      </w:r>
      <w:r w:rsidRPr="00FB0549">
        <w:rPr>
          <w:color w:val="212121"/>
          <w:sz w:val="24"/>
          <w:szCs w:val="24"/>
        </w:rPr>
        <w:t>weight</w:t>
      </w:r>
      <w:r w:rsidRPr="00FB0549">
        <w:rPr>
          <w:color w:val="212121"/>
          <w:spacing w:val="-1"/>
          <w:sz w:val="24"/>
          <w:szCs w:val="24"/>
        </w:rPr>
        <w:t xml:space="preserve"> </w:t>
      </w:r>
      <w:r w:rsidRPr="00FB0549">
        <w:rPr>
          <w:color w:val="212121"/>
          <w:sz w:val="24"/>
          <w:szCs w:val="24"/>
        </w:rPr>
        <w:t>of</w:t>
      </w:r>
      <w:r w:rsidRPr="00FB0549">
        <w:rPr>
          <w:color w:val="212121"/>
          <w:spacing w:val="-5"/>
          <w:sz w:val="24"/>
          <w:szCs w:val="24"/>
        </w:rPr>
        <w:t xml:space="preserve"> </w:t>
      </w:r>
      <w:r w:rsidRPr="00FB0549">
        <w:rPr>
          <w:color w:val="212121"/>
          <w:sz w:val="24"/>
          <w:szCs w:val="24"/>
        </w:rPr>
        <w:t>the</w:t>
      </w:r>
      <w:r w:rsidRPr="00FB0549">
        <w:rPr>
          <w:color w:val="212121"/>
          <w:spacing w:val="-6"/>
          <w:sz w:val="24"/>
          <w:szCs w:val="24"/>
        </w:rPr>
        <w:t xml:space="preserve"> </w:t>
      </w:r>
      <w:r w:rsidRPr="00FB0549">
        <w:rPr>
          <w:color w:val="212121"/>
          <w:sz w:val="24"/>
          <w:szCs w:val="24"/>
        </w:rPr>
        <w:t>aromatic constituents exceeds that</w:t>
      </w:r>
      <w:r w:rsidRPr="00FB0549">
        <w:rPr>
          <w:color w:val="212121"/>
          <w:spacing w:val="-3"/>
          <w:sz w:val="24"/>
          <w:szCs w:val="24"/>
        </w:rPr>
        <w:t xml:space="preserve"> </w:t>
      </w:r>
      <w:r w:rsidRPr="00FB0549">
        <w:rPr>
          <w:color w:val="212121"/>
          <w:sz w:val="24"/>
          <w:szCs w:val="24"/>
        </w:rPr>
        <w:t>of</w:t>
      </w:r>
      <w:r w:rsidRPr="00FB0549">
        <w:rPr>
          <w:color w:val="212121"/>
          <w:spacing w:val="-6"/>
          <w:sz w:val="24"/>
          <w:szCs w:val="24"/>
        </w:rPr>
        <w:t xml:space="preserve"> </w:t>
      </w:r>
      <w:r w:rsidRPr="00FB0549">
        <w:rPr>
          <w:color w:val="212121"/>
          <w:sz w:val="24"/>
          <w:szCs w:val="24"/>
        </w:rPr>
        <w:t>the non­ aromatic constituents.</w:t>
      </w:r>
    </w:p>
    <w:p w14:paraId="4A5525DF" w14:textId="77777777" w:rsidR="00FF00D3" w:rsidRPr="00FB0549" w:rsidRDefault="00FF00D3" w:rsidP="00FB0549">
      <w:pPr>
        <w:pStyle w:val="BodyText"/>
        <w:spacing w:before="158" w:line="276" w:lineRule="auto"/>
        <w:ind w:left="1489" w:right="479" w:hanging="814"/>
        <w:jc w:val="both"/>
        <w:rPr>
          <w:sz w:val="24"/>
          <w:szCs w:val="24"/>
        </w:rPr>
      </w:pPr>
      <w:r w:rsidRPr="00FB0549">
        <w:rPr>
          <w:color w:val="212121"/>
          <w:sz w:val="24"/>
          <w:szCs w:val="24"/>
        </w:rPr>
        <w:t>Ex 44.01 Fuel wood, in logs, in billets, in twigs, in faggots or in similar forms; wood in chips or particles; sawdust and wood waste and scrap, whether or not agglomerated</w:t>
      </w:r>
      <w:r w:rsidRPr="00FB0549">
        <w:rPr>
          <w:color w:val="212121"/>
          <w:spacing w:val="40"/>
          <w:sz w:val="24"/>
          <w:szCs w:val="24"/>
        </w:rPr>
        <w:t xml:space="preserve"> </w:t>
      </w:r>
      <w:r w:rsidRPr="00FB0549">
        <w:rPr>
          <w:color w:val="212121"/>
          <w:sz w:val="24"/>
          <w:szCs w:val="24"/>
        </w:rPr>
        <w:t>in</w:t>
      </w:r>
      <w:r w:rsidRPr="00FB0549">
        <w:rPr>
          <w:color w:val="212121"/>
          <w:spacing w:val="-1"/>
          <w:sz w:val="24"/>
          <w:szCs w:val="24"/>
        </w:rPr>
        <w:t xml:space="preserve"> </w:t>
      </w:r>
      <w:r w:rsidRPr="00FB0549">
        <w:rPr>
          <w:color w:val="212121"/>
          <w:sz w:val="24"/>
          <w:szCs w:val="24"/>
        </w:rPr>
        <w:t>logs, briquettes, pellets or similar forms.</w:t>
      </w:r>
    </w:p>
    <w:p w14:paraId="3F9AB387" w14:textId="77777777" w:rsidR="00FF00D3" w:rsidRPr="00FB0549" w:rsidRDefault="00FF00D3" w:rsidP="00FB0549">
      <w:pPr>
        <w:pStyle w:val="BodyText"/>
        <w:spacing w:before="155" w:line="276" w:lineRule="auto"/>
        <w:ind w:left="1483"/>
        <w:jc w:val="both"/>
        <w:rPr>
          <w:sz w:val="24"/>
          <w:szCs w:val="24"/>
        </w:rPr>
      </w:pPr>
      <w:r w:rsidRPr="00FB0549">
        <w:rPr>
          <w:color w:val="212121"/>
          <w:sz w:val="24"/>
          <w:szCs w:val="24"/>
        </w:rPr>
        <w:t>4401.10</w:t>
      </w:r>
      <w:r w:rsidRPr="00FB0549">
        <w:rPr>
          <w:color w:val="212121"/>
          <w:spacing w:val="-2"/>
          <w:sz w:val="24"/>
          <w:szCs w:val="24"/>
        </w:rPr>
        <w:t xml:space="preserve"> </w:t>
      </w:r>
      <w:r w:rsidRPr="00FB0549">
        <w:rPr>
          <w:color w:val="212121"/>
          <w:sz w:val="24"/>
          <w:szCs w:val="24"/>
        </w:rPr>
        <w:t>-</w:t>
      </w:r>
      <w:r w:rsidRPr="00FB0549">
        <w:rPr>
          <w:color w:val="212121"/>
          <w:spacing w:val="-1"/>
          <w:sz w:val="24"/>
          <w:szCs w:val="24"/>
        </w:rPr>
        <w:t xml:space="preserve"> </w:t>
      </w:r>
      <w:r w:rsidRPr="00FB0549">
        <w:rPr>
          <w:color w:val="212121"/>
          <w:sz w:val="24"/>
          <w:szCs w:val="24"/>
        </w:rPr>
        <w:t>Fuel</w:t>
      </w:r>
      <w:r w:rsidRPr="00FB0549">
        <w:rPr>
          <w:color w:val="212121"/>
          <w:spacing w:val="4"/>
          <w:sz w:val="24"/>
          <w:szCs w:val="24"/>
        </w:rPr>
        <w:t xml:space="preserve"> </w:t>
      </w:r>
      <w:r w:rsidRPr="00FB0549">
        <w:rPr>
          <w:color w:val="212121"/>
          <w:sz w:val="24"/>
          <w:szCs w:val="24"/>
        </w:rPr>
        <w:t>wood,</w:t>
      </w:r>
      <w:r w:rsidRPr="00FB0549">
        <w:rPr>
          <w:color w:val="212121"/>
          <w:spacing w:val="-5"/>
          <w:sz w:val="24"/>
          <w:szCs w:val="24"/>
        </w:rPr>
        <w:t xml:space="preserve"> </w:t>
      </w:r>
      <w:r w:rsidRPr="00FB0549">
        <w:rPr>
          <w:color w:val="212121"/>
          <w:sz w:val="24"/>
          <w:szCs w:val="24"/>
        </w:rPr>
        <w:t>in</w:t>
      </w:r>
      <w:r w:rsidRPr="00FB0549">
        <w:rPr>
          <w:color w:val="212121"/>
          <w:spacing w:val="-1"/>
          <w:sz w:val="24"/>
          <w:szCs w:val="24"/>
        </w:rPr>
        <w:t xml:space="preserve"> </w:t>
      </w:r>
      <w:r w:rsidRPr="00FB0549">
        <w:rPr>
          <w:color w:val="212121"/>
          <w:sz w:val="24"/>
          <w:szCs w:val="24"/>
        </w:rPr>
        <w:t>logs,</w:t>
      </w:r>
      <w:r w:rsidRPr="00FB0549">
        <w:rPr>
          <w:color w:val="212121"/>
          <w:spacing w:val="-1"/>
          <w:sz w:val="24"/>
          <w:szCs w:val="24"/>
        </w:rPr>
        <w:t xml:space="preserve"> </w:t>
      </w:r>
      <w:r w:rsidRPr="00FB0549">
        <w:rPr>
          <w:color w:val="212121"/>
          <w:sz w:val="24"/>
          <w:szCs w:val="24"/>
        </w:rPr>
        <w:t>in</w:t>
      </w:r>
      <w:r w:rsidRPr="00FB0549">
        <w:rPr>
          <w:color w:val="212121"/>
          <w:spacing w:val="-3"/>
          <w:sz w:val="24"/>
          <w:szCs w:val="24"/>
        </w:rPr>
        <w:t xml:space="preserve"> </w:t>
      </w:r>
      <w:r w:rsidRPr="00FB0549">
        <w:rPr>
          <w:color w:val="212121"/>
          <w:sz w:val="24"/>
          <w:szCs w:val="24"/>
        </w:rPr>
        <w:t>billets,</w:t>
      </w:r>
      <w:r w:rsidRPr="00FB0549">
        <w:rPr>
          <w:color w:val="212121"/>
          <w:spacing w:val="4"/>
          <w:sz w:val="24"/>
          <w:szCs w:val="24"/>
        </w:rPr>
        <w:t xml:space="preserve"> </w:t>
      </w:r>
      <w:r w:rsidRPr="00FB0549">
        <w:rPr>
          <w:color w:val="212121"/>
          <w:sz w:val="24"/>
          <w:szCs w:val="24"/>
        </w:rPr>
        <w:t>in</w:t>
      </w:r>
      <w:r w:rsidRPr="00FB0549">
        <w:rPr>
          <w:color w:val="212121"/>
          <w:spacing w:val="-12"/>
          <w:sz w:val="24"/>
          <w:szCs w:val="24"/>
        </w:rPr>
        <w:t xml:space="preserve"> </w:t>
      </w:r>
      <w:r w:rsidRPr="00FB0549">
        <w:rPr>
          <w:color w:val="212121"/>
          <w:sz w:val="24"/>
          <w:szCs w:val="24"/>
        </w:rPr>
        <w:t>twigs, in</w:t>
      </w:r>
      <w:r w:rsidRPr="00FB0549">
        <w:rPr>
          <w:color w:val="212121"/>
          <w:spacing w:val="-2"/>
          <w:sz w:val="24"/>
          <w:szCs w:val="24"/>
        </w:rPr>
        <w:t xml:space="preserve"> </w:t>
      </w:r>
      <w:r w:rsidRPr="00FB0549">
        <w:rPr>
          <w:color w:val="212121"/>
          <w:sz w:val="24"/>
          <w:szCs w:val="24"/>
        </w:rPr>
        <w:t>faggots</w:t>
      </w:r>
      <w:r w:rsidRPr="00FB0549">
        <w:rPr>
          <w:color w:val="212121"/>
          <w:spacing w:val="-2"/>
          <w:sz w:val="24"/>
          <w:szCs w:val="24"/>
        </w:rPr>
        <w:t xml:space="preserve"> </w:t>
      </w:r>
      <w:r w:rsidRPr="00FB0549">
        <w:rPr>
          <w:color w:val="212121"/>
          <w:sz w:val="24"/>
          <w:szCs w:val="24"/>
        </w:rPr>
        <w:t>or</w:t>
      </w:r>
      <w:r w:rsidRPr="00FB0549">
        <w:rPr>
          <w:color w:val="212121"/>
          <w:spacing w:val="-3"/>
          <w:sz w:val="24"/>
          <w:szCs w:val="24"/>
        </w:rPr>
        <w:t xml:space="preserve"> </w:t>
      </w:r>
      <w:r w:rsidRPr="00FB0549">
        <w:rPr>
          <w:color w:val="212121"/>
          <w:sz w:val="24"/>
          <w:szCs w:val="24"/>
        </w:rPr>
        <w:t>in</w:t>
      </w:r>
      <w:r w:rsidRPr="00FB0549">
        <w:rPr>
          <w:color w:val="212121"/>
          <w:spacing w:val="-7"/>
          <w:sz w:val="24"/>
          <w:szCs w:val="24"/>
        </w:rPr>
        <w:t xml:space="preserve"> </w:t>
      </w:r>
      <w:r w:rsidRPr="00FB0549">
        <w:rPr>
          <w:color w:val="212121"/>
          <w:sz w:val="24"/>
          <w:szCs w:val="24"/>
        </w:rPr>
        <w:t>similar</w:t>
      </w:r>
      <w:r w:rsidRPr="00FB0549">
        <w:rPr>
          <w:color w:val="212121"/>
          <w:spacing w:val="3"/>
          <w:sz w:val="24"/>
          <w:szCs w:val="24"/>
        </w:rPr>
        <w:t xml:space="preserve"> </w:t>
      </w:r>
      <w:r w:rsidRPr="00FB0549">
        <w:rPr>
          <w:color w:val="212121"/>
          <w:spacing w:val="-2"/>
          <w:sz w:val="24"/>
          <w:szCs w:val="24"/>
        </w:rPr>
        <w:t>forms.</w:t>
      </w:r>
    </w:p>
    <w:p w14:paraId="2CE621E1" w14:textId="77777777" w:rsidR="00FF00D3" w:rsidRPr="00FB0549" w:rsidRDefault="00FF00D3" w:rsidP="00FB0549">
      <w:pPr>
        <w:pStyle w:val="BodyText"/>
        <w:tabs>
          <w:tab w:val="left" w:pos="1412"/>
        </w:tabs>
        <w:spacing w:before="168" w:line="276" w:lineRule="auto"/>
        <w:ind w:left="661"/>
        <w:jc w:val="both"/>
        <w:rPr>
          <w:sz w:val="24"/>
          <w:szCs w:val="24"/>
        </w:rPr>
      </w:pPr>
      <w:r w:rsidRPr="00FB0549">
        <w:rPr>
          <w:color w:val="212121"/>
          <w:spacing w:val="-2"/>
          <w:sz w:val="24"/>
          <w:szCs w:val="24"/>
        </w:rPr>
        <w:t>44.02</w:t>
      </w:r>
      <w:r w:rsidRPr="00FB0549">
        <w:rPr>
          <w:color w:val="212121"/>
          <w:sz w:val="24"/>
          <w:szCs w:val="24"/>
        </w:rPr>
        <w:tab/>
        <w:t>Wood</w:t>
      </w:r>
      <w:r w:rsidRPr="00FB0549">
        <w:rPr>
          <w:color w:val="212121"/>
          <w:spacing w:val="5"/>
          <w:sz w:val="24"/>
          <w:szCs w:val="24"/>
        </w:rPr>
        <w:t xml:space="preserve"> </w:t>
      </w:r>
      <w:r w:rsidRPr="00FB0549">
        <w:rPr>
          <w:color w:val="212121"/>
          <w:sz w:val="24"/>
          <w:szCs w:val="24"/>
        </w:rPr>
        <w:t>charcoal (including</w:t>
      </w:r>
      <w:r w:rsidRPr="00FB0549">
        <w:rPr>
          <w:color w:val="212121"/>
          <w:spacing w:val="3"/>
          <w:sz w:val="24"/>
          <w:szCs w:val="24"/>
        </w:rPr>
        <w:t xml:space="preserve"> </w:t>
      </w:r>
      <w:r w:rsidRPr="00FB0549">
        <w:rPr>
          <w:color w:val="212121"/>
          <w:sz w:val="24"/>
          <w:szCs w:val="24"/>
        </w:rPr>
        <w:t>shell</w:t>
      </w:r>
      <w:r w:rsidRPr="00FB0549">
        <w:rPr>
          <w:color w:val="212121"/>
          <w:spacing w:val="-5"/>
          <w:sz w:val="24"/>
          <w:szCs w:val="24"/>
        </w:rPr>
        <w:t xml:space="preserve"> </w:t>
      </w:r>
      <w:r w:rsidRPr="00FB0549">
        <w:rPr>
          <w:color w:val="212121"/>
          <w:sz w:val="24"/>
          <w:szCs w:val="24"/>
        </w:rPr>
        <w:t>or</w:t>
      </w:r>
      <w:r w:rsidRPr="00FB0549">
        <w:rPr>
          <w:color w:val="212121"/>
          <w:spacing w:val="-5"/>
          <w:sz w:val="24"/>
          <w:szCs w:val="24"/>
        </w:rPr>
        <w:t xml:space="preserve"> </w:t>
      </w:r>
      <w:r w:rsidRPr="00FB0549">
        <w:rPr>
          <w:color w:val="212121"/>
          <w:sz w:val="24"/>
          <w:szCs w:val="24"/>
        </w:rPr>
        <w:t>nut</w:t>
      </w:r>
      <w:r w:rsidRPr="00FB0549">
        <w:rPr>
          <w:color w:val="212121"/>
          <w:spacing w:val="-7"/>
          <w:sz w:val="24"/>
          <w:szCs w:val="24"/>
        </w:rPr>
        <w:t xml:space="preserve"> </w:t>
      </w:r>
      <w:r w:rsidRPr="00FB0549">
        <w:rPr>
          <w:color w:val="212121"/>
          <w:sz w:val="24"/>
          <w:szCs w:val="24"/>
        </w:rPr>
        <w:t>charcoal),</w:t>
      </w:r>
      <w:r w:rsidRPr="00FB0549">
        <w:rPr>
          <w:color w:val="212121"/>
          <w:spacing w:val="6"/>
          <w:sz w:val="24"/>
          <w:szCs w:val="24"/>
        </w:rPr>
        <w:t xml:space="preserve"> </w:t>
      </w:r>
      <w:r w:rsidRPr="00FB0549">
        <w:rPr>
          <w:color w:val="212121"/>
          <w:sz w:val="24"/>
          <w:szCs w:val="24"/>
        </w:rPr>
        <w:t>whether</w:t>
      </w:r>
      <w:r w:rsidRPr="00FB0549">
        <w:rPr>
          <w:color w:val="212121"/>
          <w:spacing w:val="-6"/>
          <w:sz w:val="24"/>
          <w:szCs w:val="24"/>
        </w:rPr>
        <w:t xml:space="preserve"> </w:t>
      </w:r>
      <w:r w:rsidRPr="00FB0549">
        <w:rPr>
          <w:color w:val="212121"/>
          <w:sz w:val="24"/>
          <w:szCs w:val="24"/>
        </w:rPr>
        <w:t>or</w:t>
      </w:r>
      <w:r w:rsidRPr="00FB0549">
        <w:rPr>
          <w:color w:val="212121"/>
          <w:spacing w:val="-11"/>
          <w:sz w:val="24"/>
          <w:szCs w:val="24"/>
        </w:rPr>
        <w:t xml:space="preserve"> </w:t>
      </w:r>
      <w:r w:rsidRPr="00FB0549">
        <w:rPr>
          <w:color w:val="212121"/>
          <w:sz w:val="24"/>
          <w:szCs w:val="24"/>
        </w:rPr>
        <w:t>not</w:t>
      </w:r>
      <w:r w:rsidRPr="00FB0549">
        <w:rPr>
          <w:color w:val="212121"/>
          <w:spacing w:val="-8"/>
          <w:sz w:val="24"/>
          <w:szCs w:val="24"/>
        </w:rPr>
        <w:t xml:space="preserve"> </w:t>
      </w:r>
      <w:r w:rsidRPr="00FB0549">
        <w:rPr>
          <w:color w:val="212121"/>
          <w:spacing w:val="-2"/>
          <w:sz w:val="24"/>
          <w:szCs w:val="24"/>
        </w:rPr>
        <w:t>agglomerated.</w:t>
      </w:r>
    </w:p>
    <w:p w14:paraId="13AE746E" w14:textId="77777777" w:rsidR="00FF00D3" w:rsidRDefault="00FF00D3" w:rsidP="00FF00D3">
      <w:pPr>
        <w:pStyle w:val="BodyText"/>
        <w:rPr>
          <w:sz w:val="24"/>
        </w:rPr>
      </w:pPr>
    </w:p>
    <w:p w14:paraId="186814E0" w14:textId="77777777" w:rsidR="00C80BB7" w:rsidRDefault="00C80BB7" w:rsidP="00FF00D3">
      <w:pPr>
        <w:pStyle w:val="BodyText"/>
        <w:rPr>
          <w:sz w:val="24"/>
        </w:rPr>
      </w:pPr>
    </w:p>
    <w:p w14:paraId="1EBBC432" w14:textId="77777777" w:rsidR="0037080A" w:rsidRDefault="0037080A" w:rsidP="00FF00D3">
      <w:pPr>
        <w:pStyle w:val="BodyText"/>
        <w:rPr>
          <w:sz w:val="24"/>
        </w:rPr>
      </w:pPr>
    </w:p>
    <w:p w14:paraId="59C19C10" w14:textId="77777777" w:rsidR="00323F4B" w:rsidRDefault="00323F4B" w:rsidP="00FF00D3">
      <w:pPr>
        <w:pStyle w:val="BodyText"/>
        <w:rPr>
          <w:sz w:val="24"/>
        </w:rPr>
      </w:pPr>
    </w:p>
    <w:p w14:paraId="7FC35CA3" w14:textId="77777777" w:rsidR="00323F4B" w:rsidRPr="00FF00D3" w:rsidRDefault="00323F4B" w:rsidP="00FF00D3">
      <w:pPr>
        <w:pStyle w:val="BodyText"/>
        <w:rPr>
          <w:sz w:val="24"/>
        </w:rPr>
      </w:pPr>
    </w:p>
    <w:p w14:paraId="26B56293" w14:textId="77777777" w:rsidR="00FF00D3" w:rsidRPr="00FB0549" w:rsidRDefault="00FF00D3" w:rsidP="00FB0549">
      <w:pPr>
        <w:spacing w:line="276" w:lineRule="auto"/>
        <w:jc w:val="center"/>
        <w:rPr>
          <w:rFonts w:ascii="Times New Roman" w:hAnsi="Times New Roman" w:cs="Times New Roman"/>
          <w:b/>
          <w:bCs/>
        </w:rPr>
      </w:pPr>
      <w:r w:rsidRPr="00FB0549">
        <w:rPr>
          <w:rFonts w:ascii="Times New Roman" w:hAnsi="Times New Roman" w:cs="Times New Roman"/>
          <w:b/>
          <w:bCs/>
          <w:w w:val="105"/>
        </w:rPr>
        <w:t>Section</w:t>
      </w:r>
      <w:r w:rsidRPr="00FB0549">
        <w:rPr>
          <w:rFonts w:ascii="Times New Roman" w:hAnsi="Times New Roman" w:cs="Times New Roman"/>
          <w:b/>
          <w:bCs/>
          <w:spacing w:val="-4"/>
          <w:w w:val="105"/>
        </w:rPr>
        <w:t xml:space="preserve"> </w:t>
      </w:r>
      <w:r w:rsidRPr="00FB0549">
        <w:rPr>
          <w:rFonts w:ascii="Times New Roman" w:hAnsi="Times New Roman" w:cs="Times New Roman"/>
          <w:b/>
          <w:bCs/>
          <w:spacing w:val="-12"/>
          <w:w w:val="105"/>
        </w:rPr>
        <w:t>B</w:t>
      </w:r>
    </w:p>
    <w:p w14:paraId="1793673D" w14:textId="77777777" w:rsidR="00FF00D3" w:rsidRPr="00FF00D3" w:rsidRDefault="00FF00D3" w:rsidP="00FF00D3">
      <w:pPr>
        <w:pStyle w:val="BodyText"/>
        <w:spacing w:before="2"/>
        <w:rPr>
          <w:b/>
          <w:sz w:val="26"/>
        </w:rPr>
      </w:pPr>
    </w:p>
    <w:p w14:paraId="0CEC4DBB" w14:textId="77777777" w:rsidR="00FF00D3" w:rsidRPr="00FB0549" w:rsidRDefault="00FF00D3" w:rsidP="00FB0549">
      <w:pPr>
        <w:pStyle w:val="ListParagraph"/>
        <w:widowControl w:val="0"/>
        <w:numPr>
          <w:ilvl w:val="0"/>
          <w:numId w:val="55"/>
        </w:numPr>
        <w:tabs>
          <w:tab w:val="left" w:pos="651"/>
        </w:tabs>
        <w:autoSpaceDE w:val="0"/>
        <w:autoSpaceDN w:val="0"/>
        <w:spacing w:after="0" w:line="276" w:lineRule="auto"/>
        <w:ind w:right="503" w:hanging="535"/>
        <w:contextualSpacing w:val="0"/>
        <w:jc w:val="both"/>
        <w:rPr>
          <w:rFonts w:ascii="Times New Roman" w:hAnsi="Times New Roman" w:cs="Times New Roman"/>
          <w:color w:val="212121"/>
        </w:rPr>
      </w:pPr>
      <w:r w:rsidRPr="00FB0549">
        <w:rPr>
          <w:rFonts w:ascii="Times New Roman" w:hAnsi="Times New Roman" w:cs="Times New Roman"/>
          <w:color w:val="212121"/>
        </w:rPr>
        <w:t>In relation to investments</w:t>
      </w:r>
      <w:r w:rsidRPr="00FB0549">
        <w:rPr>
          <w:rFonts w:ascii="Times New Roman" w:hAnsi="Times New Roman" w:cs="Times New Roman"/>
          <w:color w:val="212121"/>
          <w:spacing w:val="25"/>
        </w:rPr>
        <w:t xml:space="preserve"> </w:t>
      </w:r>
      <w:r w:rsidRPr="00FB0549">
        <w:rPr>
          <w:rFonts w:ascii="Times New Roman" w:hAnsi="Times New Roman" w:cs="Times New Roman"/>
          <w:color w:val="212121"/>
        </w:rPr>
        <w:t>made on or after 3 September</w:t>
      </w:r>
      <w:r w:rsidRPr="00FB0549">
        <w:rPr>
          <w:rFonts w:ascii="Times New Roman" w:hAnsi="Times New Roman" w:cs="Times New Roman"/>
          <w:color w:val="212121"/>
          <w:spacing w:val="27"/>
        </w:rPr>
        <w:t xml:space="preserve"> </w:t>
      </w:r>
      <w:r w:rsidRPr="00FB0549">
        <w:rPr>
          <w:rFonts w:ascii="Times New Roman" w:hAnsi="Times New Roman" w:cs="Times New Roman"/>
          <w:color w:val="212121"/>
        </w:rPr>
        <w:t>2025 in the European</w:t>
      </w:r>
      <w:r w:rsidRPr="00FB0549">
        <w:rPr>
          <w:rFonts w:ascii="Times New Roman" w:hAnsi="Times New Roman" w:cs="Times New Roman"/>
          <w:color w:val="212121"/>
          <w:spacing w:val="23"/>
        </w:rPr>
        <w:t xml:space="preserve"> </w:t>
      </w:r>
      <w:r w:rsidRPr="00FB0549">
        <w:rPr>
          <w:rFonts w:ascii="Times New Roman" w:hAnsi="Times New Roman" w:cs="Times New Roman"/>
          <w:color w:val="212121"/>
        </w:rPr>
        <w:t>Union and its Member States which are Contracting Parties to this Treaty, the following Energy Materials and Products and activities are excluded from the definition of Economic Activity in the Energy Sector only in respect of Part III of this</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Treaty:</w:t>
      </w:r>
    </w:p>
    <w:p w14:paraId="606EA5BF" w14:textId="77777777" w:rsidR="00FF00D3" w:rsidRPr="00FB0549" w:rsidRDefault="00FF00D3" w:rsidP="00FB0549">
      <w:pPr>
        <w:pStyle w:val="BodyText"/>
        <w:spacing w:before="5" w:line="276" w:lineRule="auto"/>
        <w:jc w:val="both"/>
        <w:rPr>
          <w:sz w:val="24"/>
          <w:szCs w:val="24"/>
        </w:rPr>
      </w:pPr>
    </w:p>
    <w:p w14:paraId="0FD96DAD" w14:textId="585E6E25" w:rsidR="00FF00D3" w:rsidRPr="00FB0549" w:rsidRDefault="00FF00D3" w:rsidP="00FB0549">
      <w:pPr>
        <w:pStyle w:val="ListParagraph"/>
        <w:widowControl w:val="0"/>
        <w:numPr>
          <w:ilvl w:val="1"/>
          <w:numId w:val="55"/>
        </w:numPr>
        <w:tabs>
          <w:tab w:val="left" w:pos="1179"/>
          <w:tab w:val="left" w:pos="1180"/>
          <w:tab w:val="left" w:pos="1732"/>
        </w:tabs>
        <w:autoSpaceDE w:val="0"/>
        <w:autoSpaceDN w:val="0"/>
        <w:spacing w:after="0" w:line="276" w:lineRule="auto"/>
        <w:ind w:left="1180"/>
        <w:contextualSpacing w:val="0"/>
        <w:jc w:val="both"/>
        <w:rPr>
          <w:rFonts w:ascii="Times New Roman" w:hAnsi="Times New Roman" w:cs="Times New Roman"/>
          <w:color w:val="212121"/>
        </w:rPr>
      </w:pPr>
      <w:r w:rsidRPr="00FB0549">
        <w:rPr>
          <w:rFonts w:ascii="Times New Roman" w:hAnsi="Times New Roman" w:cs="Times New Roman"/>
          <w:color w:val="212121"/>
          <w:spacing w:val="-5"/>
        </w:rPr>
        <w:t>(i)</w:t>
      </w:r>
      <w:r w:rsidRPr="00FB0549">
        <w:rPr>
          <w:rFonts w:ascii="Times New Roman" w:hAnsi="Times New Roman" w:cs="Times New Roman"/>
          <w:color w:val="212121"/>
        </w:rPr>
        <w:tab/>
        <w:t>Energy</w:t>
      </w:r>
      <w:r w:rsidRPr="00FB0549">
        <w:rPr>
          <w:rFonts w:ascii="Times New Roman" w:hAnsi="Times New Roman" w:cs="Times New Roman"/>
          <w:color w:val="212121"/>
          <w:spacing w:val="41"/>
        </w:rPr>
        <w:t xml:space="preserve"> </w:t>
      </w:r>
      <w:r w:rsidRPr="00FB0549">
        <w:rPr>
          <w:rFonts w:ascii="Times New Roman" w:hAnsi="Times New Roman" w:cs="Times New Roman"/>
          <w:color w:val="212121"/>
        </w:rPr>
        <w:t>Materials</w:t>
      </w:r>
      <w:r w:rsidRPr="00FB0549">
        <w:rPr>
          <w:rFonts w:ascii="Times New Roman" w:hAnsi="Times New Roman" w:cs="Times New Roman"/>
          <w:color w:val="212121"/>
          <w:spacing w:val="39"/>
        </w:rPr>
        <w:t xml:space="preserve"> </w:t>
      </w:r>
      <w:r w:rsidRPr="00FB0549">
        <w:rPr>
          <w:rFonts w:ascii="Times New Roman" w:hAnsi="Times New Roman" w:cs="Times New Roman"/>
          <w:color w:val="212121"/>
        </w:rPr>
        <w:t>and</w:t>
      </w:r>
      <w:r w:rsidRPr="00FB0549">
        <w:rPr>
          <w:rFonts w:ascii="Times New Roman" w:hAnsi="Times New Roman" w:cs="Times New Roman"/>
          <w:color w:val="212121"/>
          <w:spacing w:val="32"/>
        </w:rPr>
        <w:t xml:space="preserve"> </w:t>
      </w:r>
      <w:r w:rsidRPr="00FB0549">
        <w:rPr>
          <w:rFonts w:ascii="Times New Roman" w:hAnsi="Times New Roman" w:cs="Times New Roman"/>
          <w:color w:val="212121"/>
        </w:rPr>
        <w:t>Products</w:t>
      </w:r>
      <w:r w:rsidRPr="00FB0549">
        <w:rPr>
          <w:rFonts w:ascii="Times New Roman" w:hAnsi="Times New Roman" w:cs="Times New Roman"/>
          <w:color w:val="212121"/>
          <w:spacing w:val="41"/>
        </w:rPr>
        <w:t xml:space="preserve"> </w:t>
      </w:r>
      <w:r w:rsidRPr="00FB0549">
        <w:rPr>
          <w:rFonts w:ascii="Times New Roman" w:hAnsi="Times New Roman" w:cs="Times New Roman"/>
          <w:color w:val="212121"/>
        </w:rPr>
        <w:t>in</w:t>
      </w:r>
      <w:r w:rsidRPr="00FB0549">
        <w:rPr>
          <w:rFonts w:ascii="Times New Roman" w:hAnsi="Times New Roman" w:cs="Times New Roman"/>
          <w:color w:val="212121"/>
          <w:spacing w:val="36"/>
        </w:rPr>
        <w:t xml:space="preserve"> </w:t>
      </w:r>
      <w:r w:rsidRPr="00FB0549">
        <w:rPr>
          <w:rFonts w:ascii="Times New Roman" w:hAnsi="Times New Roman" w:cs="Times New Roman"/>
          <w:color w:val="212121"/>
        </w:rPr>
        <w:t>Annex</w:t>
      </w:r>
      <w:r w:rsidRPr="00FB0549">
        <w:rPr>
          <w:rFonts w:ascii="Times New Roman" w:hAnsi="Times New Roman" w:cs="Times New Roman"/>
          <w:color w:val="212121"/>
          <w:spacing w:val="34"/>
        </w:rPr>
        <w:t xml:space="preserve"> </w:t>
      </w:r>
      <w:r w:rsidRPr="00FB0549">
        <w:rPr>
          <w:rFonts w:ascii="Times New Roman" w:hAnsi="Times New Roman" w:cs="Times New Roman"/>
          <w:color w:val="212121"/>
        </w:rPr>
        <w:t>EM</w:t>
      </w:r>
      <w:r w:rsidRPr="00FB0549">
        <w:rPr>
          <w:rFonts w:ascii="Times New Roman" w:hAnsi="Times New Roman" w:cs="Times New Roman"/>
          <w:color w:val="212121"/>
          <w:spacing w:val="30"/>
        </w:rPr>
        <w:t xml:space="preserve"> </w:t>
      </w:r>
      <w:r w:rsidRPr="00FB0549">
        <w:rPr>
          <w:rFonts w:ascii="Times New Roman" w:hAnsi="Times New Roman" w:cs="Times New Roman"/>
          <w:color w:val="212121"/>
        </w:rPr>
        <w:t>I</w:t>
      </w:r>
      <w:r w:rsidRPr="00FB0549">
        <w:rPr>
          <w:rFonts w:ascii="Times New Roman" w:hAnsi="Times New Roman" w:cs="Times New Roman"/>
          <w:color w:val="212121"/>
          <w:spacing w:val="22"/>
        </w:rPr>
        <w:t xml:space="preserve"> </w:t>
      </w:r>
      <w:r w:rsidRPr="00FB0549">
        <w:rPr>
          <w:rFonts w:ascii="Times New Roman" w:hAnsi="Times New Roman" w:cs="Times New Roman"/>
          <w:color w:val="212121"/>
        </w:rPr>
        <w:t>under</w:t>
      </w:r>
      <w:r w:rsidRPr="00FB0549">
        <w:rPr>
          <w:rFonts w:ascii="Times New Roman" w:hAnsi="Times New Roman" w:cs="Times New Roman"/>
          <w:color w:val="212121"/>
          <w:spacing w:val="33"/>
        </w:rPr>
        <w:t xml:space="preserve"> </w:t>
      </w:r>
      <w:r w:rsidRPr="00FB0549">
        <w:rPr>
          <w:rFonts w:ascii="Times New Roman" w:hAnsi="Times New Roman" w:cs="Times New Roman"/>
          <w:color w:val="212121"/>
        </w:rPr>
        <w:t>subheadings</w:t>
      </w:r>
      <w:r w:rsidRPr="00FB0549">
        <w:rPr>
          <w:rFonts w:ascii="Times New Roman" w:hAnsi="Times New Roman" w:cs="Times New Roman"/>
          <w:color w:val="212121"/>
          <w:spacing w:val="44"/>
        </w:rPr>
        <w:t xml:space="preserve"> </w:t>
      </w:r>
      <w:r w:rsidRPr="00FB0549">
        <w:rPr>
          <w:rFonts w:ascii="Times New Roman" w:hAnsi="Times New Roman" w:cs="Times New Roman"/>
          <w:color w:val="212121"/>
        </w:rPr>
        <w:t>27.01</w:t>
      </w:r>
      <w:r w:rsidRPr="00FB0549">
        <w:rPr>
          <w:rFonts w:ascii="Times New Roman" w:hAnsi="Times New Roman" w:cs="Times New Roman"/>
          <w:color w:val="212121"/>
          <w:spacing w:val="-5"/>
        </w:rPr>
        <w:t>to</w:t>
      </w:r>
    </w:p>
    <w:p w14:paraId="23513ECC" w14:textId="77777777" w:rsidR="00FF00D3" w:rsidRPr="00FB0549" w:rsidRDefault="00FF00D3" w:rsidP="00FB0549">
      <w:pPr>
        <w:pStyle w:val="BodyText"/>
        <w:spacing w:before="19" w:line="276" w:lineRule="auto"/>
        <w:ind w:left="1727"/>
        <w:jc w:val="both"/>
        <w:rPr>
          <w:sz w:val="24"/>
          <w:szCs w:val="24"/>
        </w:rPr>
      </w:pPr>
      <w:r w:rsidRPr="00FB0549">
        <w:rPr>
          <w:color w:val="212121"/>
          <w:sz w:val="24"/>
          <w:szCs w:val="24"/>
        </w:rPr>
        <w:t>27.15</w:t>
      </w:r>
      <w:r w:rsidRPr="00FB0549">
        <w:rPr>
          <w:color w:val="212121"/>
          <w:spacing w:val="-3"/>
          <w:sz w:val="24"/>
          <w:szCs w:val="24"/>
        </w:rPr>
        <w:t xml:space="preserve"> </w:t>
      </w:r>
      <w:r w:rsidRPr="00FB0549">
        <w:rPr>
          <w:color w:val="212121"/>
          <w:sz w:val="24"/>
          <w:szCs w:val="24"/>
        </w:rPr>
        <w:t>and</w:t>
      </w:r>
      <w:r w:rsidRPr="00FB0549">
        <w:rPr>
          <w:color w:val="212121"/>
          <w:spacing w:val="-1"/>
          <w:sz w:val="24"/>
          <w:szCs w:val="24"/>
        </w:rPr>
        <w:t xml:space="preserve"> </w:t>
      </w:r>
      <w:r w:rsidRPr="00FB0549">
        <w:rPr>
          <w:color w:val="212121"/>
          <w:sz w:val="24"/>
          <w:szCs w:val="24"/>
        </w:rPr>
        <w:t>electrical</w:t>
      </w:r>
      <w:r w:rsidRPr="00FB0549">
        <w:rPr>
          <w:color w:val="212121"/>
          <w:spacing w:val="2"/>
          <w:sz w:val="24"/>
          <w:szCs w:val="24"/>
        </w:rPr>
        <w:t xml:space="preserve"> </w:t>
      </w:r>
      <w:r w:rsidRPr="00FB0549">
        <w:rPr>
          <w:color w:val="212121"/>
          <w:sz w:val="24"/>
          <w:szCs w:val="24"/>
        </w:rPr>
        <w:t>energy</w:t>
      </w:r>
      <w:r w:rsidRPr="00FB0549">
        <w:rPr>
          <w:color w:val="212121"/>
          <w:spacing w:val="-6"/>
          <w:sz w:val="24"/>
          <w:szCs w:val="24"/>
        </w:rPr>
        <w:t xml:space="preserve"> </w:t>
      </w:r>
      <w:r w:rsidRPr="00FB0549">
        <w:rPr>
          <w:color w:val="212121"/>
          <w:sz w:val="24"/>
          <w:szCs w:val="24"/>
        </w:rPr>
        <w:t>(subheading</w:t>
      </w:r>
      <w:r w:rsidRPr="00FB0549">
        <w:rPr>
          <w:color w:val="212121"/>
          <w:spacing w:val="9"/>
          <w:sz w:val="24"/>
          <w:szCs w:val="24"/>
        </w:rPr>
        <w:t xml:space="preserve"> </w:t>
      </w:r>
      <w:r w:rsidRPr="00FB0549">
        <w:rPr>
          <w:color w:val="212121"/>
          <w:sz w:val="24"/>
          <w:szCs w:val="24"/>
        </w:rPr>
        <w:t>27.16)</w:t>
      </w:r>
      <w:r w:rsidRPr="00FB0549">
        <w:rPr>
          <w:color w:val="212121"/>
          <w:spacing w:val="-6"/>
          <w:sz w:val="24"/>
          <w:szCs w:val="24"/>
        </w:rPr>
        <w:t xml:space="preserve"> </w:t>
      </w:r>
      <w:r w:rsidRPr="00FB0549">
        <w:rPr>
          <w:color w:val="212121"/>
          <w:sz w:val="24"/>
          <w:szCs w:val="24"/>
        </w:rPr>
        <w:t>produced</w:t>
      </w:r>
      <w:r w:rsidRPr="00FB0549">
        <w:rPr>
          <w:color w:val="212121"/>
          <w:spacing w:val="5"/>
          <w:sz w:val="24"/>
          <w:szCs w:val="24"/>
        </w:rPr>
        <w:t xml:space="preserve"> </w:t>
      </w:r>
      <w:r w:rsidRPr="00FB0549">
        <w:rPr>
          <w:color w:val="212121"/>
          <w:sz w:val="24"/>
          <w:szCs w:val="24"/>
        </w:rPr>
        <w:t>from</w:t>
      </w:r>
      <w:r w:rsidRPr="00FB0549">
        <w:rPr>
          <w:color w:val="212121"/>
          <w:spacing w:val="-4"/>
          <w:sz w:val="24"/>
          <w:szCs w:val="24"/>
        </w:rPr>
        <w:t xml:space="preserve"> </w:t>
      </w:r>
      <w:r w:rsidRPr="00FB0549">
        <w:rPr>
          <w:color w:val="212121"/>
          <w:spacing w:val="-2"/>
          <w:sz w:val="24"/>
          <w:szCs w:val="24"/>
        </w:rPr>
        <w:t>them.</w:t>
      </w:r>
    </w:p>
    <w:p w14:paraId="5DEE080F" w14:textId="77777777" w:rsidR="00FF00D3" w:rsidRPr="00FB0549" w:rsidRDefault="00FF00D3" w:rsidP="00FB0549">
      <w:pPr>
        <w:pStyle w:val="ListParagraph"/>
        <w:widowControl w:val="0"/>
        <w:numPr>
          <w:ilvl w:val="0"/>
          <w:numId w:val="54"/>
        </w:numPr>
        <w:tabs>
          <w:tab w:val="left" w:pos="1781"/>
        </w:tabs>
        <w:autoSpaceDE w:val="0"/>
        <w:autoSpaceDN w:val="0"/>
        <w:spacing w:before="62" w:after="0" w:line="276" w:lineRule="auto"/>
        <w:ind w:right="499" w:hanging="536"/>
        <w:contextualSpacing w:val="0"/>
        <w:jc w:val="both"/>
        <w:rPr>
          <w:rFonts w:ascii="Times New Roman" w:hAnsi="Times New Roman" w:cs="Times New Roman"/>
        </w:rPr>
      </w:pPr>
      <w:r w:rsidRPr="00FB0549">
        <w:rPr>
          <w:rFonts w:ascii="Times New Roman" w:hAnsi="Times New Roman" w:cs="Times New Roman"/>
          <w:color w:val="1C1C1C"/>
        </w:rPr>
        <w:t>2804.10 Hydrogen, with the</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exception of low carbon hydrogen and renewable hydrogen, which remain within the scope of the definition of Economic Activity in the Energy Sector. Low carbon hydrogen means hydrogen</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produced from non-renewable sources, with significantly reduced full life­ cycle emissions resulting in less than 3tCO2eq/tH2. Renewable hydrogen means hydrogen produced from renewable sources, with the exception of biomass, resulting in full life-cycle emissions of less than 3tCO2eq/tH2.</w:t>
      </w:r>
    </w:p>
    <w:p w14:paraId="0FB8112D" w14:textId="77777777" w:rsidR="00FF00D3" w:rsidRPr="00FB0549" w:rsidRDefault="00FF00D3" w:rsidP="00FB0549">
      <w:pPr>
        <w:pStyle w:val="ListParagraph"/>
        <w:widowControl w:val="0"/>
        <w:numPr>
          <w:ilvl w:val="0"/>
          <w:numId w:val="54"/>
        </w:numPr>
        <w:tabs>
          <w:tab w:val="left" w:pos="1772"/>
        </w:tabs>
        <w:autoSpaceDE w:val="0"/>
        <w:autoSpaceDN w:val="0"/>
        <w:spacing w:before="153" w:after="0" w:line="276" w:lineRule="auto"/>
        <w:ind w:left="1764" w:right="502" w:hanging="537"/>
        <w:contextualSpacing w:val="0"/>
        <w:jc w:val="both"/>
        <w:rPr>
          <w:rFonts w:ascii="Times New Roman" w:hAnsi="Times New Roman" w:cs="Times New Roman"/>
        </w:rPr>
      </w:pPr>
      <w:r w:rsidRPr="00FB0549">
        <w:rPr>
          <w:rFonts w:ascii="Times New Roman" w:hAnsi="Times New Roman" w:cs="Times New Roman"/>
          <w:color w:val="1C1C1C"/>
        </w:rPr>
        <w:t>Synthetic fuels, with the exception of low carbon fuels, which remain within the scope of the definition of Economic Activity in the Energy Sector. Low carbon fuels mean recycled carbon fuels, low carbon hydrogen and synthetic gaseous and liquid fuels produced from low carbon hydrogen, which meet a 70% reduction in full life-cycle emissions. Recycled carbon fuels mean liquid and gaseous fuels that are produced from liquid or solid waste of non­ renewable origin or from waste processing gas and exhaust gas of non­ renewable origin.</w:t>
      </w:r>
    </w:p>
    <w:p w14:paraId="2377AA24" w14:textId="77777777" w:rsidR="00FF00D3" w:rsidRPr="00FB0549" w:rsidRDefault="00FF00D3" w:rsidP="00FB0549">
      <w:pPr>
        <w:pStyle w:val="ListParagraph"/>
        <w:widowControl w:val="0"/>
        <w:numPr>
          <w:ilvl w:val="0"/>
          <w:numId w:val="54"/>
        </w:numPr>
        <w:tabs>
          <w:tab w:val="left" w:pos="1762"/>
        </w:tabs>
        <w:autoSpaceDE w:val="0"/>
        <w:autoSpaceDN w:val="0"/>
        <w:spacing w:before="149" w:after="0" w:line="276" w:lineRule="auto"/>
        <w:ind w:left="1758" w:right="519" w:hanging="541"/>
        <w:contextualSpacing w:val="0"/>
        <w:jc w:val="both"/>
        <w:rPr>
          <w:rFonts w:ascii="Times New Roman" w:hAnsi="Times New Roman" w:cs="Times New Roman"/>
        </w:rPr>
      </w:pPr>
      <w:r w:rsidRPr="00FB0549">
        <w:rPr>
          <w:rFonts w:ascii="Times New Roman" w:hAnsi="Times New Roman" w:cs="Times New Roman"/>
          <w:color w:val="1C1C1C"/>
        </w:rPr>
        <w:t xml:space="preserve">Economic activities concerning the capture, utilisation and storage of carbon </w:t>
      </w:r>
      <w:r w:rsidRPr="00FB0549">
        <w:rPr>
          <w:rFonts w:ascii="Times New Roman" w:hAnsi="Times New Roman" w:cs="Times New Roman"/>
          <w:color w:val="1C1C1C"/>
          <w:spacing w:val="-2"/>
        </w:rPr>
        <w:t>dioxide.</w:t>
      </w:r>
    </w:p>
    <w:p w14:paraId="40C6E2CC" w14:textId="77777777" w:rsidR="00FF00D3" w:rsidRPr="00FB0549" w:rsidRDefault="00FF00D3" w:rsidP="00FB0549">
      <w:pPr>
        <w:pStyle w:val="ListParagraph"/>
        <w:widowControl w:val="0"/>
        <w:numPr>
          <w:ilvl w:val="1"/>
          <w:numId w:val="55"/>
        </w:numPr>
        <w:tabs>
          <w:tab w:val="left" w:pos="1211"/>
          <w:tab w:val="left" w:pos="1212"/>
        </w:tabs>
        <w:autoSpaceDE w:val="0"/>
        <w:autoSpaceDN w:val="0"/>
        <w:spacing w:before="150" w:after="0" w:line="276" w:lineRule="auto"/>
        <w:ind w:left="1211" w:hanging="547"/>
        <w:contextualSpacing w:val="0"/>
        <w:jc w:val="both"/>
        <w:rPr>
          <w:rFonts w:ascii="Times New Roman" w:hAnsi="Times New Roman" w:cs="Times New Roman"/>
          <w:color w:val="1C1C1C"/>
        </w:rPr>
      </w:pPr>
      <w:r w:rsidRPr="00FB0549">
        <w:rPr>
          <w:rFonts w:ascii="Times New Roman" w:hAnsi="Times New Roman" w:cs="Times New Roman"/>
          <w:color w:val="1C1C1C"/>
        </w:rPr>
        <w:t>Notwithstanding</w:t>
      </w:r>
      <w:r w:rsidRPr="00FB0549">
        <w:rPr>
          <w:rFonts w:ascii="Times New Roman" w:hAnsi="Times New Roman" w:cs="Times New Roman"/>
          <w:color w:val="1C1C1C"/>
          <w:spacing w:val="-17"/>
        </w:rPr>
        <w:t xml:space="preserve"> </w:t>
      </w:r>
      <w:r w:rsidRPr="00FB0549">
        <w:rPr>
          <w:rFonts w:ascii="Times New Roman" w:hAnsi="Times New Roman" w:cs="Times New Roman"/>
          <w:color w:val="1C1C1C"/>
        </w:rPr>
        <w:t>subparagraph</w:t>
      </w:r>
      <w:r w:rsidRPr="00FB0549">
        <w:rPr>
          <w:rFonts w:ascii="Times New Roman" w:hAnsi="Times New Roman" w:cs="Times New Roman"/>
          <w:color w:val="1C1C1C"/>
          <w:spacing w:val="-9"/>
        </w:rPr>
        <w:t xml:space="preserve"> </w:t>
      </w:r>
      <w:r w:rsidRPr="00FB0549">
        <w:rPr>
          <w:rFonts w:ascii="Times New Roman" w:hAnsi="Times New Roman" w:cs="Times New Roman"/>
          <w:color w:val="1C1C1C"/>
          <w:spacing w:val="-4"/>
        </w:rPr>
        <w:t>(a):</w:t>
      </w:r>
    </w:p>
    <w:p w14:paraId="28F77D09" w14:textId="77777777" w:rsidR="00FF00D3" w:rsidRPr="00FB0549" w:rsidRDefault="00FF00D3" w:rsidP="00FB0549">
      <w:pPr>
        <w:pStyle w:val="ListParagraph"/>
        <w:widowControl w:val="0"/>
        <w:numPr>
          <w:ilvl w:val="2"/>
          <w:numId w:val="55"/>
        </w:numPr>
        <w:tabs>
          <w:tab w:val="left" w:pos="1757"/>
        </w:tabs>
        <w:autoSpaceDE w:val="0"/>
        <w:autoSpaceDN w:val="0"/>
        <w:spacing w:before="168" w:after="0" w:line="276" w:lineRule="auto"/>
        <w:ind w:left="1747" w:right="513" w:hanging="538"/>
        <w:contextualSpacing w:val="0"/>
        <w:jc w:val="both"/>
        <w:rPr>
          <w:rFonts w:ascii="Times New Roman" w:hAnsi="Times New Roman" w:cs="Times New Roman"/>
          <w:color w:val="1C1C1C"/>
        </w:rPr>
      </w:pPr>
      <w:r w:rsidRPr="00FB0549">
        <w:rPr>
          <w:rFonts w:ascii="Times New Roman" w:hAnsi="Times New Roman" w:cs="Times New Roman"/>
          <w:color w:val="1C1C1C"/>
        </w:rPr>
        <w:t>Electrical energy</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(subheading 27.16)</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rPr>
        <w:t>produced from</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petroleum</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gases</w:t>
      </w:r>
      <w:r w:rsidRPr="00FB0549">
        <w:rPr>
          <w:rFonts w:ascii="Times New Roman" w:hAnsi="Times New Roman" w:cs="Times New Roman"/>
          <w:color w:val="1C1C1C"/>
          <w:spacing w:val="-5"/>
        </w:rPr>
        <w:t xml:space="preserve"> </w:t>
      </w:r>
      <w:r w:rsidRPr="00FB0549">
        <w:rPr>
          <w:rFonts w:ascii="Times New Roman" w:hAnsi="Times New Roman" w:cs="Times New Roman"/>
          <w:color w:val="1C1C1C"/>
        </w:rPr>
        <w:t>and</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other gaseous hydrocarbons (subheading 27.11) through power plants and infrastructures enabling the use of renewable and low carbon gases, and emitting less than 380 g of CO2 of fossil fuel origin per kWh of electricity, shall be excluded from the definition of Economic Activity in the Energy Sector only in respect of Part III of this Treaty after 31 December 2030.</w:t>
      </w:r>
    </w:p>
    <w:p w14:paraId="39847C57" w14:textId="77777777" w:rsidR="00FF00D3" w:rsidRPr="00FB0549" w:rsidRDefault="00FF00D3" w:rsidP="00FB0549">
      <w:pPr>
        <w:pStyle w:val="BodyText"/>
        <w:spacing w:before="5" w:line="276" w:lineRule="auto"/>
        <w:jc w:val="both"/>
        <w:rPr>
          <w:sz w:val="24"/>
          <w:szCs w:val="24"/>
        </w:rPr>
      </w:pPr>
    </w:p>
    <w:p w14:paraId="2AA2E6AE" w14:textId="77777777" w:rsidR="00FF00D3" w:rsidRPr="00FB0549" w:rsidRDefault="00FF00D3" w:rsidP="00FB0549">
      <w:pPr>
        <w:pStyle w:val="ListParagraph"/>
        <w:widowControl w:val="0"/>
        <w:numPr>
          <w:ilvl w:val="2"/>
          <w:numId w:val="55"/>
        </w:numPr>
        <w:tabs>
          <w:tab w:val="left" w:pos="1748"/>
        </w:tabs>
        <w:autoSpaceDE w:val="0"/>
        <w:autoSpaceDN w:val="0"/>
        <w:spacing w:before="1" w:after="0" w:line="276" w:lineRule="auto"/>
        <w:ind w:left="1729" w:right="518" w:hanging="530"/>
        <w:contextualSpacing w:val="0"/>
        <w:jc w:val="both"/>
        <w:rPr>
          <w:rFonts w:ascii="Times New Roman" w:hAnsi="Times New Roman" w:cs="Times New Roman"/>
          <w:color w:val="1C1C1C"/>
        </w:rPr>
      </w:pPr>
      <w:r w:rsidRPr="00FB0549">
        <w:rPr>
          <w:rFonts w:ascii="Times New Roman" w:hAnsi="Times New Roman" w:cs="Times New Roman"/>
          <w:color w:val="1C1C1C"/>
        </w:rPr>
        <w:t>Electrical energy</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(subheading 27.16)</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produced from</w:t>
      </w:r>
      <w:r w:rsidRPr="00FB0549">
        <w:rPr>
          <w:rFonts w:ascii="Times New Roman" w:hAnsi="Times New Roman" w:cs="Times New Roman"/>
          <w:color w:val="1C1C1C"/>
          <w:spacing w:val="-5"/>
        </w:rPr>
        <w:t xml:space="preserve"> </w:t>
      </w:r>
      <w:r w:rsidRPr="00FB0549">
        <w:rPr>
          <w:rFonts w:ascii="Times New Roman" w:hAnsi="Times New Roman" w:cs="Times New Roman"/>
          <w:color w:val="1C1C1C"/>
        </w:rPr>
        <w:t>petroleum gases</w:t>
      </w:r>
      <w:r w:rsidRPr="00FB0549">
        <w:rPr>
          <w:rFonts w:ascii="Times New Roman" w:hAnsi="Times New Roman" w:cs="Times New Roman"/>
          <w:color w:val="1C1C1C"/>
          <w:spacing w:val="-4"/>
        </w:rPr>
        <w:t xml:space="preserve"> </w:t>
      </w:r>
      <w:r w:rsidRPr="00FB0549">
        <w:rPr>
          <w:rFonts w:ascii="Times New Roman" w:hAnsi="Times New Roman" w:cs="Times New Roman"/>
          <w:color w:val="1C1C1C"/>
        </w:rPr>
        <w:t>and</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other gaseous hydrocarbons (subheading 27.11) through power plants and infrastructures enabling the use of renewable and low carbon gases, and emitting less than 380 g of CO2 of fossil fuel origin per kWh of electricity, related to investments that replace existing investments producing electrical energy (subheading 27.16) from Energy Materials and Products under the subheadings 27.01 to</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rPr>
        <w:t>27.10, shall be</w:t>
      </w:r>
      <w:r w:rsidRPr="00FB0549">
        <w:rPr>
          <w:rFonts w:ascii="Times New Roman" w:hAnsi="Times New Roman" w:cs="Times New Roman"/>
          <w:color w:val="1C1C1C"/>
          <w:spacing w:val="-5"/>
        </w:rPr>
        <w:t xml:space="preserve"> </w:t>
      </w:r>
      <w:r w:rsidRPr="00FB0549">
        <w:rPr>
          <w:rFonts w:ascii="Times New Roman" w:hAnsi="Times New Roman" w:cs="Times New Roman"/>
          <w:color w:val="1C1C1C"/>
        </w:rPr>
        <w:t>excluded from the</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definition of</w:t>
      </w:r>
      <w:r w:rsidRPr="00FB0549">
        <w:rPr>
          <w:rFonts w:ascii="Times New Roman" w:hAnsi="Times New Roman" w:cs="Times New Roman"/>
          <w:color w:val="1C1C1C"/>
          <w:spacing w:val="-4"/>
        </w:rPr>
        <w:t xml:space="preserve"> </w:t>
      </w:r>
      <w:r w:rsidRPr="00FB0549">
        <w:rPr>
          <w:rFonts w:ascii="Times New Roman" w:hAnsi="Times New Roman" w:cs="Times New Roman"/>
          <w:color w:val="1C1C1C"/>
        </w:rPr>
        <w:t>Economic Activity in the</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rPr>
        <w:t>Energy Sector only in</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respect of</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Part III</w:t>
      </w:r>
      <w:r w:rsidRPr="00FB0549">
        <w:rPr>
          <w:rFonts w:ascii="Times New Roman" w:hAnsi="Times New Roman" w:cs="Times New Roman"/>
          <w:color w:val="1C1C1C"/>
          <w:spacing w:val="-5"/>
        </w:rPr>
        <w:t xml:space="preserve"> </w:t>
      </w:r>
      <w:r w:rsidRPr="00FB0549">
        <w:rPr>
          <w:rFonts w:ascii="Times New Roman" w:hAnsi="Times New Roman" w:cs="Times New Roman"/>
          <w:color w:val="1C1C1C"/>
        </w:rPr>
        <w:t>of this</w:t>
      </w:r>
      <w:r w:rsidRPr="00FB0549">
        <w:rPr>
          <w:rFonts w:ascii="Times New Roman" w:hAnsi="Times New Roman" w:cs="Times New Roman"/>
          <w:color w:val="1C1C1C"/>
          <w:spacing w:val="-5"/>
        </w:rPr>
        <w:t xml:space="preserve"> </w:t>
      </w:r>
      <w:r w:rsidRPr="00FB0549">
        <w:rPr>
          <w:rFonts w:ascii="Times New Roman" w:hAnsi="Times New Roman" w:cs="Times New Roman"/>
          <w:color w:val="1C1C1C"/>
        </w:rPr>
        <w:t>Treaty ten years after the date of entry into force of the modifications</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in Section B of this Annex approved on 3 December 2024.</w:t>
      </w:r>
    </w:p>
    <w:p w14:paraId="46786938" w14:textId="77777777" w:rsidR="00FF00D3" w:rsidRPr="00FB0549" w:rsidRDefault="00FF00D3" w:rsidP="00FB0549">
      <w:pPr>
        <w:pStyle w:val="BodyText"/>
        <w:spacing w:before="9" w:line="276" w:lineRule="auto"/>
        <w:jc w:val="both"/>
        <w:rPr>
          <w:sz w:val="24"/>
          <w:szCs w:val="24"/>
        </w:rPr>
      </w:pPr>
    </w:p>
    <w:p w14:paraId="1469522D" w14:textId="77777777" w:rsidR="00FF00D3" w:rsidRPr="00FB0549" w:rsidRDefault="00FF00D3" w:rsidP="00FB0549">
      <w:pPr>
        <w:pStyle w:val="ListParagraph"/>
        <w:widowControl w:val="0"/>
        <w:numPr>
          <w:ilvl w:val="2"/>
          <w:numId w:val="55"/>
        </w:numPr>
        <w:tabs>
          <w:tab w:val="left" w:pos="1721"/>
        </w:tabs>
        <w:autoSpaceDE w:val="0"/>
        <w:autoSpaceDN w:val="0"/>
        <w:spacing w:after="0" w:line="276" w:lineRule="auto"/>
        <w:ind w:left="1711" w:right="525" w:hanging="536"/>
        <w:contextualSpacing w:val="0"/>
        <w:jc w:val="both"/>
        <w:rPr>
          <w:rFonts w:ascii="Times New Roman" w:hAnsi="Times New Roman" w:cs="Times New Roman"/>
          <w:color w:val="1C1C1C"/>
        </w:rPr>
      </w:pPr>
      <w:r w:rsidRPr="00FB0549">
        <w:rPr>
          <w:rFonts w:ascii="Times New Roman" w:hAnsi="Times New Roman" w:cs="Times New Roman"/>
          <w:color w:val="1C1C1C"/>
        </w:rPr>
        <w:t>Transport, transmission, distribution of petroleum gases and other gaseous hydrocarbons (subheading 27.11) through pipelines, provided that the</w:t>
      </w:r>
      <w:r w:rsidRPr="00FB0549">
        <w:rPr>
          <w:rFonts w:ascii="Times New Roman" w:hAnsi="Times New Roman" w:cs="Times New Roman"/>
          <w:color w:val="1C1C1C"/>
          <w:spacing w:val="80"/>
        </w:rPr>
        <w:t xml:space="preserve"> </w:t>
      </w:r>
      <w:r w:rsidRPr="00FB0549">
        <w:rPr>
          <w:rFonts w:ascii="Times New Roman" w:hAnsi="Times New Roman" w:cs="Times New Roman"/>
          <w:color w:val="1C1C1C"/>
        </w:rPr>
        <w:t>pipelines are able to transport safe and sustainable renewable and low carbon gases, including hydrogen, shall be excluded from the definition of Economic Activity in the Energy Sector only in respect of Part III</w:t>
      </w:r>
      <w:r w:rsidRPr="00FB0549">
        <w:rPr>
          <w:rFonts w:ascii="Times New Roman" w:hAnsi="Times New Roman" w:cs="Times New Roman"/>
          <w:color w:val="1C1C1C"/>
          <w:spacing w:val="-4"/>
        </w:rPr>
        <w:t xml:space="preserve"> </w:t>
      </w:r>
      <w:r w:rsidRPr="00FB0549">
        <w:rPr>
          <w:rFonts w:ascii="Times New Roman" w:hAnsi="Times New Roman" w:cs="Times New Roman"/>
          <w:color w:val="1C1C1C"/>
        </w:rPr>
        <w:t>of this</w:t>
      </w:r>
      <w:r w:rsidRPr="00FB0549">
        <w:rPr>
          <w:rFonts w:ascii="Times New Roman" w:hAnsi="Times New Roman" w:cs="Times New Roman"/>
          <w:color w:val="1C1C1C"/>
          <w:spacing w:val="-4"/>
        </w:rPr>
        <w:t xml:space="preserve"> </w:t>
      </w:r>
      <w:r w:rsidRPr="00FB0549">
        <w:rPr>
          <w:rFonts w:ascii="Times New Roman" w:hAnsi="Times New Roman" w:cs="Times New Roman"/>
          <w:color w:val="1C1C1C"/>
        </w:rPr>
        <w:t>Treaty ten years after the date of entry into force of the modifications</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in Section B of this Annex approved on 3 December 2024.</w:t>
      </w:r>
    </w:p>
    <w:p w14:paraId="4D6E3A98" w14:textId="77777777" w:rsidR="00FF00D3" w:rsidRPr="00FB0549" w:rsidRDefault="00FF00D3" w:rsidP="00FB0549">
      <w:pPr>
        <w:pStyle w:val="ListParagraph"/>
        <w:widowControl w:val="0"/>
        <w:numPr>
          <w:ilvl w:val="0"/>
          <w:numId w:val="55"/>
        </w:numPr>
        <w:tabs>
          <w:tab w:val="left" w:pos="733"/>
        </w:tabs>
        <w:autoSpaceDE w:val="0"/>
        <w:autoSpaceDN w:val="0"/>
        <w:spacing w:before="68" w:after="0" w:line="276" w:lineRule="auto"/>
        <w:ind w:left="728" w:right="457" w:hanging="544"/>
        <w:contextualSpacing w:val="0"/>
        <w:jc w:val="both"/>
        <w:rPr>
          <w:rFonts w:ascii="Times New Roman" w:hAnsi="Times New Roman" w:cs="Times New Roman"/>
          <w:color w:val="212121"/>
        </w:rPr>
      </w:pPr>
      <w:r w:rsidRPr="00FB0549">
        <w:rPr>
          <w:rFonts w:ascii="Times New Roman" w:hAnsi="Times New Roman" w:cs="Times New Roman"/>
          <w:color w:val="212121"/>
        </w:rPr>
        <w:t>In relation</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to investments</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made on or after 3 September</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2025 in Switzerland,</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the following Energy Materials and</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Products</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and</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activities are</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excluded from the</w:t>
      </w:r>
      <w:r w:rsidRPr="00FB0549">
        <w:rPr>
          <w:rFonts w:ascii="Times New Roman" w:hAnsi="Times New Roman" w:cs="Times New Roman"/>
          <w:color w:val="212121"/>
          <w:spacing w:val="-11"/>
        </w:rPr>
        <w:t xml:space="preserve"> </w:t>
      </w:r>
      <w:r w:rsidRPr="00FB0549">
        <w:rPr>
          <w:rFonts w:ascii="Times New Roman" w:hAnsi="Times New Roman" w:cs="Times New Roman"/>
          <w:color w:val="212121"/>
        </w:rPr>
        <w:t>definition of Economic Activity in the Energy Sector only in respect of Part III</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of</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this Treaty:</w:t>
      </w:r>
    </w:p>
    <w:p w14:paraId="18CAC57E" w14:textId="77777777" w:rsidR="00FF00D3" w:rsidRPr="00FB0549" w:rsidRDefault="00FF00D3" w:rsidP="00FB0549">
      <w:pPr>
        <w:pStyle w:val="BodyText"/>
        <w:spacing w:line="276" w:lineRule="auto"/>
        <w:jc w:val="both"/>
        <w:rPr>
          <w:sz w:val="24"/>
          <w:szCs w:val="24"/>
        </w:rPr>
      </w:pPr>
    </w:p>
    <w:p w14:paraId="3607384F" w14:textId="77777777" w:rsidR="00FF00D3" w:rsidRPr="00FB0549" w:rsidRDefault="00FF00D3" w:rsidP="00FB0549">
      <w:pPr>
        <w:pStyle w:val="ListParagraph"/>
        <w:widowControl w:val="0"/>
        <w:numPr>
          <w:ilvl w:val="1"/>
          <w:numId w:val="55"/>
        </w:numPr>
        <w:tabs>
          <w:tab w:val="left" w:pos="1267"/>
        </w:tabs>
        <w:autoSpaceDE w:val="0"/>
        <w:autoSpaceDN w:val="0"/>
        <w:spacing w:before="158" w:after="0" w:line="276" w:lineRule="auto"/>
        <w:ind w:left="1257" w:right="461" w:hanging="535"/>
        <w:contextualSpacing w:val="0"/>
        <w:jc w:val="both"/>
        <w:rPr>
          <w:rFonts w:ascii="Times New Roman" w:hAnsi="Times New Roman" w:cs="Times New Roman"/>
          <w:color w:val="212121"/>
        </w:rPr>
      </w:pPr>
      <w:r w:rsidRPr="00FB0549">
        <w:rPr>
          <w:rFonts w:ascii="Times New Roman" w:hAnsi="Times New Roman" w:cs="Times New Roman"/>
          <w:color w:val="212121"/>
        </w:rPr>
        <w:t>2804.10 Hydrogen, with the exception of low carbon hydrogen and renewable hydrogen, which remain within the scope of the definition of Economic Activity in the Energy Sector. Low carbon hydrogen means fossil-based hydrogen and</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 xml:space="preserve">electricity based hydrogen, with significantly reduced full life-cycle of greenhouse gas emissions resulting in less than 3 t CO2 eq </w:t>
      </w:r>
      <w:r w:rsidRPr="00FB0549">
        <w:rPr>
          <w:rFonts w:ascii="Times New Roman" w:hAnsi="Times New Roman" w:cs="Times New Roman"/>
          <w:i/>
          <w:color w:val="212121"/>
        </w:rPr>
        <w:t xml:space="preserve">I </w:t>
      </w:r>
      <w:r w:rsidRPr="00FB0549">
        <w:rPr>
          <w:rFonts w:ascii="Times New Roman" w:hAnsi="Times New Roman" w:cs="Times New Roman"/>
          <w:color w:val="212121"/>
        </w:rPr>
        <w:t>t H2. Renewable hydrogen means hydrogen produced from renewable sources resulting in life-cycle greenhouse gas emissions of less than 3 t CO2 eq</w:t>
      </w:r>
      <w:r w:rsidRPr="00FB0549">
        <w:rPr>
          <w:rFonts w:ascii="Times New Roman" w:hAnsi="Times New Roman" w:cs="Times New Roman"/>
          <w:color w:val="212121"/>
          <w:spacing w:val="-1"/>
        </w:rPr>
        <w:t xml:space="preserve"> </w:t>
      </w:r>
      <w:r w:rsidRPr="00FB0549">
        <w:rPr>
          <w:rFonts w:ascii="Times New Roman" w:hAnsi="Times New Roman" w:cs="Times New Roman"/>
          <w:i/>
          <w:color w:val="212121"/>
        </w:rPr>
        <w:t xml:space="preserve">I </w:t>
      </w:r>
      <w:r w:rsidRPr="00FB0549">
        <w:rPr>
          <w:rFonts w:ascii="Times New Roman" w:hAnsi="Times New Roman" w:cs="Times New Roman"/>
          <w:color w:val="212121"/>
        </w:rPr>
        <w:t>t H2.</w:t>
      </w:r>
    </w:p>
    <w:p w14:paraId="4E07F7C1" w14:textId="77777777" w:rsidR="00FF00D3" w:rsidRPr="00FB0549" w:rsidRDefault="00FF00D3" w:rsidP="00FB0549">
      <w:pPr>
        <w:pStyle w:val="BodyText"/>
        <w:spacing w:before="4" w:line="276" w:lineRule="auto"/>
        <w:jc w:val="both"/>
        <w:rPr>
          <w:sz w:val="24"/>
          <w:szCs w:val="24"/>
        </w:rPr>
      </w:pPr>
    </w:p>
    <w:p w14:paraId="22B884C7" w14:textId="77777777" w:rsidR="00FF00D3" w:rsidRPr="00FB0549" w:rsidRDefault="00FF00D3" w:rsidP="00FB0549">
      <w:pPr>
        <w:pStyle w:val="ListParagraph"/>
        <w:widowControl w:val="0"/>
        <w:numPr>
          <w:ilvl w:val="1"/>
          <w:numId w:val="55"/>
        </w:numPr>
        <w:tabs>
          <w:tab w:val="left" w:pos="1257"/>
        </w:tabs>
        <w:autoSpaceDE w:val="0"/>
        <w:autoSpaceDN w:val="0"/>
        <w:spacing w:before="1" w:after="0" w:line="276" w:lineRule="auto"/>
        <w:ind w:left="1252" w:right="487" w:hanging="544"/>
        <w:contextualSpacing w:val="0"/>
        <w:jc w:val="both"/>
        <w:rPr>
          <w:rFonts w:ascii="Times New Roman" w:hAnsi="Times New Roman" w:cs="Times New Roman"/>
          <w:color w:val="212121"/>
        </w:rPr>
      </w:pPr>
      <w:r w:rsidRPr="00FB0549">
        <w:rPr>
          <w:rFonts w:ascii="Times New Roman" w:hAnsi="Times New Roman" w:cs="Times New Roman"/>
          <w:color w:val="212121"/>
        </w:rPr>
        <w:t>Synthetic fuels without significantly reduced life cycle greenhouse gas emissions compared to</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synthetic fuels</w:t>
      </w:r>
      <w:r w:rsidRPr="00FB0549">
        <w:rPr>
          <w:rFonts w:ascii="Times New Roman" w:hAnsi="Times New Roman" w:cs="Times New Roman"/>
          <w:color w:val="212121"/>
          <w:spacing w:val="-8"/>
        </w:rPr>
        <w:t xml:space="preserve"> </w:t>
      </w:r>
      <w:r w:rsidRPr="00FB0549">
        <w:rPr>
          <w:rFonts w:ascii="Times New Roman" w:hAnsi="Times New Roman" w:cs="Times New Roman"/>
          <w:color w:val="212121"/>
        </w:rPr>
        <w:t>produced from</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fossil fuels</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with no</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emissions abatement. Significantly</w:t>
      </w:r>
      <w:r w:rsidRPr="00FB0549">
        <w:rPr>
          <w:rFonts w:ascii="Times New Roman" w:hAnsi="Times New Roman" w:cs="Times New Roman"/>
          <w:color w:val="212121"/>
          <w:spacing w:val="34"/>
        </w:rPr>
        <w:t xml:space="preserve"> </w:t>
      </w:r>
      <w:r w:rsidRPr="00FB0549">
        <w:rPr>
          <w:rFonts w:ascii="Times New Roman" w:hAnsi="Times New Roman" w:cs="Times New Roman"/>
          <w:color w:val="212121"/>
        </w:rPr>
        <w:t>is</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to be</w:t>
      </w:r>
      <w:r w:rsidRPr="00FB0549">
        <w:rPr>
          <w:rFonts w:ascii="Times New Roman" w:hAnsi="Times New Roman" w:cs="Times New Roman"/>
          <w:color w:val="212121"/>
          <w:spacing w:val="-2"/>
        </w:rPr>
        <w:t xml:space="preserve"> </w:t>
      </w:r>
      <w:r w:rsidRPr="00FB0549">
        <w:rPr>
          <w:rFonts w:ascii="Times New Roman" w:hAnsi="Times New Roman" w:cs="Times New Roman"/>
          <w:color w:val="212121"/>
        </w:rPr>
        <w:t>understood as achieving a</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threshold of 70% or higher.</w:t>
      </w:r>
    </w:p>
    <w:p w14:paraId="1BCA7BB8" w14:textId="77777777" w:rsidR="00FF00D3" w:rsidRPr="00FB0549" w:rsidRDefault="00FF00D3" w:rsidP="00FB0549">
      <w:pPr>
        <w:pStyle w:val="BodyText"/>
        <w:spacing w:line="276" w:lineRule="auto"/>
        <w:jc w:val="both"/>
        <w:rPr>
          <w:sz w:val="24"/>
          <w:szCs w:val="24"/>
        </w:rPr>
      </w:pPr>
    </w:p>
    <w:p w14:paraId="41F908E0" w14:textId="77777777" w:rsidR="00FF00D3" w:rsidRPr="00FB0549" w:rsidRDefault="00FF00D3" w:rsidP="00FB0549">
      <w:pPr>
        <w:pStyle w:val="ListParagraph"/>
        <w:widowControl w:val="0"/>
        <w:numPr>
          <w:ilvl w:val="0"/>
          <w:numId w:val="55"/>
        </w:numPr>
        <w:tabs>
          <w:tab w:val="left" w:pos="703"/>
        </w:tabs>
        <w:autoSpaceDE w:val="0"/>
        <w:autoSpaceDN w:val="0"/>
        <w:spacing w:before="158" w:after="0" w:line="276" w:lineRule="auto"/>
        <w:ind w:left="699" w:right="467" w:hanging="539"/>
        <w:contextualSpacing w:val="0"/>
        <w:jc w:val="both"/>
        <w:rPr>
          <w:rFonts w:ascii="Times New Roman" w:hAnsi="Times New Roman" w:cs="Times New Roman"/>
          <w:color w:val="212121"/>
        </w:rPr>
      </w:pPr>
      <w:r w:rsidRPr="00FB0549">
        <w:rPr>
          <w:rFonts w:ascii="Times New Roman" w:hAnsi="Times New Roman" w:cs="Times New Roman"/>
          <w:color w:val="212121"/>
        </w:rPr>
        <w:t>In relation to investments made on or after 3</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September 2025 in the United Kingdom, the following Energy Materials and</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Products and activities are</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excluded from the</w:t>
      </w:r>
      <w:r w:rsidRPr="00FB0549">
        <w:rPr>
          <w:rFonts w:ascii="Times New Roman" w:hAnsi="Times New Roman" w:cs="Times New Roman"/>
          <w:color w:val="212121"/>
          <w:spacing w:val="-10"/>
        </w:rPr>
        <w:t xml:space="preserve"> </w:t>
      </w:r>
      <w:r w:rsidRPr="00FB0549">
        <w:rPr>
          <w:rFonts w:ascii="Times New Roman" w:hAnsi="Times New Roman" w:cs="Times New Roman"/>
          <w:color w:val="212121"/>
        </w:rPr>
        <w:t>definition of Economic Activity in the Energy Sector only in respect of Part III of this</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Treaty:</w:t>
      </w:r>
    </w:p>
    <w:p w14:paraId="09D65AB6" w14:textId="77777777" w:rsidR="00FF00D3" w:rsidRPr="00FB0549" w:rsidRDefault="00FF00D3" w:rsidP="00FB0549">
      <w:pPr>
        <w:pStyle w:val="BodyText"/>
        <w:spacing w:line="276" w:lineRule="auto"/>
        <w:jc w:val="both"/>
        <w:rPr>
          <w:sz w:val="24"/>
          <w:szCs w:val="24"/>
        </w:rPr>
      </w:pPr>
    </w:p>
    <w:p w14:paraId="7F62A9B7" w14:textId="77777777" w:rsidR="00FF00D3" w:rsidRPr="00FB0549" w:rsidRDefault="00FF00D3" w:rsidP="00FB0549">
      <w:pPr>
        <w:pStyle w:val="ListParagraph"/>
        <w:widowControl w:val="0"/>
        <w:numPr>
          <w:ilvl w:val="1"/>
          <w:numId w:val="55"/>
        </w:numPr>
        <w:tabs>
          <w:tab w:val="left" w:pos="1243"/>
        </w:tabs>
        <w:autoSpaceDE w:val="0"/>
        <w:autoSpaceDN w:val="0"/>
        <w:spacing w:before="161" w:after="0" w:line="276" w:lineRule="auto"/>
        <w:ind w:right="475" w:hanging="545"/>
        <w:contextualSpacing w:val="0"/>
        <w:jc w:val="both"/>
        <w:rPr>
          <w:rFonts w:ascii="Times New Roman" w:hAnsi="Times New Roman" w:cs="Times New Roman"/>
          <w:color w:val="212121"/>
        </w:rPr>
      </w:pPr>
      <w:r w:rsidRPr="00FB0549">
        <w:rPr>
          <w:rFonts w:ascii="Times New Roman" w:hAnsi="Times New Roman" w:cs="Times New Roman"/>
          <w:color w:val="212121"/>
        </w:rPr>
        <w:t>Energy Materials and Products in Annex EM I under subheadings 27.01 to 27.15,</w:t>
      </w:r>
      <w:r w:rsidRPr="00FB0549">
        <w:rPr>
          <w:rFonts w:ascii="Times New Roman" w:hAnsi="Times New Roman" w:cs="Times New Roman"/>
          <w:color w:val="212121"/>
          <w:spacing w:val="40"/>
        </w:rPr>
        <w:t xml:space="preserve"> </w:t>
      </w:r>
      <w:r w:rsidRPr="00FB0549">
        <w:rPr>
          <w:rFonts w:ascii="Times New Roman" w:hAnsi="Times New Roman" w:cs="Times New Roman"/>
          <w:color w:val="212121"/>
        </w:rPr>
        <w:t>and electrical energy (subheading 27.16) produced from them.</w:t>
      </w:r>
    </w:p>
    <w:p w14:paraId="0715DB21" w14:textId="77777777" w:rsidR="00FF00D3" w:rsidRPr="00FB0549" w:rsidRDefault="00FF00D3" w:rsidP="00FB0549">
      <w:pPr>
        <w:pStyle w:val="BodyText"/>
        <w:spacing w:before="4" w:line="276" w:lineRule="auto"/>
        <w:jc w:val="both"/>
        <w:rPr>
          <w:sz w:val="24"/>
          <w:szCs w:val="24"/>
        </w:rPr>
      </w:pPr>
    </w:p>
    <w:p w14:paraId="6C842806" w14:textId="77777777" w:rsidR="00FF00D3" w:rsidRPr="00FB0549" w:rsidRDefault="00FF00D3" w:rsidP="00FB0549">
      <w:pPr>
        <w:pStyle w:val="ListParagraph"/>
        <w:widowControl w:val="0"/>
        <w:numPr>
          <w:ilvl w:val="1"/>
          <w:numId w:val="55"/>
        </w:numPr>
        <w:tabs>
          <w:tab w:val="left" w:pos="1238"/>
        </w:tabs>
        <w:autoSpaceDE w:val="0"/>
        <w:autoSpaceDN w:val="0"/>
        <w:spacing w:before="1" w:after="0" w:line="276" w:lineRule="auto"/>
        <w:ind w:left="1235" w:right="476" w:hanging="547"/>
        <w:contextualSpacing w:val="0"/>
        <w:jc w:val="both"/>
        <w:rPr>
          <w:rFonts w:ascii="Times New Roman" w:hAnsi="Times New Roman" w:cs="Times New Roman"/>
          <w:color w:val="212121"/>
        </w:rPr>
      </w:pPr>
      <w:r w:rsidRPr="00FB0549">
        <w:rPr>
          <w:rFonts w:ascii="Times New Roman" w:hAnsi="Times New Roman" w:cs="Times New Roman"/>
          <w:color w:val="212121"/>
        </w:rPr>
        <w:t>2804.10 Hydrogen, with the exception of low carbon hydrogen which remains in scope of the definition of Economic Activity in the Energy Sector. Low carbon hydrogen means:</w:t>
      </w:r>
    </w:p>
    <w:p w14:paraId="2500605F" w14:textId="77777777" w:rsidR="00FF00D3" w:rsidRPr="00FB0549" w:rsidRDefault="00FF00D3" w:rsidP="00FB0549">
      <w:pPr>
        <w:pStyle w:val="ListParagraph"/>
        <w:widowControl w:val="0"/>
        <w:numPr>
          <w:ilvl w:val="2"/>
          <w:numId w:val="55"/>
        </w:numPr>
        <w:tabs>
          <w:tab w:val="left" w:pos="1791"/>
          <w:tab w:val="left" w:pos="1792"/>
        </w:tabs>
        <w:autoSpaceDE w:val="0"/>
        <w:autoSpaceDN w:val="0"/>
        <w:spacing w:before="155" w:after="0" w:line="276" w:lineRule="auto"/>
        <w:ind w:left="1791" w:hanging="564"/>
        <w:contextualSpacing w:val="0"/>
        <w:jc w:val="both"/>
        <w:rPr>
          <w:rFonts w:ascii="Times New Roman" w:hAnsi="Times New Roman" w:cs="Times New Roman"/>
          <w:color w:val="212121"/>
        </w:rPr>
      </w:pPr>
      <w:r w:rsidRPr="00FB0549">
        <w:rPr>
          <w:rFonts w:ascii="Times New Roman" w:hAnsi="Times New Roman" w:cs="Times New Roman"/>
          <w:color w:val="212121"/>
        </w:rPr>
        <w:t>fossil-based</w:t>
      </w:r>
      <w:r w:rsidRPr="00FB0549">
        <w:rPr>
          <w:rFonts w:ascii="Times New Roman" w:hAnsi="Times New Roman" w:cs="Times New Roman"/>
          <w:color w:val="212121"/>
          <w:spacing w:val="11"/>
        </w:rPr>
        <w:t xml:space="preserve"> </w:t>
      </w:r>
      <w:r w:rsidRPr="00FB0549">
        <w:rPr>
          <w:rFonts w:ascii="Times New Roman" w:hAnsi="Times New Roman" w:cs="Times New Roman"/>
          <w:color w:val="212121"/>
        </w:rPr>
        <w:t>hydrogen</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with</w:t>
      </w:r>
      <w:r w:rsidRPr="00FB0549">
        <w:rPr>
          <w:rFonts w:ascii="Times New Roman" w:hAnsi="Times New Roman" w:cs="Times New Roman"/>
          <w:color w:val="212121"/>
          <w:spacing w:val="-12"/>
        </w:rPr>
        <w:t xml:space="preserve"> </w:t>
      </w:r>
      <w:r w:rsidRPr="00FB0549">
        <w:rPr>
          <w:rFonts w:ascii="Times New Roman" w:hAnsi="Times New Roman" w:cs="Times New Roman"/>
          <w:color w:val="212121"/>
        </w:rPr>
        <w:t>carbon</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capture</w:t>
      </w:r>
      <w:r w:rsidRPr="00FB0549">
        <w:rPr>
          <w:rFonts w:ascii="Times New Roman" w:hAnsi="Times New Roman" w:cs="Times New Roman"/>
          <w:color w:val="212121"/>
          <w:spacing w:val="-5"/>
        </w:rPr>
        <w:t xml:space="preserve"> </w:t>
      </w:r>
      <w:r w:rsidRPr="00FB0549">
        <w:rPr>
          <w:rFonts w:ascii="Times New Roman" w:hAnsi="Times New Roman" w:cs="Times New Roman"/>
          <w:color w:val="212121"/>
        </w:rPr>
        <w:t>and</w:t>
      </w:r>
      <w:r w:rsidRPr="00FB0549">
        <w:rPr>
          <w:rFonts w:ascii="Times New Roman" w:hAnsi="Times New Roman" w:cs="Times New Roman"/>
          <w:color w:val="212121"/>
          <w:spacing w:val="-10"/>
        </w:rPr>
        <w:t xml:space="preserve"> </w:t>
      </w:r>
      <w:r w:rsidRPr="00FB0549">
        <w:rPr>
          <w:rFonts w:ascii="Times New Roman" w:hAnsi="Times New Roman" w:cs="Times New Roman"/>
          <w:color w:val="212121"/>
          <w:spacing w:val="-2"/>
        </w:rPr>
        <w:t>storage;</w:t>
      </w:r>
    </w:p>
    <w:p w14:paraId="1A7DEF76" w14:textId="77777777" w:rsidR="00FF00D3" w:rsidRPr="00FB0549" w:rsidRDefault="00FF00D3" w:rsidP="00FB0549">
      <w:pPr>
        <w:pStyle w:val="ListParagraph"/>
        <w:widowControl w:val="0"/>
        <w:numPr>
          <w:ilvl w:val="2"/>
          <w:numId w:val="55"/>
        </w:numPr>
        <w:tabs>
          <w:tab w:val="left" w:pos="1791"/>
          <w:tab w:val="left" w:pos="1792"/>
        </w:tabs>
        <w:autoSpaceDE w:val="0"/>
        <w:autoSpaceDN w:val="0"/>
        <w:spacing w:before="19" w:after="0" w:line="276" w:lineRule="auto"/>
        <w:ind w:left="1791" w:hanging="564"/>
        <w:contextualSpacing w:val="0"/>
        <w:jc w:val="both"/>
        <w:rPr>
          <w:rFonts w:ascii="Times New Roman" w:hAnsi="Times New Roman" w:cs="Times New Roman"/>
          <w:color w:val="212121"/>
        </w:rPr>
      </w:pPr>
      <w:r w:rsidRPr="00FB0549">
        <w:rPr>
          <w:rFonts w:ascii="Times New Roman" w:hAnsi="Times New Roman" w:cs="Times New Roman"/>
          <w:color w:val="212121"/>
        </w:rPr>
        <w:t>electricity-based</w:t>
      </w:r>
      <w:r w:rsidRPr="00FB0549">
        <w:rPr>
          <w:rFonts w:ascii="Times New Roman" w:hAnsi="Times New Roman" w:cs="Times New Roman"/>
          <w:color w:val="212121"/>
          <w:spacing w:val="-15"/>
        </w:rPr>
        <w:t xml:space="preserve"> </w:t>
      </w:r>
      <w:r w:rsidRPr="00FB0549">
        <w:rPr>
          <w:rFonts w:ascii="Times New Roman" w:hAnsi="Times New Roman" w:cs="Times New Roman"/>
          <w:color w:val="212121"/>
        </w:rPr>
        <w:t>hydrogen;</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spacing w:val="-5"/>
        </w:rPr>
        <w:t>or</w:t>
      </w:r>
    </w:p>
    <w:p w14:paraId="6C583843" w14:textId="77777777" w:rsidR="00FF00D3" w:rsidRPr="00FB0549" w:rsidRDefault="00FF00D3" w:rsidP="00FB0549">
      <w:pPr>
        <w:pStyle w:val="ListParagraph"/>
        <w:widowControl w:val="0"/>
        <w:numPr>
          <w:ilvl w:val="2"/>
          <w:numId w:val="55"/>
        </w:numPr>
        <w:tabs>
          <w:tab w:val="left" w:pos="1793"/>
          <w:tab w:val="left" w:pos="1794"/>
        </w:tabs>
        <w:autoSpaceDE w:val="0"/>
        <w:autoSpaceDN w:val="0"/>
        <w:spacing w:before="19" w:after="0" w:line="276" w:lineRule="auto"/>
        <w:ind w:left="1793" w:hanging="571"/>
        <w:contextualSpacing w:val="0"/>
        <w:jc w:val="both"/>
        <w:rPr>
          <w:rFonts w:ascii="Times New Roman" w:hAnsi="Times New Roman" w:cs="Times New Roman"/>
          <w:color w:val="212121"/>
        </w:rPr>
      </w:pPr>
      <w:r w:rsidRPr="00FB0549">
        <w:rPr>
          <w:rFonts w:ascii="Times New Roman" w:hAnsi="Times New Roman" w:cs="Times New Roman"/>
          <w:color w:val="212121"/>
        </w:rPr>
        <w:t>hydrogen</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produced</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from</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other</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 xml:space="preserve">production </w:t>
      </w:r>
      <w:r w:rsidRPr="00FB0549">
        <w:rPr>
          <w:rFonts w:ascii="Times New Roman" w:hAnsi="Times New Roman" w:cs="Times New Roman"/>
          <w:color w:val="212121"/>
          <w:spacing w:val="-2"/>
        </w:rPr>
        <w:t>methods;</w:t>
      </w:r>
    </w:p>
    <w:p w14:paraId="0F735D9A" w14:textId="77777777" w:rsidR="00FF00D3" w:rsidRPr="00FB0549" w:rsidRDefault="00FF00D3" w:rsidP="00FB0549">
      <w:pPr>
        <w:pStyle w:val="BodyText"/>
        <w:spacing w:before="3" w:line="276" w:lineRule="auto"/>
        <w:jc w:val="both"/>
        <w:rPr>
          <w:sz w:val="24"/>
          <w:szCs w:val="24"/>
        </w:rPr>
      </w:pPr>
    </w:p>
    <w:p w14:paraId="57DA88C7" w14:textId="77777777" w:rsidR="00FF00D3" w:rsidRPr="00FB0549" w:rsidRDefault="00FF00D3" w:rsidP="00FB0549">
      <w:pPr>
        <w:pStyle w:val="BodyText"/>
        <w:spacing w:before="1" w:line="276" w:lineRule="auto"/>
        <w:ind w:left="1221" w:right="399"/>
        <w:jc w:val="both"/>
        <w:rPr>
          <w:sz w:val="24"/>
          <w:szCs w:val="24"/>
        </w:rPr>
      </w:pPr>
      <w:r w:rsidRPr="00FB0549">
        <w:rPr>
          <w:color w:val="212121"/>
          <w:sz w:val="24"/>
          <w:szCs w:val="24"/>
        </w:rPr>
        <w:t>which</w:t>
      </w:r>
      <w:r w:rsidRPr="00FB0549">
        <w:rPr>
          <w:color w:val="212121"/>
          <w:spacing w:val="-2"/>
          <w:sz w:val="24"/>
          <w:szCs w:val="24"/>
        </w:rPr>
        <w:t xml:space="preserve"> </w:t>
      </w:r>
      <w:r w:rsidRPr="00FB0549">
        <w:rPr>
          <w:color w:val="212121"/>
          <w:sz w:val="24"/>
          <w:szCs w:val="24"/>
        </w:rPr>
        <w:t>meets</w:t>
      </w:r>
      <w:r w:rsidRPr="00FB0549">
        <w:rPr>
          <w:color w:val="212121"/>
          <w:spacing w:val="-4"/>
          <w:sz w:val="24"/>
          <w:szCs w:val="24"/>
        </w:rPr>
        <w:t xml:space="preserve"> </w:t>
      </w:r>
      <w:r w:rsidRPr="00FB0549">
        <w:rPr>
          <w:color w:val="212121"/>
          <w:sz w:val="24"/>
          <w:szCs w:val="24"/>
        </w:rPr>
        <w:t>the</w:t>
      </w:r>
      <w:r w:rsidRPr="00FB0549">
        <w:rPr>
          <w:color w:val="212121"/>
          <w:spacing w:val="-3"/>
          <w:sz w:val="24"/>
          <w:szCs w:val="24"/>
        </w:rPr>
        <w:t xml:space="preserve"> </w:t>
      </w:r>
      <w:r w:rsidRPr="00FB0549">
        <w:rPr>
          <w:color w:val="212121"/>
          <w:sz w:val="24"/>
          <w:szCs w:val="24"/>
        </w:rPr>
        <w:t>United Kingdom's</w:t>
      </w:r>
      <w:r w:rsidRPr="00FB0549">
        <w:rPr>
          <w:color w:val="212121"/>
          <w:spacing w:val="-1"/>
          <w:sz w:val="24"/>
          <w:szCs w:val="24"/>
        </w:rPr>
        <w:t xml:space="preserve"> </w:t>
      </w:r>
      <w:r w:rsidRPr="00FB0549">
        <w:rPr>
          <w:color w:val="212121"/>
          <w:sz w:val="24"/>
          <w:szCs w:val="24"/>
        </w:rPr>
        <w:t>Low</w:t>
      </w:r>
      <w:r w:rsidRPr="00FB0549">
        <w:rPr>
          <w:color w:val="212121"/>
          <w:spacing w:val="-12"/>
          <w:sz w:val="24"/>
          <w:szCs w:val="24"/>
        </w:rPr>
        <w:t xml:space="preserve"> </w:t>
      </w:r>
      <w:r w:rsidRPr="00FB0549">
        <w:rPr>
          <w:color w:val="212121"/>
          <w:sz w:val="24"/>
          <w:szCs w:val="24"/>
        </w:rPr>
        <w:t>Carbon Hydrogen Standard as</w:t>
      </w:r>
      <w:r w:rsidRPr="00FB0549">
        <w:rPr>
          <w:color w:val="212121"/>
          <w:spacing w:val="-9"/>
          <w:sz w:val="24"/>
          <w:szCs w:val="24"/>
        </w:rPr>
        <w:t xml:space="preserve"> </w:t>
      </w:r>
      <w:r w:rsidRPr="00FB0549">
        <w:rPr>
          <w:color w:val="212121"/>
          <w:sz w:val="24"/>
          <w:szCs w:val="24"/>
        </w:rPr>
        <w:t>published when the investment is made.</w:t>
      </w:r>
    </w:p>
    <w:p w14:paraId="75BE1E18" w14:textId="77777777" w:rsidR="00FF00D3" w:rsidRPr="00FB0549" w:rsidRDefault="00FF00D3" w:rsidP="00FB0549">
      <w:pPr>
        <w:pStyle w:val="ListParagraph"/>
        <w:widowControl w:val="0"/>
        <w:numPr>
          <w:ilvl w:val="1"/>
          <w:numId w:val="55"/>
        </w:numPr>
        <w:tabs>
          <w:tab w:val="left" w:pos="1219"/>
        </w:tabs>
        <w:autoSpaceDE w:val="0"/>
        <w:autoSpaceDN w:val="0"/>
        <w:spacing w:before="160" w:after="0" w:line="276" w:lineRule="auto"/>
        <w:ind w:left="1211" w:right="489" w:hanging="546"/>
        <w:contextualSpacing w:val="0"/>
        <w:jc w:val="both"/>
        <w:rPr>
          <w:rFonts w:ascii="Times New Roman" w:hAnsi="Times New Roman" w:cs="Times New Roman"/>
          <w:color w:val="212121"/>
        </w:rPr>
      </w:pPr>
      <w:r w:rsidRPr="00FB0549">
        <w:rPr>
          <w:rFonts w:ascii="Times New Roman" w:hAnsi="Times New Roman" w:cs="Times New Roman"/>
          <w:color w:val="212121"/>
        </w:rPr>
        <w:t>Subparagraphs (a) and (b) do not apply to the following Energy Materials and Products, which remain included in scope of the definition of Economic Activity in the Energy Sector:</w:t>
      </w:r>
    </w:p>
    <w:p w14:paraId="19957CD3" w14:textId="77777777" w:rsidR="00FF00D3" w:rsidRPr="00FB0549" w:rsidRDefault="00FF00D3" w:rsidP="00FB0549">
      <w:pPr>
        <w:pStyle w:val="BodyText"/>
        <w:spacing w:line="276" w:lineRule="auto"/>
        <w:jc w:val="both"/>
        <w:rPr>
          <w:sz w:val="24"/>
          <w:szCs w:val="24"/>
        </w:rPr>
      </w:pPr>
    </w:p>
    <w:p w14:paraId="16E2791B" w14:textId="77777777" w:rsidR="00FF00D3" w:rsidRPr="00FB0549" w:rsidRDefault="00FF00D3" w:rsidP="00FB0549">
      <w:pPr>
        <w:pStyle w:val="ListParagraph"/>
        <w:widowControl w:val="0"/>
        <w:numPr>
          <w:ilvl w:val="2"/>
          <w:numId w:val="55"/>
        </w:numPr>
        <w:tabs>
          <w:tab w:val="left" w:pos="1772"/>
        </w:tabs>
        <w:autoSpaceDE w:val="0"/>
        <w:autoSpaceDN w:val="0"/>
        <w:spacing w:before="163" w:after="0" w:line="276" w:lineRule="auto"/>
        <w:ind w:right="495" w:hanging="561"/>
        <w:contextualSpacing w:val="0"/>
        <w:jc w:val="both"/>
        <w:rPr>
          <w:rFonts w:ascii="Times New Roman" w:hAnsi="Times New Roman" w:cs="Times New Roman"/>
          <w:color w:val="212121"/>
        </w:rPr>
      </w:pPr>
      <w:r w:rsidRPr="00FB0549">
        <w:rPr>
          <w:rFonts w:ascii="Times New Roman" w:hAnsi="Times New Roman" w:cs="Times New Roman"/>
          <w:color w:val="212121"/>
        </w:rPr>
        <w:t>Electrical energy</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(subheading 27.16</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of</w:t>
      </w:r>
      <w:r w:rsidRPr="00FB0549">
        <w:rPr>
          <w:rFonts w:ascii="Times New Roman" w:hAnsi="Times New Roman" w:cs="Times New Roman"/>
          <w:color w:val="212121"/>
          <w:spacing w:val="-4"/>
        </w:rPr>
        <w:t xml:space="preserve"> </w:t>
      </w:r>
      <w:r w:rsidRPr="00FB0549">
        <w:rPr>
          <w:rFonts w:ascii="Times New Roman" w:hAnsi="Times New Roman" w:cs="Times New Roman"/>
          <w:color w:val="212121"/>
        </w:rPr>
        <w:t>Annex EM</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I)</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produced from</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petroleum gases and other gaseous hydrocarbons (subheading 27.11 of Annex EM I) through power plants and infrastructure using carbon capture and storage, where life-cycle greenhouse gas emissions are significantly reduced.</w:t>
      </w:r>
    </w:p>
    <w:p w14:paraId="094CBB1B" w14:textId="77777777" w:rsidR="00FF00D3" w:rsidRPr="00FB0549" w:rsidRDefault="00FF00D3" w:rsidP="00FB0549">
      <w:pPr>
        <w:pStyle w:val="BodyText"/>
        <w:spacing w:before="5" w:line="276" w:lineRule="auto"/>
        <w:jc w:val="both"/>
        <w:rPr>
          <w:sz w:val="24"/>
          <w:szCs w:val="24"/>
        </w:rPr>
      </w:pPr>
    </w:p>
    <w:p w14:paraId="620B66FA" w14:textId="23966E3E" w:rsidR="00FB0549" w:rsidRDefault="00FF00D3" w:rsidP="00FB0549">
      <w:pPr>
        <w:pStyle w:val="ListParagraph"/>
        <w:widowControl w:val="0"/>
        <w:numPr>
          <w:ilvl w:val="2"/>
          <w:numId w:val="55"/>
        </w:numPr>
        <w:tabs>
          <w:tab w:val="left" w:pos="1759"/>
          <w:tab w:val="left" w:pos="1760"/>
        </w:tabs>
        <w:autoSpaceDE w:val="0"/>
        <w:autoSpaceDN w:val="0"/>
        <w:spacing w:after="0" w:line="276" w:lineRule="auto"/>
        <w:ind w:left="1759" w:right="539" w:hanging="565"/>
        <w:contextualSpacing w:val="0"/>
        <w:jc w:val="both"/>
        <w:rPr>
          <w:rFonts w:ascii="Times New Roman" w:hAnsi="Times New Roman" w:cs="Times New Roman"/>
          <w:color w:val="212121"/>
        </w:rPr>
      </w:pPr>
      <w:r w:rsidRPr="00FB0549">
        <w:rPr>
          <w:rFonts w:ascii="Times New Roman" w:hAnsi="Times New Roman" w:cs="Times New Roman"/>
          <w:color w:val="212121"/>
        </w:rPr>
        <w:t>Transport, transmission, and</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distribution of</w:t>
      </w:r>
      <w:r w:rsidRPr="00FB0549">
        <w:rPr>
          <w:rFonts w:ascii="Times New Roman" w:hAnsi="Times New Roman" w:cs="Times New Roman"/>
          <w:color w:val="212121"/>
          <w:spacing w:val="-9"/>
        </w:rPr>
        <w:t xml:space="preserve"> </w:t>
      </w:r>
      <w:r w:rsidRPr="00FB0549">
        <w:rPr>
          <w:rFonts w:ascii="Times New Roman" w:hAnsi="Times New Roman" w:cs="Times New Roman"/>
          <w:color w:val="212121"/>
        </w:rPr>
        <w:t>petroleum</w:t>
      </w:r>
      <w:r w:rsidRPr="00FB0549">
        <w:rPr>
          <w:rFonts w:ascii="Times New Roman" w:hAnsi="Times New Roman" w:cs="Times New Roman"/>
          <w:color w:val="212121"/>
          <w:spacing w:val="-1"/>
        </w:rPr>
        <w:t xml:space="preserve"> </w:t>
      </w:r>
      <w:r w:rsidRPr="00FB0549">
        <w:rPr>
          <w:rFonts w:ascii="Times New Roman" w:hAnsi="Times New Roman" w:cs="Times New Roman"/>
          <w:color w:val="212121"/>
        </w:rPr>
        <w:t>gases</w:t>
      </w:r>
      <w:r w:rsidRPr="00FB0549">
        <w:rPr>
          <w:rFonts w:ascii="Times New Roman" w:hAnsi="Times New Roman" w:cs="Times New Roman"/>
          <w:color w:val="212121"/>
          <w:spacing w:val="-6"/>
        </w:rPr>
        <w:t xml:space="preserve"> </w:t>
      </w:r>
      <w:r w:rsidRPr="00FB0549">
        <w:rPr>
          <w:rFonts w:ascii="Times New Roman" w:hAnsi="Times New Roman" w:cs="Times New Roman"/>
          <w:color w:val="212121"/>
        </w:rPr>
        <w:t>and</w:t>
      </w:r>
      <w:r w:rsidRPr="00FB0549">
        <w:rPr>
          <w:rFonts w:ascii="Times New Roman" w:hAnsi="Times New Roman" w:cs="Times New Roman"/>
          <w:color w:val="212121"/>
          <w:spacing w:val="-3"/>
        </w:rPr>
        <w:t xml:space="preserve"> </w:t>
      </w:r>
      <w:r w:rsidRPr="00FB0549">
        <w:rPr>
          <w:rFonts w:ascii="Times New Roman" w:hAnsi="Times New Roman" w:cs="Times New Roman"/>
          <w:color w:val="212121"/>
        </w:rPr>
        <w:t>other</w:t>
      </w:r>
      <w:r w:rsidRPr="00FB0549">
        <w:rPr>
          <w:rFonts w:ascii="Times New Roman" w:hAnsi="Times New Roman" w:cs="Times New Roman"/>
          <w:color w:val="212121"/>
          <w:spacing w:val="-7"/>
        </w:rPr>
        <w:t xml:space="preserve"> </w:t>
      </w:r>
      <w:r w:rsidRPr="00FB0549">
        <w:rPr>
          <w:rFonts w:ascii="Times New Roman" w:hAnsi="Times New Roman" w:cs="Times New Roman"/>
          <w:color w:val="212121"/>
        </w:rPr>
        <w:t>gaseous hydrocarbons (subheading 27.11 of Annex EM I) through pipelines provided the pipelines are capable of transporting renewable and low carbon gases.</w:t>
      </w:r>
    </w:p>
    <w:p w14:paraId="4D269B16" w14:textId="77777777" w:rsidR="00FB0549" w:rsidRPr="00FB0549" w:rsidRDefault="00FB0549" w:rsidP="00FB0549">
      <w:pPr>
        <w:pStyle w:val="ListParagraph"/>
        <w:widowControl w:val="0"/>
        <w:tabs>
          <w:tab w:val="left" w:pos="1759"/>
          <w:tab w:val="left" w:pos="1760"/>
        </w:tabs>
        <w:autoSpaceDE w:val="0"/>
        <w:autoSpaceDN w:val="0"/>
        <w:spacing w:line="276" w:lineRule="auto"/>
        <w:ind w:left="1759" w:right="539"/>
        <w:contextualSpacing w:val="0"/>
        <w:jc w:val="both"/>
        <w:rPr>
          <w:rFonts w:ascii="Times New Roman" w:hAnsi="Times New Roman" w:cs="Times New Roman"/>
          <w:color w:val="212121"/>
        </w:rPr>
      </w:pPr>
    </w:p>
    <w:p w14:paraId="21D14B7B" w14:textId="19DDC7C3" w:rsidR="00FF00D3" w:rsidRPr="00FB0549" w:rsidRDefault="00FF00D3" w:rsidP="00FB0549">
      <w:pPr>
        <w:pStyle w:val="ListParagraph"/>
        <w:widowControl w:val="0"/>
        <w:numPr>
          <w:ilvl w:val="0"/>
          <w:numId w:val="55"/>
        </w:numPr>
        <w:tabs>
          <w:tab w:val="left" w:pos="700"/>
        </w:tabs>
        <w:autoSpaceDE w:val="0"/>
        <w:autoSpaceDN w:val="0"/>
        <w:spacing w:before="76" w:after="0" w:line="276" w:lineRule="auto"/>
        <w:ind w:left="1277" w:right="439" w:hanging="1078"/>
        <w:contextualSpacing w:val="0"/>
        <w:jc w:val="both"/>
        <w:rPr>
          <w:rFonts w:ascii="Times New Roman" w:hAnsi="Times New Roman" w:cs="Times New Roman"/>
          <w:color w:val="212121"/>
        </w:rPr>
      </w:pPr>
      <w:r w:rsidRPr="00FB0549">
        <w:rPr>
          <w:rFonts w:ascii="Times New Roman" w:hAnsi="Times New Roman" w:cs="Times New Roman"/>
          <w:color w:val="212121"/>
          <w:w w:val="105"/>
        </w:rPr>
        <w:t>(a)</w:t>
      </w:r>
      <w:r w:rsidR="005C01F6" w:rsidRPr="00FB0549">
        <w:rPr>
          <w:rFonts w:ascii="Times New Roman" w:hAnsi="Times New Roman" w:cs="Times New Roman"/>
          <w:color w:val="212121"/>
          <w:w w:val="105"/>
        </w:rPr>
        <w:t xml:space="preserve">    </w:t>
      </w:r>
      <w:r w:rsidRPr="00FB0549">
        <w:rPr>
          <w:rFonts w:ascii="Times New Roman" w:hAnsi="Times New Roman" w:cs="Times New Roman"/>
          <w:color w:val="212121"/>
          <w:w w:val="105"/>
        </w:rPr>
        <w:t>Until</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the entry</w:t>
      </w:r>
      <w:r w:rsidRPr="00FB0549">
        <w:rPr>
          <w:rFonts w:ascii="Times New Roman" w:hAnsi="Times New Roman" w:cs="Times New Roman"/>
          <w:color w:val="212121"/>
          <w:spacing w:val="38"/>
          <w:w w:val="105"/>
        </w:rPr>
        <w:t xml:space="preserve"> </w:t>
      </w:r>
      <w:r w:rsidRPr="00FB0549">
        <w:rPr>
          <w:rFonts w:ascii="Times New Roman" w:hAnsi="Times New Roman" w:cs="Times New Roman"/>
          <w:color w:val="212121"/>
          <w:w w:val="105"/>
        </w:rPr>
        <w:t>into force of the amendments</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to this Treaty</w:t>
      </w:r>
      <w:r w:rsidRPr="00FB0549">
        <w:rPr>
          <w:rFonts w:ascii="Times New Roman" w:hAnsi="Times New Roman" w:cs="Times New Roman"/>
          <w:color w:val="212121"/>
          <w:spacing w:val="40"/>
          <w:w w:val="105"/>
        </w:rPr>
        <w:t xml:space="preserve"> </w:t>
      </w:r>
      <w:r w:rsidRPr="00FB0549">
        <w:rPr>
          <w:rFonts w:ascii="Times New Roman" w:hAnsi="Times New Roman" w:cs="Times New Roman"/>
          <w:color w:val="212121"/>
          <w:w w:val="105"/>
        </w:rPr>
        <w:t>adopted 3 December 2024, Part III of this Treaty does not apply to a Contracting Party listed below in respect of an Investment in its Area of an Investor of another Contracting Party regarding Energy Materials and Products or activities excluded by the latter Contracting Party in Section B of this Annex:</w:t>
      </w:r>
    </w:p>
    <w:p w14:paraId="75496BDF" w14:textId="77777777" w:rsidR="00FF00D3" w:rsidRPr="00FB0549" w:rsidRDefault="00FF00D3" w:rsidP="00FB0549">
      <w:pPr>
        <w:pStyle w:val="BodyText"/>
        <w:spacing w:before="9" w:line="276" w:lineRule="auto"/>
        <w:jc w:val="both"/>
        <w:rPr>
          <w:sz w:val="24"/>
          <w:szCs w:val="24"/>
        </w:rPr>
      </w:pPr>
    </w:p>
    <w:p w14:paraId="1CBC4113" w14:textId="77777777" w:rsidR="00FF00D3" w:rsidRPr="00FB0549" w:rsidRDefault="00FF00D3" w:rsidP="00FB0549">
      <w:pPr>
        <w:pStyle w:val="ListParagraph"/>
        <w:widowControl w:val="0"/>
        <w:numPr>
          <w:ilvl w:val="0"/>
          <w:numId w:val="53"/>
        </w:numPr>
        <w:tabs>
          <w:tab w:val="left" w:pos="1546"/>
        </w:tabs>
        <w:autoSpaceDE w:val="0"/>
        <w:autoSpaceDN w:val="0"/>
        <w:spacing w:before="1" w:after="0" w:line="276" w:lineRule="auto"/>
        <w:contextualSpacing w:val="0"/>
        <w:jc w:val="both"/>
        <w:rPr>
          <w:rFonts w:ascii="Times New Roman" w:hAnsi="Times New Roman" w:cs="Times New Roman"/>
          <w:color w:val="212121"/>
        </w:rPr>
      </w:pPr>
      <w:r w:rsidRPr="00FB0549">
        <w:rPr>
          <w:rFonts w:ascii="Times New Roman" w:hAnsi="Times New Roman" w:cs="Times New Roman"/>
          <w:color w:val="212121"/>
          <w:spacing w:val="-2"/>
          <w:w w:val="105"/>
        </w:rPr>
        <w:t>Japan</w:t>
      </w:r>
    </w:p>
    <w:p w14:paraId="7D194180" w14:textId="77777777" w:rsidR="00FF00D3" w:rsidRPr="00FB0549" w:rsidRDefault="00FF00D3" w:rsidP="00FB0549">
      <w:pPr>
        <w:pStyle w:val="BodyText"/>
        <w:spacing w:before="11" w:line="276" w:lineRule="auto"/>
        <w:jc w:val="both"/>
        <w:rPr>
          <w:sz w:val="24"/>
          <w:szCs w:val="24"/>
        </w:rPr>
      </w:pPr>
    </w:p>
    <w:p w14:paraId="4CF2D644" w14:textId="77777777" w:rsidR="00FF00D3" w:rsidRPr="00FB0549" w:rsidRDefault="00FF00D3" w:rsidP="00FB0549">
      <w:pPr>
        <w:pStyle w:val="ListParagraph"/>
        <w:widowControl w:val="0"/>
        <w:numPr>
          <w:ilvl w:val="0"/>
          <w:numId w:val="52"/>
        </w:numPr>
        <w:tabs>
          <w:tab w:val="left" w:pos="1280"/>
        </w:tabs>
        <w:autoSpaceDE w:val="0"/>
        <w:autoSpaceDN w:val="0"/>
        <w:spacing w:after="0" w:line="276" w:lineRule="auto"/>
        <w:ind w:right="441" w:hanging="531"/>
        <w:contextualSpacing w:val="0"/>
        <w:jc w:val="both"/>
        <w:rPr>
          <w:rFonts w:ascii="Times New Roman" w:hAnsi="Times New Roman" w:cs="Times New Roman"/>
        </w:rPr>
      </w:pPr>
      <w:r w:rsidRPr="00FB0549">
        <w:rPr>
          <w:rFonts w:ascii="Times New Roman" w:hAnsi="Times New Roman" w:cs="Times New Roman"/>
          <w:color w:val="212121"/>
          <w:w w:val="105"/>
        </w:rPr>
        <w:t>Until the entry into force of the amendments to this Treaty adopted on 3 December 2024, a Contacting Party listed below does not give its unconditional consent in accordance with Article 26(3)(a) with respect to a dispute arising in relation to Investments of</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w w:val="105"/>
        </w:rPr>
        <w:t>an Investor of another Contracting Party regarding Energy Materials and Products or activities excluded by the latter Contracting</w:t>
      </w:r>
      <w:r w:rsidRPr="00FB0549">
        <w:rPr>
          <w:rFonts w:ascii="Times New Roman" w:hAnsi="Times New Roman" w:cs="Times New Roman"/>
          <w:color w:val="212121"/>
          <w:spacing w:val="37"/>
          <w:w w:val="105"/>
        </w:rPr>
        <w:t xml:space="preserve"> </w:t>
      </w:r>
      <w:r w:rsidRPr="00FB0549">
        <w:rPr>
          <w:rFonts w:ascii="Times New Roman" w:hAnsi="Times New Roman" w:cs="Times New Roman"/>
          <w:color w:val="212121"/>
          <w:w w:val="105"/>
        </w:rPr>
        <w:t>Party in Section B of this Annex:</w:t>
      </w:r>
    </w:p>
    <w:p w14:paraId="1B12D7D5" w14:textId="77777777" w:rsidR="00FF00D3" w:rsidRPr="00FB0549" w:rsidRDefault="00FF00D3" w:rsidP="00FB0549">
      <w:pPr>
        <w:pStyle w:val="BodyText"/>
        <w:spacing w:line="276" w:lineRule="auto"/>
        <w:jc w:val="both"/>
        <w:rPr>
          <w:sz w:val="24"/>
          <w:szCs w:val="24"/>
        </w:rPr>
      </w:pPr>
    </w:p>
    <w:p w14:paraId="3CEEB3C9" w14:textId="77777777" w:rsidR="00FF00D3" w:rsidRPr="00FB0549" w:rsidRDefault="00FF00D3" w:rsidP="00FB0549">
      <w:pPr>
        <w:pStyle w:val="ListParagraph"/>
        <w:widowControl w:val="0"/>
        <w:numPr>
          <w:ilvl w:val="1"/>
          <w:numId w:val="52"/>
        </w:numPr>
        <w:tabs>
          <w:tab w:val="left" w:pos="1532"/>
        </w:tabs>
        <w:autoSpaceDE w:val="0"/>
        <w:autoSpaceDN w:val="0"/>
        <w:spacing w:before="153" w:after="0" w:line="276" w:lineRule="auto"/>
        <w:ind w:hanging="268"/>
        <w:contextualSpacing w:val="0"/>
        <w:jc w:val="both"/>
        <w:rPr>
          <w:rFonts w:ascii="Times New Roman" w:hAnsi="Times New Roman" w:cs="Times New Roman"/>
        </w:rPr>
      </w:pPr>
      <w:r w:rsidRPr="00FB0549">
        <w:rPr>
          <w:rFonts w:ascii="Times New Roman" w:hAnsi="Times New Roman" w:cs="Times New Roman"/>
          <w:color w:val="212121"/>
          <w:spacing w:val="-2"/>
          <w:w w:val="105"/>
        </w:rPr>
        <w:t>Switzerland</w:t>
      </w:r>
    </w:p>
    <w:p w14:paraId="581415D4" w14:textId="153F125D" w:rsidR="00FB0549" w:rsidRPr="00D206E1" w:rsidRDefault="00FF00D3" w:rsidP="00D206E1">
      <w:pPr>
        <w:pStyle w:val="ListParagraph"/>
        <w:widowControl w:val="0"/>
        <w:numPr>
          <w:ilvl w:val="1"/>
          <w:numId w:val="52"/>
        </w:numPr>
        <w:tabs>
          <w:tab w:val="left" w:pos="1534"/>
        </w:tabs>
        <w:autoSpaceDE w:val="0"/>
        <w:autoSpaceDN w:val="0"/>
        <w:spacing w:before="31" w:line="276" w:lineRule="auto"/>
        <w:ind w:left="1533" w:hanging="273"/>
        <w:contextualSpacing w:val="0"/>
        <w:jc w:val="both"/>
        <w:rPr>
          <w:rFonts w:ascii="Times New Roman" w:hAnsi="Times New Roman" w:cs="Times New Roman"/>
          <w:color w:val="212121"/>
          <w:spacing w:val="-2"/>
          <w:sz w:val="22"/>
        </w:rPr>
      </w:pPr>
      <w:r w:rsidRPr="00FB0549">
        <w:rPr>
          <w:rFonts w:ascii="Times New Roman" w:hAnsi="Times New Roman" w:cs="Times New Roman"/>
          <w:color w:val="212121"/>
          <w:spacing w:val="-2"/>
        </w:rPr>
        <w:t>Tiirkiye</w:t>
      </w:r>
    </w:p>
    <w:p w14:paraId="70659473" w14:textId="77777777" w:rsidR="00FF00D3" w:rsidRPr="00FB0549" w:rsidRDefault="00FF00D3" w:rsidP="00FB0549">
      <w:pPr>
        <w:spacing w:line="276" w:lineRule="auto"/>
        <w:jc w:val="center"/>
        <w:rPr>
          <w:rFonts w:ascii="Times New Roman" w:hAnsi="Times New Roman" w:cs="Times New Roman"/>
          <w:b/>
          <w:bCs/>
        </w:rPr>
      </w:pPr>
      <w:r w:rsidRPr="00FB0549">
        <w:rPr>
          <w:rFonts w:ascii="Times New Roman" w:hAnsi="Times New Roman" w:cs="Times New Roman"/>
          <w:b/>
          <w:bCs/>
        </w:rPr>
        <w:t>Section</w:t>
      </w:r>
      <w:r w:rsidRPr="00FB0549">
        <w:rPr>
          <w:rFonts w:ascii="Times New Roman" w:hAnsi="Times New Roman" w:cs="Times New Roman"/>
          <w:b/>
          <w:bCs/>
          <w:spacing w:val="17"/>
          <w:w w:val="105"/>
        </w:rPr>
        <w:t xml:space="preserve"> </w:t>
      </w:r>
      <w:r w:rsidRPr="00FB0549">
        <w:rPr>
          <w:rFonts w:ascii="Times New Roman" w:hAnsi="Times New Roman" w:cs="Times New Roman"/>
          <w:b/>
          <w:bCs/>
          <w:spacing w:val="-10"/>
          <w:w w:val="105"/>
        </w:rPr>
        <w:t>C</w:t>
      </w:r>
    </w:p>
    <w:p w14:paraId="03FD02AE" w14:textId="77777777" w:rsidR="00FF00D3" w:rsidRPr="00FF00D3" w:rsidRDefault="00FF00D3" w:rsidP="00FF00D3">
      <w:pPr>
        <w:pStyle w:val="BodyText"/>
        <w:spacing w:before="4"/>
        <w:rPr>
          <w:b/>
          <w:sz w:val="28"/>
          <w:szCs w:val="18"/>
        </w:rPr>
      </w:pPr>
    </w:p>
    <w:p w14:paraId="1C5C8D47" w14:textId="77777777" w:rsidR="00FF00D3" w:rsidRPr="00FB0549" w:rsidRDefault="00FF00D3" w:rsidP="00FB0549">
      <w:pPr>
        <w:pStyle w:val="ListParagraph"/>
        <w:widowControl w:val="0"/>
        <w:numPr>
          <w:ilvl w:val="0"/>
          <w:numId w:val="51"/>
        </w:numPr>
        <w:tabs>
          <w:tab w:val="left" w:pos="708"/>
        </w:tabs>
        <w:autoSpaceDE w:val="0"/>
        <w:autoSpaceDN w:val="0"/>
        <w:spacing w:after="0" w:line="276" w:lineRule="auto"/>
        <w:ind w:right="448" w:hanging="535"/>
        <w:contextualSpacing w:val="0"/>
        <w:jc w:val="both"/>
        <w:rPr>
          <w:rFonts w:ascii="Times New Roman" w:hAnsi="Times New Roman" w:cs="Times New Roman"/>
        </w:rPr>
      </w:pPr>
      <w:r w:rsidRPr="00FB0549">
        <w:rPr>
          <w:rFonts w:ascii="Times New Roman" w:hAnsi="Times New Roman" w:cs="Times New Roman"/>
          <w:color w:val="212121"/>
          <w:w w:val="105"/>
        </w:rPr>
        <w:t>In relation to Investments made before 3 September 2025 in the European Union and its Member States which are Contracting Parties to this Treaty, the Energy Materials and Products and activities listed in</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subparagraph</w:t>
      </w:r>
      <w:r w:rsidRPr="00FB0549">
        <w:rPr>
          <w:rFonts w:ascii="Times New Roman" w:hAnsi="Times New Roman" w:cs="Times New Roman"/>
          <w:color w:val="212121"/>
          <w:spacing w:val="28"/>
          <w:w w:val="105"/>
        </w:rPr>
        <w:t xml:space="preserve"> </w:t>
      </w:r>
      <w:r w:rsidRPr="00FB0549">
        <w:rPr>
          <w:rFonts w:ascii="Times New Roman" w:hAnsi="Times New Roman" w:cs="Times New Roman"/>
          <w:color w:val="212121"/>
          <w:w w:val="105"/>
        </w:rPr>
        <w:t>l(a)</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of</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Section B</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of</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this Annex are</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excluded from the definition of Economic</w:t>
      </w:r>
      <w:r w:rsidRPr="00FB0549">
        <w:rPr>
          <w:rFonts w:ascii="Times New Roman" w:hAnsi="Times New Roman" w:cs="Times New Roman"/>
          <w:color w:val="212121"/>
          <w:spacing w:val="21"/>
          <w:w w:val="105"/>
        </w:rPr>
        <w:t xml:space="preserve"> </w:t>
      </w:r>
      <w:r w:rsidRPr="00FB0549">
        <w:rPr>
          <w:rFonts w:ascii="Times New Roman" w:hAnsi="Times New Roman" w:cs="Times New Roman"/>
          <w:color w:val="212121"/>
          <w:w w:val="105"/>
        </w:rPr>
        <w:t>Activity</w:t>
      </w:r>
      <w:r w:rsidRPr="00FB0549">
        <w:rPr>
          <w:rFonts w:ascii="Times New Roman" w:hAnsi="Times New Roman" w:cs="Times New Roman"/>
          <w:color w:val="212121"/>
          <w:spacing w:val="23"/>
          <w:w w:val="105"/>
        </w:rPr>
        <w:t xml:space="preserve"> </w:t>
      </w:r>
      <w:r w:rsidRPr="00FB0549">
        <w:rPr>
          <w:rFonts w:ascii="Times New Roman" w:hAnsi="Times New Roman" w:cs="Times New Roman"/>
          <w:color w:val="212121"/>
          <w:w w:val="105"/>
        </w:rPr>
        <w:t>in the Energy</w:t>
      </w:r>
      <w:r w:rsidRPr="00FB0549">
        <w:rPr>
          <w:rFonts w:ascii="Times New Roman" w:hAnsi="Times New Roman" w:cs="Times New Roman"/>
          <w:color w:val="212121"/>
          <w:spacing w:val="24"/>
          <w:w w:val="105"/>
        </w:rPr>
        <w:t xml:space="preserve"> </w:t>
      </w:r>
      <w:r w:rsidRPr="00FB0549">
        <w:rPr>
          <w:rFonts w:ascii="Times New Roman" w:hAnsi="Times New Roman" w:cs="Times New Roman"/>
          <w:color w:val="212121"/>
          <w:w w:val="105"/>
        </w:rPr>
        <w:t>Sector only in relation to Part III of this Treaty</w:t>
      </w:r>
      <w:r w:rsidRPr="00FB0549">
        <w:rPr>
          <w:rFonts w:ascii="Times New Roman" w:hAnsi="Times New Roman" w:cs="Times New Roman"/>
          <w:color w:val="212121"/>
          <w:spacing w:val="22"/>
          <w:w w:val="105"/>
        </w:rPr>
        <w:t xml:space="preserve"> </w:t>
      </w:r>
      <w:r w:rsidRPr="00FB0549">
        <w:rPr>
          <w:rFonts w:ascii="Times New Roman" w:hAnsi="Times New Roman" w:cs="Times New Roman"/>
          <w:color w:val="212121"/>
          <w:w w:val="105"/>
        </w:rPr>
        <w:t>ten years after the</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date of entry into force of the</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modifications</w:t>
      </w:r>
      <w:r w:rsidRPr="00FB0549">
        <w:rPr>
          <w:rFonts w:ascii="Times New Roman" w:hAnsi="Times New Roman" w:cs="Times New Roman"/>
          <w:color w:val="212121"/>
          <w:spacing w:val="19"/>
          <w:w w:val="105"/>
        </w:rPr>
        <w:t xml:space="preserve"> </w:t>
      </w:r>
      <w:r w:rsidRPr="00FB0549">
        <w:rPr>
          <w:rFonts w:ascii="Times New Roman" w:hAnsi="Times New Roman" w:cs="Times New Roman"/>
          <w:color w:val="212121"/>
          <w:w w:val="105"/>
        </w:rPr>
        <w:t>in Section C of this</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Annex approved on 3</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w w:val="105"/>
        </w:rPr>
        <w:t>December 2024 but no</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later</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than 31 December 2040.</w:t>
      </w:r>
    </w:p>
    <w:p w14:paraId="25A49BE2" w14:textId="77777777" w:rsidR="00FF00D3" w:rsidRPr="00FB0549" w:rsidRDefault="00FF00D3" w:rsidP="00FB0549">
      <w:pPr>
        <w:pStyle w:val="BodyText"/>
        <w:spacing w:before="3" w:line="276" w:lineRule="auto"/>
        <w:jc w:val="both"/>
        <w:rPr>
          <w:sz w:val="24"/>
          <w:szCs w:val="24"/>
        </w:rPr>
      </w:pPr>
    </w:p>
    <w:p w14:paraId="36FD04B2" w14:textId="77777777" w:rsidR="00FF00D3" w:rsidRPr="00FB0549" w:rsidRDefault="00FF00D3" w:rsidP="00FB0549">
      <w:pPr>
        <w:pStyle w:val="ListParagraph"/>
        <w:widowControl w:val="0"/>
        <w:numPr>
          <w:ilvl w:val="0"/>
          <w:numId w:val="51"/>
        </w:numPr>
        <w:tabs>
          <w:tab w:val="left" w:pos="693"/>
          <w:tab w:val="left" w:pos="694"/>
        </w:tabs>
        <w:autoSpaceDE w:val="0"/>
        <w:autoSpaceDN w:val="0"/>
        <w:spacing w:after="0" w:line="276" w:lineRule="auto"/>
        <w:ind w:left="693" w:hanging="548"/>
        <w:contextualSpacing w:val="0"/>
        <w:jc w:val="both"/>
        <w:rPr>
          <w:rFonts w:ascii="Times New Roman" w:hAnsi="Times New Roman" w:cs="Times New Roman"/>
        </w:rPr>
      </w:pPr>
      <w:r w:rsidRPr="00FB0549">
        <w:rPr>
          <w:rFonts w:ascii="Times New Roman" w:hAnsi="Times New Roman" w:cs="Times New Roman"/>
          <w:color w:val="212121"/>
          <w:w w:val="105"/>
        </w:rPr>
        <w:t>In</w:t>
      </w:r>
      <w:r w:rsidRPr="00FB0549">
        <w:rPr>
          <w:rFonts w:ascii="Times New Roman" w:hAnsi="Times New Roman" w:cs="Times New Roman"/>
          <w:color w:val="212121"/>
          <w:spacing w:val="-10"/>
          <w:w w:val="105"/>
        </w:rPr>
        <w:t xml:space="preserve"> </w:t>
      </w:r>
      <w:r w:rsidRPr="00FB0549">
        <w:rPr>
          <w:rFonts w:ascii="Times New Roman" w:hAnsi="Times New Roman" w:cs="Times New Roman"/>
          <w:color w:val="212121"/>
          <w:w w:val="105"/>
        </w:rPr>
        <w:t>relation</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to</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Investments</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made</w:t>
      </w:r>
      <w:r w:rsidRPr="00FB0549">
        <w:rPr>
          <w:rFonts w:ascii="Times New Roman" w:hAnsi="Times New Roman" w:cs="Times New Roman"/>
          <w:color w:val="212121"/>
          <w:spacing w:val="-8"/>
          <w:w w:val="105"/>
        </w:rPr>
        <w:t xml:space="preserve"> </w:t>
      </w:r>
      <w:r w:rsidRPr="00FB0549">
        <w:rPr>
          <w:rFonts w:ascii="Times New Roman" w:hAnsi="Times New Roman" w:cs="Times New Roman"/>
          <w:color w:val="212121"/>
          <w:w w:val="105"/>
        </w:rPr>
        <w:t>before</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3</w:t>
      </w:r>
      <w:r w:rsidRPr="00FB0549">
        <w:rPr>
          <w:rFonts w:ascii="Times New Roman" w:hAnsi="Times New Roman" w:cs="Times New Roman"/>
          <w:color w:val="212121"/>
          <w:spacing w:val="-6"/>
          <w:w w:val="105"/>
        </w:rPr>
        <w:t xml:space="preserve"> </w:t>
      </w:r>
      <w:r w:rsidRPr="00FB0549">
        <w:rPr>
          <w:rFonts w:ascii="Times New Roman" w:hAnsi="Times New Roman" w:cs="Times New Roman"/>
          <w:color w:val="212121"/>
          <w:w w:val="105"/>
        </w:rPr>
        <w:t>September</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2025</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in</w:t>
      </w:r>
      <w:r w:rsidRPr="00FB0549">
        <w:rPr>
          <w:rFonts w:ascii="Times New Roman" w:hAnsi="Times New Roman" w:cs="Times New Roman"/>
          <w:color w:val="212121"/>
          <w:spacing w:val="-12"/>
          <w:w w:val="105"/>
        </w:rPr>
        <w:t xml:space="preserve"> </w:t>
      </w:r>
      <w:r w:rsidRPr="00FB0549">
        <w:rPr>
          <w:rFonts w:ascii="Times New Roman" w:hAnsi="Times New Roman" w:cs="Times New Roman"/>
          <w:color w:val="212121"/>
          <w:w w:val="105"/>
        </w:rPr>
        <w:t>the</w:t>
      </w:r>
      <w:r w:rsidRPr="00FB0549">
        <w:rPr>
          <w:rFonts w:ascii="Times New Roman" w:hAnsi="Times New Roman" w:cs="Times New Roman"/>
          <w:color w:val="212121"/>
          <w:spacing w:val="-9"/>
          <w:w w:val="105"/>
        </w:rPr>
        <w:t xml:space="preserve"> </w:t>
      </w:r>
      <w:r w:rsidRPr="00FB0549">
        <w:rPr>
          <w:rFonts w:ascii="Times New Roman" w:hAnsi="Times New Roman" w:cs="Times New Roman"/>
          <w:color w:val="212121"/>
          <w:w w:val="105"/>
        </w:rPr>
        <w:t xml:space="preserve">United </w:t>
      </w:r>
      <w:r w:rsidRPr="00FB0549">
        <w:rPr>
          <w:rFonts w:ascii="Times New Roman" w:hAnsi="Times New Roman" w:cs="Times New Roman"/>
          <w:color w:val="212121"/>
          <w:spacing w:val="-2"/>
          <w:w w:val="105"/>
        </w:rPr>
        <w:t>Kingdom:</w:t>
      </w:r>
    </w:p>
    <w:p w14:paraId="23A9E11B" w14:textId="77777777" w:rsidR="00FF00D3" w:rsidRPr="00FB0549" w:rsidRDefault="00FF00D3" w:rsidP="00FB0549">
      <w:pPr>
        <w:pStyle w:val="BodyText"/>
        <w:spacing w:before="10" w:line="276" w:lineRule="auto"/>
        <w:jc w:val="both"/>
        <w:rPr>
          <w:sz w:val="24"/>
          <w:szCs w:val="24"/>
        </w:rPr>
      </w:pPr>
    </w:p>
    <w:p w14:paraId="472D8460" w14:textId="77777777" w:rsidR="00FF00D3" w:rsidRPr="00FB0549" w:rsidRDefault="00FF00D3" w:rsidP="00FB0549">
      <w:pPr>
        <w:pStyle w:val="ListParagraph"/>
        <w:widowControl w:val="0"/>
        <w:numPr>
          <w:ilvl w:val="1"/>
          <w:numId w:val="51"/>
        </w:numPr>
        <w:tabs>
          <w:tab w:val="left" w:pos="1229"/>
        </w:tabs>
        <w:autoSpaceDE w:val="0"/>
        <w:autoSpaceDN w:val="0"/>
        <w:spacing w:after="0" w:line="276" w:lineRule="auto"/>
        <w:ind w:right="465" w:hanging="537"/>
        <w:contextualSpacing w:val="0"/>
        <w:jc w:val="both"/>
        <w:rPr>
          <w:rFonts w:ascii="Times New Roman" w:hAnsi="Times New Roman" w:cs="Times New Roman"/>
        </w:rPr>
      </w:pPr>
      <w:r w:rsidRPr="00FB0549">
        <w:rPr>
          <w:rFonts w:ascii="Times New Roman" w:hAnsi="Times New Roman" w:cs="Times New Roman"/>
          <w:color w:val="212121"/>
          <w:w w:val="105"/>
        </w:rPr>
        <w:t>Energy Materials and Products in Annex EM I under subheadings 27.01 to 27.04, and electrical energy (subheading 27.16) produced from them are</w:t>
      </w:r>
      <w:r w:rsidRPr="00FB0549">
        <w:rPr>
          <w:rFonts w:ascii="Times New Roman" w:hAnsi="Times New Roman" w:cs="Times New Roman"/>
          <w:color w:val="212121"/>
          <w:spacing w:val="-5"/>
          <w:w w:val="105"/>
        </w:rPr>
        <w:t xml:space="preserve"> </w:t>
      </w:r>
      <w:r w:rsidRPr="00FB0549">
        <w:rPr>
          <w:rFonts w:ascii="Times New Roman" w:hAnsi="Times New Roman" w:cs="Times New Roman"/>
          <w:color w:val="212121"/>
          <w:w w:val="105"/>
        </w:rPr>
        <w:t>excluded from the definition of Economic Activity in the Energy Sector only in relation to Part III of this</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Treaty from the</w:t>
      </w:r>
      <w:r w:rsidRPr="00FB0549">
        <w:rPr>
          <w:rFonts w:ascii="Times New Roman" w:hAnsi="Times New Roman" w:cs="Times New Roman"/>
          <w:color w:val="212121"/>
          <w:spacing w:val="-7"/>
          <w:w w:val="105"/>
        </w:rPr>
        <w:t xml:space="preserve"> </w:t>
      </w:r>
      <w:r w:rsidRPr="00FB0549">
        <w:rPr>
          <w:rFonts w:ascii="Times New Roman" w:hAnsi="Times New Roman" w:cs="Times New Roman"/>
          <w:color w:val="212121"/>
          <w:w w:val="105"/>
        </w:rPr>
        <w:t>date</w:t>
      </w:r>
      <w:r w:rsidRPr="00FB0549">
        <w:rPr>
          <w:rFonts w:ascii="Times New Roman" w:hAnsi="Times New Roman" w:cs="Times New Roman"/>
          <w:color w:val="212121"/>
          <w:spacing w:val="-3"/>
          <w:w w:val="105"/>
        </w:rPr>
        <w:t xml:space="preserve"> </w:t>
      </w:r>
      <w:r w:rsidRPr="00FB0549">
        <w:rPr>
          <w:rFonts w:ascii="Times New Roman" w:hAnsi="Times New Roman" w:cs="Times New Roman"/>
          <w:color w:val="212121"/>
          <w:w w:val="105"/>
        </w:rPr>
        <w:t>of entry into force of the</w:t>
      </w:r>
      <w:r w:rsidRPr="00FB0549">
        <w:rPr>
          <w:rFonts w:ascii="Times New Roman" w:hAnsi="Times New Roman" w:cs="Times New Roman"/>
          <w:color w:val="212121"/>
          <w:spacing w:val="-2"/>
          <w:w w:val="105"/>
        </w:rPr>
        <w:t xml:space="preserve"> </w:t>
      </w:r>
      <w:r w:rsidRPr="00FB0549">
        <w:rPr>
          <w:rFonts w:ascii="Times New Roman" w:hAnsi="Times New Roman" w:cs="Times New Roman"/>
          <w:color w:val="212121"/>
          <w:w w:val="105"/>
        </w:rPr>
        <w:t>modifications in Section</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w w:val="105"/>
        </w:rPr>
        <w:t>C of this Annex approved on 3 December 2024.</w:t>
      </w:r>
    </w:p>
    <w:p w14:paraId="383C403A" w14:textId="77777777" w:rsidR="00FF00D3" w:rsidRPr="00FB0549" w:rsidRDefault="00FF00D3" w:rsidP="00FB0549">
      <w:pPr>
        <w:pStyle w:val="BodyText"/>
        <w:spacing w:before="4" w:line="276" w:lineRule="auto"/>
        <w:jc w:val="both"/>
        <w:rPr>
          <w:sz w:val="24"/>
          <w:szCs w:val="24"/>
        </w:rPr>
      </w:pPr>
    </w:p>
    <w:p w14:paraId="7A78B361" w14:textId="77777777" w:rsidR="00FF00D3" w:rsidRPr="00FB0549" w:rsidRDefault="00FF00D3" w:rsidP="00FB0549">
      <w:pPr>
        <w:pStyle w:val="ListParagraph"/>
        <w:widowControl w:val="0"/>
        <w:numPr>
          <w:ilvl w:val="1"/>
          <w:numId w:val="51"/>
        </w:numPr>
        <w:tabs>
          <w:tab w:val="left" w:pos="1219"/>
        </w:tabs>
        <w:autoSpaceDE w:val="0"/>
        <w:autoSpaceDN w:val="0"/>
        <w:spacing w:after="0" w:line="276" w:lineRule="auto"/>
        <w:ind w:left="1205" w:right="476" w:hanging="535"/>
        <w:contextualSpacing w:val="0"/>
        <w:jc w:val="both"/>
        <w:rPr>
          <w:rFonts w:ascii="Times New Roman" w:hAnsi="Times New Roman" w:cs="Times New Roman"/>
        </w:rPr>
      </w:pPr>
      <w:r w:rsidRPr="00FB0549">
        <w:rPr>
          <w:rFonts w:ascii="Times New Roman" w:hAnsi="Times New Roman" w:cs="Times New Roman"/>
          <w:color w:val="212121"/>
          <w:w w:val="105"/>
        </w:rPr>
        <w:t>Energy Materials and Products in Annex EM I under subheadings 27.05 to 27.15, and electrical energy (subheading 27.16) produced from them are</w:t>
      </w:r>
      <w:r w:rsidRPr="00FB0549">
        <w:rPr>
          <w:rFonts w:ascii="Times New Roman" w:hAnsi="Times New Roman" w:cs="Times New Roman"/>
          <w:color w:val="212121"/>
          <w:spacing w:val="-4"/>
          <w:w w:val="105"/>
        </w:rPr>
        <w:t xml:space="preserve"> </w:t>
      </w:r>
      <w:r w:rsidRPr="00FB0549">
        <w:rPr>
          <w:rFonts w:ascii="Times New Roman" w:hAnsi="Times New Roman" w:cs="Times New Roman"/>
          <w:color w:val="212121"/>
          <w:w w:val="105"/>
        </w:rPr>
        <w:t>excluded from the definition of Economic Activity in the Energy Sector only in relation to Part III of this Treaty</w:t>
      </w:r>
      <w:r w:rsidRPr="00FB0549">
        <w:rPr>
          <w:rFonts w:ascii="Times New Roman" w:hAnsi="Times New Roman" w:cs="Times New Roman"/>
          <w:color w:val="212121"/>
          <w:spacing w:val="22"/>
          <w:w w:val="105"/>
        </w:rPr>
        <w:t xml:space="preserve"> </w:t>
      </w:r>
      <w:r w:rsidRPr="00FB0549">
        <w:rPr>
          <w:rFonts w:ascii="Times New Roman" w:hAnsi="Times New Roman" w:cs="Times New Roman"/>
          <w:color w:val="212121"/>
          <w:w w:val="105"/>
        </w:rPr>
        <w:t>10 years after the</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date</w:t>
      </w:r>
      <w:r w:rsidRPr="00FB0549">
        <w:rPr>
          <w:rFonts w:ascii="Times New Roman" w:hAnsi="Times New Roman" w:cs="Times New Roman"/>
          <w:color w:val="212121"/>
          <w:spacing w:val="-1"/>
          <w:w w:val="105"/>
        </w:rPr>
        <w:t xml:space="preserve"> </w:t>
      </w:r>
      <w:r w:rsidRPr="00FB0549">
        <w:rPr>
          <w:rFonts w:ascii="Times New Roman" w:hAnsi="Times New Roman" w:cs="Times New Roman"/>
          <w:color w:val="212121"/>
          <w:w w:val="105"/>
        </w:rPr>
        <w:t>of entry into force of the modifications</w:t>
      </w:r>
      <w:r w:rsidRPr="00FB0549">
        <w:rPr>
          <w:rFonts w:ascii="Times New Roman" w:hAnsi="Times New Roman" w:cs="Times New Roman"/>
          <w:color w:val="212121"/>
          <w:spacing w:val="31"/>
          <w:w w:val="105"/>
        </w:rPr>
        <w:t xml:space="preserve"> </w:t>
      </w:r>
      <w:r w:rsidRPr="00FB0549">
        <w:rPr>
          <w:rFonts w:ascii="Times New Roman" w:hAnsi="Times New Roman" w:cs="Times New Roman"/>
          <w:color w:val="212121"/>
          <w:w w:val="105"/>
        </w:rPr>
        <w:t>in Section C of this Annex approved on 3 December 2024.</w:t>
      </w:r>
    </w:p>
    <w:p w14:paraId="038686EE" w14:textId="77777777" w:rsidR="00FF00D3" w:rsidRPr="00FB0549" w:rsidRDefault="00FF00D3" w:rsidP="00FB0549">
      <w:pPr>
        <w:pStyle w:val="BodyText"/>
        <w:spacing w:before="8" w:line="276" w:lineRule="auto"/>
        <w:jc w:val="both"/>
        <w:rPr>
          <w:sz w:val="24"/>
          <w:szCs w:val="24"/>
        </w:rPr>
      </w:pPr>
    </w:p>
    <w:p w14:paraId="5AF30125" w14:textId="77777777" w:rsidR="00FF00D3" w:rsidRPr="00FB0549" w:rsidRDefault="00FF00D3" w:rsidP="00FB0549">
      <w:pPr>
        <w:pStyle w:val="ListParagraph"/>
        <w:widowControl w:val="0"/>
        <w:numPr>
          <w:ilvl w:val="1"/>
          <w:numId w:val="51"/>
        </w:numPr>
        <w:tabs>
          <w:tab w:val="left" w:pos="1205"/>
        </w:tabs>
        <w:autoSpaceDE w:val="0"/>
        <w:autoSpaceDN w:val="0"/>
        <w:spacing w:after="0" w:line="276" w:lineRule="auto"/>
        <w:ind w:left="1196" w:right="479" w:hanging="541"/>
        <w:contextualSpacing w:val="0"/>
        <w:jc w:val="both"/>
        <w:rPr>
          <w:rFonts w:ascii="Times New Roman" w:hAnsi="Times New Roman" w:cs="Times New Roman"/>
        </w:rPr>
      </w:pPr>
      <w:r w:rsidRPr="00FB0549">
        <w:rPr>
          <w:rFonts w:ascii="Times New Roman" w:hAnsi="Times New Roman" w:cs="Times New Roman"/>
          <w:color w:val="212121"/>
          <w:w w:val="105"/>
        </w:rPr>
        <w:t>Subparagraphs (a) and (b) do not apply to the following Energy Materials and Products, which remain included in scope of the definition of Economic Activity in the Energy Sector:</w:t>
      </w:r>
    </w:p>
    <w:p w14:paraId="377FDA7C" w14:textId="77777777" w:rsidR="00FF00D3" w:rsidRPr="00FB0549" w:rsidRDefault="00FF00D3" w:rsidP="00FB0549">
      <w:pPr>
        <w:spacing w:line="276" w:lineRule="auto"/>
        <w:jc w:val="both"/>
        <w:rPr>
          <w:rFonts w:ascii="Times New Roman" w:hAnsi="Times New Roman" w:cs="Times New Roman"/>
        </w:rPr>
        <w:sectPr w:rsidR="00FF00D3" w:rsidRPr="00FB0549" w:rsidSect="007771ED">
          <w:footerReference w:type="default" r:id="rId15"/>
          <w:type w:val="continuous"/>
          <w:pgSz w:w="11910" w:h="16830"/>
          <w:pgMar w:top="1440" w:right="1440" w:bottom="1440" w:left="1440" w:header="0" w:footer="1247" w:gutter="0"/>
          <w:pgNumType w:start="79"/>
          <w:cols w:space="720"/>
        </w:sectPr>
      </w:pPr>
    </w:p>
    <w:p w14:paraId="3EED8C0E" w14:textId="77777777" w:rsidR="00FF00D3" w:rsidRPr="00FB0549" w:rsidRDefault="00FF00D3" w:rsidP="00FB0549">
      <w:pPr>
        <w:pStyle w:val="ListParagraph"/>
        <w:widowControl w:val="0"/>
        <w:numPr>
          <w:ilvl w:val="2"/>
          <w:numId w:val="51"/>
        </w:numPr>
        <w:tabs>
          <w:tab w:val="left" w:pos="1825"/>
        </w:tabs>
        <w:autoSpaceDE w:val="0"/>
        <w:autoSpaceDN w:val="0"/>
        <w:spacing w:before="67" w:after="0" w:line="276" w:lineRule="auto"/>
        <w:ind w:right="460" w:hanging="561"/>
        <w:contextualSpacing w:val="0"/>
        <w:jc w:val="both"/>
        <w:rPr>
          <w:rFonts w:ascii="Times New Roman" w:hAnsi="Times New Roman" w:cs="Times New Roman"/>
        </w:rPr>
      </w:pPr>
      <w:r w:rsidRPr="00FB0549">
        <w:rPr>
          <w:rFonts w:ascii="Times New Roman" w:hAnsi="Times New Roman" w:cs="Times New Roman"/>
          <w:color w:val="1D1D1D"/>
        </w:rPr>
        <w:t>Electrical energy</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(subheading 27.16</w:t>
      </w:r>
      <w:r w:rsidRPr="00FB0549">
        <w:rPr>
          <w:rFonts w:ascii="Times New Roman" w:hAnsi="Times New Roman" w:cs="Times New Roman"/>
          <w:color w:val="1D1D1D"/>
          <w:spacing w:val="-8"/>
        </w:rPr>
        <w:t xml:space="preserve"> </w:t>
      </w:r>
      <w:r w:rsidRPr="00FB0549">
        <w:rPr>
          <w:rFonts w:ascii="Times New Roman" w:hAnsi="Times New Roman" w:cs="Times New Roman"/>
          <w:color w:val="1D1D1D"/>
        </w:rPr>
        <w:t>of</w:t>
      </w:r>
      <w:r w:rsidRPr="00FB0549">
        <w:rPr>
          <w:rFonts w:ascii="Times New Roman" w:hAnsi="Times New Roman" w:cs="Times New Roman"/>
          <w:color w:val="1D1D1D"/>
          <w:spacing w:val="-8"/>
        </w:rPr>
        <w:t xml:space="preserve"> </w:t>
      </w:r>
      <w:r w:rsidRPr="00FB0549">
        <w:rPr>
          <w:rFonts w:ascii="Times New Roman" w:hAnsi="Times New Roman" w:cs="Times New Roman"/>
          <w:color w:val="1D1D1D"/>
        </w:rPr>
        <w:t>Annex</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EM</w:t>
      </w:r>
      <w:r w:rsidRPr="00FB0549">
        <w:rPr>
          <w:rFonts w:ascii="Times New Roman" w:hAnsi="Times New Roman" w:cs="Times New Roman"/>
          <w:color w:val="1D1D1D"/>
          <w:spacing w:val="-6"/>
        </w:rPr>
        <w:t xml:space="preserve"> </w:t>
      </w:r>
      <w:r w:rsidRPr="00FB0549">
        <w:rPr>
          <w:rFonts w:ascii="Times New Roman" w:hAnsi="Times New Roman" w:cs="Times New Roman"/>
          <w:color w:val="1D1D1D"/>
        </w:rPr>
        <w:t>I)</w:t>
      </w:r>
      <w:r w:rsidRPr="00FB0549">
        <w:rPr>
          <w:rFonts w:ascii="Times New Roman" w:hAnsi="Times New Roman" w:cs="Times New Roman"/>
          <w:color w:val="1D1D1D"/>
          <w:spacing w:val="-12"/>
        </w:rPr>
        <w:t xml:space="preserve"> </w:t>
      </w:r>
      <w:r w:rsidRPr="00FB0549">
        <w:rPr>
          <w:rFonts w:ascii="Times New Roman" w:hAnsi="Times New Roman" w:cs="Times New Roman"/>
          <w:color w:val="1D1D1D"/>
        </w:rPr>
        <w:t>produced from</w:t>
      </w:r>
      <w:r w:rsidRPr="00FB0549">
        <w:rPr>
          <w:rFonts w:ascii="Times New Roman" w:hAnsi="Times New Roman" w:cs="Times New Roman"/>
          <w:color w:val="1D1D1D"/>
          <w:spacing w:val="-3"/>
        </w:rPr>
        <w:t xml:space="preserve"> </w:t>
      </w:r>
      <w:r w:rsidRPr="00FB0549">
        <w:rPr>
          <w:rFonts w:ascii="Times New Roman" w:hAnsi="Times New Roman" w:cs="Times New Roman"/>
          <w:color w:val="1D1D1D"/>
        </w:rPr>
        <w:t>petroleum gases and other gaseous hydrocarbons (subheading 27.11 of Annex EM I) through power plants and infrastructure using carbon capture and storage, where life-cycle greenhouse gas emissions are significantly reduced.</w:t>
      </w:r>
    </w:p>
    <w:p w14:paraId="3A22DA17" w14:textId="77777777" w:rsidR="00FF00D3" w:rsidRPr="00FB0549" w:rsidRDefault="00FF00D3" w:rsidP="00FB0549">
      <w:pPr>
        <w:pStyle w:val="BodyText"/>
        <w:spacing w:line="276" w:lineRule="auto"/>
        <w:jc w:val="both"/>
        <w:rPr>
          <w:sz w:val="24"/>
          <w:szCs w:val="24"/>
        </w:rPr>
      </w:pPr>
    </w:p>
    <w:p w14:paraId="22593A30" w14:textId="3F2517F3" w:rsidR="00FF00D3" w:rsidRPr="00323F4B" w:rsidRDefault="00FF00D3" w:rsidP="00FB0549">
      <w:pPr>
        <w:pStyle w:val="ListParagraph"/>
        <w:widowControl w:val="0"/>
        <w:numPr>
          <w:ilvl w:val="2"/>
          <w:numId w:val="51"/>
        </w:numPr>
        <w:tabs>
          <w:tab w:val="left" w:pos="1818"/>
        </w:tabs>
        <w:autoSpaceDE w:val="0"/>
        <w:autoSpaceDN w:val="0"/>
        <w:spacing w:after="0" w:line="276" w:lineRule="auto"/>
        <w:ind w:left="1816" w:right="469" w:hanging="561"/>
        <w:contextualSpacing w:val="0"/>
        <w:jc w:val="both"/>
        <w:rPr>
          <w:rFonts w:ascii="Times New Roman" w:hAnsi="Times New Roman" w:cs="Times New Roman"/>
        </w:rPr>
      </w:pPr>
      <w:r w:rsidRPr="00FB0549">
        <w:rPr>
          <w:rFonts w:ascii="Times New Roman" w:hAnsi="Times New Roman" w:cs="Times New Roman"/>
          <w:color w:val="1D1D1D"/>
        </w:rPr>
        <w:t>Transport, transmission, and</w:t>
      </w:r>
      <w:r w:rsidRPr="00FB0549">
        <w:rPr>
          <w:rFonts w:ascii="Times New Roman" w:hAnsi="Times New Roman" w:cs="Times New Roman"/>
          <w:color w:val="1D1D1D"/>
          <w:spacing w:val="-5"/>
        </w:rPr>
        <w:t xml:space="preserve"> </w:t>
      </w:r>
      <w:r w:rsidRPr="00FB0549">
        <w:rPr>
          <w:rFonts w:ascii="Times New Roman" w:hAnsi="Times New Roman" w:cs="Times New Roman"/>
          <w:color w:val="1D1D1D"/>
        </w:rPr>
        <w:t>distribution of</w:t>
      </w:r>
      <w:r w:rsidRPr="00FB0549">
        <w:rPr>
          <w:rFonts w:ascii="Times New Roman" w:hAnsi="Times New Roman" w:cs="Times New Roman"/>
          <w:color w:val="1D1D1D"/>
          <w:spacing w:val="-10"/>
        </w:rPr>
        <w:t xml:space="preserve"> </w:t>
      </w:r>
      <w:r w:rsidRPr="00FB0549">
        <w:rPr>
          <w:rFonts w:ascii="Times New Roman" w:hAnsi="Times New Roman" w:cs="Times New Roman"/>
          <w:color w:val="1D1D1D"/>
        </w:rPr>
        <w:t>petroleum gases</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and</w:t>
      </w:r>
      <w:r w:rsidRPr="00FB0549">
        <w:rPr>
          <w:rFonts w:ascii="Times New Roman" w:hAnsi="Times New Roman" w:cs="Times New Roman"/>
          <w:color w:val="1D1D1D"/>
          <w:spacing w:val="-2"/>
        </w:rPr>
        <w:t xml:space="preserve"> </w:t>
      </w:r>
      <w:r w:rsidRPr="00FB0549">
        <w:rPr>
          <w:rFonts w:ascii="Times New Roman" w:hAnsi="Times New Roman" w:cs="Times New Roman"/>
          <w:color w:val="1D1D1D"/>
        </w:rPr>
        <w:t>other</w:t>
      </w:r>
      <w:r w:rsidRPr="00FB0549">
        <w:rPr>
          <w:rFonts w:ascii="Times New Roman" w:hAnsi="Times New Roman" w:cs="Times New Roman"/>
          <w:color w:val="1D1D1D"/>
          <w:spacing w:val="-7"/>
        </w:rPr>
        <w:t xml:space="preserve"> </w:t>
      </w:r>
      <w:r w:rsidRPr="00FB0549">
        <w:rPr>
          <w:rFonts w:ascii="Times New Roman" w:hAnsi="Times New Roman" w:cs="Times New Roman"/>
          <w:color w:val="1D1D1D"/>
        </w:rPr>
        <w:t>gaseous hydrocarbons (subheading 27.11 of Annex EM I) through pipelines provided the pipelines are capable of transporting renewable and low carbon gases."</w:t>
      </w:r>
    </w:p>
    <w:p w14:paraId="3777557F" w14:textId="77777777" w:rsidR="00323F4B" w:rsidRPr="000B73B1" w:rsidRDefault="00323F4B" w:rsidP="00323F4B">
      <w:pPr>
        <w:pStyle w:val="ListParagraph"/>
        <w:widowControl w:val="0"/>
        <w:tabs>
          <w:tab w:val="left" w:pos="1818"/>
        </w:tabs>
        <w:autoSpaceDE w:val="0"/>
        <w:autoSpaceDN w:val="0"/>
        <w:spacing w:after="0" w:line="276" w:lineRule="auto"/>
        <w:ind w:left="1816" w:right="469"/>
        <w:contextualSpacing w:val="0"/>
        <w:jc w:val="both"/>
        <w:rPr>
          <w:rFonts w:ascii="Times New Roman" w:hAnsi="Times New Roman" w:cs="Times New Roman"/>
        </w:rPr>
      </w:pPr>
    </w:p>
    <w:p w14:paraId="7FBDF32A" w14:textId="77777777" w:rsidR="00FF00D3" w:rsidRPr="00FB0549" w:rsidRDefault="00FF00D3" w:rsidP="00FB0549">
      <w:pPr>
        <w:pStyle w:val="ListParagraph"/>
        <w:widowControl w:val="0"/>
        <w:numPr>
          <w:ilvl w:val="0"/>
          <w:numId w:val="56"/>
        </w:numPr>
        <w:tabs>
          <w:tab w:val="left" w:pos="1468"/>
          <w:tab w:val="left" w:pos="1469"/>
        </w:tabs>
        <w:autoSpaceDE w:val="0"/>
        <w:autoSpaceDN w:val="0"/>
        <w:spacing w:after="0" w:line="276" w:lineRule="auto"/>
        <w:ind w:left="1466" w:right="494" w:hanging="681"/>
        <w:contextualSpacing w:val="0"/>
        <w:jc w:val="both"/>
        <w:rPr>
          <w:rFonts w:ascii="Times New Roman" w:hAnsi="Times New Roman" w:cs="Times New Roman"/>
          <w:b/>
          <w:color w:val="1D1D1D"/>
          <w:szCs w:val="28"/>
        </w:rPr>
      </w:pPr>
      <w:r w:rsidRPr="00FB0549">
        <w:rPr>
          <w:rFonts w:ascii="Times New Roman" w:hAnsi="Times New Roman" w:cs="Times New Roman"/>
          <w:b/>
          <w:color w:val="1D1D1D"/>
          <w:szCs w:val="28"/>
        </w:rPr>
        <w:t>MODIFICATIONS</w:t>
      </w:r>
      <w:r w:rsidRPr="00FB0549">
        <w:rPr>
          <w:rFonts w:ascii="Times New Roman" w:hAnsi="Times New Roman" w:cs="Times New Roman"/>
          <w:b/>
          <w:color w:val="1D1D1D"/>
          <w:spacing w:val="40"/>
          <w:szCs w:val="28"/>
        </w:rPr>
        <w:t xml:space="preserve"> </w:t>
      </w:r>
      <w:r w:rsidRPr="00FB0549">
        <w:rPr>
          <w:rFonts w:ascii="Times New Roman" w:hAnsi="Times New Roman" w:cs="Times New Roman"/>
          <w:b/>
          <w:color w:val="1D1D1D"/>
          <w:szCs w:val="28"/>
        </w:rPr>
        <w:t xml:space="preserve">TO ANNEX EM </w:t>
      </w:r>
      <w:r w:rsidRPr="00FB0549">
        <w:rPr>
          <w:rFonts w:ascii="Times New Roman" w:hAnsi="Times New Roman" w:cs="Times New Roman"/>
          <w:color w:val="1D1D1D"/>
          <w:szCs w:val="28"/>
        </w:rPr>
        <w:t>(original ECT) / EM I (ECT as amended in 1998)</w:t>
      </w:r>
    </w:p>
    <w:p w14:paraId="3526837A" w14:textId="77777777" w:rsidR="00FF00D3" w:rsidRPr="00FB0549" w:rsidRDefault="00FF00D3" w:rsidP="00FB0549">
      <w:pPr>
        <w:pStyle w:val="BodyText"/>
        <w:spacing w:before="8" w:line="276" w:lineRule="auto"/>
        <w:jc w:val="both"/>
        <w:rPr>
          <w:sz w:val="28"/>
          <w:szCs w:val="24"/>
        </w:rPr>
      </w:pPr>
    </w:p>
    <w:p w14:paraId="218EA47B" w14:textId="77777777" w:rsidR="00FF00D3" w:rsidRPr="00FB0549" w:rsidRDefault="00FF00D3" w:rsidP="00FB0549">
      <w:pPr>
        <w:pStyle w:val="ListParagraph"/>
        <w:widowControl w:val="0"/>
        <w:numPr>
          <w:ilvl w:val="1"/>
          <w:numId w:val="56"/>
        </w:numPr>
        <w:tabs>
          <w:tab w:val="left" w:pos="1121"/>
        </w:tabs>
        <w:autoSpaceDE w:val="0"/>
        <w:autoSpaceDN w:val="0"/>
        <w:spacing w:before="1" w:after="0" w:line="276" w:lineRule="auto"/>
        <w:ind w:left="1120" w:hanging="333"/>
        <w:contextualSpacing w:val="0"/>
        <w:jc w:val="both"/>
        <w:rPr>
          <w:rFonts w:ascii="Times New Roman" w:hAnsi="Times New Roman" w:cs="Times New Roman"/>
          <w:b/>
          <w:color w:val="1D1D1D"/>
        </w:rPr>
      </w:pPr>
      <w:r w:rsidRPr="00FB0549">
        <w:rPr>
          <w:rFonts w:ascii="Times New Roman" w:hAnsi="Times New Roman" w:cs="Times New Roman"/>
          <w:color w:val="1D1D1D"/>
        </w:rPr>
        <w:t>At</w:t>
      </w:r>
      <w:r w:rsidRPr="00FB0549">
        <w:rPr>
          <w:rFonts w:ascii="Times New Roman" w:hAnsi="Times New Roman" w:cs="Times New Roman"/>
          <w:color w:val="1D1D1D"/>
          <w:spacing w:val="-4"/>
        </w:rPr>
        <w:t xml:space="preserve"> </w:t>
      </w:r>
      <w:r w:rsidRPr="00FB0549">
        <w:rPr>
          <w:rFonts w:ascii="Times New Roman" w:hAnsi="Times New Roman" w:cs="Times New Roman"/>
          <w:color w:val="1D1D1D"/>
        </w:rPr>
        <w:t>the</w:t>
      </w:r>
      <w:r w:rsidRPr="00FB0549">
        <w:rPr>
          <w:rFonts w:ascii="Times New Roman" w:hAnsi="Times New Roman" w:cs="Times New Roman"/>
          <w:color w:val="1D1D1D"/>
          <w:spacing w:val="-5"/>
        </w:rPr>
        <w:t xml:space="preserve"> </w:t>
      </w:r>
      <w:r w:rsidRPr="00FB0549">
        <w:rPr>
          <w:rFonts w:ascii="Times New Roman" w:hAnsi="Times New Roman" w:cs="Times New Roman"/>
          <w:color w:val="1D1D1D"/>
        </w:rPr>
        <w:t>beginning</w:t>
      </w:r>
      <w:r w:rsidRPr="00FB0549">
        <w:rPr>
          <w:rFonts w:ascii="Times New Roman" w:hAnsi="Times New Roman" w:cs="Times New Roman"/>
          <w:color w:val="1D1D1D"/>
          <w:spacing w:val="7"/>
        </w:rPr>
        <w:t xml:space="preserve"> </w:t>
      </w:r>
      <w:r w:rsidRPr="00FB0549">
        <w:rPr>
          <w:rFonts w:ascii="Times New Roman" w:hAnsi="Times New Roman" w:cs="Times New Roman"/>
          <w:color w:val="1D1D1D"/>
        </w:rPr>
        <w:t>of</w:t>
      </w:r>
      <w:r w:rsidRPr="00FB0549">
        <w:rPr>
          <w:rFonts w:ascii="Times New Roman" w:hAnsi="Times New Roman" w:cs="Times New Roman"/>
          <w:color w:val="1D1D1D"/>
          <w:spacing w:val="-9"/>
        </w:rPr>
        <w:t xml:space="preserve"> </w:t>
      </w:r>
      <w:r w:rsidRPr="00FB0549">
        <w:rPr>
          <w:rFonts w:ascii="Times New Roman" w:hAnsi="Times New Roman" w:cs="Times New Roman"/>
          <w:color w:val="1D1D1D"/>
        </w:rPr>
        <w:t>the</w:t>
      </w:r>
      <w:r w:rsidRPr="00FB0549">
        <w:rPr>
          <w:rFonts w:ascii="Times New Roman" w:hAnsi="Times New Roman" w:cs="Times New Roman"/>
          <w:color w:val="1D1D1D"/>
          <w:spacing w:val="-8"/>
        </w:rPr>
        <w:t xml:space="preserve"> </w:t>
      </w:r>
      <w:r w:rsidRPr="00FB0549">
        <w:rPr>
          <w:rFonts w:ascii="Times New Roman" w:hAnsi="Times New Roman" w:cs="Times New Roman"/>
          <w:color w:val="1D1D1D"/>
        </w:rPr>
        <w:t>Annex,</w:t>
      </w:r>
      <w:r w:rsidRPr="00FB0549">
        <w:rPr>
          <w:rFonts w:ascii="Times New Roman" w:hAnsi="Times New Roman" w:cs="Times New Roman"/>
          <w:color w:val="1D1D1D"/>
          <w:spacing w:val="5"/>
        </w:rPr>
        <w:t xml:space="preserve"> </w:t>
      </w:r>
      <w:r w:rsidRPr="00FB0549">
        <w:rPr>
          <w:rFonts w:ascii="Times New Roman" w:hAnsi="Times New Roman" w:cs="Times New Roman"/>
          <w:color w:val="1D1D1D"/>
          <w:spacing w:val="-4"/>
        </w:rPr>
        <w:t>add:</w:t>
      </w:r>
    </w:p>
    <w:p w14:paraId="7848CF42" w14:textId="77777777" w:rsidR="00FF00D3" w:rsidRPr="00FB0549" w:rsidRDefault="00FF00D3" w:rsidP="00FB0549">
      <w:pPr>
        <w:pStyle w:val="BodyText"/>
        <w:spacing w:before="7" w:line="276" w:lineRule="auto"/>
        <w:jc w:val="both"/>
        <w:rPr>
          <w:sz w:val="24"/>
          <w:szCs w:val="24"/>
        </w:rPr>
      </w:pPr>
    </w:p>
    <w:p w14:paraId="1C44093F" w14:textId="77777777" w:rsidR="00FF00D3" w:rsidRPr="00FB0549" w:rsidRDefault="00FF00D3" w:rsidP="00FB0549">
      <w:pPr>
        <w:pStyle w:val="BodyText"/>
        <w:spacing w:line="276" w:lineRule="auto"/>
        <w:ind w:left="1108" w:right="480" w:hanging="2"/>
        <w:jc w:val="both"/>
        <w:rPr>
          <w:sz w:val="24"/>
          <w:szCs w:val="24"/>
        </w:rPr>
      </w:pPr>
      <w:r w:rsidRPr="00FB0549">
        <w:rPr>
          <w:color w:val="1D1D1D"/>
          <w:sz w:val="24"/>
          <w:szCs w:val="24"/>
        </w:rPr>
        <w:t>"For the purpose of this Annex, "Ex" has been included to indicate that the product description referred to does not exhaust the entire range of products within the World Customs</w:t>
      </w:r>
      <w:r w:rsidRPr="00FB0549">
        <w:rPr>
          <w:color w:val="1D1D1D"/>
          <w:spacing w:val="-9"/>
          <w:sz w:val="24"/>
          <w:szCs w:val="24"/>
        </w:rPr>
        <w:t xml:space="preserve"> </w:t>
      </w:r>
      <w:r w:rsidRPr="00FB0549">
        <w:rPr>
          <w:color w:val="1D1D1D"/>
          <w:sz w:val="24"/>
          <w:szCs w:val="24"/>
        </w:rPr>
        <w:t>Organization Nomenclature headings</w:t>
      </w:r>
      <w:r w:rsidRPr="00FB0549">
        <w:rPr>
          <w:color w:val="1D1D1D"/>
          <w:spacing w:val="-2"/>
          <w:sz w:val="24"/>
          <w:szCs w:val="24"/>
        </w:rPr>
        <w:t xml:space="preserve"> </w:t>
      </w:r>
      <w:r w:rsidRPr="00FB0549">
        <w:rPr>
          <w:color w:val="1D1D1D"/>
          <w:sz w:val="24"/>
          <w:szCs w:val="24"/>
        </w:rPr>
        <w:t>or</w:t>
      </w:r>
      <w:r w:rsidRPr="00FB0549">
        <w:rPr>
          <w:color w:val="1D1D1D"/>
          <w:spacing w:val="-12"/>
          <w:sz w:val="24"/>
          <w:szCs w:val="24"/>
        </w:rPr>
        <w:t xml:space="preserve"> </w:t>
      </w:r>
      <w:r w:rsidRPr="00FB0549">
        <w:rPr>
          <w:color w:val="1D1D1D"/>
          <w:sz w:val="24"/>
          <w:szCs w:val="24"/>
        </w:rPr>
        <w:t>the</w:t>
      </w:r>
      <w:r w:rsidRPr="00FB0549">
        <w:rPr>
          <w:color w:val="1D1D1D"/>
          <w:spacing w:val="-12"/>
          <w:sz w:val="24"/>
          <w:szCs w:val="24"/>
        </w:rPr>
        <w:t xml:space="preserve"> </w:t>
      </w:r>
      <w:r w:rsidRPr="00FB0549">
        <w:rPr>
          <w:color w:val="1D1D1D"/>
          <w:sz w:val="24"/>
          <w:szCs w:val="24"/>
        </w:rPr>
        <w:t>Harmonized System</w:t>
      </w:r>
      <w:r w:rsidRPr="00FB0549">
        <w:rPr>
          <w:color w:val="1D1D1D"/>
          <w:spacing w:val="-3"/>
          <w:sz w:val="24"/>
          <w:szCs w:val="24"/>
        </w:rPr>
        <w:t xml:space="preserve"> </w:t>
      </w:r>
      <w:r w:rsidRPr="00FB0549">
        <w:rPr>
          <w:color w:val="1D1D1D"/>
          <w:sz w:val="24"/>
          <w:szCs w:val="24"/>
        </w:rPr>
        <w:t>codes</w:t>
      </w:r>
      <w:r w:rsidRPr="00FB0549">
        <w:rPr>
          <w:color w:val="1D1D1D"/>
          <w:spacing w:val="-5"/>
          <w:sz w:val="24"/>
          <w:szCs w:val="24"/>
        </w:rPr>
        <w:t xml:space="preserve"> </w:t>
      </w:r>
      <w:r w:rsidRPr="00FB0549">
        <w:rPr>
          <w:color w:val="1D1D1D"/>
          <w:sz w:val="24"/>
          <w:szCs w:val="24"/>
        </w:rPr>
        <w:t xml:space="preserve">listed </w:t>
      </w:r>
      <w:r w:rsidRPr="00FB0549">
        <w:rPr>
          <w:color w:val="1D1D1D"/>
          <w:spacing w:val="-2"/>
          <w:sz w:val="24"/>
          <w:szCs w:val="24"/>
        </w:rPr>
        <w:t>below."</w:t>
      </w:r>
    </w:p>
    <w:p w14:paraId="79236982" w14:textId="77777777" w:rsidR="00FF00D3" w:rsidRPr="00FB0549" w:rsidRDefault="00FF00D3" w:rsidP="00FB0549">
      <w:pPr>
        <w:pStyle w:val="BodyText"/>
        <w:spacing w:before="3" w:line="276" w:lineRule="auto"/>
        <w:jc w:val="both"/>
        <w:rPr>
          <w:sz w:val="24"/>
          <w:szCs w:val="24"/>
        </w:rPr>
      </w:pPr>
    </w:p>
    <w:p w14:paraId="5E93A632" w14:textId="77777777" w:rsidR="00FF00D3" w:rsidRPr="00FB0549" w:rsidRDefault="00FF00D3" w:rsidP="00FB0549">
      <w:pPr>
        <w:pStyle w:val="ListParagraph"/>
        <w:widowControl w:val="0"/>
        <w:numPr>
          <w:ilvl w:val="1"/>
          <w:numId w:val="56"/>
        </w:numPr>
        <w:tabs>
          <w:tab w:val="left" w:pos="1104"/>
        </w:tabs>
        <w:autoSpaceDE w:val="0"/>
        <w:autoSpaceDN w:val="0"/>
        <w:spacing w:after="0" w:line="276" w:lineRule="auto"/>
        <w:ind w:left="1105" w:right="473" w:hanging="340"/>
        <w:contextualSpacing w:val="0"/>
        <w:jc w:val="both"/>
        <w:rPr>
          <w:rFonts w:ascii="Times New Roman" w:hAnsi="Times New Roman" w:cs="Times New Roman"/>
          <w:color w:val="1D1D1D"/>
        </w:rPr>
      </w:pPr>
      <w:r w:rsidRPr="00FB0549">
        <w:rPr>
          <w:rFonts w:ascii="Times New Roman" w:hAnsi="Times New Roman" w:cs="Times New Roman"/>
          <w:color w:val="1D1D1D"/>
        </w:rPr>
        <w:t>Replace "26.12.10" with "2612.10" and "26.12.20" with "2612.20"; and at the end of the Annex, under the section "Other energy", add:</w:t>
      </w:r>
    </w:p>
    <w:p w14:paraId="615BC3AC" w14:textId="77777777" w:rsidR="00FF00D3" w:rsidRPr="00FB0549" w:rsidRDefault="00FF00D3" w:rsidP="00FB0549">
      <w:pPr>
        <w:pStyle w:val="BodyText"/>
        <w:spacing w:before="189" w:line="276" w:lineRule="auto"/>
        <w:ind w:left="2171" w:right="482" w:hanging="1089"/>
        <w:jc w:val="both"/>
        <w:rPr>
          <w:sz w:val="24"/>
          <w:szCs w:val="24"/>
        </w:rPr>
      </w:pPr>
      <w:r w:rsidRPr="00FB0549">
        <w:rPr>
          <w:color w:val="1D1D1D"/>
          <w:sz w:val="24"/>
          <w:szCs w:val="24"/>
        </w:rPr>
        <w:t>"2207.10</w:t>
      </w:r>
      <w:r w:rsidRPr="00FB0549">
        <w:rPr>
          <w:color w:val="1D1D1D"/>
          <w:spacing w:val="40"/>
          <w:sz w:val="24"/>
          <w:szCs w:val="24"/>
        </w:rPr>
        <w:t xml:space="preserve">  </w:t>
      </w:r>
      <w:r w:rsidRPr="00FB0549">
        <w:rPr>
          <w:color w:val="1D1D1D"/>
          <w:sz w:val="24"/>
          <w:szCs w:val="24"/>
        </w:rPr>
        <w:t>Undenatured</w:t>
      </w:r>
      <w:r w:rsidRPr="00FB0549">
        <w:rPr>
          <w:color w:val="1D1D1D"/>
          <w:spacing w:val="24"/>
          <w:sz w:val="24"/>
          <w:szCs w:val="24"/>
        </w:rPr>
        <w:t xml:space="preserve"> </w:t>
      </w:r>
      <w:r w:rsidRPr="00FB0549">
        <w:rPr>
          <w:color w:val="1D1D1D"/>
          <w:sz w:val="24"/>
          <w:szCs w:val="24"/>
        </w:rPr>
        <w:t>ethyl alcohol of an alcoholic strength by volume of</w:t>
      </w:r>
      <w:r w:rsidRPr="00FB0549">
        <w:rPr>
          <w:color w:val="1D1D1D"/>
          <w:spacing w:val="-6"/>
          <w:sz w:val="24"/>
          <w:szCs w:val="24"/>
        </w:rPr>
        <w:t xml:space="preserve"> </w:t>
      </w:r>
      <w:r w:rsidRPr="00FB0549">
        <w:rPr>
          <w:color w:val="1D1D1D"/>
          <w:sz w:val="24"/>
          <w:szCs w:val="24"/>
        </w:rPr>
        <w:t>80</w:t>
      </w:r>
      <w:r w:rsidRPr="00FB0549">
        <w:rPr>
          <w:color w:val="1D1D1D"/>
          <w:spacing w:val="-3"/>
          <w:sz w:val="24"/>
          <w:szCs w:val="24"/>
        </w:rPr>
        <w:t xml:space="preserve"> </w:t>
      </w:r>
      <w:r w:rsidRPr="00FB0549">
        <w:rPr>
          <w:color w:val="1D1D1D"/>
          <w:sz w:val="24"/>
          <w:szCs w:val="24"/>
        </w:rPr>
        <w:t>%</w:t>
      </w:r>
      <w:r w:rsidRPr="00FB0549">
        <w:rPr>
          <w:color w:val="1D1D1D"/>
          <w:spacing w:val="-13"/>
          <w:sz w:val="24"/>
          <w:szCs w:val="24"/>
        </w:rPr>
        <w:t xml:space="preserve"> </w:t>
      </w:r>
      <w:r w:rsidRPr="00FB0549">
        <w:rPr>
          <w:color w:val="1D1D1D"/>
          <w:sz w:val="24"/>
          <w:szCs w:val="24"/>
        </w:rPr>
        <w:t>vol or higher.</w:t>
      </w:r>
    </w:p>
    <w:p w14:paraId="186E92D3" w14:textId="77777777" w:rsidR="00FF00D3" w:rsidRPr="00FB0549" w:rsidRDefault="00FF00D3" w:rsidP="00FB0549">
      <w:pPr>
        <w:pStyle w:val="BodyText"/>
        <w:tabs>
          <w:tab w:val="left" w:pos="2171"/>
        </w:tabs>
        <w:spacing w:before="189" w:line="276" w:lineRule="auto"/>
        <w:ind w:left="1083"/>
        <w:jc w:val="both"/>
        <w:rPr>
          <w:sz w:val="24"/>
          <w:szCs w:val="24"/>
        </w:rPr>
      </w:pPr>
      <w:r w:rsidRPr="00FB0549">
        <w:rPr>
          <w:color w:val="1D1D1D"/>
          <w:spacing w:val="-2"/>
          <w:sz w:val="24"/>
          <w:szCs w:val="24"/>
        </w:rPr>
        <w:t>2804.10</w:t>
      </w:r>
      <w:r w:rsidRPr="00FB0549">
        <w:rPr>
          <w:color w:val="1D1D1D"/>
          <w:sz w:val="24"/>
          <w:szCs w:val="24"/>
        </w:rPr>
        <w:tab/>
      </w:r>
      <w:r w:rsidRPr="00FB0549">
        <w:rPr>
          <w:color w:val="1D1D1D"/>
          <w:spacing w:val="-2"/>
          <w:sz w:val="24"/>
          <w:szCs w:val="24"/>
        </w:rPr>
        <w:t>Hydrogen.</w:t>
      </w:r>
    </w:p>
    <w:p w14:paraId="65036D5C" w14:textId="77777777" w:rsidR="00FF00D3" w:rsidRPr="00FB0549" w:rsidRDefault="00FF00D3" w:rsidP="00FB0549">
      <w:pPr>
        <w:pStyle w:val="BodyText"/>
        <w:spacing w:line="276" w:lineRule="auto"/>
        <w:jc w:val="both"/>
        <w:rPr>
          <w:sz w:val="24"/>
          <w:szCs w:val="24"/>
        </w:rPr>
      </w:pPr>
    </w:p>
    <w:p w14:paraId="4F8751EA" w14:textId="77777777" w:rsidR="00FF00D3" w:rsidRPr="00FB0549" w:rsidRDefault="00FF00D3" w:rsidP="00FB0549">
      <w:pPr>
        <w:pStyle w:val="BodyText"/>
        <w:tabs>
          <w:tab w:val="left" w:pos="2168"/>
        </w:tabs>
        <w:spacing w:line="276" w:lineRule="auto"/>
        <w:ind w:left="1078"/>
        <w:jc w:val="both"/>
        <w:rPr>
          <w:sz w:val="24"/>
          <w:szCs w:val="24"/>
        </w:rPr>
      </w:pPr>
      <w:r w:rsidRPr="00FB0549">
        <w:rPr>
          <w:color w:val="1D1D1D"/>
          <w:spacing w:val="-2"/>
          <w:sz w:val="24"/>
          <w:szCs w:val="24"/>
        </w:rPr>
        <w:t>2814.10</w:t>
      </w:r>
      <w:r w:rsidRPr="00FB0549">
        <w:rPr>
          <w:color w:val="1D1D1D"/>
          <w:sz w:val="24"/>
          <w:szCs w:val="24"/>
        </w:rPr>
        <w:tab/>
        <w:t>Anhydrous</w:t>
      </w:r>
      <w:r w:rsidRPr="00FB0549">
        <w:rPr>
          <w:color w:val="1D1D1D"/>
          <w:spacing w:val="-13"/>
          <w:sz w:val="24"/>
          <w:szCs w:val="24"/>
        </w:rPr>
        <w:t xml:space="preserve"> </w:t>
      </w:r>
      <w:r w:rsidRPr="00FB0549">
        <w:rPr>
          <w:color w:val="1D1D1D"/>
          <w:spacing w:val="-2"/>
          <w:sz w:val="24"/>
          <w:szCs w:val="24"/>
        </w:rPr>
        <w:t>Ammonia.</w:t>
      </w:r>
    </w:p>
    <w:p w14:paraId="155E62A4" w14:textId="77777777" w:rsidR="00FF00D3" w:rsidRPr="00FB0549" w:rsidRDefault="00FF00D3" w:rsidP="00FB0549">
      <w:pPr>
        <w:pStyle w:val="BodyText"/>
        <w:spacing w:before="1" w:line="276" w:lineRule="auto"/>
        <w:jc w:val="both"/>
        <w:rPr>
          <w:sz w:val="24"/>
          <w:szCs w:val="24"/>
        </w:rPr>
      </w:pPr>
    </w:p>
    <w:p w14:paraId="60FADEE1" w14:textId="77777777" w:rsidR="00FF00D3" w:rsidRPr="00FB0549" w:rsidRDefault="00FF00D3" w:rsidP="00FB0549">
      <w:pPr>
        <w:pStyle w:val="BodyText"/>
        <w:tabs>
          <w:tab w:val="left" w:pos="2161"/>
        </w:tabs>
        <w:spacing w:line="276" w:lineRule="auto"/>
        <w:ind w:left="1078"/>
        <w:jc w:val="both"/>
        <w:rPr>
          <w:sz w:val="24"/>
          <w:szCs w:val="24"/>
        </w:rPr>
      </w:pPr>
      <w:r w:rsidRPr="00FB0549">
        <w:rPr>
          <w:color w:val="1D1D1D"/>
          <w:spacing w:val="-2"/>
          <w:sz w:val="24"/>
          <w:szCs w:val="24"/>
        </w:rPr>
        <w:t>2905.11</w:t>
      </w:r>
      <w:r w:rsidRPr="00FB0549">
        <w:rPr>
          <w:color w:val="1D1D1D"/>
          <w:sz w:val="24"/>
          <w:szCs w:val="24"/>
        </w:rPr>
        <w:tab/>
      </w:r>
      <w:r w:rsidRPr="00FB0549">
        <w:rPr>
          <w:color w:val="1D1D1D"/>
          <w:spacing w:val="-2"/>
          <w:sz w:val="24"/>
          <w:szCs w:val="24"/>
        </w:rPr>
        <w:t>Methanol.</w:t>
      </w:r>
    </w:p>
    <w:p w14:paraId="13454B83" w14:textId="77777777" w:rsidR="00FF00D3" w:rsidRPr="00FB0549" w:rsidRDefault="00FF00D3" w:rsidP="00FB0549">
      <w:pPr>
        <w:pStyle w:val="BodyText"/>
        <w:spacing w:before="5" w:line="276" w:lineRule="auto"/>
        <w:jc w:val="both"/>
        <w:rPr>
          <w:sz w:val="24"/>
          <w:szCs w:val="24"/>
        </w:rPr>
      </w:pPr>
    </w:p>
    <w:p w14:paraId="646E9809" w14:textId="77777777" w:rsidR="00FF00D3" w:rsidRPr="00FB0549" w:rsidRDefault="00FF00D3" w:rsidP="00FB0549">
      <w:pPr>
        <w:pStyle w:val="BodyText"/>
        <w:tabs>
          <w:tab w:val="left" w:pos="2161"/>
        </w:tabs>
        <w:spacing w:line="276" w:lineRule="auto"/>
        <w:ind w:left="1074"/>
        <w:jc w:val="both"/>
        <w:rPr>
          <w:sz w:val="24"/>
          <w:szCs w:val="24"/>
        </w:rPr>
      </w:pPr>
      <w:r w:rsidRPr="00FB0549">
        <w:rPr>
          <w:color w:val="1D1D1D"/>
          <w:spacing w:val="-2"/>
          <w:sz w:val="24"/>
          <w:szCs w:val="24"/>
        </w:rPr>
        <w:t>2915.11</w:t>
      </w:r>
      <w:r w:rsidRPr="00FB0549">
        <w:rPr>
          <w:color w:val="1D1D1D"/>
          <w:sz w:val="24"/>
          <w:szCs w:val="24"/>
        </w:rPr>
        <w:tab/>
        <w:t>Formic</w:t>
      </w:r>
      <w:r w:rsidRPr="00FB0549">
        <w:rPr>
          <w:color w:val="1D1D1D"/>
          <w:spacing w:val="-7"/>
          <w:sz w:val="24"/>
          <w:szCs w:val="24"/>
        </w:rPr>
        <w:t xml:space="preserve"> </w:t>
      </w:r>
      <w:r w:rsidRPr="00FB0549">
        <w:rPr>
          <w:color w:val="1D1D1D"/>
          <w:spacing w:val="-2"/>
          <w:sz w:val="24"/>
          <w:szCs w:val="24"/>
        </w:rPr>
        <w:t>acid.</w:t>
      </w:r>
    </w:p>
    <w:p w14:paraId="01CB7AFF" w14:textId="77777777" w:rsidR="00FF00D3" w:rsidRPr="00FB0549" w:rsidRDefault="00FF00D3" w:rsidP="00FB0549">
      <w:pPr>
        <w:pStyle w:val="BodyText"/>
        <w:spacing w:line="276" w:lineRule="auto"/>
        <w:jc w:val="both"/>
        <w:rPr>
          <w:sz w:val="24"/>
          <w:szCs w:val="24"/>
        </w:rPr>
      </w:pPr>
    </w:p>
    <w:p w14:paraId="763A476C" w14:textId="77777777" w:rsidR="00FF00D3" w:rsidRPr="00FB0549" w:rsidRDefault="00FF00D3" w:rsidP="00FB0549">
      <w:pPr>
        <w:pStyle w:val="BodyText"/>
        <w:spacing w:before="1" w:line="276" w:lineRule="auto"/>
        <w:ind w:left="2148" w:right="498" w:hanging="1079"/>
        <w:jc w:val="both"/>
        <w:rPr>
          <w:sz w:val="24"/>
          <w:szCs w:val="24"/>
        </w:rPr>
      </w:pPr>
      <w:r w:rsidRPr="00FB0549">
        <w:rPr>
          <w:color w:val="1D1D1D"/>
          <w:sz w:val="24"/>
          <w:szCs w:val="24"/>
        </w:rPr>
        <w:t>Biomass -</w:t>
      </w:r>
      <w:r w:rsidRPr="00FB0549">
        <w:rPr>
          <w:color w:val="1D1D1D"/>
          <w:spacing w:val="40"/>
          <w:sz w:val="24"/>
          <w:szCs w:val="24"/>
        </w:rPr>
        <w:t xml:space="preserve"> </w:t>
      </w:r>
      <w:r w:rsidRPr="00FB0549">
        <w:rPr>
          <w:color w:val="1D1D1D"/>
          <w:sz w:val="24"/>
          <w:szCs w:val="24"/>
        </w:rPr>
        <w:t>meaning the biodegradable fraction of products, waste and residues from biological origin from agriculture, including vegetal and animal</w:t>
      </w:r>
      <w:r w:rsidRPr="00FB0549">
        <w:rPr>
          <w:color w:val="1D1D1D"/>
          <w:spacing w:val="40"/>
          <w:sz w:val="24"/>
          <w:szCs w:val="24"/>
        </w:rPr>
        <w:t xml:space="preserve"> </w:t>
      </w:r>
      <w:r w:rsidRPr="00FB0549">
        <w:rPr>
          <w:color w:val="1D1D1D"/>
          <w:sz w:val="24"/>
          <w:szCs w:val="24"/>
        </w:rPr>
        <w:t>substances, from forestry and related industries, including fisheries and aquaculture, as well as the biodegradable fraction of waste, including industrial and municipal waste of biological origin.</w:t>
      </w:r>
    </w:p>
    <w:p w14:paraId="34D302AF" w14:textId="77777777" w:rsidR="00FF00D3" w:rsidRPr="00FB0549" w:rsidRDefault="00FF00D3" w:rsidP="00FB0549">
      <w:pPr>
        <w:pStyle w:val="BodyText"/>
        <w:tabs>
          <w:tab w:val="left" w:pos="1925"/>
        </w:tabs>
        <w:spacing w:before="196" w:line="276" w:lineRule="auto"/>
        <w:ind w:left="1055"/>
        <w:jc w:val="both"/>
        <w:rPr>
          <w:sz w:val="24"/>
          <w:szCs w:val="24"/>
        </w:rPr>
      </w:pPr>
      <w:r w:rsidRPr="00FB0549">
        <w:rPr>
          <w:color w:val="1D1D1D"/>
          <w:spacing w:val="-2"/>
          <w:sz w:val="24"/>
          <w:szCs w:val="24"/>
        </w:rPr>
        <w:t>Biogas</w:t>
      </w:r>
      <w:r w:rsidRPr="00FB0549">
        <w:rPr>
          <w:color w:val="1D1D1D"/>
          <w:sz w:val="24"/>
          <w:szCs w:val="24"/>
        </w:rPr>
        <w:tab/>
        <w:t>-</w:t>
      </w:r>
      <w:r w:rsidRPr="00FB0549">
        <w:rPr>
          <w:color w:val="1D1D1D"/>
          <w:spacing w:val="75"/>
          <w:sz w:val="24"/>
          <w:szCs w:val="24"/>
        </w:rPr>
        <w:t xml:space="preserve"> </w:t>
      </w:r>
      <w:r w:rsidRPr="00FB0549">
        <w:rPr>
          <w:color w:val="1D1D1D"/>
          <w:sz w:val="24"/>
          <w:szCs w:val="24"/>
        </w:rPr>
        <w:t>meaning</w:t>
      </w:r>
      <w:r w:rsidRPr="00FB0549">
        <w:rPr>
          <w:color w:val="1D1D1D"/>
          <w:spacing w:val="3"/>
          <w:sz w:val="24"/>
          <w:szCs w:val="24"/>
        </w:rPr>
        <w:t xml:space="preserve"> </w:t>
      </w:r>
      <w:r w:rsidRPr="00FB0549">
        <w:rPr>
          <w:color w:val="1D1D1D"/>
          <w:sz w:val="24"/>
          <w:szCs w:val="24"/>
        </w:rPr>
        <w:t>gaseous</w:t>
      </w:r>
      <w:r w:rsidRPr="00FB0549">
        <w:rPr>
          <w:color w:val="1D1D1D"/>
          <w:spacing w:val="3"/>
          <w:sz w:val="24"/>
          <w:szCs w:val="24"/>
        </w:rPr>
        <w:t xml:space="preserve"> </w:t>
      </w:r>
      <w:r w:rsidRPr="00FB0549">
        <w:rPr>
          <w:color w:val="1D1D1D"/>
          <w:sz w:val="24"/>
          <w:szCs w:val="24"/>
        </w:rPr>
        <w:t>fuels</w:t>
      </w:r>
      <w:r w:rsidRPr="00FB0549">
        <w:rPr>
          <w:color w:val="1D1D1D"/>
          <w:spacing w:val="-4"/>
          <w:sz w:val="24"/>
          <w:szCs w:val="24"/>
        </w:rPr>
        <w:t xml:space="preserve"> </w:t>
      </w:r>
      <w:r w:rsidRPr="00FB0549">
        <w:rPr>
          <w:color w:val="1D1D1D"/>
          <w:sz w:val="24"/>
          <w:szCs w:val="24"/>
        </w:rPr>
        <w:t>produced</w:t>
      </w:r>
      <w:r w:rsidRPr="00FB0549">
        <w:rPr>
          <w:color w:val="1D1D1D"/>
          <w:spacing w:val="7"/>
          <w:sz w:val="24"/>
          <w:szCs w:val="24"/>
        </w:rPr>
        <w:t xml:space="preserve"> </w:t>
      </w:r>
      <w:r w:rsidRPr="00FB0549">
        <w:rPr>
          <w:color w:val="1D1D1D"/>
          <w:sz w:val="24"/>
          <w:szCs w:val="24"/>
        </w:rPr>
        <w:t xml:space="preserve">from </w:t>
      </w:r>
      <w:r w:rsidRPr="00FB0549">
        <w:rPr>
          <w:color w:val="1D1D1D"/>
          <w:spacing w:val="-2"/>
          <w:sz w:val="24"/>
          <w:szCs w:val="24"/>
        </w:rPr>
        <w:t>biomass.</w:t>
      </w:r>
    </w:p>
    <w:p w14:paraId="1E1AB524" w14:textId="77777777" w:rsidR="00FF00D3" w:rsidRPr="00FB0549" w:rsidRDefault="00FF00D3" w:rsidP="00FB0549">
      <w:pPr>
        <w:pStyle w:val="BodyText"/>
        <w:spacing w:before="192" w:line="276" w:lineRule="auto"/>
        <w:ind w:left="2000" w:hanging="951"/>
        <w:jc w:val="both"/>
        <w:rPr>
          <w:sz w:val="24"/>
          <w:szCs w:val="24"/>
        </w:rPr>
      </w:pPr>
      <w:r w:rsidRPr="00FB0549">
        <w:rPr>
          <w:color w:val="1D1D1D"/>
          <w:sz w:val="24"/>
          <w:szCs w:val="24"/>
        </w:rPr>
        <w:t>Synthetic</w:t>
      </w:r>
      <w:r w:rsidRPr="00FB0549">
        <w:rPr>
          <w:color w:val="1D1D1D"/>
          <w:spacing w:val="40"/>
          <w:sz w:val="24"/>
          <w:szCs w:val="24"/>
        </w:rPr>
        <w:t xml:space="preserve"> </w:t>
      </w:r>
      <w:r w:rsidRPr="00FB0549">
        <w:rPr>
          <w:color w:val="1D1D1D"/>
          <w:sz w:val="24"/>
          <w:szCs w:val="24"/>
        </w:rPr>
        <w:t>fuels</w:t>
      </w:r>
      <w:r w:rsidRPr="00FB0549">
        <w:rPr>
          <w:color w:val="1D1D1D"/>
          <w:spacing w:val="32"/>
          <w:sz w:val="24"/>
          <w:szCs w:val="24"/>
        </w:rPr>
        <w:t xml:space="preserve"> </w:t>
      </w:r>
      <w:r w:rsidRPr="00FB0549">
        <w:rPr>
          <w:color w:val="1D1D1D"/>
          <w:sz w:val="24"/>
          <w:szCs w:val="24"/>
        </w:rPr>
        <w:t>-</w:t>
      </w:r>
      <w:r w:rsidRPr="00FB0549">
        <w:rPr>
          <w:color w:val="1D1D1D"/>
          <w:spacing w:val="35"/>
          <w:sz w:val="24"/>
          <w:szCs w:val="24"/>
        </w:rPr>
        <w:t xml:space="preserve"> </w:t>
      </w:r>
      <w:r w:rsidRPr="00FB0549">
        <w:rPr>
          <w:color w:val="1D1D1D"/>
          <w:sz w:val="24"/>
          <w:szCs w:val="24"/>
        </w:rPr>
        <w:t>meaning</w:t>
      </w:r>
      <w:r w:rsidRPr="00FB0549">
        <w:rPr>
          <w:color w:val="1D1D1D"/>
          <w:spacing w:val="40"/>
          <w:sz w:val="24"/>
          <w:szCs w:val="24"/>
        </w:rPr>
        <w:t xml:space="preserve"> </w:t>
      </w:r>
      <w:r w:rsidRPr="00FB0549">
        <w:rPr>
          <w:color w:val="1D1D1D"/>
          <w:sz w:val="24"/>
          <w:szCs w:val="24"/>
        </w:rPr>
        <w:t>fuels,</w:t>
      </w:r>
      <w:r w:rsidRPr="00FB0549">
        <w:rPr>
          <w:color w:val="1D1D1D"/>
          <w:spacing w:val="39"/>
          <w:sz w:val="24"/>
          <w:szCs w:val="24"/>
        </w:rPr>
        <w:t xml:space="preserve"> </w:t>
      </w:r>
      <w:r w:rsidRPr="00FB0549">
        <w:rPr>
          <w:color w:val="1D1D1D"/>
          <w:sz w:val="24"/>
          <w:szCs w:val="24"/>
        </w:rPr>
        <w:t>which</w:t>
      </w:r>
      <w:r w:rsidRPr="00FB0549">
        <w:rPr>
          <w:color w:val="1D1D1D"/>
          <w:spacing w:val="40"/>
          <w:sz w:val="24"/>
          <w:szCs w:val="24"/>
        </w:rPr>
        <w:t xml:space="preserve"> </w:t>
      </w:r>
      <w:r w:rsidRPr="00FB0549">
        <w:rPr>
          <w:color w:val="1D1D1D"/>
          <w:sz w:val="24"/>
          <w:szCs w:val="24"/>
        </w:rPr>
        <w:t>are</w:t>
      </w:r>
      <w:r w:rsidRPr="00FB0549">
        <w:rPr>
          <w:color w:val="1D1D1D"/>
          <w:spacing w:val="30"/>
          <w:sz w:val="24"/>
          <w:szCs w:val="24"/>
        </w:rPr>
        <w:t xml:space="preserve"> </w:t>
      </w:r>
      <w:r w:rsidRPr="00FB0549">
        <w:rPr>
          <w:color w:val="1D1D1D"/>
          <w:sz w:val="24"/>
          <w:szCs w:val="24"/>
        </w:rPr>
        <w:t>synthesized</w:t>
      </w:r>
      <w:r w:rsidRPr="00FB0549">
        <w:rPr>
          <w:color w:val="1D1D1D"/>
          <w:spacing w:val="40"/>
          <w:sz w:val="24"/>
          <w:szCs w:val="24"/>
        </w:rPr>
        <w:t xml:space="preserve"> </w:t>
      </w:r>
      <w:r w:rsidRPr="00FB0549">
        <w:rPr>
          <w:color w:val="1D1D1D"/>
          <w:sz w:val="24"/>
          <w:szCs w:val="24"/>
        </w:rPr>
        <w:t>from</w:t>
      </w:r>
      <w:r w:rsidRPr="00FB0549">
        <w:rPr>
          <w:color w:val="1D1D1D"/>
          <w:spacing w:val="40"/>
          <w:sz w:val="24"/>
          <w:szCs w:val="24"/>
        </w:rPr>
        <w:t xml:space="preserve"> </w:t>
      </w:r>
      <w:r w:rsidRPr="00FB0549">
        <w:rPr>
          <w:color w:val="1D1D1D"/>
          <w:sz w:val="24"/>
          <w:szCs w:val="24"/>
        </w:rPr>
        <w:t>hydrogen</w:t>
      </w:r>
      <w:r w:rsidRPr="00FB0549">
        <w:rPr>
          <w:color w:val="1D1D1D"/>
          <w:spacing w:val="40"/>
          <w:sz w:val="24"/>
          <w:szCs w:val="24"/>
        </w:rPr>
        <w:t xml:space="preserve"> </w:t>
      </w:r>
      <w:r w:rsidRPr="00FB0549">
        <w:rPr>
          <w:color w:val="1D1D1D"/>
          <w:sz w:val="24"/>
          <w:szCs w:val="24"/>
        </w:rPr>
        <w:t>and</w:t>
      </w:r>
      <w:r w:rsidRPr="00FB0549">
        <w:rPr>
          <w:color w:val="1D1D1D"/>
          <w:spacing w:val="35"/>
          <w:sz w:val="24"/>
          <w:szCs w:val="24"/>
        </w:rPr>
        <w:t xml:space="preserve"> </w:t>
      </w:r>
      <w:r w:rsidRPr="00FB0549">
        <w:rPr>
          <w:color w:val="1D1D1D"/>
          <w:sz w:val="24"/>
          <w:szCs w:val="24"/>
        </w:rPr>
        <w:t xml:space="preserve">carbon </w:t>
      </w:r>
      <w:r w:rsidRPr="00FB0549">
        <w:rPr>
          <w:color w:val="1D1D1D"/>
          <w:spacing w:val="-2"/>
          <w:sz w:val="24"/>
          <w:szCs w:val="24"/>
        </w:rPr>
        <w:t>streams."</w:t>
      </w:r>
    </w:p>
    <w:p w14:paraId="7F4A25D3" w14:textId="77777777" w:rsidR="00FB0549" w:rsidRDefault="00FB0549" w:rsidP="00FF00D3">
      <w:pPr>
        <w:spacing w:line="244" w:lineRule="auto"/>
        <w:rPr>
          <w:rFonts w:ascii="Times New Roman" w:hAnsi="Times New Roman" w:cs="Times New Roman"/>
        </w:rPr>
      </w:pPr>
    </w:p>
    <w:p w14:paraId="057F1288" w14:textId="77777777" w:rsidR="00FF00D3" w:rsidRPr="00FB0549" w:rsidRDefault="00FF00D3" w:rsidP="00FB0549">
      <w:pPr>
        <w:pStyle w:val="ListParagraph"/>
        <w:widowControl w:val="0"/>
        <w:numPr>
          <w:ilvl w:val="0"/>
          <w:numId w:val="56"/>
        </w:numPr>
        <w:tabs>
          <w:tab w:val="left" w:pos="1487"/>
          <w:tab w:val="left" w:pos="1488"/>
        </w:tabs>
        <w:autoSpaceDE w:val="0"/>
        <w:autoSpaceDN w:val="0"/>
        <w:spacing w:before="63" w:after="0" w:line="276" w:lineRule="auto"/>
        <w:ind w:left="1484" w:right="466" w:hanging="681"/>
        <w:contextualSpacing w:val="0"/>
        <w:jc w:val="both"/>
        <w:rPr>
          <w:rFonts w:ascii="Times New Roman" w:hAnsi="Times New Roman" w:cs="Times New Roman"/>
          <w:color w:val="1C1C1C"/>
          <w:szCs w:val="28"/>
        </w:rPr>
      </w:pPr>
      <w:r w:rsidRPr="00FB0549">
        <w:rPr>
          <w:rFonts w:ascii="Times New Roman" w:hAnsi="Times New Roman" w:cs="Times New Roman"/>
          <w:b/>
          <w:color w:val="1C1C1C"/>
          <w:szCs w:val="28"/>
        </w:rPr>
        <w:t>MODIFICATIONS</w:t>
      </w:r>
      <w:r w:rsidRPr="00FB0549">
        <w:rPr>
          <w:rFonts w:ascii="Times New Roman" w:hAnsi="Times New Roman" w:cs="Times New Roman"/>
          <w:b/>
          <w:color w:val="1C1C1C"/>
          <w:spacing w:val="40"/>
          <w:szCs w:val="28"/>
        </w:rPr>
        <w:t xml:space="preserve"> </w:t>
      </w:r>
      <w:r w:rsidRPr="00FB0549">
        <w:rPr>
          <w:rFonts w:ascii="Times New Roman" w:hAnsi="Times New Roman" w:cs="Times New Roman"/>
          <w:b/>
          <w:color w:val="1C1C1C"/>
          <w:szCs w:val="28"/>
        </w:rPr>
        <w:t>TO</w:t>
      </w:r>
      <w:r w:rsidRPr="00FB0549">
        <w:rPr>
          <w:rFonts w:ascii="Times New Roman" w:hAnsi="Times New Roman" w:cs="Times New Roman"/>
          <w:b/>
          <w:color w:val="1C1C1C"/>
          <w:spacing w:val="30"/>
          <w:szCs w:val="28"/>
        </w:rPr>
        <w:t xml:space="preserve"> </w:t>
      </w:r>
      <w:r w:rsidRPr="00FB0549">
        <w:rPr>
          <w:rFonts w:ascii="Times New Roman" w:hAnsi="Times New Roman" w:cs="Times New Roman"/>
          <w:b/>
          <w:color w:val="1C1C1C"/>
          <w:szCs w:val="28"/>
        </w:rPr>
        <w:t>ANNEX</w:t>
      </w:r>
      <w:r w:rsidRPr="00FB0549">
        <w:rPr>
          <w:rFonts w:ascii="Times New Roman" w:hAnsi="Times New Roman" w:cs="Times New Roman"/>
          <w:b/>
          <w:color w:val="1C1C1C"/>
          <w:spacing w:val="40"/>
          <w:szCs w:val="28"/>
        </w:rPr>
        <w:t xml:space="preserve"> </w:t>
      </w:r>
      <w:r w:rsidRPr="00FB0549">
        <w:rPr>
          <w:rFonts w:ascii="Times New Roman" w:hAnsi="Times New Roman" w:cs="Times New Roman"/>
          <w:b/>
          <w:color w:val="1C1C1C"/>
          <w:szCs w:val="28"/>
        </w:rPr>
        <w:t>G</w:t>
      </w:r>
      <w:r w:rsidRPr="00FB0549">
        <w:rPr>
          <w:rFonts w:ascii="Times New Roman" w:hAnsi="Times New Roman" w:cs="Times New Roman"/>
          <w:b/>
          <w:color w:val="1C1C1C"/>
          <w:spacing w:val="32"/>
          <w:szCs w:val="28"/>
        </w:rPr>
        <w:t xml:space="preserve"> </w:t>
      </w:r>
      <w:r w:rsidRPr="00FB0549">
        <w:rPr>
          <w:rFonts w:ascii="Times New Roman" w:hAnsi="Times New Roman" w:cs="Times New Roman"/>
          <w:color w:val="1C1C1C"/>
          <w:szCs w:val="28"/>
        </w:rPr>
        <w:t>(original</w:t>
      </w:r>
      <w:r w:rsidRPr="00FB0549">
        <w:rPr>
          <w:rFonts w:ascii="Times New Roman" w:hAnsi="Times New Roman" w:cs="Times New Roman"/>
          <w:color w:val="1C1C1C"/>
          <w:spacing w:val="37"/>
          <w:szCs w:val="28"/>
        </w:rPr>
        <w:t xml:space="preserve"> </w:t>
      </w:r>
      <w:r w:rsidRPr="00FB0549">
        <w:rPr>
          <w:rFonts w:ascii="Times New Roman" w:hAnsi="Times New Roman" w:cs="Times New Roman"/>
          <w:color w:val="1C1C1C"/>
          <w:szCs w:val="28"/>
        </w:rPr>
        <w:t>ECT)</w:t>
      </w:r>
      <w:r w:rsidRPr="00FB0549">
        <w:rPr>
          <w:rFonts w:ascii="Times New Roman" w:hAnsi="Times New Roman" w:cs="Times New Roman"/>
          <w:color w:val="1C1C1C"/>
          <w:spacing w:val="28"/>
          <w:szCs w:val="28"/>
        </w:rPr>
        <w:t xml:space="preserve"> </w:t>
      </w:r>
      <w:r w:rsidRPr="00FB0549">
        <w:rPr>
          <w:rFonts w:ascii="Times New Roman" w:hAnsi="Times New Roman" w:cs="Times New Roman"/>
          <w:color w:val="1C1C1C"/>
          <w:szCs w:val="28"/>
        </w:rPr>
        <w:t>/</w:t>
      </w:r>
      <w:r w:rsidRPr="00FB0549">
        <w:rPr>
          <w:rFonts w:ascii="Times New Roman" w:hAnsi="Times New Roman" w:cs="Times New Roman"/>
          <w:color w:val="1C1C1C"/>
          <w:spacing w:val="25"/>
          <w:szCs w:val="28"/>
        </w:rPr>
        <w:t xml:space="preserve"> </w:t>
      </w:r>
      <w:r w:rsidRPr="00FB0549">
        <w:rPr>
          <w:rFonts w:ascii="Times New Roman" w:hAnsi="Times New Roman" w:cs="Times New Roman"/>
          <w:b/>
          <w:color w:val="1C1C1C"/>
          <w:szCs w:val="28"/>
        </w:rPr>
        <w:t>W</w:t>
      </w:r>
      <w:r w:rsidRPr="00FB0549">
        <w:rPr>
          <w:rFonts w:ascii="Times New Roman" w:hAnsi="Times New Roman" w:cs="Times New Roman"/>
          <w:b/>
          <w:color w:val="1C1C1C"/>
          <w:spacing w:val="28"/>
          <w:szCs w:val="28"/>
        </w:rPr>
        <w:t xml:space="preserve"> </w:t>
      </w:r>
      <w:r w:rsidRPr="00FB0549">
        <w:rPr>
          <w:rFonts w:ascii="Times New Roman" w:hAnsi="Times New Roman" w:cs="Times New Roman"/>
          <w:color w:val="1C1C1C"/>
          <w:szCs w:val="28"/>
        </w:rPr>
        <w:t>(ECT</w:t>
      </w:r>
      <w:r w:rsidRPr="00FB0549">
        <w:rPr>
          <w:rFonts w:ascii="Times New Roman" w:hAnsi="Times New Roman" w:cs="Times New Roman"/>
          <w:color w:val="1C1C1C"/>
          <w:spacing w:val="25"/>
          <w:szCs w:val="28"/>
        </w:rPr>
        <w:t xml:space="preserve"> </w:t>
      </w:r>
      <w:r w:rsidRPr="00FB0549">
        <w:rPr>
          <w:rFonts w:ascii="Times New Roman" w:hAnsi="Times New Roman" w:cs="Times New Roman"/>
          <w:color w:val="1C1C1C"/>
          <w:szCs w:val="28"/>
        </w:rPr>
        <w:t>as amended</w:t>
      </w:r>
      <w:r w:rsidRPr="00FB0549">
        <w:rPr>
          <w:rFonts w:ascii="Times New Roman" w:hAnsi="Times New Roman" w:cs="Times New Roman"/>
          <w:color w:val="1C1C1C"/>
          <w:spacing w:val="40"/>
          <w:szCs w:val="28"/>
        </w:rPr>
        <w:t xml:space="preserve"> </w:t>
      </w:r>
      <w:r w:rsidRPr="00FB0549">
        <w:rPr>
          <w:rFonts w:ascii="Times New Roman" w:hAnsi="Times New Roman" w:cs="Times New Roman"/>
          <w:color w:val="1C1C1C"/>
          <w:szCs w:val="28"/>
        </w:rPr>
        <w:t xml:space="preserve">in </w:t>
      </w:r>
      <w:r w:rsidRPr="00FB0549">
        <w:rPr>
          <w:rFonts w:ascii="Times New Roman" w:hAnsi="Times New Roman" w:cs="Times New Roman"/>
          <w:color w:val="1C1C1C"/>
          <w:spacing w:val="-2"/>
          <w:szCs w:val="28"/>
        </w:rPr>
        <w:t>1998)</w:t>
      </w:r>
    </w:p>
    <w:p w14:paraId="76F68CF9" w14:textId="77777777" w:rsidR="00FF00D3" w:rsidRPr="00FB0549" w:rsidRDefault="00FF00D3" w:rsidP="00FB0549">
      <w:pPr>
        <w:pStyle w:val="BodyText"/>
        <w:spacing w:before="11" w:line="276" w:lineRule="auto"/>
        <w:jc w:val="both"/>
        <w:rPr>
          <w:sz w:val="24"/>
          <w:szCs w:val="24"/>
        </w:rPr>
      </w:pPr>
    </w:p>
    <w:p w14:paraId="6B8B202D" w14:textId="77777777" w:rsidR="00FF00D3" w:rsidRPr="00FB0549" w:rsidRDefault="00FF00D3" w:rsidP="00FB0549">
      <w:pPr>
        <w:pStyle w:val="ListParagraph"/>
        <w:widowControl w:val="0"/>
        <w:numPr>
          <w:ilvl w:val="1"/>
          <w:numId w:val="56"/>
        </w:numPr>
        <w:tabs>
          <w:tab w:val="left" w:pos="1141"/>
        </w:tabs>
        <w:autoSpaceDE w:val="0"/>
        <w:autoSpaceDN w:val="0"/>
        <w:spacing w:after="0" w:line="276" w:lineRule="auto"/>
        <w:ind w:left="1140" w:hanging="344"/>
        <w:contextualSpacing w:val="0"/>
        <w:jc w:val="both"/>
        <w:rPr>
          <w:rFonts w:ascii="Times New Roman" w:hAnsi="Times New Roman" w:cs="Times New Roman"/>
          <w:color w:val="1C1C1C"/>
          <w:szCs w:val="28"/>
        </w:rPr>
      </w:pPr>
      <w:r w:rsidRPr="00FB0549">
        <w:rPr>
          <w:rFonts w:ascii="Times New Roman" w:hAnsi="Times New Roman" w:cs="Times New Roman"/>
          <w:color w:val="1C1C1C"/>
          <w:szCs w:val="28"/>
        </w:rPr>
        <w:t>In</w:t>
      </w:r>
      <w:r w:rsidRPr="00FB0549">
        <w:rPr>
          <w:rFonts w:ascii="Times New Roman" w:hAnsi="Times New Roman" w:cs="Times New Roman"/>
          <w:color w:val="1C1C1C"/>
          <w:spacing w:val="-7"/>
          <w:szCs w:val="28"/>
        </w:rPr>
        <w:t xml:space="preserve"> </w:t>
      </w:r>
      <w:r w:rsidRPr="00FB0549">
        <w:rPr>
          <w:rFonts w:ascii="Times New Roman" w:hAnsi="Times New Roman" w:cs="Times New Roman"/>
          <w:color w:val="1C1C1C"/>
          <w:szCs w:val="28"/>
        </w:rPr>
        <w:t>the</w:t>
      </w:r>
      <w:r w:rsidRPr="00FB0549">
        <w:rPr>
          <w:rFonts w:ascii="Times New Roman" w:hAnsi="Times New Roman" w:cs="Times New Roman"/>
          <w:color w:val="1C1C1C"/>
          <w:spacing w:val="1"/>
          <w:szCs w:val="28"/>
        </w:rPr>
        <w:t xml:space="preserve"> </w:t>
      </w:r>
      <w:r w:rsidRPr="00FB0549">
        <w:rPr>
          <w:rFonts w:ascii="Times New Roman" w:hAnsi="Times New Roman" w:cs="Times New Roman"/>
          <w:color w:val="1C1C1C"/>
          <w:szCs w:val="28"/>
        </w:rPr>
        <w:t>heading</w:t>
      </w:r>
      <w:r w:rsidRPr="00FB0549">
        <w:rPr>
          <w:rFonts w:ascii="Times New Roman" w:hAnsi="Times New Roman" w:cs="Times New Roman"/>
          <w:color w:val="1C1C1C"/>
          <w:spacing w:val="6"/>
          <w:szCs w:val="28"/>
        </w:rPr>
        <w:t xml:space="preserve"> </w:t>
      </w:r>
      <w:r w:rsidRPr="00FB0549">
        <w:rPr>
          <w:rFonts w:ascii="Times New Roman" w:hAnsi="Times New Roman" w:cs="Times New Roman"/>
          <w:color w:val="1C1C1C"/>
          <w:szCs w:val="28"/>
        </w:rPr>
        <w:t>and</w:t>
      </w:r>
      <w:r w:rsidRPr="00FB0549">
        <w:rPr>
          <w:rFonts w:ascii="Times New Roman" w:hAnsi="Times New Roman" w:cs="Times New Roman"/>
          <w:color w:val="1C1C1C"/>
          <w:spacing w:val="-3"/>
          <w:szCs w:val="28"/>
        </w:rPr>
        <w:t xml:space="preserve"> </w:t>
      </w:r>
      <w:r w:rsidRPr="00FB0549">
        <w:rPr>
          <w:rFonts w:ascii="Times New Roman" w:hAnsi="Times New Roman" w:cs="Times New Roman"/>
          <w:color w:val="1C1C1C"/>
          <w:szCs w:val="28"/>
        </w:rPr>
        <w:t>in</w:t>
      </w:r>
      <w:r w:rsidRPr="00FB0549">
        <w:rPr>
          <w:rFonts w:ascii="Times New Roman" w:hAnsi="Times New Roman" w:cs="Times New Roman"/>
          <w:color w:val="1C1C1C"/>
          <w:spacing w:val="-8"/>
          <w:szCs w:val="28"/>
        </w:rPr>
        <w:t xml:space="preserve"> </w:t>
      </w:r>
      <w:r w:rsidRPr="00FB0549">
        <w:rPr>
          <w:rFonts w:ascii="Times New Roman" w:hAnsi="Times New Roman" w:cs="Times New Roman"/>
          <w:color w:val="1C1C1C"/>
          <w:szCs w:val="28"/>
        </w:rPr>
        <w:t>the</w:t>
      </w:r>
      <w:r w:rsidRPr="00FB0549">
        <w:rPr>
          <w:rFonts w:ascii="Times New Roman" w:hAnsi="Times New Roman" w:cs="Times New Roman"/>
          <w:color w:val="1C1C1C"/>
          <w:spacing w:val="-1"/>
          <w:szCs w:val="28"/>
        </w:rPr>
        <w:t xml:space="preserve"> </w:t>
      </w:r>
      <w:r w:rsidRPr="00FB0549">
        <w:rPr>
          <w:rFonts w:ascii="Times New Roman" w:hAnsi="Times New Roman" w:cs="Times New Roman"/>
          <w:color w:val="1C1C1C"/>
          <w:szCs w:val="28"/>
        </w:rPr>
        <w:t>text,</w:t>
      </w:r>
      <w:r w:rsidRPr="00FB0549">
        <w:rPr>
          <w:rFonts w:ascii="Times New Roman" w:hAnsi="Times New Roman" w:cs="Times New Roman"/>
          <w:color w:val="1C1C1C"/>
          <w:spacing w:val="4"/>
          <w:szCs w:val="28"/>
        </w:rPr>
        <w:t xml:space="preserve"> </w:t>
      </w:r>
      <w:r w:rsidRPr="00FB0549">
        <w:rPr>
          <w:rFonts w:ascii="Times New Roman" w:hAnsi="Times New Roman" w:cs="Times New Roman"/>
          <w:color w:val="1C1C1C"/>
          <w:szCs w:val="28"/>
        </w:rPr>
        <w:t>replace all references</w:t>
      </w:r>
      <w:r w:rsidRPr="00FB0549">
        <w:rPr>
          <w:rFonts w:ascii="Times New Roman" w:hAnsi="Times New Roman" w:cs="Times New Roman"/>
          <w:color w:val="1C1C1C"/>
          <w:spacing w:val="2"/>
          <w:szCs w:val="28"/>
        </w:rPr>
        <w:t xml:space="preserve"> </w:t>
      </w:r>
      <w:r w:rsidRPr="00FB0549">
        <w:rPr>
          <w:rFonts w:ascii="Times New Roman" w:hAnsi="Times New Roman" w:cs="Times New Roman"/>
          <w:color w:val="1C1C1C"/>
          <w:szCs w:val="28"/>
        </w:rPr>
        <w:t>to</w:t>
      </w:r>
      <w:r w:rsidRPr="00FB0549">
        <w:rPr>
          <w:rFonts w:ascii="Times New Roman" w:hAnsi="Times New Roman" w:cs="Times New Roman"/>
          <w:color w:val="1C1C1C"/>
          <w:spacing w:val="-11"/>
          <w:szCs w:val="28"/>
        </w:rPr>
        <w:t xml:space="preserve"> </w:t>
      </w:r>
      <w:r w:rsidRPr="00FB0549">
        <w:rPr>
          <w:rFonts w:ascii="Times New Roman" w:hAnsi="Times New Roman" w:cs="Times New Roman"/>
          <w:color w:val="1C1C1C"/>
          <w:szCs w:val="28"/>
        </w:rPr>
        <w:t>"29"</w:t>
      </w:r>
      <w:r w:rsidRPr="00FB0549">
        <w:rPr>
          <w:rFonts w:ascii="Times New Roman" w:hAnsi="Times New Roman" w:cs="Times New Roman"/>
          <w:color w:val="1C1C1C"/>
          <w:spacing w:val="-8"/>
          <w:szCs w:val="28"/>
        </w:rPr>
        <w:t xml:space="preserve"> </w:t>
      </w:r>
      <w:r w:rsidRPr="00FB0549">
        <w:rPr>
          <w:rFonts w:ascii="Times New Roman" w:hAnsi="Times New Roman" w:cs="Times New Roman"/>
          <w:color w:val="1C1C1C"/>
          <w:szCs w:val="28"/>
        </w:rPr>
        <w:t>with</w:t>
      </w:r>
      <w:r w:rsidRPr="00FB0549">
        <w:rPr>
          <w:rFonts w:ascii="Times New Roman" w:hAnsi="Times New Roman" w:cs="Times New Roman"/>
          <w:color w:val="1C1C1C"/>
          <w:spacing w:val="-8"/>
          <w:szCs w:val="28"/>
        </w:rPr>
        <w:t xml:space="preserve"> </w:t>
      </w:r>
      <w:r w:rsidRPr="00FB0549">
        <w:rPr>
          <w:rFonts w:ascii="Times New Roman" w:hAnsi="Times New Roman" w:cs="Times New Roman"/>
          <w:color w:val="1C1C1C"/>
          <w:spacing w:val="-2"/>
          <w:szCs w:val="28"/>
        </w:rPr>
        <w:t>"32".</w:t>
      </w:r>
    </w:p>
    <w:p w14:paraId="0DA582E1" w14:textId="77777777" w:rsidR="00D206E1" w:rsidRPr="00FB0549" w:rsidRDefault="00D206E1" w:rsidP="00FB0549">
      <w:pPr>
        <w:pStyle w:val="BodyText"/>
        <w:spacing w:line="276" w:lineRule="auto"/>
        <w:jc w:val="both"/>
        <w:rPr>
          <w:sz w:val="28"/>
          <w:szCs w:val="24"/>
        </w:rPr>
      </w:pPr>
    </w:p>
    <w:p w14:paraId="297C7EFB" w14:textId="77777777" w:rsidR="00FF00D3" w:rsidRPr="00FB0549" w:rsidRDefault="00FF00D3" w:rsidP="00FB0549">
      <w:pPr>
        <w:pStyle w:val="ListParagraph"/>
        <w:widowControl w:val="0"/>
        <w:numPr>
          <w:ilvl w:val="0"/>
          <w:numId w:val="56"/>
        </w:numPr>
        <w:tabs>
          <w:tab w:val="left" w:pos="1473"/>
          <w:tab w:val="left" w:pos="1474"/>
        </w:tabs>
        <w:autoSpaceDE w:val="0"/>
        <w:autoSpaceDN w:val="0"/>
        <w:spacing w:before="174" w:after="0" w:line="276" w:lineRule="auto"/>
        <w:ind w:left="1473" w:hanging="684"/>
        <w:contextualSpacing w:val="0"/>
        <w:jc w:val="both"/>
        <w:rPr>
          <w:rFonts w:ascii="Times New Roman" w:hAnsi="Times New Roman" w:cs="Times New Roman"/>
          <w:b/>
          <w:color w:val="1C1C1C"/>
          <w:szCs w:val="28"/>
        </w:rPr>
      </w:pPr>
      <w:r w:rsidRPr="00FB0549">
        <w:rPr>
          <w:rFonts w:ascii="Times New Roman" w:hAnsi="Times New Roman" w:cs="Times New Roman"/>
          <w:b/>
          <w:color w:val="1C1C1C"/>
          <w:szCs w:val="28"/>
        </w:rPr>
        <w:t>CHANGES</w:t>
      </w:r>
      <w:r w:rsidRPr="00FB0549">
        <w:rPr>
          <w:rFonts w:ascii="Times New Roman" w:hAnsi="Times New Roman" w:cs="Times New Roman"/>
          <w:b/>
          <w:color w:val="1C1C1C"/>
          <w:spacing w:val="7"/>
          <w:szCs w:val="28"/>
        </w:rPr>
        <w:t xml:space="preserve"> </w:t>
      </w:r>
      <w:r w:rsidRPr="00FB0549">
        <w:rPr>
          <w:rFonts w:ascii="Times New Roman" w:hAnsi="Times New Roman" w:cs="Times New Roman"/>
          <w:b/>
          <w:color w:val="1C1C1C"/>
          <w:szCs w:val="28"/>
        </w:rPr>
        <w:t>TO</w:t>
      </w:r>
      <w:r w:rsidRPr="00FB0549">
        <w:rPr>
          <w:rFonts w:ascii="Times New Roman" w:hAnsi="Times New Roman" w:cs="Times New Roman"/>
          <w:b/>
          <w:color w:val="1C1C1C"/>
          <w:spacing w:val="-8"/>
          <w:szCs w:val="28"/>
        </w:rPr>
        <w:t xml:space="preserve"> </w:t>
      </w:r>
      <w:r w:rsidRPr="00FB0549">
        <w:rPr>
          <w:rFonts w:ascii="Times New Roman" w:hAnsi="Times New Roman" w:cs="Times New Roman"/>
          <w:b/>
          <w:color w:val="1C1C1C"/>
          <w:spacing w:val="-2"/>
          <w:szCs w:val="28"/>
        </w:rPr>
        <w:t>ANNEXES</w:t>
      </w:r>
    </w:p>
    <w:p w14:paraId="2820366E" w14:textId="77777777" w:rsidR="00FF00D3" w:rsidRPr="00FB0549" w:rsidRDefault="00FF00D3" w:rsidP="00FB0549">
      <w:pPr>
        <w:pStyle w:val="BodyText"/>
        <w:spacing w:line="276" w:lineRule="auto"/>
        <w:jc w:val="both"/>
        <w:rPr>
          <w:b/>
          <w:sz w:val="28"/>
          <w:szCs w:val="24"/>
        </w:rPr>
      </w:pPr>
    </w:p>
    <w:p w14:paraId="67769BCD" w14:textId="212ABF3D" w:rsidR="00FF00D3" w:rsidRPr="0067040E" w:rsidRDefault="00FF00D3" w:rsidP="00934C47">
      <w:pPr>
        <w:pStyle w:val="ListParagraph"/>
        <w:widowControl w:val="0"/>
        <w:numPr>
          <w:ilvl w:val="1"/>
          <w:numId w:val="56"/>
        </w:numPr>
        <w:tabs>
          <w:tab w:val="left" w:pos="1119"/>
        </w:tabs>
        <w:autoSpaceDE w:val="0"/>
        <w:autoSpaceDN w:val="0"/>
        <w:spacing w:after="0" w:line="276" w:lineRule="auto"/>
        <w:ind w:hanging="267"/>
        <w:contextualSpacing w:val="0"/>
        <w:jc w:val="both"/>
        <w:rPr>
          <w:rFonts w:ascii="Times New Roman" w:hAnsi="Times New Roman" w:cs="Times New Roman"/>
          <w:color w:val="1C1C1C"/>
          <w:spacing w:val="-2"/>
          <w:szCs w:val="28"/>
        </w:rPr>
      </w:pPr>
      <w:r w:rsidRPr="00FB0549">
        <w:rPr>
          <w:rFonts w:ascii="Times New Roman" w:hAnsi="Times New Roman" w:cs="Times New Roman"/>
          <w:color w:val="1C1C1C"/>
          <w:szCs w:val="28"/>
        </w:rPr>
        <w:t>Replace</w:t>
      </w:r>
      <w:r w:rsidRPr="00FB0549">
        <w:rPr>
          <w:rFonts w:ascii="Times New Roman" w:hAnsi="Times New Roman" w:cs="Times New Roman"/>
          <w:color w:val="1C1C1C"/>
          <w:spacing w:val="-1"/>
          <w:szCs w:val="28"/>
        </w:rPr>
        <w:t xml:space="preserve"> </w:t>
      </w:r>
      <w:r w:rsidRPr="00FB0549">
        <w:rPr>
          <w:rFonts w:ascii="Times New Roman" w:hAnsi="Times New Roman" w:cs="Times New Roman"/>
          <w:color w:val="1C1C1C"/>
          <w:szCs w:val="28"/>
        </w:rPr>
        <w:t>the</w:t>
      </w:r>
      <w:r w:rsidRPr="00FB0549">
        <w:rPr>
          <w:rFonts w:ascii="Times New Roman" w:hAnsi="Times New Roman" w:cs="Times New Roman"/>
          <w:color w:val="1C1C1C"/>
          <w:spacing w:val="-7"/>
          <w:szCs w:val="28"/>
        </w:rPr>
        <w:t xml:space="preserve"> </w:t>
      </w:r>
      <w:r w:rsidRPr="00FB0549">
        <w:rPr>
          <w:rFonts w:ascii="Times New Roman" w:hAnsi="Times New Roman" w:cs="Times New Roman"/>
          <w:color w:val="1C1C1C"/>
          <w:szCs w:val="28"/>
        </w:rPr>
        <w:t>table</w:t>
      </w:r>
      <w:r w:rsidRPr="00FB0549">
        <w:rPr>
          <w:rFonts w:ascii="Times New Roman" w:hAnsi="Times New Roman" w:cs="Times New Roman"/>
          <w:color w:val="1C1C1C"/>
          <w:spacing w:val="-5"/>
          <w:szCs w:val="28"/>
        </w:rPr>
        <w:t xml:space="preserve"> </w:t>
      </w:r>
      <w:r w:rsidRPr="00FB0549">
        <w:rPr>
          <w:rFonts w:ascii="Times New Roman" w:hAnsi="Times New Roman" w:cs="Times New Roman"/>
          <w:color w:val="1C1C1C"/>
          <w:szCs w:val="28"/>
        </w:rPr>
        <w:t>of</w:t>
      </w:r>
      <w:r w:rsidRPr="00FB0549">
        <w:rPr>
          <w:rFonts w:ascii="Times New Roman" w:hAnsi="Times New Roman" w:cs="Times New Roman"/>
          <w:color w:val="1C1C1C"/>
          <w:spacing w:val="-7"/>
          <w:szCs w:val="28"/>
        </w:rPr>
        <w:t xml:space="preserve"> </w:t>
      </w:r>
      <w:r w:rsidRPr="00FB0549">
        <w:rPr>
          <w:rFonts w:ascii="Times New Roman" w:hAnsi="Times New Roman" w:cs="Times New Roman"/>
          <w:color w:val="1C1C1C"/>
          <w:szCs w:val="28"/>
        </w:rPr>
        <w:t>Contents</w:t>
      </w:r>
      <w:r w:rsidRPr="00FB0549">
        <w:rPr>
          <w:rFonts w:ascii="Times New Roman" w:hAnsi="Times New Roman" w:cs="Times New Roman"/>
          <w:color w:val="1C1C1C"/>
          <w:spacing w:val="3"/>
          <w:szCs w:val="28"/>
        </w:rPr>
        <w:t xml:space="preserve"> </w:t>
      </w:r>
      <w:r w:rsidRPr="00FB0549">
        <w:rPr>
          <w:rFonts w:ascii="Times New Roman" w:hAnsi="Times New Roman" w:cs="Times New Roman"/>
          <w:color w:val="1C1C1C"/>
          <w:szCs w:val="28"/>
        </w:rPr>
        <w:t>of</w:t>
      </w:r>
      <w:r w:rsidRPr="00FB0549">
        <w:rPr>
          <w:rFonts w:ascii="Times New Roman" w:hAnsi="Times New Roman" w:cs="Times New Roman"/>
          <w:color w:val="1C1C1C"/>
          <w:spacing w:val="-7"/>
          <w:szCs w:val="28"/>
        </w:rPr>
        <w:t xml:space="preserve"> </w:t>
      </w:r>
      <w:r w:rsidRPr="00FB0549">
        <w:rPr>
          <w:rFonts w:ascii="Times New Roman" w:hAnsi="Times New Roman" w:cs="Times New Roman"/>
          <w:color w:val="1C1C1C"/>
          <w:szCs w:val="28"/>
        </w:rPr>
        <w:t>Annexes</w:t>
      </w:r>
      <w:r w:rsidRPr="00FB0549">
        <w:rPr>
          <w:rFonts w:ascii="Times New Roman" w:hAnsi="Times New Roman" w:cs="Times New Roman"/>
          <w:color w:val="1C1C1C"/>
          <w:spacing w:val="7"/>
          <w:szCs w:val="28"/>
        </w:rPr>
        <w:t xml:space="preserve"> </w:t>
      </w:r>
      <w:r w:rsidRPr="00FB0549">
        <w:rPr>
          <w:rFonts w:ascii="Times New Roman" w:hAnsi="Times New Roman" w:cs="Times New Roman"/>
          <w:color w:val="1C1C1C"/>
          <w:szCs w:val="28"/>
        </w:rPr>
        <w:t>as</w:t>
      </w:r>
      <w:r w:rsidRPr="00FB0549">
        <w:rPr>
          <w:rFonts w:ascii="Times New Roman" w:hAnsi="Times New Roman" w:cs="Times New Roman"/>
          <w:color w:val="1C1C1C"/>
          <w:spacing w:val="-8"/>
          <w:szCs w:val="28"/>
        </w:rPr>
        <w:t xml:space="preserve"> </w:t>
      </w:r>
      <w:r w:rsidRPr="00FB0549">
        <w:rPr>
          <w:rFonts w:ascii="Times New Roman" w:hAnsi="Times New Roman" w:cs="Times New Roman"/>
          <w:color w:val="1C1C1C"/>
          <w:spacing w:val="-2"/>
          <w:szCs w:val="28"/>
        </w:rPr>
        <w:t>follows:</w:t>
      </w:r>
    </w:p>
    <w:p w14:paraId="40318AF3" w14:textId="77777777" w:rsidR="00FF00D3" w:rsidRPr="0071021C" w:rsidRDefault="00FF00D3" w:rsidP="0071021C">
      <w:pPr>
        <w:pStyle w:val="TableParagraph"/>
        <w:spacing w:before="3" w:line="240" w:lineRule="exact"/>
        <w:ind w:left="851" w:right="-468"/>
        <w:rPr>
          <w:color w:val="1C1C1C"/>
          <w:sz w:val="23"/>
        </w:rPr>
      </w:pPr>
    </w:p>
    <w:tbl>
      <w:tblPr>
        <w:tblStyle w:val="TableGrid"/>
        <w:tblW w:w="9020" w:type="dxa"/>
        <w:tblInd w:w="425" w:type="dxa"/>
        <w:tblLook w:val="04A0" w:firstRow="1" w:lastRow="0" w:firstColumn="1" w:lastColumn="0" w:noHBand="0" w:noVBand="1"/>
      </w:tblPr>
      <w:tblGrid>
        <w:gridCol w:w="4510"/>
        <w:gridCol w:w="4510"/>
      </w:tblGrid>
      <w:tr w:rsidR="006358D6" w:rsidRPr="006358D6" w14:paraId="5033A4A5" w14:textId="77777777" w:rsidTr="0071021C">
        <w:tc>
          <w:tcPr>
            <w:tcW w:w="4510" w:type="dxa"/>
          </w:tcPr>
          <w:p w14:paraId="1BF991E3" w14:textId="4F910E7A" w:rsidR="006358D6" w:rsidRPr="006358D6" w:rsidRDefault="0071021C" w:rsidP="0071021C">
            <w:pPr>
              <w:pStyle w:val="TableParagraph"/>
              <w:spacing w:before="13" w:line="230" w:lineRule="exact"/>
              <w:ind w:left="122"/>
              <w:rPr>
                <w:color w:val="1C1C1C"/>
                <w:sz w:val="23"/>
              </w:rPr>
            </w:pPr>
            <w:r w:rsidRPr="00FB0549">
              <w:rPr>
                <w:color w:val="1C1C1C"/>
                <w:sz w:val="23"/>
              </w:rPr>
              <w:t>To</w:t>
            </w:r>
            <w:r w:rsidRPr="0071021C">
              <w:rPr>
                <w:color w:val="1C1C1C"/>
                <w:sz w:val="23"/>
              </w:rPr>
              <w:t xml:space="preserve"> </w:t>
            </w:r>
            <w:r w:rsidRPr="00FB0549">
              <w:rPr>
                <w:color w:val="1C1C1C"/>
                <w:sz w:val="23"/>
              </w:rPr>
              <w:t>the</w:t>
            </w:r>
            <w:r w:rsidRPr="0071021C">
              <w:rPr>
                <w:color w:val="1C1C1C"/>
                <w:sz w:val="23"/>
              </w:rPr>
              <w:t xml:space="preserve"> original ECT</w:t>
            </w:r>
          </w:p>
        </w:tc>
        <w:tc>
          <w:tcPr>
            <w:tcW w:w="4510" w:type="dxa"/>
          </w:tcPr>
          <w:p w14:paraId="505E641E" w14:textId="0A51E6D0" w:rsidR="006358D6" w:rsidRPr="006358D6" w:rsidRDefault="0071021C" w:rsidP="0071021C">
            <w:pPr>
              <w:pStyle w:val="TableParagraph"/>
              <w:spacing w:before="13" w:line="230" w:lineRule="exact"/>
              <w:ind w:left="122" w:right="-468"/>
              <w:rPr>
                <w:color w:val="1C1C1C"/>
                <w:sz w:val="23"/>
              </w:rPr>
            </w:pPr>
            <w:r w:rsidRPr="00FB0549">
              <w:rPr>
                <w:color w:val="1C1C1C"/>
                <w:sz w:val="23"/>
              </w:rPr>
              <w:t>To</w:t>
            </w:r>
            <w:r w:rsidRPr="0071021C">
              <w:rPr>
                <w:color w:val="1C1C1C"/>
                <w:sz w:val="23"/>
              </w:rPr>
              <w:t xml:space="preserve"> </w:t>
            </w:r>
            <w:r w:rsidRPr="00FB0549">
              <w:rPr>
                <w:color w:val="1C1C1C"/>
                <w:sz w:val="23"/>
              </w:rPr>
              <w:t>the</w:t>
            </w:r>
            <w:r w:rsidRPr="0071021C">
              <w:rPr>
                <w:color w:val="1C1C1C"/>
                <w:sz w:val="23"/>
              </w:rPr>
              <w:t xml:space="preserve"> </w:t>
            </w:r>
            <w:r w:rsidRPr="00FB0549">
              <w:rPr>
                <w:color w:val="1C1C1C"/>
                <w:sz w:val="23"/>
              </w:rPr>
              <w:t>ECT</w:t>
            </w:r>
            <w:r w:rsidRPr="0071021C">
              <w:rPr>
                <w:color w:val="1C1C1C"/>
                <w:sz w:val="23"/>
              </w:rPr>
              <w:t xml:space="preserve"> </w:t>
            </w:r>
            <w:r w:rsidRPr="00FB0549">
              <w:rPr>
                <w:color w:val="1C1C1C"/>
                <w:sz w:val="23"/>
              </w:rPr>
              <w:t>as</w:t>
            </w:r>
            <w:r w:rsidRPr="0071021C">
              <w:rPr>
                <w:color w:val="1C1C1C"/>
                <w:sz w:val="23"/>
              </w:rPr>
              <w:t xml:space="preserve"> </w:t>
            </w:r>
            <w:r w:rsidRPr="00FB0549">
              <w:rPr>
                <w:color w:val="1C1C1C"/>
                <w:sz w:val="23"/>
              </w:rPr>
              <w:t>amended</w:t>
            </w:r>
            <w:r w:rsidRPr="0071021C">
              <w:rPr>
                <w:color w:val="1C1C1C"/>
                <w:sz w:val="23"/>
              </w:rPr>
              <w:t xml:space="preserve"> </w:t>
            </w:r>
            <w:r w:rsidRPr="00FB0549">
              <w:rPr>
                <w:color w:val="1C1C1C"/>
                <w:sz w:val="23"/>
              </w:rPr>
              <w:t>in</w:t>
            </w:r>
            <w:r w:rsidRPr="0071021C">
              <w:rPr>
                <w:color w:val="1C1C1C"/>
                <w:sz w:val="23"/>
              </w:rPr>
              <w:t xml:space="preserve"> 1998</w:t>
            </w:r>
          </w:p>
        </w:tc>
      </w:tr>
      <w:tr w:rsidR="006358D6" w:rsidRPr="006358D6" w14:paraId="1DB86D65" w14:textId="77777777" w:rsidTr="0071021C">
        <w:tc>
          <w:tcPr>
            <w:tcW w:w="4510" w:type="dxa"/>
          </w:tcPr>
          <w:p w14:paraId="38F864F2" w14:textId="77777777" w:rsidR="0071021C" w:rsidRPr="005807BA" w:rsidRDefault="0071021C" w:rsidP="00054A63">
            <w:pPr>
              <w:pStyle w:val="TableParagraph"/>
              <w:numPr>
                <w:ilvl w:val="0"/>
                <w:numId w:val="65"/>
              </w:numPr>
              <w:tabs>
                <w:tab w:val="left" w:pos="441"/>
              </w:tabs>
              <w:spacing w:before="3"/>
              <w:rPr>
                <w:spacing w:val="-2"/>
                <w:w w:val="105"/>
                <w:sz w:val="23"/>
              </w:rPr>
            </w:pPr>
            <w:r w:rsidRPr="005807BA">
              <w:rPr>
                <w:spacing w:val="-2"/>
                <w:w w:val="105"/>
                <w:sz w:val="23"/>
              </w:rPr>
              <w:t>AnnexEM</w:t>
            </w:r>
          </w:p>
          <w:p w14:paraId="2C455788" w14:textId="77777777" w:rsidR="0071021C" w:rsidRPr="005807BA" w:rsidRDefault="0071021C" w:rsidP="00054A63">
            <w:pPr>
              <w:pStyle w:val="TableParagraph"/>
              <w:spacing w:before="3"/>
              <w:ind w:left="93"/>
              <w:rPr>
                <w:spacing w:val="-2"/>
                <w:w w:val="105"/>
                <w:sz w:val="23"/>
              </w:rPr>
            </w:pPr>
            <w:r w:rsidRPr="005807BA">
              <w:rPr>
                <w:spacing w:val="-2"/>
                <w:w w:val="105"/>
                <w:sz w:val="23"/>
              </w:rPr>
              <w:t>Energy Materials and Products</w:t>
            </w:r>
          </w:p>
          <w:p w14:paraId="736B95AC" w14:textId="77777777" w:rsidR="006358D6" w:rsidRPr="005807BA" w:rsidRDefault="0071021C" w:rsidP="00054A63">
            <w:pPr>
              <w:pStyle w:val="TableParagraph"/>
              <w:spacing w:before="3"/>
              <w:ind w:left="93"/>
              <w:rPr>
                <w:spacing w:val="-2"/>
                <w:w w:val="105"/>
                <w:sz w:val="23"/>
              </w:rPr>
            </w:pPr>
            <w:r w:rsidRPr="005807BA">
              <w:rPr>
                <w:spacing w:val="-2"/>
                <w:w w:val="105"/>
                <w:sz w:val="23"/>
              </w:rPr>
              <w:t>(In accordance with Article 1(4))</w:t>
            </w:r>
          </w:p>
          <w:p w14:paraId="6EA1B922" w14:textId="77777777" w:rsidR="009D3E45" w:rsidRPr="005807BA" w:rsidRDefault="009D3E45" w:rsidP="00054A63">
            <w:pPr>
              <w:pStyle w:val="TableParagraph"/>
              <w:spacing w:before="3"/>
              <w:ind w:left="93"/>
              <w:rPr>
                <w:spacing w:val="-2"/>
                <w:w w:val="105"/>
                <w:sz w:val="23"/>
              </w:rPr>
            </w:pPr>
          </w:p>
          <w:p w14:paraId="68B1CADB" w14:textId="77777777" w:rsidR="009D3E45" w:rsidRPr="005807BA" w:rsidRDefault="009D3E45" w:rsidP="00054A63">
            <w:pPr>
              <w:pStyle w:val="TableParagraph"/>
              <w:spacing w:before="3"/>
              <w:ind w:left="93"/>
              <w:rPr>
                <w:spacing w:val="-2"/>
                <w:w w:val="105"/>
                <w:sz w:val="23"/>
              </w:rPr>
            </w:pPr>
          </w:p>
          <w:p w14:paraId="7277BE0E" w14:textId="77777777" w:rsidR="009D3E45" w:rsidRPr="005807BA" w:rsidRDefault="009D3E45" w:rsidP="00054A63">
            <w:pPr>
              <w:pStyle w:val="TableParagraph"/>
              <w:spacing w:before="3"/>
              <w:ind w:left="93"/>
              <w:rPr>
                <w:spacing w:val="-2"/>
                <w:w w:val="105"/>
                <w:sz w:val="23"/>
              </w:rPr>
            </w:pPr>
          </w:p>
          <w:p w14:paraId="332D32BE" w14:textId="77777777" w:rsidR="009D3E45" w:rsidRPr="005807BA" w:rsidRDefault="009D3E45" w:rsidP="00054A63">
            <w:pPr>
              <w:pStyle w:val="TableParagraph"/>
              <w:spacing w:before="3"/>
              <w:ind w:left="93"/>
              <w:rPr>
                <w:spacing w:val="-2"/>
                <w:w w:val="105"/>
                <w:sz w:val="23"/>
              </w:rPr>
            </w:pPr>
          </w:p>
          <w:p w14:paraId="731C9A7A" w14:textId="77777777" w:rsidR="009D3E45" w:rsidRPr="005807BA" w:rsidRDefault="009D3E45" w:rsidP="00054A63">
            <w:pPr>
              <w:pStyle w:val="TableParagraph"/>
              <w:spacing w:before="3"/>
              <w:ind w:left="93"/>
              <w:rPr>
                <w:spacing w:val="-2"/>
                <w:w w:val="105"/>
                <w:sz w:val="23"/>
              </w:rPr>
            </w:pPr>
          </w:p>
          <w:p w14:paraId="7B896423" w14:textId="77777777" w:rsidR="009D3E45" w:rsidRPr="005807BA" w:rsidRDefault="009D3E45" w:rsidP="00054A63">
            <w:pPr>
              <w:pStyle w:val="TableParagraph"/>
              <w:spacing w:before="3"/>
              <w:ind w:left="93"/>
              <w:rPr>
                <w:spacing w:val="-2"/>
                <w:w w:val="105"/>
                <w:sz w:val="23"/>
              </w:rPr>
            </w:pPr>
          </w:p>
          <w:p w14:paraId="2CB89593" w14:textId="77777777" w:rsidR="009D3E45" w:rsidRPr="005807BA" w:rsidRDefault="009D3E45" w:rsidP="00054A63">
            <w:pPr>
              <w:pStyle w:val="TableParagraph"/>
              <w:spacing w:before="3"/>
              <w:ind w:left="93"/>
              <w:rPr>
                <w:spacing w:val="-2"/>
                <w:w w:val="105"/>
                <w:sz w:val="23"/>
              </w:rPr>
            </w:pPr>
          </w:p>
          <w:p w14:paraId="30300C0D" w14:textId="77777777" w:rsidR="009D3E45" w:rsidRPr="005807BA" w:rsidRDefault="009D3E45" w:rsidP="00054A63">
            <w:pPr>
              <w:pStyle w:val="TableParagraph"/>
              <w:spacing w:before="3"/>
              <w:ind w:left="93"/>
              <w:rPr>
                <w:spacing w:val="-2"/>
                <w:w w:val="105"/>
                <w:sz w:val="23"/>
              </w:rPr>
            </w:pPr>
          </w:p>
          <w:p w14:paraId="6531C48B" w14:textId="77777777" w:rsidR="009D3E45" w:rsidRPr="005807BA" w:rsidRDefault="009D3E45" w:rsidP="00054A63">
            <w:pPr>
              <w:pStyle w:val="TableParagraph"/>
              <w:spacing w:before="3"/>
              <w:ind w:left="93"/>
              <w:rPr>
                <w:spacing w:val="-2"/>
                <w:w w:val="105"/>
                <w:sz w:val="23"/>
              </w:rPr>
            </w:pPr>
          </w:p>
          <w:p w14:paraId="64C86536" w14:textId="77777777" w:rsidR="009D3E45" w:rsidRPr="005807BA" w:rsidRDefault="009D3E45" w:rsidP="00054A63">
            <w:pPr>
              <w:pStyle w:val="TableParagraph"/>
              <w:spacing w:before="3"/>
              <w:ind w:left="93"/>
              <w:rPr>
                <w:spacing w:val="-2"/>
                <w:w w:val="105"/>
                <w:sz w:val="23"/>
              </w:rPr>
            </w:pPr>
          </w:p>
          <w:p w14:paraId="01C3567E" w14:textId="77777777" w:rsidR="009D3E45" w:rsidRPr="005807BA" w:rsidRDefault="009D3E45" w:rsidP="00054A63">
            <w:pPr>
              <w:pStyle w:val="TableParagraph"/>
              <w:spacing w:before="3"/>
              <w:ind w:left="93"/>
              <w:rPr>
                <w:spacing w:val="-2"/>
                <w:w w:val="105"/>
                <w:sz w:val="23"/>
              </w:rPr>
            </w:pPr>
          </w:p>
          <w:p w14:paraId="531757FA" w14:textId="2F36DD8C" w:rsidR="009D3E45" w:rsidRPr="005807BA" w:rsidRDefault="006D0F79" w:rsidP="006A5EC7">
            <w:pPr>
              <w:pStyle w:val="TableParagraph"/>
              <w:tabs>
                <w:tab w:val="left" w:pos="441"/>
              </w:tabs>
              <w:spacing w:before="3"/>
              <w:rPr>
                <w:spacing w:val="-2"/>
                <w:w w:val="105"/>
                <w:sz w:val="23"/>
              </w:rPr>
            </w:pPr>
            <w:r w:rsidRPr="005807BA">
              <w:rPr>
                <w:spacing w:val="-2"/>
                <w:w w:val="105"/>
                <w:sz w:val="23"/>
              </w:rPr>
              <w:t xml:space="preserve">  </w:t>
            </w:r>
            <w:r w:rsidR="009D3E45" w:rsidRPr="005807BA">
              <w:rPr>
                <w:spacing w:val="-2"/>
                <w:w w:val="105"/>
                <w:sz w:val="23"/>
              </w:rPr>
              <w:t>2. Annex NI</w:t>
            </w:r>
          </w:p>
          <w:p w14:paraId="41970057" w14:textId="77777777" w:rsidR="009D3E45" w:rsidRPr="005807BA" w:rsidRDefault="009D3E45" w:rsidP="009D3E45">
            <w:pPr>
              <w:pStyle w:val="TableParagraph"/>
              <w:ind w:left="96" w:right="82" w:firstLine="14"/>
              <w:jc w:val="both"/>
              <w:rPr>
                <w:sz w:val="23"/>
              </w:rPr>
            </w:pPr>
            <w:r w:rsidRPr="005807BA">
              <w:rPr>
                <w:sz w:val="23"/>
              </w:rPr>
              <w:t>Energy Materials and Products in Annex EM under the subheadings 27.01-27.15, 2804.10 and 44.01-44.02, electrical energy</w:t>
            </w:r>
            <w:r w:rsidRPr="005807BA">
              <w:rPr>
                <w:spacing w:val="40"/>
                <w:sz w:val="23"/>
              </w:rPr>
              <w:t xml:space="preserve"> </w:t>
            </w:r>
            <w:r w:rsidRPr="005807BA">
              <w:rPr>
                <w:sz w:val="23"/>
              </w:rPr>
              <w:t>(subheading 27.16) produced from them, synthetic fuels and activities excluded from the Definition of Economic Activity in the Energy Sector</w:t>
            </w:r>
          </w:p>
          <w:p w14:paraId="3C02DC44" w14:textId="77777777" w:rsidR="009D3E45" w:rsidRPr="005807BA" w:rsidRDefault="009D3E45" w:rsidP="009D3E45">
            <w:pPr>
              <w:pStyle w:val="TableParagraph"/>
              <w:spacing w:before="3"/>
              <w:ind w:left="93"/>
              <w:rPr>
                <w:spacing w:val="-2"/>
                <w:sz w:val="23"/>
              </w:rPr>
            </w:pPr>
            <w:r w:rsidRPr="005807BA">
              <w:rPr>
                <w:rFonts w:ascii="Arial"/>
                <w:sz w:val="21"/>
              </w:rPr>
              <w:t>(In</w:t>
            </w:r>
            <w:r w:rsidRPr="005807BA">
              <w:rPr>
                <w:rFonts w:ascii="Arial"/>
                <w:spacing w:val="15"/>
                <w:sz w:val="21"/>
              </w:rPr>
              <w:t xml:space="preserve"> </w:t>
            </w:r>
            <w:r w:rsidRPr="005807BA">
              <w:rPr>
                <w:sz w:val="23"/>
              </w:rPr>
              <w:t>accordance</w:t>
            </w:r>
            <w:r w:rsidRPr="005807BA">
              <w:rPr>
                <w:spacing w:val="3"/>
                <w:sz w:val="23"/>
              </w:rPr>
              <w:t xml:space="preserve"> </w:t>
            </w:r>
            <w:r w:rsidRPr="005807BA">
              <w:rPr>
                <w:sz w:val="23"/>
              </w:rPr>
              <w:t>with</w:t>
            </w:r>
            <w:r w:rsidRPr="005807BA">
              <w:rPr>
                <w:spacing w:val="-12"/>
                <w:sz w:val="23"/>
              </w:rPr>
              <w:t xml:space="preserve"> </w:t>
            </w:r>
            <w:r w:rsidRPr="005807BA">
              <w:rPr>
                <w:sz w:val="23"/>
              </w:rPr>
              <w:t>Article</w:t>
            </w:r>
            <w:r w:rsidRPr="005807BA">
              <w:rPr>
                <w:spacing w:val="-3"/>
                <w:sz w:val="23"/>
              </w:rPr>
              <w:t xml:space="preserve"> </w:t>
            </w:r>
            <w:r w:rsidRPr="005807BA">
              <w:rPr>
                <w:spacing w:val="-2"/>
                <w:sz w:val="23"/>
              </w:rPr>
              <w:t>1(5))</w:t>
            </w:r>
          </w:p>
          <w:p w14:paraId="37239B8F" w14:textId="77777777" w:rsidR="00546173" w:rsidRPr="005807BA" w:rsidRDefault="00546173" w:rsidP="00546173">
            <w:pPr>
              <w:pStyle w:val="TableParagraph"/>
              <w:spacing w:before="3"/>
              <w:rPr>
                <w:spacing w:val="-2"/>
                <w:w w:val="105"/>
                <w:sz w:val="23"/>
              </w:rPr>
            </w:pPr>
          </w:p>
          <w:p w14:paraId="72CBB0C9" w14:textId="04A979BC" w:rsidR="00546173" w:rsidRPr="005807BA" w:rsidRDefault="00421E6A" w:rsidP="00546173">
            <w:pPr>
              <w:pStyle w:val="TableParagraph"/>
              <w:spacing w:before="3"/>
              <w:rPr>
                <w:spacing w:val="-2"/>
                <w:w w:val="105"/>
                <w:sz w:val="23"/>
              </w:rPr>
            </w:pPr>
            <w:r w:rsidRPr="005807BA">
              <w:rPr>
                <w:spacing w:val="-2"/>
                <w:w w:val="105"/>
                <w:sz w:val="23"/>
              </w:rPr>
              <w:t xml:space="preserve">  </w:t>
            </w:r>
            <w:r w:rsidR="00546173" w:rsidRPr="005807BA">
              <w:rPr>
                <w:spacing w:val="-2"/>
                <w:w w:val="105"/>
                <w:sz w:val="23"/>
              </w:rPr>
              <w:t>3. Annex TRM</w:t>
            </w:r>
          </w:p>
          <w:p w14:paraId="0B4A1645" w14:textId="77777777" w:rsidR="00546173" w:rsidRPr="005807BA" w:rsidRDefault="00546173" w:rsidP="00546173">
            <w:pPr>
              <w:pStyle w:val="TableParagraph"/>
              <w:ind w:left="84"/>
              <w:rPr>
                <w:sz w:val="23"/>
              </w:rPr>
            </w:pPr>
            <w:r w:rsidRPr="005807BA">
              <w:rPr>
                <w:sz w:val="23"/>
              </w:rPr>
              <w:t>Notification</w:t>
            </w:r>
            <w:r w:rsidRPr="005807BA">
              <w:rPr>
                <w:spacing w:val="-4"/>
                <w:sz w:val="23"/>
              </w:rPr>
              <w:t xml:space="preserve"> </w:t>
            </w:r>
            <w:r w:rsidRPr="005807BA">
              <w:rPr>
                <w:sz w:val="23"/>
              </w:rPr>
              <w:t>and</w:t>
            </w:r>
            <w:r w:rsidRPr="005807BA">
              <w:rPr>
                <w:spacing w:val="-14"/>
                <w:sz w:val="23"/>
              </w:rPr>
              <w:t xml:space="preserve"> </w:t>
            </w:r>
            <w:r w:rsidRPr="005807BA">
              <w:rPr>
                <w:sz w:val="23"/>
              </w:rPr>
              <w:t>Phase-Out</w:t>
            </w:r>
            <w:r w:rsidRPr="005807BA">
              <w:rPr>
                <w:spacing w:val="-9"/>
                <w:sz w:val="23"/>
              </w:rPr>
              <w:t xml:space="preserve"> </w:t>
            </w:r>
            <w:r w:rsidRPr="005807BA">
              <w:rPr>
                <w:spacing w:val="-2"/>
                <w:sz w:val="23"/>
              </w:rPr>
              <w:t>(TRIMs)</w:t>
            </w:r>
          </w:p>
          <w:p w14:paraId="6067DB35" w14:textId="77777777" w:rsidR="00546173" w:rsidRPr="005807BA" w:rsidRDefault="00546173" w:rsidP="00546173">
            <w:pPr>
              <w:pStyle w:val="TableParagraph"/>
              <w:spacing w:before="3"/>
              <w:ind w:left="93"/>
              <w:rPr>
                <w:spacing w:val="-4"/>
                <w:sz w:val="23"/>
              </w:rPr>
            </w:pPr>
            <w:r w:rsidRPr="005807BA">
              <w:rPr>
                <w:sz w:val="21"/>
              </w:rPr>
              <w:t>(In</w:t>
            </w:r>
            <w:r w:rsidRPr="005807BA">
              <w:rPr>
                <w:spacing w:val="9"/>
                <w:sz w:val="21"/>
              </w:rPr>
              <w:t xml:space="preserve"> </w:t>
            </w:r>
            <w:r w:rsidRPr="005807BA">
              <w:rPr>
                <w:sz w:val="23"/>
              </w:rPr>
              <w:t>accordance</w:t>
            </w:r>
            <w:r w:rsidRPr="005807BA">
              <w:rPr>
                <w:spacing w:val="6"/>
                <w:sz w:val="23"/>
              </w:rPr>
              <w:t xml:space="preserve"> </w:t>
            </w:r>
            <w:r w:rsidRPr="005807BA">
              <w:rPr>
                <w:sz w:val="23"/>
              </w:rPr>
              <w:t>with</w:t>
            </w:r>
            <w:r w:rsidRPr="005807BA">
              <w:rPr>
                <w:spacing w:val="-5"/>
                <w:sz w:val="23"/>
              </w:rPr>
              <w:t xml:space="preserve"> </w:t>
            </w:r>
            <w:r w:rsidRPr="005807BA">
              <w:rPr>
                <w:sz w:val="23"/>
              </w:rPr>
              <w:t>Article</w:t>
            </w:r>
            <w:r w:rsidRPr="005807BA">
              <w:rPr>
                <w:spacing w:val="-7"/>
                <w:sz w:val="23"/>
              </w:rPr>
              <w:t xml:space="preserve"> </w:t>
            </w:r>
            <w:r w:rsidRPr="005807BA">
              <w:rPr>
                <w:spacing w:val="-4"/>
                <w:sz w:val="23"/>
              </w:rPr>
              <w:t>5(4))</w:t>
            </w:r>
          </w:p>
          <w:p w14:paraId="76B506C4" w14:textId="77777777" w:rsidR="0053696B" w:rsidRPr="005807BA" w:rsidRDefault="0053696B" w:rsidP="0053696B">
            <w:pPr>
              <w:pStyle w:val="TableParagraph"/>
              <w:spacing w:before="3"/>
              <w:rPr>
                <w:sz w:val="23"/>
              </w:rPr>
            </w:pPr>
          </w:p>
          <w:p w14:paraId="7EC38567" w14:textId="72086A69" w:rsidR="00B84440" w:rsidRPr="005807BA" w:rsidRDefault="0053696B" w:rsidP="00546173">
            <w:pPr>
              <w:pStyle w:val="TableParagraph"/>
              <w:spacing w:before="3"/>
              <w:ind w:left="93"/>
              <w:rPr>
                <w:spacing w:val="-2"/>
                <w:w w:val="105"/>
                <w:sz w:val="23"/>
              </w:rPr>
            </w:pPr>
            <w:r w:rsidRPr="005807BA">
              <w:rPr>
                <w:w w:val="105"/>
                <w:sz w:val="23"/>
              </w:rPr>
              <w:t>4.</w:t>
            </w:r>
            <w:r w:rsidRPr="005807BA">
              <w:rPr>
                <w:spacing w:val="75"/>
                <w:w w:val="150"/>
                <w:sz w:val="23"/>
              </w:rPr>
              <w:t xml:space="preserve"> </w:t>
            </w:r>
            <w:r w:rsidRPr="005807BA">
              <w:rPr>
                <w:spacing w:val="-2"/>
                <w:w w:val="105"/>
                <w:sz w:val="23"/>
              </w:rPr>
              <w:t>AnnexN</w:t>
            </w:r>
          </w:p>
          <w:p w14:paraId="73809CDD" w14:textId="77777777" w:rsidR="007D63A2" w:rsidRPr="005807BA" w:rsidRDefault="0053696B" w:rsidP="007D63A2">
            <w:pPr>
              <w:pStyle w:val="TableParagraph"/>
              <w:tabs>
                <w:tab w:val="left" w:pos="4554"/>
              </w:tabs>
              <w:spacing w:line="260" w:lineRule="exact"/>
              <w:ind w:left="54" w:right="128" w:firstLine="5"/>
              <w:rPr>
                <w:sz w:val="23"/>
              </w:rPr>
            </w:pPr>
            <w:r w:rsidRPr="005807BA">
              <w:rPr>
                <w:sz w:val="23"/>
              </w:rPr>
              <w:t>List</w:t>
            </w:r>
            <w:r w:rsidRPr="005807BA">
              <w:rPr>
                <w:spacing w:val="5"/>
                <w:sz w:val="23"/>
              </w:rPr>
              <w:t xml:space="preserve"> </w:t>
            </w:r>
            <w:r w:rsidRPr="005807BA">
              <w:rPr>
                <w:sz w:val="23"/>
              </w:rPr>
              <w:t>of</w:t>
            </w:r>
            <w:r w:rsidRPr="005807BA">
              <w:rPr>
                <w:spacing w:val="-3"/>
                <w:sz w:val="23"/>
              </w:rPr>
              <w:t xml:space="preserve"> </w:t>
            </w:r>
            <w:r w:rsidRPr="005807BA">
              <w:rPr>
                <w:sz w:val="23"/>
              </w:rPr>
              <w:t>Contracting</w:t>
            </w:r>
            <w:r w:rsidRPr="005807BA">
              <w:rPr>
                <w:spacing w:val="20"/>
                <w:sz w:val="23"/>
              </w:rPr>
              <w:t xml:space="preserve"> </w:t>
            </w:r>
            <w:r w:rsidRPr="005807BA">
              <w:rPr>
                <w:sz w:val="23"/>
              </w:rPr>
              <w:t>Parties</w:t>
            </w:r>
            <w:r w:rsidRPr="005807BA">
              <w:rPr>
                <w:spacing w:val="4"/>
                <w:sz w:val="23"/>
              </w:rPr>
              <w:t xml:space="preserve"> </w:t>
            </w:r>
            <w:r w:rsidRPr="005807BA">
              <w:rPr>
                <w:sz w:val="23"/>
              </w:rPr>
              <w:t>requiring</w:t>
            </w:r>
            <w:r w:rsidRPr="005807BA">
              <w:rPr>
                <w:spacing w:val="19"/>
                <w:sz w:val="23"/>
              </w:rPr>
              <w:t xml:space="preserve"> </w:t>
            </w:r>
            <w:r w:rsidRPr="005807BA">
              <w:rPr>
                <w:sz w:val="23"/>
              </w:rPr>
              <w:t>at</w:t>
            </w:r>
            <w:r w:rsidRPr="005807BA">
              <w:rPr>
                <w:spacing w:val="2"/>
                <w:sz w:val="23"/>
              </w:rPr>
              <w:t xml:space="preserve"> </w:t>
            </w:r>
            <w:r w:rsidRPr="005807BA">
              <w:rPr>
                <w:sz w:val="23"/>
              </w:rPr>
              <w:t>least</w:t>
            </w:r>
            <w:r w:rsidRPr="005807BA">
              <w:rPr>
                <w:spacing w:val="10"/>
                <w:sz w:val="23"/>
              </w:rPr>
              <w:t xml:space="preserve"> </w:t>
            </w:r>
            <w:r w:rsidRPr="005807BA">
              <w:rPr>
                <w:spacing w:val="-10"/>
                <w:sz w:val="23"/>
              </w:rPr>
              <w:t>3</w:t>
            </w:r>
            <w:r w:rsidR="007D63A2" w:rsidRPr="005807BA">
              <w:rPr>
                <w:spacing w:val="-10"/>
                <w:sz w:val="23"/>
              </w:rPr>
              <w:t xml:space="preserve"> </w:t>
            </w:r>
            <w:r w:rsidRPr="005807BA">
              <w:rPr>
                <w:sz w:val="23"/>
              </w:rPr>
              <w:t>separate</w:t>
            </w:r>
            <w:r w:rsidRPr="005807BA">
              <w:rPr>
                <w:spacing w:val="-1"/>
                <w:sz w:val="23"/>
              </w:rPr>
              <w:t xml:space="preserve"> </w:t>
            </w:r>
            <w:r w:rsidRPr="005807BA">
              <w:rPr>
                <w:sz w:val="23"/>
              </w:rPr>
              <w:t>Areas</w:t>
            </w:r>
            <w:r w:rsidRPr="005807BA">
              <w:rPr>
                <w:spacing w:val="-2"/>
                <w:sz w:val="23"/>
              </w:rPr>
              <w:t xml:space="preserve"> </w:t>
            </w:r>
            <w:r w:rsidRPr="005807BA">
              <w:rPr>
                <w:sz w:val="23"/>
              </w:rPr>
              <w:t>to</w:t>
            </w:r>
            <w:r w:rsidRPr="005807BA">
              <w:rPr>
                <w:spacing w:val="-7"/>
                <w:sz w:val="23"/>
              </w:rPr>
              <w:t xml:space="preserve"> </w:t>
            </w:r>
            <w:r w:rsidRPr="005807BA">
              <w:rPr>
                <w:sz w:val="23"/>
              </w:rPr>
              <w:t>be</w:t>
            </w:r>
            <w:r w:rsidRPr="005807BA">
              <w:rPr>
                <w:spacing w:val="-8"/>
                <w:sz w:val="23"/>
              </w:rPr>
              <w:t xml:space="preserve"> </w:t>
            </w:r>
            <w:r w:rsidRPr="005807BA">
              <w:rPr>
                <w:sz w:val="23"/>
              </w:rPr>
              <w:t>involved</w:t>
            </w:r>
            <w:r w:rsidRPr="005807BA">
              <w:rPr>
                <w:spacing w:val="14"/>
                <w:sz w:val="23"/>
              </w:rPr>
              <w:t xml:space="preserve"> </w:t>
            </w:r>
            <w:r w:rsidRPr="005807BA">
              <w:rPr>
                <w:sz w:val="23"/>
              </w:rPr>
              <w:t>in</w:t>
            </w:r>
            <w:r w:rsidRPr="005807BA">
              <w:rPr>
                <w:spacing w:val="-9"/>
                <w:sz w:val="23"/>
              </w:rPr>
              <w:t xml:space="preserve"> </w:t>
            </w:r>
            <w:r w:rsidRPr="005807BA">
              <w:rPr>
                <w:sz w:val="23"/>
              </w:rPr>
              <w:t>a</w:t>
            </w:r>
            <w:r w:rsidRPr="005807BA">
              <w:rPr>
                <w:spacing w:val="-4"/>
                <w:sz w:val="23"/>
              </w:rPr>
              <w:t xml:space="preserve"> </w:t>
            </w:r>
            <w:r w:rsidRPr="005807BA">
              <w:rPr>
                <w:spacing w:val="-2"/>
                <w:sz w:val="23"/>
              </w:rPr>
              <w:t>Transit</w:t>
            </w:r>
            <w:r w:rsidR="007D63A2" w:rsidRPr="005807BA">
              <w:rPr>
                <w:spacing w:val="-2"/>
                <w:sz w:val="23"/>
              </w:rPr>
              <w:t xml:space="preserve"> </w:t>
            </w:r>
            <w:r w:rsidR="007D63A2" w:rsidRPr="005807BA">
              <w:rPr>
                <w:sz w:val="23"/>
              </w:rPr>
              <w:t>(In accordance with Article 7(1)ii)</w:t>
            </w:r>
          </w:p>
          <w:p w14:paraId="5F8B9DEE" w14:textId="77777777" w:rsidR="006957ED" w:rsidRPr="005807BA" w:rsidRDefault="006957ED" w:rsidP="007D63A2">
            <w:pPr>
              <w:pStyle w:val="TableParagraph"/>
              <w:tabs>
                <w:tab w:val="left" w:pos="4554"/>
              </w:tabs>
              <w:spacing w:line="260" w:lineRule="exact"/>
              <w:ind w:left="54" w:right="128" w:firstLine="5"/>
              <w:rPr>
                <w:sz w:val="23"/>
              </w:rPr>
            </w:pPr>
          </w:p>
          <w:p w14:paraId="27A85CA3" w14:textId="77777777" w:rsidR="006957ED" w:rsidRPr="005807BA" w:rsidRDefault="006957ED" w:rsidP="006957ED">
            <w:pPr>
              <w:pStyle w:val="TableParagraph"/>
              <w:tabs>
                <w:tab w:val="left" w:pos="4565"/>
              </w:tabs>
              <w:ind w:left="70"/>
              <w:rPr>
                <w:sz w:val="23"/>
              </w:rPr>
            </w:pPr>
            <w:r w:rsidRPr="005807BA">
              <w:rPr>
                <w:position w:val="1"/>
                <w:sz w:val="23"/>
              </w:rPr>
              <w:t>5.</w:t>
            </w:r>
            <w:r w:rsidRPr="005807BA">
              <w:rPr>
                <w:spacing w:val="67"/>
                <w:w w:val="150"/>
                <w:position w:val="1"/>
                <w:sz w:val="23"/>
              </w:rPr>
              <w:t xml:space="preserve"> </w:t>
            </w:r>
            <w:r w:rsidRPr="005807BA">
              <w:rPr>
                <w:position w:val="1"/>
                <w:sz w:val="23"/>
              </w:rPr>
              <w:t>Annex</w:t>
            </w:r>
            <w:r w:rsidRPr="005807BA">
              <w:rPr>
                <w:spacing w:val="5"/>
                <w:position w:val="1"/>
                <w:sz w:val="23"/>
              </w:rPr>
              <w:t xml:space="preserve"> </w:t>
            </w:r>
            <w:r w:rsidRPr="005807BA">
              <w:rPr>
                <w:spacing w:val="-5"/>
                <w:position w:val="1"/>
                <w:sz w:val="23"/>
              </w:rPr>
              <w:t>VC</w:t>
            </w:r>
            <w:r w:rsidRPr="005807BA">
              <w:rPr>
                <w:sz w:val="23"/>
              </w:rPr>
              <w:t xml:space="preserve"> </w:t>
            </w:r>
          </w:p>
          <w:p w14:paraId="00F69EC1" w14:textId="77777777" w:rsidR="006957ED" w:rsidRPr="005807BA" w:rsidRDefault="006957ED" w:rsidP="006957ED">
            <w:pPr>
              <w:pStyle w:val="TableParagraph"/>
              <w:tabs>
                <w:tab w:val="left" w:pos="4565"/>
              </w:tabs>
              <w:ind w:left="70"/>
              <w:rPr>
                <w:sz w:val="23"/>
              </w:rPr>
            </w:pPr>
            <w:r w:rsidRPr="005807BA">
              <w:rPr>
                <w:sz w:val="23"/>
              </w:rPr>
              <w:t>List of Contracting Parties which have made  Voluntary Binding Commitments in Respect of  Article 10(5)</w:t>
            </w:r>
          </w:p>
          <w:p w14:paraId="297FD202" w14:textId="1034F4CF" w:rsidR="006957ED" w:rsidRPr="005807BA" w:rsidRDefault="006957ED" w:rsidP="006957ED">
            <w:pPr>
              <w:pStyle w:val="TableParagraph"/>
              <w:tabs>
                <w:tab w:val="left" w:pos="4554"/>
              </w:tabs>
              <w:spacing w:line="260" w:lineRule="exact"/>
              <w:ind w:left="54" w:right="128" w:firstLine="5"/>
              <w:rPr>
                <w:sz w:val="23"/>
              </w:rPr>
            </w:pPr>
            <w:r w:rsidRPr="005807BA">
              <w:rPr>
                <w:sz w:val="23"/>
              </w:rPr>
              <w:t>(In</w:t>
            </w:r>
            <w:r w:rsidRPr="005807BA">
              <w:rPr>
                <w:spacing w:val="-13"/>
                <w:sz w:val="23"/>
              </w:rPr>
              <w:t xml:space="preserve"> </w:t>
            </w:r>
            <w:r w:rsidRPr="005807BA">
              <w:rPr>
                <w:sz w:val="23"/>
              </w:rPr>
              <w:t>accordance</w:t>
            </w:r>
            <w:r w:rsidRPr="005807BA">
              <w:rPr>
                <w:spacing w:val="-3"/>
                <w:sz w:val="23"/>
              </w:rPr>
              <w:t xml:space="preserve"> </w:t>
            </w:r>
            <w:r w:rsidRPr="005807BA">
              <w:rPr>
                <w:sz w:val="23"/>
              </w:rPr>
              <w:t>with</w:t>
            </w:r>
            <w:r w:rsidRPr="005807BA">
              <w:rPr>
                <w:spacing w:val="-6"/>
                <w:sz w:val="23"/>
              </w:rPr>
              <w:t xml:space="preserve"> </w:t>
            </w:r>
            <w:r w:rsidRPr="005807BA">
              <w:rPr>
                <w:sz w:val="23"/>
              </w:rPr>
              <w:t>Article</w:t>
            </w:r>
            <w:r w:rsidRPr="005807BA">
              <w:rPr>
                <w:spacing w:val="-10"/>
                <w:sz w:val="23"/>
              </w:rPr>
              <w:t xml:space="preserve"> </w:t>
            </w:r>
            <w:r w:rsidRPr="005807BA">
              <w:rPr>
                <w:spacing w:val="-2"/>
                <w:sz w:val="23"/>
              </w:rPr>
              <w:t>10(7))</w:t>
            </w:r>
          </w:p>
          <w:p w14:paraId="6BF3FC54" w14:textId="77777777" w:rsidR="006957ED" w:rsidRPr="005807BA" w:rsidRDefault="006957ED" w:rsidP="007D63A2">
            <w:pPr>
              <w:pStyle w:val="TableParagraph"/>
              <w:tabs>
                <w:tab w:val="left" w:pos="4554"/>
              </w:tabs>
              <w:spacing w:line="260" w:lineRule="exact"/>
              <w:ind w:left="54" w:right="128" w:firstLine="5"/>
              <w:rPr>
                <w:sz w:val="23"/>
              </w:rPr>
            </w:pPr>
          </w:p>
          <w:p w14:paraId="53C90930" w14:textId="73DC79D4" w:rsidR="006957ED" w:rsidRPr="005807BA" w:rsidRDefault="006957ED" w:rsidP="006957ED">
            <w:pPr>
              <w:pStyle w:val="TableParagraph"/>
              <w:ind w:left="96"/>
              <w:rPr>
                <w:sz w:val="23"/>
              </w:rPr>
            </w:pPr>
            <w:r w:rsidRPr="005807BA">
              <w:rPr>
                <w:sz w:val="23"/>
              </w:rPr>
              <w:t xml:space="preserve"> 6.</w:t>
            </w:r>
            <w:r w:rsidRPr="005807BA">
              <w:rPr>
                <w:spacing w:val="68"/>
                <w:w w:val="150"/>
                <w:sz w:val="23"/>
              </w:rPr>
              <w:t xml:space="preserve"> </w:t>
            </w:r>
            <w:r w:rsidRPr="005807BA">
              <w:rPr>
                <w:sz w:val="23"/>
              </w:rPr>
              <w:t>Annex</w:t>
            </w:r>
            <w:r w:rsidRPr="005807BA">
              <w:rPr>
                <w:spacing w:val="4"/>
                <w:sz w:val="23"/>
              </w:rPr>
              <w:t xml:space="preserve"> </w:t>
            </w:r>
            <w:r w:rsidRPr="005807BA">
              <w:rPr>
                <w:spacing w:val="-5"/>
                <w:sz w:val="23"/>
              </w:rPr>
              <w:t>ID</w:t>
            </w:r>
          </w:p>
          <w:p w14:paraId="62725632" w14:textId="77777777" w:rsidR="006957ED" w:rsidRPr="005807BA" w:rsidRDefault="006957ED" w:rsidP="006957ED">
            <w:pPr>
              <w:pStyle w:val="TableParagraph"/>
              <w:ind w:left="132" w:right="58" w:firstLine="6"/>
              <w:jc w:val="both"/>
              <w:rPr>
                <w:sz w:val="23"/>
              </w:rPr>
            </w:pPr>
            <w:r w:rsidRPr="005807BA">
              <w:rPr>
                <w:sz w:val="23"/>
              </w:rPr>
              <w:t>List of Contracting Parties not allowing an Investor to resubmit the same dispute to International Arbitration at</w:t>
            </w:r>
            <w:r w:rsidRPr="005807BA">
              <w:rPr>
                <w:spacing w:val="-6"/>
                <w:sz w:val="23"/>
              </w:rPr>
              <w:t xml:space="preserve"> </w:t>
            </w:r>
            <w:r w:rsidRPr="005807BA">
              <w:rPr>
                <w:sz w:val="23"/>
              </w:rPr>
              <w:t>a</w:t>
            </w:r>
            <w:r w:rsidRPr="005807BA">
              <w:rPr>
                <w:spacing w:val="-4"/>
                <w:sz w:val="23"/>
              </w:rPr>
              <w:t xml:space="preserve"> </w:t>
            </w:r>
            <w:r w:rsidRPr="005807BA">
              <w:rPr>
                <w:sz w:val="23"/>
              </w:rPr>
              <w:t>later</w:t>
            </w:r>
            <w:r w:rsidRPr="005807BA">
              <w:rPr>
                <w:spacing w:val="-3"/>
                <w:sz w:val="23"/>
              </w:rPr>
              <w:t xml:space="preserve"> </w:t>
            </w:r>
            <w:r w:rsidRPr="005807BA">
              <w:rPr>
                <w:sz w:val="23"/>
              </w:rPr>
              <w:t>stage</w:t>
            </w:r>
            <w:r w:rsidRPr="005807BA">
              <w:rPr>
                <w:spacing w:val="-3"/>
                <w:sz w:val="23"/>
              </w:rPr>
              <w:t xml:space="preserve"> </w:t>
            </w:r>
            <w:r w:rsidRPr="005807BA">
              <w:rPr>
                <w:sz w:val="23"/>
              </w:rPr>
              <w:t>under Article 26</w:t>
            </w:r>
          </w:p>
          <w:p w14:paraId="0BFF14AE" w14:textId="6C3AB3EC" w:rsidR="006957ED" w:rsidRPr="005807BA" w:rsidRDefault="006957ED" w:rsidP="006957ED">
            <w:pPr>
              <w:pStyle w:val="TableParagraph"/>
              <w:tabs>
                <w:tab w:val="left" w:pos="4554"/>
              </w:tabs>
              <w:spacing w:line="260" w:lineRule="exact"/>
              <w:ind w:left="54" w:right="128" w:firstLine="5"/>
              <w:rPr>
                <w:spacing w:val="-2"/>
                <w:sz w:val="23"/>
              </w:rPr>
            </w:pPr>
            <w:r w:rsidRPr="005807BA">
              <w:rPr>
                <w:sz w:val="23"/>
              </w:rPr>
              <w:t xml:space="preserve"> (In</w:t>
            </w:r>
            <w:r w:rsidRPr="005807BA">
              <w:rPr>
                <w:spacing w:val="-11"/>
                <w:sz w:val="23"/>
              </w:rPr>
              <w:t xml:space="preserve"> </w:t>
            </w:r>
            <w:r w:rsidRPr="005807BA">
              <w:rPr>
                <w:sz w:val="23"/>
              </w:rPr>
              <w:t>accordance</w:t>
            </w:r>
            <w:r w:rsidRPr="005807BA">
              <w:rPr>
                <w:spacing w:val="-1"/>
                <w:sz w:val="23"/>
              </w:rPr>
              <w:t xml:space="preserve"> </w:t>
            </w:r>
            <w:r w:rsidRPr="005807BA">
              <w:rPr>
                <w:sz w:val="23"/>
              </w:rPr>
              <w:t>with</w:t>
            </w:r>
            <w:r w:rsidRPr="005807BA">
              <w:rPr>
                <w:spacing w:val="-9"/>
                <w:sz w:val="23"/>
              </w:rPr>
              <w:t xml:space="preserve"> </w:t>
            </w:r>
            <w:r w:rsidRPr="005807BA">
              <w:rPr>
                <w:sz w:val="23"/>
              </w:rPr>
              <w:t>Article</w:t>
            </w:r>
            <w:r w:rsidRPr="005807BA">
              <w:rPr>
                <w:spacing w:val="-8"/>
                <w:sz w:val="23"/>
              </w:rPr>
              <w:t xml:space="preserve"> </w:t>
            </w:r>
            <w:r w:rsidRPr="005807BA">
              <w:rPr>
                <w:spacing w:val="-2"/>
                <w:sz w:val="23"/>
              </w:rPr>
              <w:t>26(3)(b)(i))</w:t>
            </w:r>
          </w:p>
          <w:p w14:paraId="4CB92636" w14:textId="77777777" w:rsidR="006957ED" w:rsidRPr="005807BA" w:rsidRDefault="006957ED" w:rsidP="006957ED">
            <w:pPr>
              <w:pStyle w:val="TableParagraph"/>
              <w:tabs>
                <w:tab w:val="left" w:pos="4554"/>
              </w:tabs>
              <w:spacing w:line="260" w:lineRule="exact"/>
              <w:ind w:left="54" w:right="128" w:firstLine="5"/>
              <w:rPr>
                <w:spacing w:val="-2"/>
                <w:sz w:val="23"/>
              </w:rPr>
            </w:pPr>
          </w:p>
          <w:p w14:paraId="7FE2EF44" w14:textId="7B527B69" w:rsidR="006957ED" w:rsidRPr="005807BA" w:rsidRDefault="006957ED" w:rsidP="006957ED">
            <w:pPr>
              <w:pStyle w:val="TableParagraph"/>
              <w:rPr>
                <w:sz w:val="23"/>
              </w:rPr>
            </w:pPr>
            <w:r w:rsidRPr="005807BA">
              <w:rPr>
                <w:sz w:val="23"/>
              </w:rPr>
              <w:t xml:space="preserve">  7.</w:t>
            </w:r>
            <w:r w:rsidRPr="005807BA">
              <w:rPr>
                <w:spacing w:val="65"/>
                <w:w w:val="150"/>
                <w:sz w:val="23"/>
              </w:rPr>
              <w:t xml:space="preserve"> </w:t>
            </w:r>
            <w:r w:rsidRPr="005807BA">
              <w:rPr>
                <w:sz w:val="23"/>
              </w:rPr>
              <w:t>Annex</w:t>
            </w:r>
            <w:r w:rsidRPr="005807BA">
              <w:rPr>
                <w:spacing w:val="7"/>
                <w:sz w:val="23"/>
              </w:rPr>
              <w:t xml:space="preserve"> </w:t>
            </w:r>
            <w:r w:rsidRPr="005807BA">
              <w:rPr>
                <w:spacing w:val="-7"/>
                <w:sz w:val="23"/>
              </w:rPr>
              <w:t>IA</w:t>
            </w:r>
          </w:p>
          <w:p w14:paraId="40020B06" w14:textId="77777777" w:rsidR="006957ED" w:rsidRPr="005807BA" w:rsidRDefault="006957ED" w:rsidP="006957ED">
            <w:pPr>
              <w:pStyle w:val="TableParagraph"/>
              <w:ind w:left="123" w:right="68" w:firstLine="5"/>
              <w:jc w:val="both"/>
              <w:rPr>
                <w:sz w:val="23"/>
              </w:rPr>
            </w:pPr>
            <w:r w:rsidRPr="005807BA">
              <w:rPr>
                <w:sz w:val="23"/>
              </w:rPr>
              <w:t>List of Contracting Parties Not Allowing an Investor or Contracting Party to Submit a Dispute Concerning Article 10(13) to International Arbitration</w:t>
            </w:r>
          </w:p>
          <w:p w14:paraId="02BD6C99" w14:textId="77777777" w:rsidR="006957ED" w:rsidRPr="005807BA" w:rsidRDefault="006957ED" w:rsidP="006957ED">
            <w:pPr>
              <w:pStyle w:val="TableParagraph"/>
              <w:tabs>
                <w:tab w:val="left" w:pos="4554"/>
              </w:tabs>
              <w:spacing w:line="260" w:lineRule="exact"/>
              <w:ind w:left="54" w:right="128" w:firstLine="5"/>
              <w:rPr>
                <w:sz w:val="23"/>
              </w:rPr>
            </w:pPr>
            <w:r w:rsidRPr="005807BA">
              <w:rPr>
                <w:sz w:val="23"/>
              </w:rPr>
              <w:t xml:space="preserve"> (In accordance with Articles 26(3)(c) and    </w:t>
            </w:r>
          </w:p>
          <w:p w14:paraId="567C76B5" w14:textId="75A16659" w:rsidR="006957ED" w:rsidRPr="005807BA" w:rsidRDefault="006957ED" w:rsidP="006957ED">
            <w:pPr>
              <w:pStyle w:val="TableParagraph"/>
              <w:tabs>
                <w:tab w:val="left" w:pos="4554"/>
              </w:tabs>
              <w:spacing w:line="260" w:lineRule="exact"/>
              <w:ind w:left="54" w:right="128" w:firstLine="5"/>
              <w:rPr>
                <w:spacing w:val="-2"/>
                <w:sz w:val="23"/>
              </w:rPr>
            </w:pPr>
            <w:r w:rsidRPr="005807BA">
              <w:rPr>
                <w:spacing w:val="-2"/>
                <w:sz w:val="23"/>
              </w:rPr>
              <w:t xml:space="preserve"> 30(2))</w:t>
            </w:r>
            <w:r w:rsidR="0027484F" w:rsidRPr="005807BA">
              <w:rPr>
                <w:spacing w:val="-2"/>
                <w:sz w:val="23"/>
              </w:rPr>
              <w:t xml:space="preserve"> </w:t>
            </w:r>
          </w:p>
          <w:p w14:paraId="1BCEBFFA" w14:textId="77777777" w:rsidR="0027484F" w:rsidRPr="005807BA" w:rsidRDefault="0027484F" w:rsidP="0027484F">
            <w:pPr>
              <w:pStyle w:val="TableParagraph"/>
              <w:tabs>
                <w:tab w:val="left" w:pos="4554"/>
              </w:tabs>
              <w:spacing w:line="260" w:lineRule="exact"/>
              <w:ind w:right="128"/>
              <w:rPr>
                <w:sz w:val="23"/>
              </w:rPr>
            </w:pPr>
          </w:p>
          <w:p w14:paraId="509CC704" w14:textId="192CEB53" w:rsidR="0027484F" w:rsidRPr="005807BA" w:rsidRDefault="0027484F" w:rsidP="0027484F">
            <w:pPr>
              <w:pStyle w:val="TableParagraph"/>
              <w:rPr>
                <w:sz w:val="23"/>
              </w:rPr>
            </w:pPr>
            <w:r w:rsidRPr="005807BA">
              <w:rPr>
                <w:sz w:val="23"/>
              </w:rPr>
              <w:t xml:space="preserve">  8. Annex P</w:t>
            </w:r>
          </w:p>
          <w:p w14:paraId="35B264D6" w14:textId="77777777" w:rsidR="0027484F" w:rsidRPr="005807BA" w:rsidRDefault="0027484F" w:rsidP="0027484F">
            <w:pPr>
              <w:pStyle w:val="TableParagraph"/>
              <w:tabs>
                <w:tab w:val="left" w:pos="4554"/>
              </w:tabs>
              <w:spacing w:line="260" w:lineRule="exact"/>
              <w:ind w:right="128"/>
              <w:rPr>
                <w:sz w:val="23"/>
              </w:rPr>
            </w:pPr>
            <w:r w:rsidRPr="005807BA">
              <w:rPr>
                <w:sz w:val="23"/>
              </w:rPr>
              <w:t xml:space="preserve">  Special</w:t>
            </w:r>
            <w:r w:rsidRPr="005807BA">
              <w:rPr>
                <w:spacing w:val="-14"/>
                <w:sz w:val="23"/>
              </w:rPr>
              <w:t xml:space="preserve"> </w:t>
            </w:r>
            <w:r w:rsidRPr="005807BA">
              <w:rPr>
                <w:sz w:val="23"/>
              </w:rPr>
              <w:t>Sub-National</w:t>
            </w:r>
            <w:r w:rsidRPr="005807BA">
              <w:rPr>
                <w:spacing w:val="-10"/>
                <w:sz w:val="23"/>
              </w:rPr>
              <w:t xml:space="preserve"> </w:t>
            </w:r>
            <w:r w:rsidRPr="005807BA">
              <w:rPr>
                <w:sz w:val="23"/>
              </w:rPr>
              <w:t>Dispute</w:t>
            </w:r>
            <w:r w:rsidRPr="005807BA">
              <w:rPr>
                <w:spacing w:val="-15"/>
                <w:sz w:val="23"/>
              </w:rPr>
              <w:t xml:space="preserve"> </w:t>
            </w:r>
            <w:r w:rsidRPr="005807BA">
              <w:rPr>
                <w:sz w:val="23"/>
              </w:rPr>
              <w:t xml:space="preserve">Procedure (In   </w:t>
            </w:r>
          </w:p>
          <w:p w14:paraId="04306B9B" w14:textId="1CBF99E0" w:rsidR="0027484F" w:rsidRPr="005807BA" w:rsidRDefault="0027484F" w:rsidP="0027484F">
            <w:pPr>
              <w:pStyle w:val="TableParagraph"/>
              <w:tabs>
                <w:tab w:val="left" w:pos="4554"/>
              </w:tabs>
              <w:spacing w:line="260" w:lineRule="exact"/>
              <w:ind w:right="128"/>
              <w:rPr>
                <w:sz w:val="23"/>
              </w:rPr>
            </w:pPr>
            <w:r w:rsidRPr="005807BA">
              <w:rPr>
                <w:sz w:val="23"/>
              </w:rPr>
              <w:t xml:space="preserve">  accordance with Article 30(3)(i))</w:t>
            </w:r>
          </w:p>
          <w:p w14:paraId="1C0F194D" w14:textId="77777777" w:rsidR="0027484F" w:rsidRPr="005807BA" w:rsidRDefault="0027484F" w:rsidP="0027484F">
            <w:pPr>
              <w:pStyle w:val="TableParagraph"/>
              <w:tabs>
                <w:tab w:val="left" w:pos="4554"/>
              </w:tabs>
              <w:spacing w:line="260" w:lineRule="exact"/>
              <w:ind w:right="128"/>
              <w:rPr>
                <w:sz w:val="23"/>
              </w:rPr>
            </w:pPr>
          </w:p>
          <w:p w14:paraId="561FAC0E" w14:textId="0C827F05" w:rsidR="00573F82" w:rsidRPr="005807BA" w:rsidRDefault="00573F82" w:rsidP="00573F82">
            <w:pPr>
              <w:pStyle w:val="TableParagraph"/>
              <w:ind w:left="68"/>
              <w:jc w:val="both"/>
              <w:rPr>
                <w:sz w:val="23"/>
              </w:rPr>
            </w:pPr>
            <w:r w:rsidRPr="005807BA">
              <w:rPr>
                <w:sz w:val="23"/>
              </w:rPr>
              <w:t xml:space="preserve"> 9.</w:t>
            </w:r>
            <w:r w:rsidRPr="005807BA">
              <w:rPr>
                <w:spacing w:val="69"/>
                <w:w w:val="150"/>
                <w:sz w:val="23"/>
              </w:rPr>
              <w:t xml:space="preserve"> </w:t>
            </w:r>
            <w:r w:rsidRPr="005807BA">
              <w:rPr>
                <w:sz w:val="23"/>
              </w:rPr>
              <w:t>Annex</w:t>
            </w:r>
            <w:r w:rsidRPr="005807BA">
              <w:rPr>
                <w:spacing w:val="6"/>
                <w:sz w:val="23"/>
              </w:rPr>
              <w:t xml:space="preserve"> </w:t>
            </w:r>
            <w:r w:rsidRPr="005807BA">
              <w:rPr>
                <w:spacing w:val="-10"/>
                <w:sz w:val="23"/>
              </w:rPr>
              <w:t>G</w:t>
            </w:r>
          </w:p>
          <w:p w14:paraId="424DAEF0" w14:textId="77777777" w:rsidR="00573F82" w:rsidRPr="005807BA" w:rsidRDefault="00573F82" w:rsidP="00573F82">
            <w:pPr>
              <w:pStyle w:val="TableParagraph"/>
              <w:spacing w:before="6" w:line="237" w:lineRule="auto"/>
              <w:ind w:right="79" w:firstLine="3"/>
              <w:jc w:val="both"/>
              <w:rPr>
                <w:sz w:val="23"/>
              </w:rPr>
            </w:pPr>
            <w:r w:rsidRPr="005807BA">
              <w:rPr>
                <w:sz w:val="23"/>
              </w:rPr>
              <w:t xml:space="preserve">  Exceptions and Rules governing the   </w:t>
            </w:r>
          </w:p>
          <w:p w14:paraId="2EF54A9E" w14:textId="77777777" w:rsidR="00573F82" w:rsidRPr="005807BA" w:rsidRDefault="00573F82" w:rsidP="00573F82">
            <w:pPr>
              <w:pStyle w:val="TableParagraph"/>
              <w:spacing w:before="6" w:line="237" w:lineRule="auto"/>
              <w:ind w:right="79" w:firstLine="3"/>
              <w:jc w:val="both"/>
              <w:rPr>
                <w:sz w:val="23"/>
              </w:rPr>
            </w:pPr>
            <w:r w:rsidRPr="005807BA">
              <w:rPr>
                <w:sz w:val="23"/>
              </w:rPr>
              <w:t xml:space="preserve">  Application of the Provisions of</w:t>
            </w:r>
            <w:r w:rsidRPr="005807BA">
              <w:rPr>
                <w:spacing w:val="40"/>
                <w:sz w:val="23"/>
              </w:rPr>
              <w:t xml:space="preserve"> </w:t>
            </w:r>
            <w:r w:rsidRPr="005807BA">
              <w:rPr>
                <w:sz w:val="23"/>
              </w:rPr>
              <w:t xml:space="preserve">the GATT  </w:t>
            </w:r>
          </w:p>
          <w:p w14:paraId="18186E8E" w14:textId="0CB2BC76" w:rsidR="00573F82" w:rsidRPr="005807BA" w:rsidRDefault="00573F82" w:rsidP="00573F82">
            <w:pPr>
              <w:pStyle w:val="TableParagraph"/>
              <w:spacing w:before="6" w:line="237" w:lineRule="auto"/>
              <w:ind w:right="79" w:firstLine="3"/>
              <w:jc w:val="both"/>
              <w:rPr>
                <w:sz w:val="23"/>
              </w:rPr>
            </w:pPr>
            <w:r w:rsidRPr="005807BA">
              <w:rPr>
                <w:sz w:val="23"/>
              </w:rPr>
              <w:t xml:space="preserve">  and Related Instruments</w:t>
            </w:r>
          </w:p>
          <w:p w14:paraId="28DD8AB9" w14:textId="28587D13" w:rsidR="00573F82" w:rsidRPr="005807BA" w:rsidRDefault="00573F82" w:rsidP="00573F82">
            <w:pPr>
              <w:pStyle w:val="TableParagraph"/>
              <w:tabs>
                <w:tab w:val="left" w:pos="4554"/>
              </w:tabs>
              <w:spacing w:line="260" w:lineRule="exact"/>
              <w:ind w:right="128"/>
              <w:rPr>
                <w:sz w:val="23"/>
              </w:rPr>
            </w:pPr>
            <w:r w:rsidRPr="005807BA">
              <w:rPr>
                <w:sz w:val="23"/>
              </w:rPr>
              <w:t xml:space="preserve">  (In</w:t>
            </w:r>
            <w:r w:rsidRPr="005807BA">
              <w:rPr>
                <w:spacing w:val="-8"/>
                <w:sz w:val="23"/>
              </w:rPr>
              <w:t xml:space="preserve"> </w:t>
            </w:r>
            <w:r w:rsidRPr="005807BA">
              <w:rPr>
                <w:sz w:val="23"/>
              </w:rPr>
              <w:t>accordance</w:t>
            </w:r>
            <w:r w:rsidRPr="005807BA">
              <w:rPr>
                <w:spacing w:val="-2"/>
                <w:sz w:val="23"/>
              </w:rPr>
              <w:t xml:space="preserve"> </w:t>
            </w:r>
            <w:r w:rsidRPr="005807BA">
              <w:rPr>
                <w:sz w:val="23"/>
              </w:rPr>
              <w:t>with</w:t>
            </w:r>
            <w:r w:rsidRPr="005807BA">
              <w:rPr>
                <w:spacing w:val="-5"/>
                <w:sz w:val="23"/>
              </w:rPr>
              <w:t xml:space="preserve"> </w:t>
            </w:r>
            <w:r w:rsidRPr="005807BA">
              <w:rPr>
                <w:sz w:val="23"/>
              </w:rPr>
              <w:t>Article</w:t>
            </w:r>
            <w:r w:rsidRPr="005807BA">
              <w:rPr>
                <w:spacing w:val="-10"/>
                <w:sz w:val="23"/>
              </w:rPr>
              <w:t xml:space="preserve"> </w:t>
            </w:r>
            <w:r w:rsidRPr="005807BA">
              <w:rPr>
                <w:spacing w:val="-2"/>
                <w:sz w:val="23"/>
              </w:rPr>
              <w:t>32(2)(a))</w:t>
            </w:r>
          </w:p>
          <w:p w14:paraId="0E412338" w14:textId="280EC7A4" w:rsidR="0053696B" w:rsidRPr="005807BA" w:rsidRDefault="0053696B" w:rsidP="007D63A2">
            <w:pPr>
              <w:pStyle w:val="TableParagraph"/>
              <w:tabs>
                <w:tab w:val="left" w:pos="4571"/>
              </w:tabs>
              <w:spacing w:line="237" w:lineRule="exact"/>
              <w:ind w:left="76"/>
              <w:rPr>
                <w:sz w:val="23"/>
              </w:rPr>
            </w:pPr>
          </w:p>
          <w:p w14:paraId="79BBF7C0" w14:textId="77777777" w:rsidR="00216BC0" w:rsidRPr="005807BA" w:rsidRDefault="00216BC0" w:rsidP="007D63A2">
            <w:pPr>
              <w:pStyle w:val="TableParagraph"/>
              <w:tabs>
                <w:tab w:val="left" w:pos="4571"/>
              </w:tabs>
              <w:spacing w:line="237" w:lineRule="exact"/>
              <w:ind w:left="76"/>
              <w:rPr>
                <w:sz w:val="23"/>
              </w:rPr>
            </w:pPr>
          </w:p>
          <w:p w14:paraId="4EC2AB71" w14:textId="77777777" w:rsidR="00216BC0" w:rsidRPr="005807BA" w:rsidRDefault="00216BC0" w:rsidP="007D63A2">
            <w:pPr>
              <w:pStyle w:val="TableParagraph"/>
              <w:tabs>
                <w:tab w:val="left" w:pos="4571"/>
              </w:tabs>
              <w:spacing w:line="237" w:lineRule="exact"/>
              <w:ind w:left="76"/>
              <w:rPr>
                <w:sz w:val="23"/>
              </w:rPr>
            </w:pPr>
          </w:p>
          <w:p w14:paraId="02FEDC11" w14:textId="77777777" w:rsidR="00216BC0" w:rsidRPr="005807BA" w:rsidRDefault="00216BC0" w:rsidP="007D63A2">
            <w:pPr>
              <w:pStyle w:val="TableParagraph"/>
              <w:tabs>
                <w:tab w:val="left" w:pos="4571"/>
              </w:tabs>
              <w:spacing w:line="237" w:lineRule="exact"/>
              <w:ind w:left="76"/>
              <w:rPr>
                <w:sz w:val="23"/>
              </w:rPr>
            </w:pPr>
          </w:p>
          <w:p w14:paraId="59F512D1" w14:textId="77777777" w:rsidR="00216BC0" w:rsidRPr="005807BA" w:rsidRDefault="00216BC0" w:rsidP="007D63A2">
            <w:pPr>
              <w:pStyle w:val="TableParagraph"/>
              <w:tabs>
                <w:tab w:val="left" w:pos="4571"/>
              </w:tabs>
              <w:spacing w:line="237" w:lineRule="exact"/>
              <w:ind w:left="76"/>
              <w:rPr>
                <w:sz w:val="23"/>
              </w:rPr>
            </w:pPr>
          </w:p>
          <w:p w14:paraId="054FA13F" w14:textId="77777777" w:rsidR="00216BC0" w:rsidRPr="005807BA" w:rsidRDefault="00216BC0" w:rsidP="007D63A2">
            <w:pPr>
              <w:pStyle w:val="TableParagraph"/>
              <w:tabs>
                <w:tab w:val="left" w:pos="4571"/>
              </w:tabs>
              <w:spacing w:line="237" w:lineRule="exact"/>
              <w:ind w:left="76"/>
              <w:rPr>
                <w:sz w:val="23"/>
              </w:rPr>
            </w:pPr>
          </w:p>
          <w:p w14:paraId="521964DA" w14:textId="77777777" w:rsidR="00216BC0" w:rsidRPr="005807BA" w:rsidRDefault="00216BC0" w:rsidP="007D63A2">
            <w:pPr>
              <w:pStyle w:val="TableParagraph"/>
              <w:tabs>
                <w:tab w:val="left" w:pos="4571"/>
              </w:tabs>
              <w:spacing w:line="237" w:lineRule="exact"/>
              <w:ind w:left="76"/>
              <w:rPr>
                <w:sz w:val="23"/>
              </w:rPr>
            </w:pPr>
          </w:p>
          <w:p w14:paraId="0B7B1291" w14:textId="77777777" w:rsidR="00216BC0" w:rsidRPr="005807BA" w:rsidRDefault="00216BC0" w:rsidP="007D63A2">
            <w:pPr>
              <w:pStyle w:val="TableParagraph"/>
              <w:tabs>
                <w:tab w:val="left" w:pos="4571"/>
              </w:tabs>
              <w:spacing w:line="237" w:lineRule="exact"/>
              <w:ind w:left="76"/>
              <w:rPr>
                <w:sz w:val="23"/>
              </w:rPr>
            </w:pPr>
          </w:p>
          <w:p w14:paraId="63746393" w14:textId="77777777" w:rsidR="00216BC0" w:rsidRPr="005807BA" w:rsidRDefault="00216BC0" w:rsidP="007D63A2">
            <w:pPr>
              <w:pStyle w:val="TableParagraph"/>
              <w:tabs>
                <w:tab w:val="left" w:pos="4571"/>
              </w:tabs>
              <w:spacing w:line="237" w:lineRule="exact"/>
              <w:ind w:left="76"/>
              <w:rPr>
                <w:sz w:val="23"/>
              </w:rPr>
            </w:pPr>
          </w:p>
          <w:p w14:paraId="0985DBD0" w14:textId="77777777" w:rsidR="00216BC0" w:rsidRPr="005807BA" w:rsidRDefault="00216BC0" w:rsidP="007D63A2">
            <w:pPr>
              <w:pStyle w:val="TableParagraph"/>
              <w:tabs>
                <w:tab w:val="left" w:pos="4571"/>
              </w:tabs>
              <w:spacing w:line="237" w:lineRule="exact"/>
              <w:ind w:left="76"/>
              <w:rPr>
                <w:sz w:val="23"/>
              </w:rPr>
            </w:pPr>
          </w:p>
          <w:p w14:paraId="2FC09436" w14:textId="77777777" w:rsidR="00216BC0" w:rsidRPr="005807BA" w:rsidRDefault="00216BC0" w:rsidP="007D63A2">
            <w:pPr>
              <w:pStyle w:val="TableParagraph"/>
              <w:tabs>
                <w:tab w:val="left" w:pos="4571"/>
              </w:tabs>
              <w:spacing w:line="237" w:lineRule="exact"/>
              <w:ind w:left="76"/>
              <w:rPr>
                <w:sz w:val="23"/>
              </w:rPr>
            </w:pPr>
          </w:p>
          <w:p w14:paraId="24D59CBB" w14:textId="77777777" w:rsidR="00216BC0" w:rsidRPr="005807BA" w:rsidRDefault="00216BC0" w:rsidP="007D63A2">
            <w:pPr>
              <w:pStyle w:val="TableParagraph"/>
              <w:tabs>
                <w:tab w:val="left" w:pos="4571"/>
              </w:tabs>
              <w:spacing w:line="237" w:lineRule="exact"/>
              <w:ind w:left="76"/>
              <w:rPr>
                <w:sz w:val="23"/>
              </w:rPr>
            </w:pPr>
          </w:p>
          <w:p w14:paraId="09D96C75" w14:textId="77777777" w:rsidR="00216BC0" w:rsidRPr="005807BA" w:rsidRDefault="00216BC0" w:rsidP="007D63A2">
            <w:pPr>
              <w:pStyle w:val="TableParagraph"/>
              <w:tabs>
                <w:tab w:val="left" w:pos="4571"/>
              </w:tabs>
              <w:spacing w:line="237" w:lineRule="exact"/>
              <w:ind w:left="76"/>
              <w:rPr>
                <w:sz w:val="23"/>
              </w:rPr>
            </w:pPr>
          </w:p>
          <w:p w14:paraId="44DABB72" w14:textId="77777777" w:rsidR="00216BC0" w:rsidRPr="005807BA" w:rsidRDefault="00216BC0" w:rsidP="007D63A2">
            <w:pPr>
              <w:pStyle w:val="TableParagraph"/>
              <w:tabs>
                <w:tab w:val="left" w:pos="4571"/>
              </w:tabs>
              <w:spacing w:line="237" w:lineRule="exact"/>
              <w:ind w:left="76"/>
              <w:rPr>
                <w:sz w:val="23"/>
              </w:rPr>
            </w:pPr>
          </w:p>
          <w:p w14:paraId="74F1CFAA" w14:textId="77777777" w:rsidR="00216BC0" w:rsidRPr="005807BA" w:rsidRDefault="00216BC0" w:rsidP="007D63A2">
            <w:pPr>
              <w:pStyle w:val="TableParagraph"/>
              <w:tabs>
                <w:tab w:val="left" w:pos="4571"/>
              </w:tabs>
              <w:spacing w:line="237" w:lineRule="exact"/>
              <w:ind w:left="76"/>
              <w:rPr>
                <w:sz w:val="23"/>
              </w:rPr>
            </w:pPr>
          </w:p>
          <w:p w14:paraId="76407194" w14:textId="77777777" w:rsidR="00216BC0" w:rsidRPr="005807BA" w:rsidRDefault="00216BC0" w:rsidP="007D63A2">
            <w:pPr>
              <w:pStyle w:val="TableParagraph"/>
              <w:tabs>
                <w:tab w:val="left" w:pos="4571"/>
              </w:tabs>
              <w:spacing w:line="237" w:lineRule="exact"/>
              <w:ind w:left="76"/>
              <w:rPr>
                <w:sz w:val="23"/>
              </w:rPr>
            </w:pPr>
          </w:p>
          <w:p w14:paraId="680C6C1A" w14:textId="77777777" w:rsidR="00216BC0" w:rsidRPr="005807BA" w:rsidRDefault="00216BC0" w:rsidP="007D63A2">
            <w:pPr>
              <w:pStyle w:val="TableParagraph"/>
              <w:tabs>
                <w:tab w:val="left" w:pos="4571"/>
              </w:tabs>
              <w:spacing w:line="237" w:lineRule="exact"/>
              <w:ind w:left="76"/>
              <w:rPr>
                <w:sz w:val="23"/>
              </w:rPr>
            </w:pPr>
          </w:p>
          <w:p w14:paraId="5FC73CE3" w14:textId="77777777" w:rsidR="00216BC0" w:rsidRPr="005807BA" w:rsidRDefault="00216BC0" w:rsidP="007D63A2">
            <w:pPr>
              <w:pStyle w:val="TableParagraph"/>
              <w:tabs>
                <w:tab w:val="left" w:pos="4571"/>
              </w:tabs>
              <w:spacing w:line="237" w:lineRule="exact"/>
              <w:ind w:left="76"/>
              <w:rPr>
                <w:sz w:val="23"/>
              </w:rPr>
            </w:pPr>
          </w:p>
          <w:p w14:paraId="7F825BDB" w14:textId="77777777" w:rsidR="00216BC0" w:rsidRPr="005807BA" w:rsidRDefault="00216BC0" w:rsidP="007D63A2">
            <w:pPr>
              <w:pStyle w:val="TableParagraph"/>
              <w:tabs>
                <w:tab w:val="left" w:pos="4571"/>
              </w:tabs>
              <w:spacing w:line="237" w:lineRule="exact"/>
              <w:ind w:left="76"/>
              <w:rPr>
                <w:sz w:val="23"/>
              </w:rPr>
            </w:pPr>
          </w:p>
          <w:p w14:paraId="2C9B6725" w14:textId="5258FA9F" w:rsidR="00E96418" w:rsidRPr="005807BA" w:rsidRDefault="00E96418" w:rsidP="00E96418">
            <w:pPr>
              <w:pStyle w:val="TableParagraph"/>
              <w:ind w:left="62"/>
              <w:rPr>
                <w:sz w:val="23"/>
              </w:rPr>
            </w:pPr>
            <w:r w:rsidRPr="005807BA">
              <w:rPr>
                <w:sz w:val="23"/>
              </w:rPr>
              <w:t xml:space="preserve"> 10.</w:t>
            </w:r>
            <w:r w:rsidRPr="005807BA">
              <w:rPr>
                <w:spacing w:val="-6"/>
                <w:sz w:val="23"/>
              </w:rPr>
              <w:t xml:space="preserve"> </w:t>
            </w:r>
            <w:r w:rsidRPr="005807BA">
              <w:rPr>
                <w:sz w:val="23"/>
              </w:rPr>
              <w:t>Annex</w:t>
            </w:r>
            <w:r w:rsidRPr="005807BA">
              <w:rPr>
                <w:spacing w:val="2"/>
                <w:sz w:val="23"/>
              </w:rPr>
              <w:t xml:space="preserve"> </w:t>
            </w:r>
            <w:r w:rsidRPr="005807BA">
              <w:rPr>
                <w:spacing w:val="-10"/>
                <w:sz w:val="23"/>
              </w:rPr>
              <w:t>D</w:t>
            </w:r>
          </w:p>
          <w:p w14:paraId="1FB91772" w14:textId="77777777" w:rsidR="00E96418" w:rsidRPr="005807BA" w:rsidRDefault="00E96418" w:rsidP="00E96418">
            <w:pPr>
              <w:pStyle w:val="TableParagraph"/>
              <w:tabs>
                <w:tab w:val="left" w:pos="1019"/>
                <w:tab w:val="left" w:pos="2269"/>
                <w:tab w:val="left" w:pos="2814"/>
                <w:tab w:val="left" w:pos="3635"/>
              </w:tabs>
              <w:ind w:left="57" w:right="119" w:firstLine="8"/>
              <w:rPr>
                <w:spacing w:val="-2"/>
                <w:sz w:val="23"/>
              </w:rPr>
            </w:pPr>
            <w:r w:rsidRPr="005807BA">
              <w:rPr>
                <w:spacing w:val="-2"/>
                <w:sz w:val="23"/>
              </w:rPr>
              <w:t xml:space="preserve"> Interim</w:t>
            </w:r>
            <w:r w:rsidRPr="005807BA">
              <w:rPr>
                <w:sz w:val="23"/>
              </w:rPr>
              <w:tab/>
            </w:r>
            <w:r w:rsidRPr="005807BA">
              <w:rPr>
                <w:spacing w:val="-2"/>
                <w:sz w:val="23"/>
              </w:rPr>
              <w:t>Provisions</w:t>
            </w:r>
            <w:r w:rsidRPr="005807BA">
              <w:rPr>
                <w:sz w:val="23"/>
              </w:rPr>
              <w:tab/>
            </w:r>
            <w:r w:rsidRPr="005807BA">
              <w:rPr>
                <w:spacing w:val="-4"/>
                <w:sz w:val="23"/>
              </w:rPr>
              <w:t>for</w:t>
            </w:r>
            <w:r w:rsidRPr="005807BA">
              <w:rPr>
                <w:sz w:val="23"/>
              </w:rPr>
              <w:tab/>
            </w:r>
            <w:r w:rsidRPr="005807BA">
              <w:rPr>
                <w:spacing w:val="-2"/>
                <w:sz w:val="23"/>
              </w:rPr>
              <w:t xml:space="preserve">Trade  Dispute   </w:t>
            </w:r>
          </w:p>
          <w:p w14:paraId="60D0D42D" w14:textId="1AC53D85" w:rsidR="00E96418" w:rsidRPr="005807BA" w:rsidRDefault="00E96418" w:rsidP="00E96418">
            <w:pPr>
              <w:pStyle w:val="TableParagraph"/>
              <w:tabs>
                <w:tab w:val="left" w:pos="1019"/>
                <w:tab w:val="left" w:pos="2269"/>
                <w:tab w:val="left" w:pos="2814"/>
                <w:tab w:val="left" w:pos="3635"/>
              </w:tabs>
              <w:ind w:left="57" w:right="119" w:firstLine="8"/>
              <w:rPr>
                <w:sz w:val="23"/>
              </w:rPr>
            </w:pPr>
            <w:r w:rsidRPr="005807BA">
              <w:rPr>
                <w:spacing w:val="-2"/>
                <w:sz w:val="23"/>
              </w:rPr>
              <w:t xml:space="preserve"> Settlement</w:t>
            </w:r>
          </w:p>
          <w:p w14:paraId="08A51BD9" w14:textId="1BD5C746" w:rsidR="00216BC0" w:rsidRPr="005807BA" w:rsidRDefault="00E96418" w:rsidP="00E96418">
            <w:pPr>
              <w:pStyle w:val="TableParagraph"/>
              <w:tabs>
                <w:tab w:val="left" w:pos="4571"/>
              </w:tabs>
              <w:spacing w:line="237" w:lineRule="exact"/>
              <w:ind w:left="76"/>
              <w:rPr>
                <w:sz w:val="23"/>
              </w:rPr>
            </w:pPr>
            <w:r w:rsidRPr="005807BA">
              <w:rPr>
                <w:sz w:val="21"/>
              </w:rPr>
              <w:t xml:space="preserve"> (In</w:t>
            </w:r>
            <w:r w:rsidRPr="005807BA">
              <w:rPr>
                <w:spacing w:val="17"/>
                <w:sz w:val="21"/>
              </w:rPr>
              <w:t xml:space="preserve"> </w:t>
            </w:r>
            <w:r w:rsidRPr="005807BA">
              <w:rPr>
                <w:sz w:val="23"/>
              </w:rPr>
              <w:t>accordance</w:t>
            </w:r>
            <w:r w:rsidRPr="005807BA">
              <w:rPr>
                <w:spacing w:val="4"/>
                <w:sz w:val="23"/>
              </w:rPr>
              <w:t xml:space="preserve"> </w:t>
            </w:r>
            <w:r w:rsidRPr="005807BA">
              <w:rPr>
                <w:sz w:val="23"/>
              </w:rPr>
              <w:t>with</w:t>
            </w:r>
            <w:r w:rsidRPr="005807BA">
              <w:rPr>
                <w:spacing w:val="-2"/>
                <w:sz w:val="23"/>
              </w:rPr>
              <w:t xml:space="preserve"> </w:t>
            </w:r>
            <w:r w:rsidRPr="005807BA">
              <w:rPr>
                <w:sz w:val="23"/>
              </w:rPr>
              <w:t>Article</w:t>
            </w:r>
            <w:r w:rsidRPr="005807BA">
              <w:rPr>
                <w:spacing w:val="-4"/>
                <w:sz w:val="23"/>
              </w:rPr>
              <w:t xml:space="preserve"> </w:t>
            </w:r>
            <w:r w:rsidRPr="005807BA">
              <w:rPr>
                <w:spacing w:val="-2"/>
                <w:sz w:val="23"/>
              </w:rPr>
              <w:t>32(7))</w:t>
            </w:r>
          </w:p>
          <w:p w14:paraId="47A4B126" w14:textId="77777777" w:rsidR="00B84440" w:rsidRPr="005807BA" w:rsidRDefault="00B84440" w:rsidP="00546173">
            <w:pPr>
              <w:pStyle w:val="TableParagraph"/>
              <w:spacing w:before="3"/>
              <w:ind w:left="93"/>
              <w:rPr>
                <w:sz w:val="23"/>
              </w:rPr>
            </w:pPr>
          </w:p>
          <w:p w14:paraId="15142AFC" w14:textId="68D3CD7E" w:rsidR="00E96418" w:rsidRPr="005807BA" w:rsidRDefault="00E96418" w:rsidP="00E96418">
            <w:pPr>
              <w:pStyle w:val="TableParagraph"/>
              <w:ind w:left="57"/>
              <w:rPr>
                <w:sz w:val="23"/>
              </w:rPr>
            </w:pPr>
            <w:r w:rsidRPr="005807BA">
              <w:rPr>
                <w:sz w:val="23"/>
              </w:rPr>
              <w:t xml:space="preserve"> 11.</w:t>
            </w:r>
            <w:r w:rsidRPr="005807BA">
              <w:rPr>
                <w:spacing w:val="-6"/>
                <w:sz w:val="23"/>
              </w:rPr>
              <w:t xml:space="preserve"> </w:t>
            </w:r>
            <w:r w:rsidRPr="005807BA">
              <w:rPr>
                <w:sz w:val="23"/>
              </w:rPr>
              <w:t>Annex</w:t>
            </w:r>
            <w:r w:rsidRPr="005807BA">
              <w:rPr>
                <w:spacing w:val="2"/>
                <w:sz w:val="23"/>
              </w:rPr>
              <w:t xml:space="preserve"> </w:t>
            </w:r>
            <w:r w:rsidRPr="005807BA">
              <w:rPr>
                <w:spacing w:val="-10"/>
                <w:sz w:val="23"/>
              </w:rPr>
              <w:t>B</w:t>
            </w:r>
          </w:p>
          <w:p w14:paraId="41C1B3ED" w14:textId="207F440D" w:rsidR="00E96418" w:rsidRPr="005807BA" w:rsidRDefault="00E96418" w:rsidP="00E96418">
            <w:pPr>
              <w:pStyle w:val="TableParagraph"/>
              <w:spacing w:line="262" w:lineRule="exact"/>
              <w:ind w:left="53"/>
              <w:rPr>
                <w:sz w:val="23"/>
              </w:rPr>
            </w:pPr>
            <w:r w:rsidRPr="005807BA">
              <w:rPr>
                <w:sz w:val="23"/>
              </w:rPr>
              <w:t xml:space="preserve"> Formula</w:t>
            </w:r>
            <w:r w:rsidRPr="005807BA">
              <w:rPr>
                <w:spacing w:val="2"/>
                <w:sz w:val="23"/>
              </w:rPr>
              <w:t xml:space="preserve"> </w:t>
            </w:r>
            <w:r w:rsidRPr="005807BA">
              <w:rPr>
                <w:sz w:val="23"/>
              </w:rPr>
              <w:t>for</w:t>
            </w:r>
            <w:r w:rsidRPr="005807BA">
              <w:rPr>
                <w:spacing w:val="-6"/>
                <w:sz w:val="23"/>
              </w:rPr>
              <w:t xml:space="preserve"> </w:t>
            </w:r>
            <w:r w:rsidRPr="005807BA">
              <w:rPr>
                <w:sz w:val="23"/>
              </w:rPr>
              <w:t>allocating</w:t>
            </w:r>
            <w:r w:rsidRPr="005807BA">
              <w:rPr>
                <w:spacing w:val="-4"/>
                <w:sz w:val="23"/>
              </w:rPr>
              <w:t xml:space="preserve"> </w:t>
            </w:r>
            <w:r w:rsidRPr="005807BA">
              <w:rPr>
                <w:sz w:val="23"/>
              </w:rPr>
              <w:t>Charter</w:t>
            </w:r>
            <w:r w:rsidRPr="005807BA">
              <w:rPr>
                <w:spacing w:val="-7"/>
                <w:sz w:val="23"/>
              </w:rPr>
              <w:t xml:space="preserve"> </w:t>
            </w:r>
            <w:r w:rsidRPr="005807BA">
              <w:rPr>
                <w:spacing w:val="-2"/>
                <w:sz w:val="23"/>
              </w:rPr>
              <w:t>Costs</w:t>
            </w:r>
          </w:p>
          <w:p w14:paraId="72146FDB" w14:textId="4D626211" w:rsidR="00E96418" w:rsidRPr="005807BA" w:rsidRDefault="00E96418" w:rsidP="00E96418">
            <w:pPr>
              <w:pStyle w:val="TableParagraph"/>
              <w:spacing w:before="3"/>
              <w:rPr>
                <w:spacing w:val="-2"/>
                <w:sz w:val="23"/>
              </w:rPr>
            </w:pPr>
            <w:r w:rsidRPr="005807BA">
              <w:t xml:space="preserve">  (ln</w:t>
            </w:r>
            <w:r w:rsidRPr="005807BA">
              <w:rPr>
                <w:spacing w:val="-6"/>
              </w:rPr>
              <w:t xml:space="preserve"> </w:t>
            </w:r>
            <w:r w:rsidRPr="005807BA">
              <w:rPr>
                <w:sz w:val="23"/>
              </w:rPr>
              <w:t>accordance</w:t>
            </w:r>
            <w:r w:rsidRPr="005807BA">
              <w:rPr>
                <w:spacing w:val="12"/>
                <w:sz w:val="23"/>
              </w:rPr>
              <w:t xml:space="preserve"> </w:t>
            </w:r>
            <w:r w:rsidRPr="005807BA">
              <w:rPr>
                <w:sz w:val="23"/>
              </w:rPr>
              <w:t>with Article</w:t>
            </w:r>
            <w:r w:rsidRPr="005807BA">
              <w:rPr>
                <w:spacing w:val="3"/>
                <w:sz w:val="23"/>
              </w:rPr>
              <w:t xml:space="preserve"> </w:t>
            </w:r>
            <w:r w:rsidRPr="005807BA">
              <w:rPr>
                <w:spacing w:val="-2"/>
                <w:sz w:val="23"/>
              </w:rPr>
              <w:t>37(3))</w:t>
            </w:r>
          </w:p>
          <w:p w14:paraId="6CC32104" w14:textId="77777777" w:rsidR="00E96418" w:rsidRPr="005807BA" w:rsidRDefault="00E96418" w:rsidP="00E96418">
            <w:pPr>
              <w:pStyle w:val="TableParagraph"/>
              <w:spacing w:before="3"/>
              <w:rPr>
                <w:spacing w:val="-2"/>
                <w:sz w:val="23"/>
              </w:rPr>
            </w:pPr>
          </w:p>
          <w:p w14:paraId="1F1A9422" w14:textId="56244A86" w:rsidR="00E96418" w:rsidRPr="005807BA" w:rsidRDefault="00E96418" w:rsidP="00874438">
            <w:pPr>
              <w:widowControl w:val="0"/>
              <w:numPr>
                <w:ilvl w:val="0"/>
                <w:numId w:val="46"/>
              </w:numPr>
              <w:tabs>
                <w:tab w:val="left" w:pos="458"/>
                <w:tab w:val="left" w:pos="2567"/>
              </w:tabs>
              <w:autoSpaceDE w:val="0"/>
              <w:autoSpaceDN w:val="0"/>
              <w:ind w:left="113" w:right="159" w:firstLine="0"/>
              <w:rPr>
                <w:rFonts w:ascii="Times New Roman" w:hAnsi="Times New Roman" w:cs="Times New Roman"/>
                <w:sz w:val="23"/>
                <w:lang w:val="en-US"/>
              </w:rPr>
            </w:pPr>
            <w:r w:rsidRPr="005807BA">
              <w:rPr>
                <w:rFonts w:ascii="Times New Roman" w:hAnsi="Times New Roman" w:cs="Times New Roman"/>
                <w:sz w:val="23"/>
                <w:lang w:val="en-US"/>
              </w:rPr>
              <w:t xml:space="preserve">Annex PD </w:t>
            </w:r>
          </w:p>
          <w:p w14:paraId="35AFB565" w14:textId="13CF9F2F" w:rsidR="00E96418" w:rsidRPr="005807BA" w:rsidRDefault="00E96418" w:rsidP="00E96418">
            <w:pPr>
              <w:widowControl w:val="0"/>
              <w:tabs>
                <w:tab w:val="left" w:pos="458"/>
              </w:tabs>
              <w:autoSpaceDE w:val="0"/>
              <w:autoSpaceDN w:val="0"/>
              <w:spacing w:before="4"/>
              <w:ind w:left="115" w:right="158"/>
              <w:rPr>
                <w:rFonts w:ascii="Times New Roman" w:hAnsi="Times New Roman" w:cs="Times New Roman"/>
                <w:sz w:val="23"/>
                <w:lang w:val="en-US"/>
              </w:rPr>
            </w:pPr>
            <w:r w:rsidRPr="005807BA">
              <w:rPr>
                <w:rFonts w:ascii="Times New Roman" w:hAnsi="Times New Roman" w:cs="Times New Roman"/>
                <w:sz w:val="23"/>
                <w:lang w:val="en-US"/>
              </w:rPr>
              <w:t>Public Debt</w:t>
            </w:r>
          </w:p>
          <w:p w14:paraId="30CEAC99" w14:textId="77777777" w:rsidR="00E96418" w:rsidRPr="005807BA" w:rsidRDefault="00E96418" w:rsidP="00E96418">
            <w:pPr>
              <w:spacing w:before="4"/>
              <w:ind w:left="108" w:right="158"/>
              <w:rPr>
                <w:rFonts w:ascii="Times New Roman" w:hAnsi="Times New Roman" w:cs="Times New Roman"/>
                <w:spacing w:val="-2"/>
                <w:sz w:val="23"/>
                <w:lang w:val="en-US"/>
              </w:rPr>
            </w:pPr>
            <w:r w:rsidRPr="005807BA">
              <w:rPr>
                <w:rFonts w:ascii="Times New Roman" w:hAnsi="Times New Roman" w:cs="Times New Roman"/>
                <w:sz w:val="23"/>
                <w:lang w:val="en-US"/>
              </w:rPr>
              <w:t>(In</w:t>
            </w:r>
            <w:r w:rsidRPr="005807BA">
              <w:rPr>
                <w:rFonts w:ascii="Times New Roman" w:hAnsi="Times New Roman" w:cs="Times New Roman"/>
                <w:spacing w:val="-11"/>
                <w:sz w:val="23"/>
                <w:lang w:val="en-US"/>
              </w:rPr>
              <w:t xml:space="preserve"> </w:t>
            </w:r>
            <w:r w:rsidRPr="005807BA">
              <w:rPr>
                <w:rFonts w:ascii="Times New Roman" w:hAnsi="Times New Roman" w:cs="Times New Roman"/>
                <w:sz w:val="23"/>
                <w:lang w:val="en-US"/>
              </w:rPr>
              <w:t>accordance</w:t>
            </w:r>
            <w:r w:rsidRPr="005807BA">
              <w:rPr>
                <w:rFonts w:ascii="Times New Roman" w:hAnsi="Times New Roman" w:cs="Times New Roman"/>
                <w:spacing w:val="7"/>
                <w:sz w:val="23"/>
                <w:lang w:val="en-US"/>
              </w:rPr>
              <w:t xml:space="preserve"> </w:t>
            </w:r>
            <w:r w:rsidRPr="005807BA">
              <w:rPr>
                <w:rFonts w:ascii="Times New Roman" w:hAnsi="Times New Roman" w:cs="Times New Roman"/>
                <w:sz w:val="23"/>
                <w:lang w:val="en-US"/>
              </w:rPr>
              <w:t>with</w:t>
            </w:r>
            <w:r w:rsidRPr="005807BA">
              <w:rPr>
                <w:rFonts w:ascii="Times New Roman" w:hAnsi="Times New Roman" w:cs="Times New Roman"/>
                <w:spacing w:val="-4"/>
                <w:sz w:val="23"/>
                <w:lang w:val="en-US"/>
              </w:rPr>
              <w:t xml:space="preserve"> </w:t>
            </w:r>
            <w:r w:rsidRPr="005807BA">
              <w:rPr>
                <w:rFonts w:ascii="Times New Roman" w:hAnsi="Times New Roman" w:cs="Times New Roman"/>
                <w:sz w:val="23"/>
                <w:lang w:val="en-US"/>
              </w:rPr>
              <w:t>Article</w:t>
            </w:r>
            <w:r w:rsidRPr="005807BA">
              <w:rPr>
                <w:rFonts w:ascii="Times New Roman" w:hAnsi="Times New Roman" w:cs="Times New Roman"/>
                <w:spacing w:val="-8"/>
                <w:sz w:val="23"/>
                <w:lang w:val="en-US"/>
              </w:rPr>
              <w:t xml:space="preserve"> </w:t>
            </w:r>
            <w:r w:rsidRPr="005807BA">
              <w:rPr>
                <w:rFonts w:ascii="Times New Roman" w:hAnsi="Times New Roman" w:cs="Times New Roman"/>
                <w:spacing w:val="-2"/>
                <w:sz w:val="23"/>
                <w:lang w:val="en-US"/>
              </w:rPr>
              <w:t>26(12))</w:t>
            </w:r>
          </w:p>
          <w:p w14:paraId="1A290BDF" w14:textId="77777777" w:rsidR="00874438" w:rsidRPr="005807BA" w:rsidRDefault="00874438" w:rsidP="00874438">
            <w:pPr>
              <w:spacing w:before="4"/>
              <w:ind w:left="108" w:right="158"/>
              <w:rPr>
                <w:rFonts w:ascii="Times New Roman" w:hAnsi="Times New Roman" w:cs="Times New Roman"/>
                <w:spacing w:val="-2"/>
                <w:sz w:val="23"/>
                <w:lang w:val="en-US"/>
              </w:rPr>
            </w:pPr>
            <w:r w:rsidRPr="005807BA">
              <w:rPr>
                <w:rFonts w:ascii="Times New Roman" w:hAnsi="Times New Roman" w:cs="Times New Roman"/>
                <w:spacing w:val="-2"/>
                <w:sz w:val="23"/>
                <w:lang w:val="en-US"/>
              </w:rPr>
              <w:t xml:space="preserve"> </w:t>
            </w:r>
          </w:p>
          <w:p w14:paraId="2B3B490F" w14:textId="3728253B" w:rsidR="00874438" w:rsidRPr="005807BA" w:rsidRDefault="00874438" w:rsidP="00874438">
            <w:pPr>
              <w:spacing w:before="4"/>
              <w:ind w:left="108" w:right="158"/>
              <w:rPr>
                <w:rFonts w:ascii="Times New Roman" w:hAnsi="Times New Roman" w:cs="Times New Roman"/>
                <w:spacing w:val="-2"/>
                <w:sz w:val="23"/>
                <w:lang w:val="en-US"/>
              </w:rPr>
            </w:pPr>
            <w:r w:rsidRPr="005807BA">
              <w:rPr>
                <w:rFonts w:ascii="Times New Roman" w:hAnsi="Times New Roman" w:cs="Times New Roman"/>
                <w:sz w:val="23"/>
                <w:lang w:val="en-US"/>
              </w:rPr>
              <w:t>13. Annex</w:t>
            </w:r>
            <w:r w:rsidRPr="005807BA">
              <w:rPr>
                <w:rFonts w:ascii="Times New Roman" w:hAnsi="Times New Roman" w:cs="Times New Roman"/>
                <w:spacing w:val="-8"/>
                <w:sz w:val="23"/>
                <w:lang w:val="en-US"/>
              </w:rPr>
              <w:t xml:space="preserve"> </w:t>
            </w:r>
            <w:r w:rsidRPr="005807BA">
              <w:rPr>
                <w:rFonts w:ascii="Times New Roman" w:hAnsi="Times New Roman" w:cs="Times New Roman"/>
                <w:spacing w:val="-5"/>
                <w:sz w:val="23"/>
                <w:lang w:val="en-US"/>
              </w:rPr>
              <w:t>NPT</w:t>
            </w:r>
          </w:p>
          <w:p w14:paraId="1C6E98E5" w14:textId="77777777" w:rsidR="00874438" w:rsidRPr="005807BA" w:rsidRDefault="00874438" w:rsidP="00874438">
            <w:pPr>
              <w:ind w:left="99" w:right="89" w:firstLine="8"/>
              <w:jc w:val="both"/>
              <w:rPr>
                <w:rFonts w:ascii="Times New Roman" w:hAnsi="Times New Roman" w:cs="Times New Roman"/>
                <w:sz w:val="23"/>
                <w:lang w:val="en-US"/>
              </w:rPr>
            </w:pPr>
            <w:r w:rsidRPr="005807BA">
              <w:rPr>
                <w:rFonts w:ascii="Times New Roman" w:hAnsi="Times New Roman" w:cs="Times New Roman"/>
                <w:sz w:val="23"/>
                <w:lang w:val="en-US"/>
              </w:rPr>
              <w:t>List of Contracting Parties to which Part III does not apply in respect of an Investment in their Area of an Investor of another Contracting Party regarding Energy Materials and Products or activities excluded by the latter Contracting Party in Annex NI</w:t>
            </w:r>
          </w:p>
          <w:p w14:paraId="65848F70" w14:textId="0875C6DB" w:rsidR="001C4EAC" w:rsidRPr="005807BA" w:rsidRDefault="001C4EAC" w:rsidP="001C4EAC">
            <w:pPr>
              <w:widowControl w:val="0"/>
              <w:tabs>
                <w:tab w:val="left" w:pos="443"/>
              </w:tabs>
              <w:autoSpaceDE w:val="0"/>
              <w:autoSpaceDN w:val="0"/>
              <w:rPr>
                <w:sz w:val="23"/>
                <w:lang w:val="en-US"/>
              </w:rPr>
            </w:pPr>
            <w:r w:rsidRPr="005807BA">
              <w:rPr>
                <w:rFonts w:ascii="Times New Roman" w:hAnsi="Times New Roman" w:cs="Times New Roman"/>
                <w:sz w:val="23"/>
                <w:lang w:val="en-US"/>
              </w:rPr>
              <w:t xml:space="preserve">  </w:t>
            </w:r>
            <w:r w:rsidR="00874438" w:rsidRPr="005807BA">
              <w:rPr>
                <w:rFonts w:ascii="Times New Roman" w:hAnsi="Times New Roman" w:cs="Times New Roman"/>
                <w:sz w:val="23"/>
                <w:lang w:val="en-US"/>
              </w:rPr>
              <w:t>(In</w:t>
            </w:r>
            <w:r w:rsidR="00874438" w:rsidRPr="005807BA">
              <w:rPr>
                <w:rFonts w:ascii="Times New Roman" w:hAnsi="Times New Roman" w:cs="Times New Roman"/>
                <w:spacing w:val="-10"/>
                <w:sz w:val="23"/>
                <w:lang w:val="en-US"/>
              </w:rPr>
              <w:t xml:space="preserve"> </w:t>
            </w:r>
            <w:r w:rsidR="00874438" w:rsidRPr="005807BA">
              <w:rPr>
                <w:rFonts w:ascii="Times New Roman" w:hAnsi="Times New Roman" w:cs="Times New Roman"/>
                <w:sz w:val="23"/>
                <w:lang w:val="en-US"/>
              </w:rPr>
              <w:t>accordance</w:t>
            </w:r>
            <w:r w:rsidR="00874438" w:rsidRPr="005807BA">
              <w:rPr>
                <w:rFonts w:ascii="Times New Roman" w:hAnsi="Times New Roman" w:cs="Times New Roman"/>
                <w:spacing w:val="6"/>
                <w:sz w:val="23"/>
                <w:lang w:val="en-US"/>
              </w:rPr>
              <w:t xml:space="preserve"> </w:t>
            </w:r>
            <w:r w:rsidR="00874438" w:rsidRPr="005807BA">
              <w:rPr>
                <w:rFonts w:ascii="Times New Roman" w:hAnsi="Times New Roman" w:cs="Times New Roman"/>
                <w:sz w:val="23"/>
                <w:lang w:val="en-US"/>
              </w:rPr>
              <w:t>with</w:t>
            </w:r>
            <w:r w:rsidR="00874438" w:rsidRPr="005807BA">
              <w:rPr>
                <w:rFonts w:ascii="Times New Roman" w:hAnsi="Times New Roman" w:cs="Times New Roman"/>
                <w:spacing w:val="-3"/>
                <w:sz w:val="23"/>
                <w:lang w:val="en-US"/>
              </w:rPr>
              <w:t xml:space="preserve"> </w:t>
            </w:r>
            <w:r w:rsidR="00874438" w:rsidRPr="005807BA">
              <w:rPr>
                <w:rFonts w:ascii="Times New Roman" w:hAnsi="Times New Roman" w:cs="Times New Roman"/>
                <w:sz w:val="23"/>
                <w:lang w:val="en-US"/>
              </w:rPr>
              <w:t>Article</w:t>
            </w:r>
            <w:r w:rsidR="00874438" w:rsidRPr="005807BA">
              <w:rPr>
                <w:rFonts w:ascii="Times New Roman" w:hAnsi="Times New Roman" w:cs="Times New Roman"/>
                <w:spacing w:val="-2"/>
                <w:sz w:val="23"/>
                <w:lang w:val="en-US"/>
              </w:rPr>
              <w:t xml:space="preserve"> </w:t>
            </w:r>
            <w:r w:rsidR="00874438" w:rsidRPr="005807BA">
              <w:rPr>
                <w:rFonts w:ascii="Times New Roman" w:hAnsi="Times New Roman" w:cs="Times New Roman"/>
                <w:sz w:val="23"/>
                <w:lang w:val="en-US"/>
              </w:rPr>
              <w:t>16</w:t>
            </w:r>
            <w:r w:rsidR="00874438" w:rsidRPr="005807BA">
              <w:rPr>
                <w:rFonts w:ascii="Times New Roman" w:hAnsi="Times New Roman" w:cs="Times New Roman"/>
                <w:spacing w:val="-5"/>
                <w:sz w:val="23"/>
                <w:lang w:val="en-US"/>
              </w:rPr>
              <w:t xml:space="preserve"> </w:t>
            </w:r>
            <w:r w:rsidR="00874438" w:rsidRPr="005807BA">
              <w:rPr>
                <w:rFonts w:ascii="Times New Roman" w:hAnsi="Times New Roman" w:cs="Times New Roman"/>
                <w:spacing w:val="-4"/>
                <w:sz w:val="23"/>
                <w:lang w:val="en-US"/>
              </w:rPr>
              <w:t>bis)</w:t>
            </w:r>
            <w:r w:rsidR="00B15795" w:rsidRPr="005807BA">
              <w:rPr>
                <w:rFonts w:ascii="Times New Roman" w:hAnsi="Times New Roman" w:cs="Times New Roman"/>
                <w:spacing w:val="-4"/>
                <w:sz w:val="23"/>
                <w:lang w:val="en-US"/>
              </w:rPr>
              <w:t xml:space="preserve"> </w:t>
            </w:r>
          </w:p>
          <w:p w14:paraId="7E2830E5" w14:textId="77777777" w:rsidR="001C4EAC" w:rsidRPr="005807BA" w:rsidRDefault="001C4EAC" w:rsidP="001C4EAC">
            <w:pPr>
              <w:widowControl w:val="0"/>
              <w:tabs>
                <w:tab w:val="left" w:pos="443"/>
              </w:tabs>
              <w:autoSpaceDE w:val="0"/>
              <w:autoSpaceDN w:val="0"/>
              <w:ind w:left="442"/>
              <w:rPr>
                <w:sz w:val="23"/>
                <w:lang w:val="en-US"/>
              </w:rPr>
            </w:pPr>
          </w:p>
          <w:p w14:paraId="11261648" w14:textId="3A41988E" w:rsidR="00B15795" w:rsidRPr="005807BA" w:rsidRDefault="00AF0084" w:rsidP="001C4EAC">
            <w:pPr>
              <w:widowControl w:val="0"/>
              <w:tabs>
                <w:tab w:val="left" w:pos="443"/>
              </w:tabs>
              <w:autoSpaceDE w:val="0"/>
              <w:autoSpaceDN w:val="0"/>
              <w:rPr>
                <w:rFonts w:ascii="Times New Roman" w:hAnsi="Times New Roman" w:cs="Times New Roman"/>
                <w:sz w:val="23"/>
                <w:lang w:val="en-US"/>
              </w:rPr>
            </w:pPr>
            <w:r w:rsidRPr="005807BA">
              <w:rPr>
                <w:rFonts w:ascii="Times New Roman" w:hAnsi="Times New Roman" w:cs="Times New Roman"/>
                <w:sz w:val="23"/>
                <w:lang w:val="en-US"/>
              </w:rPr>
              <w:t xml:space="preserve">  14. </w:t>
            </w:r>
            <w:r w:rsidR="00B15795" w:rsidRPr="005807BA">
              <w:rPr>
                <w:rFonts w:ascii="Times New Roman" w:hAnsi="Times New Roman" w:cs="Times New Roman"/>
                <w:sz w:val="23"/>
                <w:lang w:val="en-US"/>
              </w:rPr>
              <w:t>Annex</w:t>
            </w:r>
            <w:r w:rsidR="00B15795" w:rsidRPr="005807BA">
              <w:rPr>
                <w:rFonts w:ascii="Times New Roman" w:hAnsi="Times New Roman" w:cs="Times New Roman"/>
                <w:spacing w:val="-14"/>
                <w:sz w:val="23"/>
                <w:lang w:val="en-US"/>
              </w:rPr>
              <w:t xml:space="preserve"> </w:t>
            </w:r>
            <w:r w:rsidR="00B15795" w:rsidRPr="005807BA">
              <w:rPr>
                <w:rFonts w:ascii="Times New Roman" w:hAnsi="Times New Roman" w:cs="Times New Roman"/>
                <w:sz w:val="23"/>
                <w:lang w:val="en-US"/>
              </w:rPr>
              <w:t>IA-</w:t>
            </w:r>
            <w:r w:rsidR="00B15795" w:rsidRPr="005807BA">
              <w:rPr>
                <w:rFonts w:ascii="Times New Roman" w:hAnsi="Times New Roman" w:cs="Times New Roman"/>
                <w:spacing w:val="-5"/>
                <w:sz w:val="23"/>
                <w:lang w:val="en-US"/>
              </w:rPr>
              <w:t>NI</w:t>
            </w:r>
          </w:p>
          <w:p w14:paraId="68402E4C" w14:textId="30AA2716" w:rsidR="00B84440" w:rsidRPr="005807BA" w:rsidRDefault="00B15795" w:rsidP="00CF3134">
            <w:pPr>
              <w:spacing w:before="5"/>
              <w:ind w:left="84" w:right="92" w:firstLine="9"/>
              <w:jc w:val="both"/>
              <w:rPr>
                <w:rFonts w:ascii="Times New Roman" w:hAnsi="Times New Roman" w:cs="Times New Roman"/>
                <w:sz w:val="23"/>
                <w:szCs w:val="23"/>
                <w:lang w:val="en-US"/>
              </w:rPr>
            </w:pPr>
            <w:r w:rsidRPr="005807BA">
              <w:rPr>
                <w:rFonts w:ascii="Times New Roman" w:hAnsi="Times New Roman" w:cs="Times New Roman"/>
                <w:sz w:val="23"/>
                <w:szCs w:val="23"/>
                <w:lang w:val="en-US"/>
              </w:rPr>
              <w:t>List of Contracting Parties not giving their unconditional consent to the submission to international arbitration of</w:t>
            </w:r>
            <w:r w:rsidRPr="005807BA">
              <w:rPr>
                <w:rFonts w:ascii="Times New Roman" w:hAnsi="Times New Roman" w:cs="Times New Roman"/>
                <w:spacing w:val="-2"/>
                <w:sz w:val="23"/>
                <w:szCs w:val="23"/>
                <w:lang w:val="en-US"/>
              </w:rPr>
              <w:t xml:space="preserve"> </w:t>
            </w:r>
            <w:r w:rsidRPr="005807BA">
              <w:rPr>
                <w:rFonts w:ascii="Times New Roman" w:hAnsi="Times New Roman" w:cs="Times New Roman"/>
                <w:sz w:val="23"/>
                <w:szCs w:val="23"/>
                <w:lang w:val="en-US"/>
              </w:rPr>
              <w:t>a dispute related to an Investment in their Area of an Investor of another Contracting Party regarding Energy Materials and Products or activities excluded by the latter Contracting</w:t>
            </w:r>
            <w:r w:rsidRPr="005807BA">
              <w:rPr>
                <w:rFonts w:ascii="Times New Roman" w:hAnsi="Times New Roman" w:cs="Times New Roman"/>
                <w:spacing w:val="40"/>
                <w:sz w:val="23"/>
                <w:szCs w:val="23"/>
                <w:lang w:val="en-US"/>
              </w:rPr>
              <w:t xml:space="preserve"> </w:t>
            </w:r>
            <w:r w:rsidRPr="005807BA">
              <w:rPr>
                <w:rFonts w:ascii="Times New Roman" w:hAnsi="Times New Roman" w:cs="Times New Roman"/>
                <w:sz w:val="23"/>
                <w:szCs w:val="23"/>
                <w:lang w:val="en-US"/>
              </w:rPr>
              <w:t>Party in Annex NI</w:t>
            </w:r>
            <w:r w:rsidR="00CF3134" w:rsidRPr="005807BA">
              <w:rPr>
                <w:rFonts w:ascii="Times New Roman" w:hAnsi="Times New Roman" w:cs="Times New Roman"/>
                <w:sz w:val="23"/>
                <w:szCs w:val="23"/>
                <w:lang w:val="en-US"/>
              </w:rPr>
              <w:t xml:space="preserve"> </w:t>
            </w:r>
            <w:r w:rsidRPr="005807BA">
              <w:rPr>
                <w:rFonts w:ascii="Times New Roman" w:hAnsi="Times New Roman" w:cs="Times New Roman"/>
                <w:i/>
                <w:sz w:val="23"/>
                <w:szCs w:val="23"/>
                <w:lang w:val="en-US"/>
              </w:rPr>
              <w:t>(</w:t>
            </w:r>
            <w:r w:rsidR="008B123C" w:rsidRPr="005807BA">
              <w:rPr>
                <w:rFonts w:ascii="Times New Roman" w:hAnsi="Times New Roman" w:cs="Times New Roman"/>
                <w:iCs/>
                <w:sz w:val="23"/>
                <w:szCs w:val="23"/>
                <w:lang w:val="en-US"/>
              </w:rPr>
              <w:t>I</w:t>
            </w:r>
            <w:r w:rsidR="00EF3DEC" w:rsidRPr="005807BA">
              <w:rPr>
                <w:rFonts w:ascii="Times New Roman" w:hAnsi="Times New Roman" w:cs="Times New Roman"/>
                <w:iCs/>
                <w:sz w:val="23"/>
                <w:szCs w:val="23"/>
                <w:lang w:val="en-US"/>
              </w:rPr>
              <w:t>n</w:t>
            </w:r>
            <w:r w:rsidRPr="005807BA">
              <w:rPr>
                <w:rFonts w:ascii="Times New Roman" w:hAnsi="Times New Roman" w:cs="Times New Roman"/>
                <w:i/>
                <w:spacing w:val="50"/>
                <w:sz w:val="23"/>
                <w:szCs w:val="23"/>
                <w:lang w:val="en-US"/>
              </w:rPr>
              <w:t xml:space="preserve"> </w:t>
            </w:r>
            <w:r w:rsidRPr="005807BA">
              <w:rPr>
                <w:rFonts w:ascii="Times New Roman" w:hAnsi="Times New Roman" w:cs="Times New Roman"/>
                <w:sz w:val="23"/>
                <w:szCs w:val="23"/>
                <w:lang w:val="en-US"/>
              </w:rPr>
              <w:t>accordance</w:t>
            </w:r>
            <w:r w:rsidRPr="005807BA">
              <w:rPr>
                <w:rFonts w:ascii="Times New Roman" w:hAnsi="Times New Roman" w:cs="Times New Roman"/>
                <w:spacing w:val="1"/>
                <w:sz w:val="23"/>
                <w:szCs w:val="23"/>
                <w:lang w:val="en-US"/>
              </w:rPr>
              <w:t xml:space="preserve"> </w:t>
            </w:r>
            <w:r w:rsidRPr="005807BA">
              <w:rPr>
                <w:rFonts w:ascii="Times New Roman" w:hAnsi="Times New Roman" w:cs="Times New Roman"/>
                <w:sz w:val="23"/>
                <w:szCs w:val="23"/>
                <w:lang w:val="en-US"/>
              </w:rPr>
              <w:t>with</w:t>
            </w:r>
            <w:r w:rsidRPr="005807BA">
              <w:rPr>
                <w:rFonts w:ascii="Times New Roman" w:hAnsi="Times New Roman" w:cs="Times New Roman"/>
                <w:spacing w:val="-5"/>
                <w:sz w:val="23"/>
                <w:szCs w:val="23"/>
                <w:lang w:val="en-US"/>
              </w:rPr>
              <w:t xml:space="preserve"> </w:t>
            </w:r>
            <w:r w:rsidRPr="005807BA">
              <w:rPr>
                <w:rFonts w:ascii="Times New Roman" w:hAnsi="Times New Roman" w:cs="Times New Roman"/>
                <w:sz w:val="23"/>
                <w:szCs w:val="23"/>
                <w:lang w:val="en-US"/>
              </w:rPr>
              <w:t>Article</w:t>
            </w:r>
            <w:r w:rsidRPr="005807BA">
              <w:rPr>
                <w:rFonts w:ascii="Times New Roman" w:hAnsi="Times New Roman" w:cs="Times New Roman"/>
                <w:spacing w:val="-9"/>
                <w:sz w:val="23"/>
                <w:szCs w:val="23"/>
                <w:lang w:val="en-US"/>
              </w:rPr>
              <w:t xml:space="preserve"> </w:t>
            </w:r>
            <w:r w:rsidRPr="005807BA">
              <w:rPr>
                <w:rFonts w:ascii="Times New Roman" w:hAnsi="Times New Roman" w:cs="Times New Roman"/>
                <w:spacing w:val="-2"/>
                <w:sz w:val="23"/>
                <w:szCs w:val="23"/>
                <w:lang w:val="en-US"/>
              </w:rPr>
              <w:t>26(3)(d))</w:t>
            </w:r>
          </w:p>
        </w:tc>
        <w:tc>
          <w:tcPr>
            <w:tcW w:w="4510" w:type="dxa"/>
          </w:tcPr>
          <w:p w14:paraId="0456BE9B"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1.</w:t>
            </w:r>
            <w:r w:rsidRPr="005807BA">
              <w:rPr>
                <w:spacing w:val="-2"/>
                <w:w w:val="105"/>
                <w:sz w:val="23"/>
              </w:rPr>
              <w:tab/>
              <w:t>Annex EM I</w:t>
            </w:r>
          </w:p>
          <w:p w14:paraId="0EDAE6D3"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Energy Materials and Products</w:t>
            </w:r>
          </w:p>
          <w:p w14:paraId="7ED5EE10"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(In accordance with Article 1(4))</w:t>
            </w:r>
          </w:p>
          <w:p w14:paraId="701ACB9A"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2.</w:t>
            </w:r>
            <w:r w:rsidRPr="005807BA">
              <w:rPr>
                <w:spacing w:val="-2"/>
                <w:w w:val="105"/>
                <w:sz w:val="23"/>
              </w:rPr>
              <w:tab/>
              <w:t>Annex EM II</w:t>
            </w:r>
          </w:p>
          <w:p w14:paraId="4F01D372"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Energy Materials and Products</w:t>
            </w:r>
          </w:p>
          <w:p w14:paraId="1419AA0A"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(In accordance with Article 1(4))</w:t>
            </w:r>
          </w:p>
          <w:p w14:paraId="2CC6AB55" w14:textId="77777777" w:rsidR="00B25511" w:rsidRPr="005807BA" w:rsidRDefault="00B25511" w:rsidP="00B25511">
            <w:pPr>
              <w:pStyle w:val="TableParagraph"/>
              <w:spacing w:before="3"/>
              <w:ind w:left="440" w:hanging="391"/>
              <w:rPr>
                <w:spacing w:val="-2"/>
                <w:w w:val="105"/>
                <w:sz w:val="23"/>
              </w:rPr>
            </w:pPr>
          </w:p>
          <w:p w14:paraId="379CEB25"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3.</w:t>
            </w:r>
            <w:r w:rsidRPr="005807BA">
              <w:rPr>
                <w:spacing w:val="-2"/>
                <w:w w:val="105"/>
                <w:sz w:val="23"/>
              </w:rPr>
              <w:tab/>
              <w:t>Annex EQ I</w:t>
            </w:r>
          </w:p>
          <w:p w14:paraId="19F5B60C"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List of Energy-Related Equipment</w:t>
            </w:r>
          </w:p>
          <w:p w14:paraId="0255A867"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(In accordance with Article 1(4bis))</w:t>
            </w:r>
          </w:p>
          <w:p w14:paraId="2B2A3A2E"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4.</w:t>
            </w:r>
            <w:r w:rsidRPr="005807BA">
              <w:rPr>
                <w:spacing w:val="-2"/>
                <w:w w:val="105"/>
                <w:sz w:val="23"/>
              </w:rPr>
              <w:tab/>
              <w:t>Annex EQ II</w:t>
            </w:r>
          </w:p>
          <w:p w14:paraId="0E06CA7D" w14:textId="77777777" w:rsidR="00B25511" w:rsidRPr="005807BA" w:rsidRDefault="00B25511" w:rsidP="00B25511">
            <w:pPr>
              <w:pStyle w:val="TableParagraph"/>
              <w:spacing w:before="3"/>
              <w:ind w:left="440" w:hanging="391"/>
              <w:rPr>
                <w:spacing w:val="-2"/>
                <w:w w:val="105"/>
                <w:sz w:val="23"/>
              </w:rPr>
            </w:pPr>
            <w:r w:rsidRPr="005807BA">
              <w:rPr>
                <w:spacing w:val="-2"/>
                <w:w w:val="105"/>
                <w:sz w:val="23"/>
              </w:rPr>
              <w:t>List of Energy-Related Equipment</w:t>
            </w:r>
          </w:p>
          <w:p w14:paraId="470B39DF" w14:textId="77777777" w:rsidR="006358D6" w:rsidRPr="005807BA" w:rsidRDefault="00B25511" w:rsidP="00B25511">
            <w:pPr>
              <w:pStyle w:val="TableParagraph"/>
              <w:spacing w:before="3"/>
              <w:ind w:left="440" w:hanging="391"/>
              <w:rPr>
                <w:spacing w:val="-2"/>
                <w:w w:val="105"/>
                <w:sz w:val="23"/>
              </w:rPr>
            </w:pPr>
            <w:r w:rsidRPr="005807BA">
              <w:rPr>
                <w:spacing w:val="-2"/>
                <w:w w:val="105"/>
                <w:sz w:val="23"/>
              </w:rPr>
              <w:t>(In accordance with Article 1(4bis))</w:t>
            </w:r>
          </w:p>
          <w:p w14:paraId="28B3897E" w14:textId="77777777" w:rsidR="009D3E45" w:rsidRPr="005807BA" w:rsidRDefault="009D3E45" w:rsidP="006D0F79">
            <w:pPr>
              <w:pStyle w:val="TableParagraph"/>
              <w:ind w:left="442" w:hanging="391"/>
              <w:rPr>
                <w:sz w:val="23"/>
              </w:rPr>
            </w:pPr>
          </w:p>
          <w:p w14:paraId="0AAE6DE2" w14:textId="77777777" w:rsidR="006D0F79" w:rsidRPr="005807BA" w:rsidRDefault="006D0F79" w:rsidP="006D0F79">
            <w:pPr>
              <w:pStyle w:val="TableParagraph"/>
              <w:spacing w:line="261" w:lineRule="exact"/>
              <w:ind w:left="85"/>
              <w:rPr>
                <w:sz w:val="23"/>
              </w:rPr>
            </w:pPr>
            <w:r w:rsidRPr="005807BA">
              <w:rPr>
                <w:w w:val="105"/>
                <w:sz w:val="23"/>
              </w:rPr>
              <w:t>5.</w:t>
            </w:r>
            <w:r w:rsidRPr="005807BA">
              <w:rPr>
                <w:spacing w:val="24"/>
                <w:w w:val="105"/>
                <w:sz w:val="23"/>
              </w:rPr>
              <w:t xml:space="preserve">  </w:t>
            </w:r>
            <w:r w:rsidRPr="005807BA">
              <w:rPr>
                <w:spacing w:val="-2"/>
                <w:w w:val="105"/>
                <w:sz w:val="23"/>
              </w:rPr>
              <w:t>AnnexNI</w:t>
            </w:r>
          </w:p>
          <w:p w14:paraId="60BA3909" w14:textId="77777777" w:rsidR="006D0F79" w:rsidRPr="005807BA" w:rsidRDefault="006D0F79" w:rsidP="006D0F79">
            <w:pPr>
              <w:pStyle w:val="TableParagraph"/>
              <w:ind w:left="91" w:right="80" w:firstLine="9"/>
              <w:jc w:val="both"/>
              <w:rPr>
                <w:sz w:val="23"/>
              </w:rPr>
            </w:pPr>
            <w:r w:rsidRPr="005807BA">
              <w:rPr>
                <w:sz w:val="23"/>
              </w:rPr>
              <w:t xml:space="preserve">Energy Materials and Products </w:t>
            </w:r>
            <w:r w:rsidRPr="005807BA">
              <w:rPr>
                <w:rFonts w:ascii="Arial"/>
                <w:sz w:val="23"/>
              </w:rPr>
              <w:t xml:space="preserve">in </w:t>
            </w:r>
            <w:r w:rsidRPr="005807BA">
              <w:rPr>
                <w:sz w:val="23"/>
              </w:rPr>
              <w:t>Annex EM</w:t>
            </w:r>
            <w:r w:rsidRPr="005807BA">
              <w:rPr>
                <w:spacing w:val="80"/>
                <w:sz w:val="23"/>
              </w:rPr>
              <w:t xml:space="preserve"> </w:t>
            </w:r>
            <w:r w:rsidRPr="005807BA">
              <w:rPr>
                <w:sz w:val="23"/>
              </w:rPr>
              <w:t>I</w:t>
            </w:r>
            <w:r w:rsidRPr="005807BA">
              <w:rPr>
                <w:spacing w:val="-4"/>
                <w:sz w:val="23"/>
              </w:rPr>
              <w:t xml:space="preserve"> </w:t>
            </w:r>
            <w:r w:rsidRPr="005807BA">
              <w:rPr>
                <w:sz w:val="23"/>
              </w:rPr>
              <w:t>under the</w:t>
            </w:r>
            <w:r w:rsidRPr="005807BA">
              <w:rPr>
                <w:spacing w:val="-2"/>
                <w:sz w:val="23"/>
              </w:rPr>
              <w:t xml:space="preserve"> </w:t>
            </w:r>
            <w:r w:rsidRPr="005807BA">
              <w:rPr>
                <w:sz w:val="23"/>
              </w:rPr>
              <w:t>subheadings 27.01-27.15, 2804.10 and 44.01-44.02, electrical energy</w:t>
            </w:r>
            <w:r w:rsidRPr="005807BA">
              <w:rPr>
                <w:spacing w:val="40"/>
                <w:sz w:val="23"/>
              </w:rPr>
              <w:t xml:space="preserve"> </w:t>
            </w:r>
            <w:r w:rsidRPr="005807BA">
              <w:rPr>
                <w:sz w:val="23"/>
              </w:rPr>
              <w:t>(subheading 27.16) produced from them, synthetic fuels and activities excluded from</w:t>
            </w:r>
            <w:r w:rsidRPr="005807BA">
              <w:rPr>
                <w:spacing w:val="40"/>
                <w:sz w:val="23"/>
              </w:rPr>
              <w:t xml:space="preserve"> </w:t>
            </w:r>
            <w:r w:rsidRPr="005807BA">
              <w:rPr>
                <w:sz w:val="23"/>
              </w:rPr>
              <w:t>the Definition of Economic Activity in the Energy Sector</w:t>
            </w:r>
          </w:p>
          <w:p w14:paraId="4D76866D" w14:textId="77777777" w:rsidR="006D0F79" w:rsidRPr="005807BA" w:rsidRDefault="006D0F79" w:rsidP="006D0F79">
            <w:pPr>
              <w:pStyle w:val="TableParagraph"/>
              <w:spacing w:before="3"/>
              <w:ind w:left="440" w:hanging="391"/>
              <w:rPr>
                <w:spacing w:val="-2"/>
                <w:sz w:val="23"/>
              </w:rPr>
            </w:pPr>
            <w:r w:rsidRPr="005807BA">
              <w:rPr>
                <w:rFonts w:ascii="Arial"/>
                <w:sz w:val="21"/>
              </w:rPr>
              <w:t>(In</w:t>
            </w:r>
            <w:r w:rsidRPr="005807BA">
              <w:rPr>
                <w:rFonts w:ascii="Arial"/>
                <w:spacing w:val="22"/>
                <w:sz w:val="21"/>
              </w:rPr>
              <w:t xml:space="preserve"> </w:t>
            </w:r>
            <w:r w:rsidRPr="005807BA">
              <w:rPr>
                <w:sz w:val="23"/>
              </w:rPr>
              <w:t>accordance</w:t>
            </w:r>
            <w:r w:rsidRPr="005807BA">
              <w:rPr>
                <w:spacing w:val="6"/>
                <w:sz w:val="23"/>
              </w:rPr>
              <w:t xml:space="preserve"> </w:t>
            </w:r>
            <w:r w:rsidRPr="005807BA">
              <w:rPr>
                <w:sz w:val="23"/>
              </w:rPr>
              <w:t>with</w:t>
            </w:r>
            <w:r w:rsidRPr="005807BA">
              <w:rPr>
                <w:spacing w:val="-7"/>
                <w:sz w:val="23"/>
              </w:rPr>
              <w:t xml:space="preserve"> </w:t>
            </w:r>
            <w:r w:rsidRPr="005807BA">
              <w:rPr>
                <w:sz w:val="23"/>
              </w:rPr>
              <w:t>Article</w:t>
            </w:r>
            <w:r w:rsidRPr="005807BA">
              <w:rPr>
                <w:spacing w:val="-9"/>
                <w:sz w:val="23"/>
              </w:rPr>
              <w:t xml:space="preserve"> </w:t>
            </w:r>
            <w:r w:rsidRPr="005807BA">
              <w:rPr>
                <w:spacing w:val="-2"/>
                <w:sz w:val="23"/>
              </w:rPr>
              <w:t>1(5))</w:t>
            </w:r>
          </w:p>
          <w:p w14:paraId="5F3C54EA" w14:textId="77777777" w:rsidR="00B84440" w:rsidRPr="005807BA" w:rsidRDefault="00B84440" w:rsidP="00B84440">
            <w:pPr>
              <w:pStyle w:val="TableParagraph"/>
              <w:rPr>
                <w:sz w:val="23"/>
              </w:rPr>
            </w:pPr>
          </w:p>
          <w:p w14:paraId="6278BC89" w14:textId="7B3794D9" w:rsidR="00421E6A" w:rsidRPr="005807BA" w:rsidRDefault="00421E6A" w:rsidP="00421E6A">
            <w:pPr>
              <w:pStyle w:val="TableParagraph"/>
              <w:rPr>
                <w:sz w:val="23"/>
              </w:rPr>
            </w:pPr>
            <w:r w:rsidRPr="005807BA">
              <w:rPr>
                <w:sz w:val="23"/>
              </w:rPr>
              <w:t xml:space="preserve">  6.</w:t>
            </w:r>
            <w:r w:rsidRPr="005807BA">
              <w:rPr>
                <w:spacing w:val="76"/>
                <w:w w:val="150"/>
                <w:sz w:val="23"/>
              </w:rPr>
              <w:t xml:space="preserve"> </w:t>
            </w:r>
            <w:r w:rsidRPr="005807BA">
              <w:rPr>
                <w:sz w:val="23"/>
              </w:rPr>
              <w:t>Annex</w:t>
            </w:r>
            <w:r w:rsidRPr="005807BA">
              <w:rPr>
                <w:spacing w:val="5"/>
                <w:sz w:val="23"/>
              </w:rPr>
              <w:t xml:space="preserve"> </w:t>
            </w:r>
            <w:r w:rsidRPr="005807BA">
              <w:rPr>
                <w:spacing w:val="-5"/>
                <w:sz w:val="23"/>
              </w:rPr>
              <w:t>TRM</w:t>
            </w:r>
          </w:p>
          <w:p w14:paraId="4CE5BDCB" w14:textId="77777777" w:rsidR="00421E6A" w:rsidRPr="005807BA" w:rsidRDefault="00421E6A" w:rsidP="00421E6A">
            <w:pPr>
              <w:pStyle w:val="TableParagraph"/>
              <w:spacing w:before="5"/>
              <w:ind w:left="84"/>
              <w:rPr>
                <w:sz w:val="23"/>
              </w:rPr>
            </w:pPr>
            <w:r w:rsidRPr="005807BA">
              <w:rPr>
                <w:sz w:val="23"/>
              </w:rPr>
              <w:t>Notification</w:t>
            </w:r>
            <w:r w:rsidRPr="005807BA">
              <w:rPr>
                <w:spacing w:val="-7"/>
                <w:sz w:val="23"/>
              </w:rPr>
              <w:t xml:space="preserve"> </w:t>
            </w:r>
            <w:r w:rsidRPr="005807BA">
              <w:rPr>
                <w:sz w:val="23"/>
              </w:rPr>
              <w:t>and</w:t>
            </w:r>
            <w:r w:rsidRPr="005807BA">
              <w:rPr>
                <w:spacing w:val="-9"/>
                <w:sz w:val="23"/>
              </w:rPr>
              <w:t xml:space="preserve"> </w:t>
            </w:r>
            <w:r w:rsidRPr="005807BA">
              <w:rPr>
                <w:sz w:val="23"/>
              </w:rPr>
              <w:t xml:space="preserve">Phase-Out </w:t>
            </w:r>
            <w:r w:rsidRPr="005807BA">
              <w:rPr>
                <w:spacing w:val="-2"/>
                <w:sz w:val="23"/>
              </w:rPr>
              <w:t>(TRIMs)</w:t>
            </w:r>
          </w:p>
          <w:p w14:paraId="7E8F5DFD" w14:textId="77777777" w:rsidR="00421E6A" w:rsidRPr="005807BA" w:rsidRDefault="00421E6A" w:rsidP="00421E6A">
            <w:pPr>
              <w:pStyle w:val="TableParagraph"/>
              <w:spacing w:before="3"/>
              <w:ind w:left="440" w:hanging="391"/>
              <w:rPr>
                <w:spacing w:val="-2"/>
                <w:sz w:val="23"/>
              </w:rPr>
            </w:pPr>
            <w:r w:rsidRPr="005807BA">
              <w:rPr>
                <w:sz w:val="21"/>
              </w:rPr>
              <w:t>(In</w:t>
            </w:r>
            <w:r w:rsidRPr="005807BA">
              <w:rPr>
                <w:spacing w:val="18"/>
                <w:sz w:val="21"/>
              </w:rPr>
              <w:t xml:space="preserve"> </w:t>
            </w:r>
            <w:r w:rsidRPr="005807BA">
              <w:rPr>
                <w:sz w:val="23"/>
              </w:rPr>
              <w:t>accordance</w:t>
            </w:r>
            <w:r w:rsidRPr="005807BA">
              <w:rPr>
                <w:spacing w:val="8"/>
                <w:sz w:val="23"/>
              </w:rPr>
              <w:t xml:space="preserve"> </w:t>
            </w:r>
            <w:r w:rsidRPr="005807BA">
              <w:rPr>
                <w:sz w:val="23"/>
              </w:rPr>
              <w:t>with</w:t>
            </w:r>
            <w:r w:rsidRPr="005807BA">
              <w:rPr>
                <w:spacing w:val="-9"/>
                <w:sz w:val="23"/>
              </w:rPr>
              <w:t xml:space="preserve"> </w:t>
            </w:r>
            <w:r w:rsidRPr="005807BA">
              <w:rPr>
                <w:sz w:val="23"/>
              </w:rPr>
              <w:t>Article</w:t>
            </w:r>
            <w:r w:rsidRPr="005807BA">
              <w:rPr>
                <w:spacing w:val="-4"/>
                <w:sz w:val="23"/>
              </w:rPr>
              <w:t xml:space="preserve"> </w:t>
            </w:r>
            <w:r w:rsidRPr="005807BA">
              <w:rPr>
                <w:spacing w:val="-2"/>
                <w:sz w:val="23"/>
              </w:rPr>
              <w:t>5(4))</w:t>
            </w:r>
          </w:p>
          <w:p w14:paraId="25F80087" w14:textId="77777777" w:rsidR="00B84440" w:rsidRPr="005807BA" w:rsidRDefault="00B84440" w:rsidP="00421E6A">
            <w:pPr>
              <w:pStyle w:val="TableParagraph"/>
              <w:spacing w:before="3"/>
              <w:ind w:left="440" w:hanging="391"/>
              <w:rPr>
                <w:sz w:val="23"/>
              </w:rPr>
            </w:pPr>
          </w:p>
          <w:p w14:paraId="1192459E" w14:textId="338566DC" w:rsidR="007D63A2" w:rsidRPr="005807BA" w:rsidRDefault="007D63A2" w:rsidP="00421E6A">
            <w:pPr>
              <w:pStyle w:val="TableParagraph"/>
              <w:spacing w:before="3"/>
              <w:ind w:left="440" w:hanging="391"/>
              <w:rPr>
                <w:spacing w:val="-2"/>
                <w:w w:val="105"/>
                <w:sz w:val="23"/>
              </w:rPr>
            </w:pPr>
            <w:r w:rsidRPr="005807BA">
              <w:rPr>
                <w:w w:val="105"/>
                <w:sz w:val="23"/>
              </w:rPr>
              <w:t>7.</w:t>
            </w:r>
            <w:r w:rsidRPr="005807BA">
              <w:rPr>
                <w:spacing w:val="22"/>
                <w:w w:val="105"/>
                <w:sz w:val="23"/>
              </w:rPr>
              <w:t xml:space="preserve">  </w:t>
            </w:r>
            <w:r w:rsidRPr="005807BA">
              <w:rPr>
                <w:spacing w:val="-2"/>
                <w:w w:val="105"/>
                <w:sz w:val="23"/>
              </w:rPr>
              <w:t>AnnexN</w:t>
            </w:r>
          </w:p>
          <w:p w14:paraId="2EBA95E8" w14:textId="77777777" w:rsidR="007D63A2" w:rsidRPr="005807BA" w:rsidRDefault="007D63A2" w:rsidP="007D63A2">
            <w:pPr>
              <w:pStyle w:val="TableParagraph"/>
              <w:tabs>
                <w:tab w:val="left" w:pos="4554"/>
              </w:tabs>
              <w:spacing w:line="260" w:lineRule="exact"/>
              <w:ind w:left="54" w:right="128" w:firstLine="5"/>
              <w:rPr>
                <w:sz w:val="23"/>
              </w:rPr>
            </w:pPr>
            <w:r w:rsidRPr="005807BA">
              <w:rPr>
                <w:sz w:val="23"/>
              </w:rPr>
              <w:t>List of Contracting Parties requiring at least 3 separate Areas to be involved in a Transit</w:t>
            </w:r>
          </w:p>
          <w:p w14:paraId="4715BC7F" w14:textId="77777777" w:rsidR="007D63A2" w:rsidRPr="005807BA" w:rsidRDefault="007D63A2" w:rsidP="007D63A2">
            <w:pPr>
              <w:pStyle w:val="TableParagraph"/>
              <w:tabs>
                <w:tab w:val="left" w:pos="4554"/>
              </w:tabs>
              <w:spacing w:line="260" w:lineRule="exact"/>
              <w:ind w:left="54" w:right="128" w:firstLine="5"/>
              <w:rPr>
                <w:sz w:val="23"/>
              </w:rPr>
            </w:pPr>
            <w:r w:rsidRPr="005807BA">
              <w:rPr>
                <w:sz w:val="23"/>
              </w:rPr>
              <w:t>(In accordance with Article 7(1)ii)</w:t>
            </w:r>
          </w:p>
          <w:p w14:paraId="525E87D2" w14:textId="77777777" w:rsidR="007D63A2" w:rsidRPr="005807BA" w:rsidRDefault="007D63A2" w:rsidP="00421E6A">
            <w:pPr>
              <w:pStyle w:val="TableParagraph"/>
              <w:spacing w:before="3"/>
              <w:ind w:left="440" w:hanging="391"/>
              <w:rPr>
                <w:sz w:val="23"/>
              </w:rPr>
            </w:pPr>
          </w:p>
          <w:p w14:paraId="0DCDCDFC" w14:textId="77777777" w:rsidR="006957ED" w:rsidRPr="005807BA" w:rsidRDefault="006957ED" w:rsidP="006957ED">
            <w:pPr>
              <w:pStyle w:val="TableParagraph"/>
              <w:tabs>
                <w:tab w:val="left" w:pos="4554"/>
              </w:tabs>
              <w:spacing w:line="260" w:lineRule="exact"/>
              <w:ind w:left="54" w:right="128" w:firstLine="5"/>
              <w:rPr>
                <w:sz w:val="23"/>
              </w:rPr>
            </w:pPr>
            <w:r w:rsidRPr="005807BA">
              <w:rPr>
                <w:sz w:val="23"/>
              </w:rPr>
              <w:t>8. Annex VC</w:t>
            </w:r>
          </w:p>
          <w:p w14:paraId="2B63F738" w14:textId="77777777" w:rsidR="006957ED" w:rsidRPr="005807BA" w:rsidRDefault="006957ED" w:rsidP="006957ED">
            <w:pPr>
              <w:pStyle w:val="TableParagraph"/>
              <w:tabs>
                <w:tab w:val="left" w:pos="4554"/>
              </w:tabs>
              <w:spacing w:line="260" w:lineRule="exact"/>
              <w:ind w:left="54" w:right="128" w:firstLine="5"/>
              <w:rPr>
                <w:sz w:val="23"/>
              </w:rPr>
            </w:pPr>
            <w:r w:rsidRPr="005807BA">
              <w:rPr>
                <w:sz w:val="23"/>
              </w:rPr>
              <w:t>List of Contracting Parties which have made Voluntary Binding Commitments in Respect of Article 10(5)</w:t>
            </w:r>
          </w:p>
          <w:p w14:paraId="4DA6A9D2" w14:textId="350FDB70" w:rsidR="006957ED" w:rsidRPr="005807BA" w:rsidRDefault="006957ED" w:rsidP="006957ED">
            <w:pPr>
              <w:pStyle w:val="TableParagraph"/>
              <w:spacing w:before="3"/>
              <w:ind w:left="440" w:hanging="391"/>
              <w:rPr>
                <w:sz w:val="23"/>
              </w:rPr>
            </w:pPr>
            <w:r w:rsidRPr="005807BA">
              <w:rPr>
                <w:sz w:val="23"/>
              </w:rPr>
              <w:t>(In</w:t>
            </w:r>
            <w:r w:rsidRPr="005807BA">
              <w:rPr>
                <w:spacing w:val="-13"/>
                <w:sz w:val="23"/>
              </w:rPr>
              <w:t xml:space="preserve"> </w:t>
            </w:r>
            <w:r w:rsidRPr="005807BA">
              <w:rPr>
                <w:sz w:val="23"/>
              </w:rPr>
              <w:t>accordance</w:t>
            </w:r>
            <w:r w:rsidRPr="005807BA">
              <w:rPr>
                <w:spacing w:val="1"/>
                <w:sz w:val="23"/>
              </w:rPr>
              <w:t xml:space="preserve"> </w:t>
            </w:r>
            <w:r w:rsidRPr="005807BA">
              <w:rPr>
                <w:sz w:val="23"/>
              </w:rPr>
              <w:t>with</w:t>
            </w:r>
            <w:r w:rsidRPr="005807BA">
              <w:rPr>
                <w:spacing w:val="-6"/>
                <w:sz w:val="23"/>
              </w:rPr>
              <w:t xml:space="preserve"> </w:t>
            </w:r>
            <w:r w:rsidRPr="005807BA">
              <w:rPr>
                <w:sz w:val="23"/>
              </w:rPr>
              <w:t>Article</w:t>
            </w:r>
            <w:r w:rsidRPr="005807BA">
              <w:rPr>
                <w:spacing w:val="-10"/>
                <w:sz w:val="23"/>
              </w:rPr>
              <w:t xml:space="preserve"> </w:t>
            </w:r>
            <w:r w:rsidRPr="005807BA">
              <w:rPr>
                <w:spacing w:val="-2"/>
                <w:sz w:val="23"/>
              </w:rPr>
              <w:t>10(7))</w:t>
            </w:r>
          </w:p>
          <w:p w14:paraId="41E3CD53" w14:textId="77777777" w:rsidR="00B84440" w:rsidRPr="005807BA" w:rsidRDefault="00B84440" w:rsidP="00421E6A">
            <w:pPr>
              <w:pStyle w:val="TableParagraph"/>
              <w:spacing w:before="3"/>
              <w:ind w:left="440" w:hanging="391"/>
              <w:rPr>
                <w:sz w:val="23"/>
              </w:rPr>
            </w:pPr>
          </w:p>
          <w:p w14:paraId="108F0186" w14:textId="07542BA6" w:rsidR="006957ED" w:rsidRPr="005807BA" w:rsidRDefault="006957ED" w:rsidP="006957ED">
            <w:pPr>
              <w:pStyle w:val="TableParagraph"/>
              <w:ind w:left="108"/>
              <w:rPr>
                <w:sz w:val="23"/>
              </w:rPr>
            </w:pPr>
            <w:r w:rsidRPr="005807BA">
              <w:rPr>
                <w:sz w:val="23"/>
              </w:rPr>
              <w:t>9.</w:t>
            </w:r>
            <w:r w:rsidRPr="005807BA">
              <w:rPr>
                <w:spacing w:val="70"/>
                <w:w w:val="150"/>
                <w:sz w:val="23"/>
              </w:rPr>
              <w:t xml:space="preserve"> </w:t>
            </w:r>
            <w:r w:rsidRPr="005807BA">
              <w:rPr>
                <w:sz w:val="23"/>
              </w:rPr>
              <w:t>Annex</w:t>
            </w:r>
            <w:r w:rsidRPr="005807BA">
              <w:rPr>
                <w:spacing w:val="13"/>
                <w:sz w:val="23"/>
              </w:rPr>
              <w:t xml:space="preserve"> </w:t>
            </w:r>
            <w:r w:rsidRPr="005807BA">
              <w:rPr>
                <w:spacing w:val="-5"/>
                <w:sz w:val="23"/>
              </w:rPr>
              <w:t>ID</w:t>
            </w:r>
          </w:p>
          <w:p w14:paraId="593A27B4" w14:textId="77777777" w:rsidR="006957ED" w:rsidRPr="005807BA" w:rsidRDefault="006957ED" w:rsidP="006957ED">
            <w:pPr>
              <w:pStyle w:val="TableParagraph"/>
              <w:ind w:left="122" w:right="72" w:firstLine="11"/>
              <w:jc w:val="both"/>
              <w:rPr>
                <w:sz w:val="23"/>
              </w:rPr>
            </w:pPr>
            <w:r w:rsidRPr="005807BA">
              <w:rPr>
                <w:sz w:val="23"/>
              </w:rPr>
              <w:t>List of Contracting Parties not allowing an Investor to resubmit the same dispute to International Arbitration at</w:t>
            </w:r>
            <w:r w:rsidRPr="005807BA">
              <w:rPr>
                <w:spacing w:val="-1"/>
                <w:sz w:val="23"/>
              </w:rPr>
              <w:t xml:space="preserve"> </w:t>
            </w:r>
            <w:r w:rsidRPr="005807BA">
              <w:rPr>
                <w:sz w:val="23"/>
              </w:rPr>
              <w:t>a</w:t>
            </w:r>
            <w:r w:rsidRPr="005807BA">
              <w:rPr>
                <w:spacing w:val="-3"/>
                <w:sz w:val="23"/>
              </w:rPr>
              <w:t xml:space="preserve"> </w:t>
            </w:r>
            <w:r w:rsidRPr="005807BA">
              <w:rPr>
                <w:sz w:val="23"/>
              </w:rPr>
              <w:t>later</w:t>
            </w:r>
            <w:r w:rsidRPr="005807BA">
              <w:rPr>
                <w:spacing w:val="-2"/>
                <w:sz w:val="23"/>
              </w:rPr>
              <w:t xml:space="preserve"> </w:t>
            </w:r>
            <w:r w:rsidRPr="005807BA">
              <w:rPr>
                <w:sz w:val="23"/>
              </w:rPr>
              <w:t>stage</w:t>
            </w:r>
            <w:r w:rsidRPr="005807BA">
              <w:rPr>
                <w:spacing w:val="-2"/>
                <w:sz w:val="23"/>
              </w:rPr>
              <w:t xml:space="preserve"> </w:t>
            </w:r>
            <w:r w:rsidRPr="005807BA">
              <w:rPr>
                <w:sz w:val="23"/>
              </w:rPr>
              <w:t>under Article 26</w:t>
            </w:r>
          </w:p>
          <w:p w14:paraId="402CC504" w14:textId="2C0645F6" w:rsidR="006957ED" w:rsidRPr="005807BA" w:rsidRDefault="006957ED" w:rsidP="006957ED">
            <w:pPr>
              <w:pStyle w:val="TableParagraph"/>
              <w:spacing w:before="3"/>
              <w:ind w:left="440" w:hanging="391"/>
              <w:rPr>
                <w:sz w:val="23"/>
              </w:rPr>
            </w:pPr>
            <w:r w:rsidRPr="005807BA">
              <w:rPr>
                <w:sz w:val="23"/>
              </w:rPr>
              <w:t xml:space="preserve"> (In</w:t>
            </w:r>
            <w:r w:rsidRPr="005807BA">
              <w:rPr>
                <w:spacing w:val="-13"/>
                <w:sz w:val="23"/>
              </w:rPr>
              <w:t xml:space="preserve"> </w:t>
            </w:r>
            <w:r w:rsidRPr="005807BA">
              <w:rPr>
                <w:sz w:val="23"/>
              </w:rPr>
              <w:t>accordance</w:t>
            </w:r>
            <w:r w:rsidRPr="005807BA">
              <w:rPr>
                <w:spacing w:val="6"/>
                <w:sz w:val="23"/>
              </w:rPr>
              <w:t xml:space="preserve"> </w:t>
            </w:r>
            <w:r w:rsidRPr="005807BA">
              <w:rPr>
                <w:sz w:val="23"/>
              </w:rPr>
              <w:t>with</w:t>
            </w:r>
            <w:r w:rsidRPr="005807BA">
              <w:rPr>
                <w:spacing w:val="-11"/>
                <w:sz w:val="23"/>
              </w:rPr>
              <w:t xml:space="preserve"> </w:t>
            </w:r>
            <w:r w:rsidRPr="005807BA">
              <w:rPr>
                <w:sz w:val="23"/>
              </w:rPr>
              <w:t>Article</w:t>
            </w:r>
            <w:r w:rsidRPr="005807BA">
              <w:rPr>
                <w:spacing w:val="-7"/>
                <w:sz w:val="23"/>
              </w:rPr>
              <w:t xml:space="preserve"> </w:t>
            </w:r>
            <w:r w:rsidRPr="005807BA">
              <w:rPr>
                <w:spacing w:val="-2"/>
                <w:sz w:val="23"/>
              </w:rPr>
              <w:t>26(3)(b)(i))</w:t>
            </w:r>
          </w:p>
          <w:p w14:paraId="1039C9C9" w14:textId="77777777" w:rsidR="00B84440" w:rsidRPr="005807BA" w:rsidRDefault="00B84440" w:rsidP="00421E6A">
            <w:pPr>
              <w:pStyle w:val="TableParagraph"/>
              <w:spacing w:before="3"/>
              <w:ind w:left="440" w:hanging="391"/>
              <w:rPr>
                <w:sz w:val="23"/>
              </w:rPr>
            </w:pPr>
          </w:p>
          <w:p w14:paraId="231B7F7D" w14:textId="77777777" w:rsidR="006957ED" w:rsidRPr="005807BA" w:rsidRDefault="006957ED" w:rsidP="006957ED">
            <w:pPr>
              <w:pStyle w:val="TableParagraph"/>
              <w:ind w:left="108"/>
              <w:jc w:val="both"/>
              <w:rPr>
                <w:sz w:val="23"/>
              </w:rPr>
            </w:pPr>
            <w:r w:rsidRPr="005807BA">
              <w:rPr>
                <w:sz w:val="23"/>
              </w:rPr>
              <w:t>10.</w:t>
            </w:r>
            <w:r w:rsidRPr="005807BA">
              <w:rPr>
                <w:spacing w:val="-7"/>
                <w:sz w:val="23"/>
              </w:rPr>
              <w:t xml:space="preserve"> </w:t>
            </w:r>
            <w:r w:rsidRPr="005807BA">
              <w:rPr>
                <w:sz w:val="23"/>
              </w:rPr>
              <w:t xml:space="preserve">Annex </w:t>
            </w:r>
            <w:r w:rsidRPr="005807BA">
              <w:rPr>
                <w:spacing w:val="-5"/>
                <w:sz w:val="23"/>
              </w:rPr>
              <w:t>IA</w:t>
            </w:r>
          </w:p>
          <w:p w14:paraId="70F6A6B7" w14:textId="77777777" w:rsidR="006957ED" w:rsidRPr="005807BA" w:rsidRDefault="006957ED" w:rsidP="006957ED">
            <w:pPr>
              <w:pStyle w:val="TableParagraph"/>
              <w:ind w:left="120" w:right="70" w:firstLine="4"/>
              <w:jc w:val="both"/>
              <w:rPr>
                <w:sz w:val="23"/>
              </w:rPr>
            </w:pPr>
            <w:r w:rsidRPr="005807BA">
              <w:rPr>
                <w:sz w:val="23"/>
              </w:rPr>
              <w:t>List of Contracting Parties Not Allowing an Investor or Contracting Party to Submit a Dispute Concerning Article 10(13) to International Arbitration</w:t>
            </w:r>
          </w:p>
          <w:p w14:paraId="1C753345" w14:textId="34065161" w:rsidR="006957ED" w:rsidRPr="005807BA" w:rsidRDefault="006957ED" w:rsidP="006957ED">
            <w:pPr>
              <w:pStyle w:val="TableParagraph"/>
              <w:spacing w:before="3"/>
              <w:ind w:left="440" w:hanging="391"/>
              <w:rPr>
                <w:sz w:val="23"/>
              </w:rPr>
            </w:pPr>
            <w:r w:rsidRPr="005807BA">
              <w:rPr>
                <w:sz w:val="21"/>
              </w:rPr>
              <w:t xml:space="preserve"> (In </w:t>
            </w:r>
            <w:r w:rsidRPr="005807BA">
              <w:rPr>
                <w:sz w:val="23"/>
              </w:rPr>
              <w:t xml:space="preserve">accordance with Articles 26(3)(c) and </w:t>
            </w:r>
          </w:p>
          <w:p w14:paraId="3563F4DE" w14:textId="491B7981" w:rsidR="00B84440" w:rsidRPr="005807BA" w:rsidRDefault="006957ED" w:rsidP="006957ED">
            <w:pPr>
              <w:pStyle w:val="TableParagraph"/>
              <w:spacing w:before="3"/>
              <w:ind w:left="440" w:hanging="391"/>
              <w:rPr>
                <w:sz w:val="23"/>
              </w:rPr>
            </w:pPr>
            <w:r w:rsidRPr="005807BA">
              <w:rPr>
                <w:sz w:val="21"/>
              </w:rPr>
              <w:t xml:space="preserve">  </w:t>
            </w:r>
            <w:r w:rsidRPr="005807BA">
              <w:rPr>
                <w:spacing w:val="-2"/>
                <w:sz w:val="23"/>
              </w:rPr>
              <w:t>30(2))</w:t>
            </w:r>
          </w:p>
          <w:p w14:paraId="3505B169" w14:textId="77777777" w:rsidR="00B84440" w:rsidRPr="005807BA" w:rsidRDefault="00B84440" w:rsidP="00421E6A">
            <w:pPr>
              <w:pStyle w:val="TableParagraph"/>
              <w:spacing w:before="3"/>
              <w:ind w:left="440" w:hanging="391"/>
              <w:rPr>
                <w:sz w:val="23"/>
              </w:rPr>
            </w:pPr>
          </w:p>
          <w:p w14:paraId="3673CE01" w14:textId="4FC7CF99" w:rsidR="00573F82" w:rsidRPr="005807BA" w:rsidRDefault="00573F82" w:rsidP="00573F82">
            <w:pPr>
              <w:pStyle w:val="TableParagraph"/>
              <w:spacing w:line="262" w:lineRule="exact"/>
              <w:rPr>
                <w:sz w:val="23"/>
              </w:rPr>
            </w:pPr>
            <w:r w:rsidRPr="005807BA">
              <w:rPr>
                <w:sz w:val="23"/>
              </w:rPr>
              <w:t xml:space="preserve">  11.</w:t>
            </w:r>
            <w:r w:rsidRPr="005807BA">
              <w:rPr>
                <w:spacing w:val="-10"/>
                <w:sz w:val="23"/>
              </w:rPr>
              <w:t xml:space="preserve"> </w:t>
            </w:r>
            <w:r w:rsidRPr="005807BA">
              <w:rPr>
                <w:sz w:val="23"/>
              </w:rPr>
              <w:t>Annex</w:t>
            </w:r>
            <w:r w:rsidRPr="005807BA">
              <w:rPr>
                <w:spacing w:val="1"/>
                <w:sz w:val="23"/>
              </w:rPr>
              <w:t xml:space="preserve"> </w:t>
            </w:r>
            <w:r w:rsidRPr="005807BA">
              <w:rPr>
                <w:spacing w:val="-10"/>
                <w:sz w:val="23"/>
              </w:rPr>
              <w:t>P</w:t>
            </w:r>
          </w:p>
          <w:p w14:paraId="579BF345" w14:textId="77777777" w:rsidR="00573F82" w:rsidRPr="005807BA" w:rsidRDefault="00573F82" w:rsidP="00573F82">
            <w:pPr>
              <w:pStyle w:val="TableParagraph"/>
              <w:spacing w:before="3"/>
              <w:ind w:left="440" w:hanging="391"/>
              <w:rPr>
                <w:sz w:val="23"/>
              </w:rPr>
            </w:pPr>
            <w:r w:rsidRPr="005807BA">
              <w:rPr>
                <w:sz w:val="23"/>
              </w:rPr>
              <w:t xml:space="preserve"> Special</w:t>
            </w:r>
            <w:r w:rsidRPr="005807BA">
              <w:rPr>
                <w:spacing w:val="-15"/>
                <w:sz w:val="23"/>
              </w:rPr>
              <w:t xml:space="preserve"> </w:t>
            </w:r>
            <w:r w:rsidRPr="005807BA">
              <w:rPr>
                <w:sz w:val="23"/>
              </w:rPr>
              <w:t>Sub-National Dispute</w:t>
            </w:r>
            <w:r w:rsidRPr="005807BA">
              <w:rPr>
                <w:spacing w:val="-15"/>
                <w:sz w:val="23"/>
              </w:rPr>
              <w:t xml:space="preserve"> </w:t>
            </w:r>
            <w:r w:rsidRPr="005807BA">
              <w:rPr>
                <w:sz w:val="23"/>
              </w:rPr>
              <w:t xml:space="preserve">Procedure" (In </w:t>
            </w:r>
          </w:p>
          <w:p w14:paraId="0E3D43DC" w14:textId="77777777" w:rsidR="00573F82" w:rsidRPr="005807BA" w:rsidRDefault="00573F82" w:rsidP="00573F82">
            <w:pPr>
              <w:pStyle w:val="TableParagraph"/>
              <w:spacing w:before="3"/>
              <w:ind w:left="440" w:hanging="391"/>
              <w:rPr>
                <w:sz w:val="23"/>
              </w:rPr>
            </w:pPr>
            <w:r w:rsidRPr="005807BA">
              <w:rPr>
                <w:sz w:val="23"/>
              </w:rPr>
              <w:t xml:space="preserve"> accordance with Article 30(3)(i))</w:t>
            </w:r>
          </w:p>
          <w:p w14:paraId="25D429AE" w14:textId="77777777" w:rsidR="00573F82" w:rsidRPr="005807BA" w:rsidRDefault="00573F82" w:rsidP="00573F82">
            <w:pPr>
              <w:pStyle w:val="TableParagraph"/>
              <w:spacing w:before="3"/>
              <w:ind w:left="440" w:hanging="391"/>
              <w:rPr>
                <w:sz w:val="23"/>
              </w:rPr>
            </w:pPr>
          </w:p>
          <w:p w14:paraId="574FBAAC" w14:textId="77777777" w:rsidR="00573F82" w:rsidRPr="005807BA" w:rsidRDefault="00573F82" w:rsidP="00573F82">
            <w:pPr>
              <w:pStyle w:val="TableParagraph"/>
              <w:ind w:left="91"/>
              <w:jc w:val="both"/>
              <w:rPr>
                <w:sz w:val="23"/>
              </w:rPr>
            </w:pPr>
            <w:r w:rsidRPr="005807BA">
              <w:rPr>
                <w:sz w:val="23"/>
              </w:rPr>
              <w:t>12.</w:t>
            </w:r>
            <w:r w:rsidRPr="005807BA">
              <w:rPr>
                <w:spacing w:val="-10"/>
                <w:sz w:val="23"/>
              </w:rPr>
              <w:t xml:space="preserve"> </w:t>
            </w:r>
            <w:r w:rsidRPr="005807BA">
              <w:rPr>
                <w:sz w:val="23"/>
              </w:rPr>
              <w:t>Annex</w:t>
            </w:r>
            <w:r w:rsidRPr="005807BA">
              <w:rPr>
                <w:spacing w:val="1"/>
                <w:sz w:val="23"/>
              </w:rPr>
              <w:t xml:space="preserve"> </w:t>
            </w:r>
            <w:r w:rsidRPr="005807BA">
              <w:rPr>
                <w:spacing w:val="-10"/>
                <w:sz w:val="23"/>
              </w:rPr>
              <w:t>W</w:t>
            </w:r>
          </w:p>
          <w:p w14:paraId="28B936BF" w14:textId="77777777" w:rsidR="00573F82" w:rsidRPr="005807BA" w:rsidRDefault="00573F82" w:rsidP="00573F82">
            <w:pPr>
              <w:pStyle w:val="TableParagraph"/>
              <w:spacing w:before="4"/>
              <w:ind w:left="108" w:right="84" w:firstLine="2"/>
              <w:jc w:val="both"/>
              <w:rPr>
                <w:sz w:val="23"/>
              </w:rPr>
            </w:pPr>
            <w:r w:rsidRPr="005807BA">
              <w:rPr>
                <w:sz w:val="23"/>
              </w:rPr>
              <w:t xml:space="preserve">Exceptions and Rules Governing the Application of the Provisions of the WTO </w:t>
            </w:r>
            <w:r w:rsidRPr="005807BA">
              <w:rPr>
                <w:spacing w:val="-2"/>
                <w:sz w:val="23"/>
              </w:rPr>
              <w:t>Agreement</w:t>
            </w:r>
          </w:p>
          <w:p w14:paraId="0CF51BA8" w14:textId="77777777" w:rsidR="00573F82" w:rsidRPr="005807BA" w:rsidRDefault="00573F82" w:rsidP="00573F82">
            <w:pPr>
              <w:pStyle w:val="TableParagraph"/>
              <w:spacing w:before="3"/>
              <w:ind w:left="440" w:hanging="391"/>
              <w:rPr>
                <w:spacing w:val="-2"/>
                <w:sz w:val="23"/>
              </w:rPr>
            </w:pPr>
            <w:r w:rsidRPr="005807BA">
              <w:rPr>
                <w:sz w:val="23"/>
              </w:rPr>
              <w:t xml:space="preserve"> (In</w:t>
            </w:r>
            <w:r w:rsidRPr="005807BA">
              <w:rPr>
                <w:spacing w:val="-6"/>
                <w:sz w:val="23"/>
              </w:rPr>
              <w:t xml:space="preserve"> </w:t>
            </w:r>
            <w:r w:rsidRPr="005807BA">
              <w:rPr>
                <w:sz w:val="23"/>
              </w:rPr>
              <w:t>accordance</w:t>
            </w:r>
            <w:r w:rsidRPr="005807BA">
              <w:rPr>
                <w:spacing w:val="3"/>
                <w:sz w:val="23"/>
              </w:rPr>
              <w:t xml:space="preserve"> </w:t>
            </w:r>
            <w:r w:rsidRPr="005807BA">
              <w:rPr>
                <w:sz w:val="23"/>
              </w:rPr>
              <w:t>with</w:t>
            </w:r>
            <w:r w:rsidRPr="005807BA">
              <w:rPr>
                <w:spacing w:val="-5"/>
                <w:sz w:val="23"/>
              </w:rPr>
              <w:t xml:space="preserve"> </w:t>
            </w:r>
            <w:r w:rsidRPr="005807BA">
              <w:rPr>
                <w:sz w:val="23"/>
              </w:rPr>
              <w:t>Article</w:t>
            </w:r>
            <w:r w:rsidRPr="005807BA">
              <w:rPr>
                <w:spacing w:val="-6"/>
                <w:sz w:val="23"/>
              </w:rPr>
              <w:t xml:space="preserve"> </w:t>
            </w:r>
            <w:r w:rsidRPr="005807BA">
              <w:rPr>
                <w:spacing w:val="-2"/>
                <w:sz w:val="23"/>
              </w:rPr>
              <w:t>32(2)(a))</w:t>
            </w:r>
          </w:p>
          <w:p w14:paraId="5FDF84BD" w14:textId="77777777" w:rsidR="00216BC0" w:rsidRPr="005807BA" w:rsidRDefault="00216BC0" w:rsidP="00573F82">
            <w:pPr>
              <w:pStyle w:val="TableParagraph"/>
              <w:spacing w:before="3"/>
              <w:ind w:left="440" w:hanging="391"/>
              <w:rPr>
                <w:spacing w:val="-2"/>
                <w:sz w:val="23"/>
              </w:rPr>
            </w:pPr>
          </w:p>
          <w:p w14:paraId="1CF430FC" w14:textId="4F80A46F" w:rsidR="00216BC0" w:rsidRPr="005807BA" w:rsidRDefault="00216BC0" w:rsidP="00216BC0">
            <w:pPr>
              <w:pStyle w:val="TableParagraph"/>
              <w:jc w:val="both"/>
              <w:rPr>
                <w:sz w:val="23"/>
              </w:rPr>
            </w:pPr>
            <w:r w:rsidRPr="005807BA">
              <w:rPr>
                <w:sz w:val="23"/>
              </w:rPr>
              <w:t xml:space="preserve"> 13.</w:t>
            </w:r>
            <w:r w:rsidRPr="005807BA">
              <w:rPr>
                <w:spacing w:val="-5"/>
                <w:sz w:val="23"/>
              </w:rPr>
              <w:t xml:space="preserve"> </w:t>
            </w:r>
            <w:r w:rsidRPr="005807BA">
              <w:rPr>
                <w:sz w:val="23"/>
              </w:rPr>
              <w:t xml:space="preserve">Annex </w:t>
            </w:r>
            <w:r w:rsidRPr="005807BA">
              <w:rPr>
                <w:spacing w:val="-5"/>
                <w:sz w:val="23"/>
              </w:rPr>
              <w:t>BR</w:t>
            </w:r>
          </w:p>
          <w:p w14:paraId="5F0803B8" w14:textId="77777777" w:rsidR="00216BC0" w:rsidRPr="005807BA" w:rsidRDefault="00216BC0" w:rsidP="00A76F22">
            <w:pPr>
              <w:pStyle w:val="TableParagraph"/>
              <w:ind w:left="88" w:right="89" w:firstLine="11"/>
              <w:jc w:val="both"/>
              <w:rPr>
                <w:sz w:val="23"/>
              </w:rPr>
            </w:pPr>
            <w:r w:rsidRPr="005807BA">
              <w:rPr>
                <w:sz w:val="23"/>
              </w:rPr>
              <w:t>List of Contracting Parties which Shall Not Increase any Customs Duty or Other Charge above the Level Resulting from their Commitments or</w:t>
            </w:r>
            <w:r w:rsidRPr="005807BA">
              <w:rPr>
                <w:spacing w:val="-9"/>
                <w:sz w:val="23"/>
              </w:rPr>
              <w:t xml:space="preserve"> </w:t>
            </w:r>
            <w:r w:rsidRPr="005807BA">
              <w:rPr>
                <w:sz w:val="23"/>
              </w:rPr>
              <w:t>any</w:t>
            </w:r>
            <w:r w:rsidRPr="005807BA">
              <w:rPr>
                <w:spacing w:val="-11"/>
                <w:sz w:val="23"/>
              </w:rPr>
              <w:t xml:space="preserve"> </w:t>
            </w:r>
            <w:r w:rsidRPr="005807BA">
              <w:rPr>
                <w:sz w:val="23"/>
              </w:rPr>
              <w:t>Provisions Applicable</w:t>
            </w:r>
            <w:r w:rsidRPr="005807BA">
              <w:rPr>
                <w:spacing w:val="-4"/>
                <w:sz w:val="23"/>
              </w:rPr>
              <w:t xml:space="preserve"> </w:t>
            </w:r>
            <w:r w:rsidRPr="005807BA">
              <w:rPr>
                <w:sz w:val="23"/>
              </w:rPr>
              <w:t>to Them under the WTO Agreement</w:t>
            </w:r>
          </w:p>
          <w:p w14:paraId="51839152" w14:textId="77777777" w:rsidR="00216BC0" w:rsidRPr="005807BA" w:rsidRDefault="00216BC0" w:rsidP="00A76F22">
            <w:pPr>
              <w:pStyle w:val="TableParagraph"/>
              <w:spacing w:line="264" w:lineRule="exact"/>
              <w:ind w:left="91"/>
              <w:jc w:val="both"/>
              <w:rPr>
                <w:sz w:val="23"/>
              </w:rPr>
            </w:pPr>
            <w:r w:rsidRPr="005807BA">
              <w:rPr>
                <w:sz w:val="23"/>
              </w:rPr>
              <w:t>(In</w:t>
            </w:r>
            <w:r w:rsidRPr="005807BA">
              <w:rPr>
                <w:spacing w:val="-10"/>
                <w:sz w:val="23"/>
              </w:rPr>
              <w:t xml:space="preserve"> </w:t>
            </w:r>
            <w:r w:rsidRPr="005807BA">
              <w:rPr>
                <w:sz w:val="23"/>
              </w:rPr>
              <w:t>accordance</w:t>
            </w:r>
            <w:r w:rsidRPr="005807BA">
              <w:rPr>
                <w:spacing w:val="4"/>
                <w:sz w:val="23"/>
              </w:rPr>
              <w:t xml:space="preserve"> </w:t>
            </w:r>
            <w:r w:rsidRPr="005807BA">
              <w:rPr>
                <w:sz w:val="23"/>
              </w:rPr>
              <w:t>with</w:t>
            </w:r>
            <w:r w:rsidRPr="005807BA">
              <w:rPr>
                <w:spacing w:val="-4"/>
                <w:sz w:val="23"/>
              </w:rPr>
              <w:t xml:space="preserve"> </w:t>
            </w:r>
            <w:r w:rsidRPr="005807BA">
              <w:rPr>
                <w:sz w:val="23"/>
              </w:rPr>
              <w:t>Article</w:t>
            </w:r>
            <w:r w:rsidRPr="005807BA">
              <w:rPr>
                <w:spacing w:val="-5"/>
                <w:sz w:val="23"/>
              </w:rPr>
              <w:t xml:space="preserve"> </w:t>
            </w:r>
            <w:r w:rsidRPr="005807BA">
              <w:rPr>
                <w:spacing w:val="-2"/>
                <w:sz w:val="23"/>
              </w:rPr>
              <w:t>32(7)</w:t>
            </w:r>
          </w:p>
          <w:p w14:paraId="3F6ACAB6" w14:textId="77777777" w:rsidR="00216BC0" w:rsidRPr="005807BA" w:rsidRDefault="00216BC0" w:rsidP="00A76F22">
            <w:pPr>
              <w:pStyle w:val="TableParagraph"/>
              <w:ind w:left="92"/>
              <w:jc w:val="both"/>
              <w:rPr>
                <w:sz w:val="23"/>
              </w:rPr>
            </w:pPr>
            <w:r w:rsidRPr="005807BA">
              <w:rPr>
                <w:sz w:val="23"/>
              </w:rPr>
              <w:t>14.</w:t>
            </w:r>
            <w:r w:rsidRPr="005807BA">
              <w:rPr>
                <w:spacing w:val="-7"/>
                <w:sz w:val="23"/>
              </w:rPr>
              <w:t xml:space="preserve"> </w:t>
            </w:r>
            <w:r w:rsidRPr="005807BA">
              <w:rPr>
                <w:sz w:val="23"/>
              </w:rPr>
              <w:t>Annex</w:t>
            </w:r>
            <w:r w:rsidRPr="005807BA">
              <w:rPr>
                <w:spacing w:val="2"/>
                <w:sz w:val="23"/>
              </w:rPr>
              <w:t xml:space="preserve"> </w:t>
            </w:r>
            <w:r w:rsidRPr="005807BA">
              <w:rPr>
                <w:spacing w:val="-5"/>
                <w:sz w:val="23"/>
              </w:rPr>
              <w:t>BRQ</w:t>
            </w:r>
          </w:p>
          <w:p w14:paraId="7EEF6C60" w14:textId="77777777" w:rsidR="00216BC0" w:rsidRPr="005807BA" w:rsidRDefault="00216BC0" w:rsidP="00A76F22">
            <w:pPr>
              <w:pStyle w:val="TableParagraph"/>
              <w:ind w:left="79" w:right="99" w:firstLine="11"/>
              <w:jc w:val="both"/>
              <w:rPr>
                <w:sz w:val="23"/>
              </w:rPr>
            </w:pPr>
            <w:r w:rsidRPr="005807BA">
              <w:rPr>
                <w:sz w:val="23"/>
              </w:rPr>
              <w:t>List of Contracting Parties which Shall Not Increase any Customs Duty or Other Charge above the Level Resulting from their Commitments or</w:t>
            </w:r>
            <w:r w:rsidRPr="005807BA">
              <w:rPr>
                <w:spacing w:val="-15"/>
                <w:sz w:val="23"/>
              </w:rPr>
              <w:t xml:space="preserve"> </w:t>
            </w:r>
            <w:r w:rsidRPr="005807BA">
              <w:rPr>
                <w:sz w:val="23"/>
              </w:rPr>
              <w:t>any</w:t>
            </w:r>
            <w:r w:rsidRPr="005807BA">
              <w:rPr>
                <w:spacing w:val="-13"/>
                <w:sz w:val="23"/>
              </w:rPr>
              <w:t xml:space="preserve"> </w:t>
            </w:r>
            <w:r w:rsidRPr="005807BA">
              <w:rPr>
                <w:sz w:val="23"/>
              </w:rPr>
              <w:t>Provisions Applicable to Them under the WTO Agreement</w:t>
            </w:r>
          </w:p>
          <w:p w14:paraId="17D57AF5" w14:textId="77777777" w:rsidR="00216BC0" w:rsidRPr="005807BA" w:rsidRDefault="00216BC0" w:rsidP="00A76F22">
            <w:pPr>
              <w:pStyle w:val="TableParagraph"/>
              <w:spacing w:before="3"/>
              <w:ind w:left="440" w:hanging="391"/>
              <w:jc w:val="both"/>
              <w:rPr>
                <w:spacing w:val="-2"/>
                <w:sz w:val="23"/>
              </w:rPr>
            </w:pPr>
            <w:r w:rsidRPr="005807BA">
              <w:rPr>
                <w:sz w:val="23"/>
              </w:rPr>
              <w:t>(In</w:t>
            </w:r>
            <w:r w:rsidRPr="005807BA">
              <w:rPr>
                <w:spacing w:val="-6"/>
                <w:sz w:val="23"/>
              </w:rPr>
              <w:t xml:space="preserve"> </w:t>
            </w:r>
            <w:r w:rsidRPr="005807BA">
              <w:rPr>
                <w:sz w:val="23"/>
              </w:rPr>
              <w:t>accordance</w:t>
            </w:r>
            <w:r w:rsidRPr="005807BA">
              <w:rPr>
                <w:spacing w:val="3"/>
                <w:sz w:val="23"/>
              </w:rPr>
              <w:t xml:space="preserve"> </w:t>
            </w:r>
            <w:r w:rsidRPr="005807BA">
              <w:rPr>
                <w:sz w:val="23"/>
              </w:rPr>
              <w:t>with</w:t>
            </w:r>
            <w:r w:rsidRPr="005807BA">
              <w:rPr>
                <w:spacing w:val="-5"/>
                <w:sz w:val="23"/>
              </w:rPr>
              <w:t xml:space="preserve"> </w:t>
            </w:r>
            <w:r w:rsidRPr="005807BA">
              <w:rPr>
                <w:sz w:val="23"/>
              </w:rPr>
              <w:t>Article</w:t>
            </w:r>
            <w:r w:rsidRPr="005807BA">
              <w:rPr>
                <w:spacing w:val="-6"/>
                <w:sz w:val="23"/>
              </w:rPr>
              <w:t xml:space="preserve"> </w:t>
            </w:r>
            <w:r w:rsidRPr="005807BA">
              <w:rPr>
                <w:spacing w:val="-2"/>
                <w:sz w:val="23"/>
              </w:rPr>
              <w:t>32(7))</w:t>
            </w:r>
          </w:p>
          <w:p w14:paraId="29D0E89B" w14:textId="77777777" w:rsidR="00216BC0" w:rsidRPr="005807BA" w:rsidRDefault="00216BC0" w:rsidP="00216BC0">
            <w:pPr>
              <w:pStyle w:val="TableParagraph"/>
              <w:spacing w:before="3"/>
              <w:ind w:left="440" w:hanging="391"/>
              <w:rPr>
                <w:spacing w:val="-2"/>
                <w:sz w:val="23"/>
              </w:rPr>
            </w:pPr>
          </w:p>
          <w:p w14:paraId="45A80F8A" w14:textId="77777777" w:rsidR="00216BC0" w:rsidRPr="005807BA" w:rsidRDefault="00216BC0" w:rsidP="00216BC0">
            <w:pPr>
              <w:pStyle w:val="TableParagraph"/>
              <w:ind w:left="79"/>
              <w:rPr>
                <w:sz w:val="23"/>
              </w:rPr>
            </w:pPr>
            <w:r w:rsidRPr="005807BA">
              <w:rPr>
                <w:sz w:val="23"/>
              </w:rPr>
              <w:t>15.</w:t>
            </w:r>
            <w:r w:rsidRPr="005807BA">
              <w:rPr>
                <w:spacing w:val="-8"/>
                <w:sz w:val="23"/>
              </w:rPr>
              <w:t xml:space="preserve"> </w:t>
            </w:r>
            <w:r w:rsidRPr="005807BA">
              <w:rPr>
                <w:sz w:val="23"/>
              </w:rPr>
              <w:t>Annex</w:t>
            </w:r>
            <w:r w:rsidRPr="005807BA">
              <w:rPr>
                <w:spacing w:val="4"/>
                <w:sz w:val="23"/>
              </w:rPr>
              <w:t xml:space="preserve"> </w:t>
            </w:r>
            <w:r w:rsidRPr="005807BA">
              <w:rPr>
                <w:spacing w:val="-10"/>
                <w:sz w:val="23"/>
              </w:rPr>
              <w:t>D</w:t>
            </w:r>
          </w:p>
          <w:p w14:paraId="5B68E9D0" w14:textId="130A2122" w:rsidR="00216BC0" w:rsidRPr="005807BA" w:rsidRDefault="00216BC0" w:rsidP="00A76F22">
            <w:pPr>
              <w:pStyle w:val="TableParagraph"/>
              <w:tabs>
                <w:tab w:val="left" w:pos="1034"/>
                <w:tab w:val="left" w:pos="2283"/>
                <w:tab w:val="left" w:pos="2829"/>
                <w:tab w:val="left" w:pos="3649"/>
              </w:tabs>
              <w:spacing w:line="244" w:lineRule="auto"/>
              <w:ind w:left="71" w:right="112" w:firstLine="8"/>
              <w:jc w:val="both"/>
              <w:rPr>
                <w:spacing w:val="-2"/>
                <w:sz w:val="23"/>
              </w:rPr>
            </w:pPr>
            <w:r w:rsidRPr="005807BA">
              <w:rPr>
                <w:spacing w:val="-2"/>
                <w:sz w:val="23"/>
              </w:rPr>
              <w:t>Interim</w:t>
            </w:r>
            <w:r w:rsidRPr="005807BA">
              <w:rPr>
                <w:sz w:val="23"/>
              </w:rPr>
              <w:tab/>
            </w:r>
            <w:r w:rsidRPr="005807BA">
              <w:rPr>
                <w:spacing w:val="-2"/>
                <w:sz w:val="23"/>
              </w:rPr>
              <w:t>Provisions</w:t>
            </w:r>
            <w:r w:rsidRPr="005807BA">
              <w:rPr>
                <w:sz w:val="23"/>
              </w:rPr>
              <w:tab/>
            </w:r>
            <w:r w:rsidRPr="005807BA">
              <w:rPr>
                <w:spacing w:val="-4"/>
                <w:sz w:val="23"/>
              </w:rPr>
              <w:t>for</w:t>
            </w:r>
            <w:r w:rsidRPr="005807BA">
              <w:rPr>
                <w:sz w:val="23"/>
              </w:rPr>
              <w:tab/>
            </w:r>
            <w:r w:rsidRPr="005807BA">
              <w:rPr>
                <w:spacing w:val="-2"/>
                <w:sz w:val="23"/>
              </w:rPr>
              <w:t>Trade</w:t>
            </w:r>
            <w:r w:rsidR="00E96418" w:rsidRPr="005807BA">
              <w:rPr>
                <w:spacing w:val="-2"/>
                <w:sz w:val="23"/>
              </w:rPr>
              <w:t xml:space="preserve">  </w:t>
            </w:r>
            <w:r w:rsidRPr="005807BA">
              <w:rPr>
                <w:spacing w:val="-2"/>
                <w:sz w:val="23"/>
              </w:rPr>
              <w:t>Dispute Settlement</w:t>
            </w:r>
          </w:p>
          <w:p w14:paraId="038FFB4B" w14:textId="62DEB1BE" w:rsidR="00216BC0" w:rsidRPr="005807BA" w:rsidRDefault="00216BC0" w:rsidP="00A76F22">
            <w:pPr>
              <w:pStyle w:val="TableParagraph"/>
              <w:spacing w:before="3"/>
              <w:ind w:left="440" w:hanging="391"/>
              <w:jc w:val="both"/>
              <w:rPr>
                <w:spacing w:val="-2"/>
                <w:sz w:val="23"/>
              </w:rPr>
            </w:pPr>
            <w:r w:rsidRPr="005807BA">
              <w:rPr>
                <w:sz w:val="23"/>
              </w:rPr>
              <w:t>(In</w:t>
            </w:r>
            <w:r w:rsidRPr="005807BA">
              <w:rPr>
                <w:spacing w:val="-3"/>
                <w:sz w:val="23"/>
              </w:rPr>
              <w:t xml:space="preserve"> </w:t>
            </w:r>
            <w:r w:rsidRPr="005807BA">
              <w:rPr>
                <w:sz w:val="23"/>
              </w:rPr>
              <w:t>accordance</w:t>
            </w:r>
            <w:r w:rsidRPr="005807BA">
              <w:rPr>
                <w:spacing w:val="7"/>
                <w:sz w:val="23"/>
              </w:rPr>
              <w:t xml:space="preserve"> </w:t>
            </w:r>
            <w:r w:rsidRPr="005807BA">
              <w:rPr>
                <w:sz w:val="23"/>
              </w:rPr>
              <w:t>with</w:t>
            </w:r>
            <w:r w:rsidRPr="005807BA">
              <w:rPr>
                <w:spacing w:val="-5"/>
                <w:sz w:val="23"/>
              </w:rPr>
              <w:t xml:space="preserve"> </w:t>
            </w:r>
            <w:r w:rsidRPr="005807BA">
              <w:rPr>
                <w:sz w:val="23"/>
              </w:rPr>
              <w:t>Article</w:t>
            </w:r>
            <w:r w:rsidRPr="005807BA">
              <w:rPr>
                <w:spacing w:val="-4"/>
                <w:sz w:val="23"/>
              </w:rPr>
              <w:t xml:space="preserve"> </w:t>
            </w:r>
            <w:r w:rsidRPr="005807BA">
              <w:rPr>
                <w:spacing w:val="-2"/>
                <w:sz w:val="23"/>
              </w:rPr>
              <w:t>32(9))</w:t>
            </w:r>
          </w:p>
          <w:p w14:paraId="09374CA1" w14:textId="77777777" w:rsidR="00216BC0" w:rsidRPr="005807BA" w:rsidRDefault="00216BC0" w:rsidP="00216BC0">
            <w:pPr>
              <w:pStyle w:val="TableParagraph"/>
              <w:spacing w:before="3"/>
              <w:ind w:left="440" w:hanging="391"/>
              <w:rPr>
                <w:sz w:val="23"/>
              </w:rPr>
            </w:pPr>
          </w:p>
          <w:p w14:paraId="29836434" w14:textId="77777777" w:rsidR="00E96418" w:rsidRPr="005807BA" w:rsidRDefault="00E96418" w:rsidP="00E96418">
            <w:pPr>
              <w:pStyle w:val="TableParagraph"/>
              <w:spacing w:line="262" w:lineRule="exact"/>
              <w:ind w:left="74"/>
              <w:rPr>
                <w:sz w:val="23"/>
              </w:rPr>
            </w:pPr>
            <w:r w:rsidRPr="005807BA">
              <w:rPr>
                <w:sz w:val="23"/>
              </w:rPr>
              <w:t>16.</w:t>
            </w:r>
            <w:r w:rsidRPr="005807BA">
              <w:rPr>
                <w:spacing w:val="-7"/>
                <w:sz w:val="23"/>
              </w:rPr>
              <w:t xml:space="preserve"> </w:t>
            </w:r>
            <w:r w:rsidRPr="005807BA">
              <w:rPr>
                <w:sz w:val="23"/>
              </w:rPr>
              <w:t>Annex</w:t>
            </w:r>
            <w:r w:rsidRPr="005807BA">
              <w:rPr>
                <w:spacing w:val="2"/>
                <w:sz w:val="23"/>
              </w:rPr>
              <w:t xml:space="preserve"> </w:t>
            </w:r>
            <w:r w:rsidRPr="005807BA">
              <w:rPr>
                <w:spacing w:val="-10"/>
                <w:sz w:val="23"/>
              </w:rPr>
              <w:t>B</w:t>
            </w:r>
          </w:p>
          <w:p w14:paraId="30A7DCB5" w14:textId="15AAA542" w:rsidR="00E96418" w:rsidRPr="005807BA" w:rsidRDefault="00E96418" w:rsidP="00A76F22">
            <w:pPr>
              <w:pStyle w:val="TableParagraph"/>
              <w:spacing w:line="262" w:lineRule="exact"/>
              <w:ind w:left="53"/>
              <w:jc w:val="both"/>
              <w:rPr>
                <w:sz w:val="23"/>
              </w:rPr>
            </w:pPr>
            <w:r w:rsidRPr="005807BA">
              <w:rPr>
                <w:sz w:val="23"/>
              </w:rPr>
              <w:t>Formula for</w:t>
            </w:r>
            <w:r w:rsidRPr="005807BA">
              <w:rPr>
                <w:spacing w:val="-9"/>
                <w:sz w:val="23"/>
              </w:rPr>
              <w:t xml:space="preserve"> </w:t>
            </w:r>
            <w:r w:rsidRPr="005807BA">
              <w:rPr>
                <w:sz w:val="23"/>
              </w:rPr>
              <w:t>allocating Charter</w:t>
            </w:r>
            <w:r w:rsidRPr="005807BA">
              <w:rPr>
                <w:spacing w:val="-7"/>
                <w:sz w:val="23"/>
              </w:rPr>
              <w:t xml:space="preserve"> </w:t>
            </w:r>
            <w:r w:rsidRPr="005807BA">
              <w:rPr>
                <w:spacing w:val="-2"/>
                <w:sz w:val="23"/>
              </w:rPr>
              <w:t>Costs</w:t>
            </w:r>
          </w:p>
          <w:p w14:paraId="712BD516" w14:textId="77777777" w:rsidR="00E96418" w:rsidRPr="005807BA" w:rsidRDefault="00E96418" w:rsidP="00A76F22">
            <w:pPr>
              <w:pStyle w:val="TableParagraph"/>
              <w:spacing w:before="3"/>
              <w:ind w:left="440" w:hanging="391"/>
              <w:jc w:val="both"/>
              <w:rPr>
                <w:spacing w:val="-2"/>
                <w:sz w:val="23"/>
              </w:rPr>
            </w:pPr>
            <w:r w:rsidRPr="005807BA">
              <w:rPr>
                <w:sz w:val="21"/>
              </w:rPr>
              <w:t>(In</w:t>
            </w:r>
            <w:r w:rsidRPr="005807BA">
              <w:rPr>
                <w:spacing w:val="13"/>
                <w:sz w:val="21"/>
              </w:rPr>
              <w:t xml:space="preserve"> </w:t>
            </w:r>
            <w:r w:rsidRPr="005807BA">
              <w:rPr>
                <w:sz w:val="23"/>
              </w:rPr>
              <w:t>accordance</w:t>
            </w:r>
            <w:r w:rsidRPr="005807BA">
              <w:rPr>
                <w:spacing w:val="7"/>
                <w:sz w:val="23"/>
              </w:rPr>
              <w:t xml:space="preserve"> </w:t>
            </w:r>
            <w:r w:rsidRPr="005807BA">
              <w:rPr>
                <w:sz w:val="23"/>
              </w:rPr>
              <w:t>with</w:t>
            </w:r>
            <w:r w:rsidRPr="005807BA">
              <w:rPr>
                <w:spacing w:val="-5"/>
                <w:sz w:val="23"/>
              </w:rPr>
              <w:t xml:space="preserve"> </w:t>
            </w:r>
            <w:r w:rsidRPr="005807BA">
              <w:rPr>
                <w:sz w:val="23"/>
              </w:rPr>
              <w:t>Article</w:t>
            </w:r>
            <w:r w:rsidRPr="005807BA">
              <w:rPr>
                <w:spacing w:val="-5"/>
                <w:sz w:val="23"/>
              </w:rPr>
              <w:t xml:space="preserve"> </w:t>
            </w:r>
            <w:r w:rsidRPr="005807BA">
              <w:rPr>
                <w:spacing w:val="-2"/>
                <w:sz w:val="23"/>
              </w:rPr>
              <w:t>37(3))</w:t>
            </w:r>
          </w:p>
          <w:p w14:paraId="7CCDF619" w14:textId="77777777" w:rsidR="00784F9B" w:rsidRPr="005807BA" w:rsidRDefault="00784F9B" w:rsidP="00A76F22">
            <w:pPr>
              <w:pStyle w:val="TableParagraph"/>
              <w:spacing w:before="3"/>
              <w:ind w:left="440" w:hanging="391"/>
              <w:jc w:val="both"/>
              <w:rPr>
                <w:sz w:val="23"/>
              </w:rPr>
            </w:pPr>
          </w:p>
          <w:p w14:paraId="0567EF9B" w14:textId="77777777" w:rsidR="00874438" w:rsidRPr="005807BA" w:rsidRDefault="00784F9B" w:rsidP="00874438">
            <w:pPr>
              <w:widowControl w:val="0"/>
              <w:numPr>
                <w:ilvl w:val="0"/>
                <w:numId w:val="47"/>
              </w:numPr>
              <w:tabs>
                <w:tab w:val="left" w:pos="453"/>
              </w:tabs>
              <w:autoSpaceDE w:val="0"/>
              <w:autoSpaceDN w:val="0"/>
              <w:ind w:left="108" w:right="276" w:firstLine="0"/>
              <w:rPr>
                <w:rFonts w:ascii="Times New Roman" w:hAnsi="Times New Roman" w:cs="Times New Roman"/>
                <w:sz w:val="23"/>
                <w:lang w:val="en-US"/>
              </w:rPr>
            </w:pPr>
            <w:r w:rsidRPr="005807BA">
              <w:rPr>
                <w:rFonts w:ascii="Times New Roman" w:hAnsi="Times New Roman" w:cs="Times New Roman"/>
                <w:sz w:val="23"/>
                <w:lang w:val="en-US"/>
              </w:rPr>
              <w:t>Annex</w:t>
            </w:r>
            <w:r w:rsidRPr="005807BA">
              <w:rPr>
                <w:rFonts w:ascii="Times New Roman" w:hAnsi="Times New Roman" w:cs="Times New Roman"/>
                <w:spacing w:val="-15"/>
                <w:sz w:val="23"/>
                <w:lang w:val="en-US"/>
              </w:rPr>
              <w:t xml:space="preserve"> </w:t>
            </w:r>
            <w:r w:rsidRPr="005807BA">
              <w:rPr>
                <w:rFonts w:ascii="Times New Roman" w:hAnsi="Times New Roman" w:cs="Times New Roman"/>
                <w:sz w:val="23"/>
                <w:lang w:val="en-US"/>
              </w:rPr>
              <w:t xml:space="preserve">PD </w:t>
            </w:r>
          </w:p>
          <w:p w14:paraId="04672229" w14:textId="66271BF2" w:rsidR="00784F9B" w:rsidRPr="005807BA" w:rsidRDefault="00784F9B" w:rsidP="00874438">
            <w:pPr>
              <w:widowControl w:val="0"/>
              <w:tabs>
                <w:tab w:val="left" w:pos="453"/>
              </w:tabs>
              <w:autoSpaceDE w:val="0"/>
              <w:autoSpaceDN w:val="0"/>
              <w:ind w:left="108" w:right="276"/>
              <w:rPr>
                <w:rFonts w:ascii="Times New Roman" w:hAnsi="Times New Roman" w:cs="Times New Roman"/>
                <w:sz w:val="23"/>
                <w:lang w:val="en-US"/>
              </w:rPr>
            </w:pPr>
            <w:r w:rsidRPr="005807BA">
              <w:rPr>
                <w:rFonts w:ascii="Times New Roman" w:hAnsi="Times New Roman" w:cs="Times New Roman"/>
                <w:sz w:val="23"/>
                <w:lang w:val="en-US"/>
              </w:rPr>
              <w:t>Public Debt</w:t>
            </w:r>
          </w:p>
          <w:p w14:paraId="039622CA" w14:textId="77777777" w:rsidR="00784F9B" w:rsidRPr="005807BA" w:rsidRDefault="00784F9B" w:rsidP="00784F9B">
            <w:pPr>
              <w:spacing w:line="264" w:lineRule="exact"/>
              <w:ind w:left="103"/>
              <w:rPr>
                <w:rFonts w:ascii="Times New Roman" w:hAnsi="Times New Roman" w:cs="Times New Roman"/>
                <w:sz w:val="23"/>
                <w:lang w:val="en-US"/>
              </w:rPr>
            </w:pPr>
            <w:r w:rsidRPr="005807BA">
              <w:rPr>
                <w:rFonts w:ascii="Times New Roman" w:hAnsi="Times New Roman" w:cs="Times New Roman"/>
                <w:sz w:val="23"/>
                <w:lang w:val="en-US"/>
              </w:rPr>
              <w:t>(In</w:t>
            </w:r>
            <w:r w:rsidRPr="005807BA">
              <w:rPr>
                <w:rFonts w:ascii="Times New Roman" w:hAnsi="Times New Roman" w:cs="Times New Roman"/>
                <w:spacing w:val="-7"/>
                <w:sz w:val="23"/>
                <w:lang w:val="en-US"/>
              </w:rPr>
              <w:t xml:space="preserve"> </w:t>
            </w:r>
            <w:r w:rsidRPr="005807BA">
              <w:rPr>
                <w:rFonts w:ascii="Times New Roman" w:hAnsi="Times New Roman" w:cs="Times New Roman"/>
                <w:sz w:val="23"/>
                <w:lang w:val="en-US"/>
              </w:rPr>
              <w:t>accordance</w:t>
            </w:r>
            <w:r w:rsidRPr="005807BA">
              <w:rPr>
                <w:rFonts w:ascii="Times New Roman" w:hAnsi="Times New Roman" w:cs="Times New Roman"/>
                <w:spacing w:val="2"/>
                <w:sz w:val="23"/>
                <w:lang w:val="en-US"/>
              </w:rPr>
              <w:t xml:space="preserve"> </w:t>
            </w:r>
            <w:r w:rsidRPr="005807BA">
              <w:rPr>
                <w:rFonts w:ascii="Times New Roman" w:hAnsi="Times New Roman" w:cs="Times New Roman"/>
                <w:sz w:val="23"/>
                <w:lang w:val="en-US"/>
              </w:rPr>
              <w:t>with</w:t>
            </w:r>
            <w:r w:rsidRPr="005807BA">
              <w:rPr>
                <w:rFonts w:ascii="Times New Roman" w:hAnsi="Times New Roman" w:cs="Times New Roman"/>
                <w:spacing w:val="-13"/>
                <w:sz w:val="23"/>
                <w:lang w:val="en-US"/>
              </w:rPr>
              <w:t xml:space="preserve"> </w:t>
            </w:r>
            <w:r w:rsidRPr="005807BA">
              <w:rPr>
                <w:rFonts w:ascii="Times New Roman" w:hAnsi="Times New Roman" w:cs="Times New Roman"/>
                <w:sz w:val="23"/>
                <w:lang w:val="en-US"/>
              </w:rPr>
              <w:t>Article</w:t>
            </w:r>
            <w:r w:rsidRPr="005807BA">
              <w:rPr>
                <w:rFonts w:ascii="Times New Roman" w:hAnsi="Times New Roman" w:cs="Times New Roman"/>
                <w:spacing w:val="-6"/>
                <w:sz w:val="23"/>
                <w:lang w:val="en-US"/>
              </w:rPr>
              <w:t xml:space="preserve"> </w:t>
            </w:r>
            <w:r w:rsidRPr="005807BA">
              <w:rPr>
                <w:rFonts w:ascii="Times New Roman" w:hAnsi="Times New Roman" w:cs="Times New Roman"/>
                <w:spacing w:val="-2"/>
                <w:sz w:val="23"/>
                <w:lang w:val="en-US"/>
              </w:rPr>
              <w:t>26(12))</w:t>
            </w:r>
          </w:p>
          <w:p w14:paraId="3BBD06A6" w14:textId="77777777" w:rsidR="00784F9B" w:rsidRDefault="00784F9B" w:rsidP="00E96418">
            <w:pPr>
              <w:pStyle w:val="TableParagraph"/>
              <w:spacing w:before="3"/>
              <w:ind w:left="440" w:hanging="391"/>
              <w:rPr>
                <w:sz w:val="23"/>
              </w:rPr>
            </w:pPr>
          </w:p>
          <w:p w14:paraId="3A6CDAF8" w14:textId="77777777" w:rsidR="00727840" w:rsidRPr="005807BA" w:rsidRDefault="00727840" w:rsidP="00E96418">
            <w:pPr>
              <w:pStyle w:val="TableParagraph"/>
              <w:spacing w:before="3"/>
              <w:ind w:left="440" w:hanging="391"/>
              <w:rPr>
                <w:sz w:val="23"/>
              </w:rPr>
            </w:pPr>
          </w:p>
          <w:p w14:paraId="5DB4D9AE" w14:textId="77777777" w:rsidR="009A29B7" w:rsidRPr="005807BA" w:rsidRDefault="009A29B7" w:rsidP="009A29B7">
            <w:pPr>
              <w:widowControl w:val="0"/>
              <w:numPr>
                <w:ilvl w:val="0"/>
                <w:numId w:val="47"/>
              </w:numPr>
              <w:tabs>
                <w:tab w:val="left" w:pos="448"/>
              </w:tabs>
              <w:autoSpaceDE w:val="0"/>
              <w:autoSpaceDN w:val="0"/>
              <w:ind w:left="447" w:hanging="348"/>
              <w:rPr>
                <w:rFonts w:ascii="Times New Roman" w:hAnsi="Times New Roman" w:cs="Times New Roman"/>
                <w:sz w:val="23"/>
                <w:lang w:val="en-US"/>
              </w:rPr>
            </w:pPr>
            <w:r w:rsidRPr="005807BA">
              <w:rPr>
                <w:rFonts w:ascii="Times New Roman" w:hAnsi="Times New Roman" w:cs="Times New Roman"/>
                <w:sz w:val="23"/>
                <w:lang w:val="en-US"/>
              </w:rPr>
              <w:t>Annex</w:t>
            </w:r>
            <w:r w:rsidRPr="005807BA">
              <w:rPr>
                <w:rFonts w:ascii="Times New Roman" w:hAnsi="Times New Roman" w:cs="Times New Roman"/>
                <w:spacing w:val="-8"/>
                <w:sz w:val="23"/>
                <w:lang w:val="en-US"/>
              </w:rPr>
              <w:t xml:space="preserve"> </w:t>
            </w:r>
            <w:r w:rsidRPr="005807BA">
              <w:rPr>
                <w:rFonts w:ascii="Times New Roman" w:hAnsi="Times New Roman" w:cs="Times New Roman"/>
                <w:spacing w:val="-5"/>
                <w:sz w:val="23"/>
                <w:lang w:val="en-US"/>
              </w:rPr>
              <w:t>NPT</w:t>
            </w:r>
          </w:p>
          <w:p w14:paraId="7E0FDE12" w14:textId="77777777" w:rsidR="009A29B7" w:rsidRPr="005807BA" w:rsidRDefault="009A29B7" w:rsidP="009A29B7">
            <w:pPr>
              <w:ind w:left="94" w:right="94" w:firstLine="8"/>
              <w:jc w:val="both"/>
              <w:rPr>
                <w:rFonts w:ascii="Times New Roman" w:hAnsi="Times New Roman" w:cs="Times New Roman"/>
                <w:sz w:val="23"/>
                <w:lang w:val="en-US"/>
              </w:rPr>
            </w:pPr>
            <w:r w:rsidRPr="005807BA">
              <w:rPr>
                <w:rFonts w:ascii="Times New Roman" w:hAnsi="Times New Roman" w:cs="Times New Roman"/>
                <w:sz w:val="23"/>
                <w:lang w:val="en-US"/>
              </w:rPr>
              <w:t>List of Contracting Parties to which Part III does not apply in respect of an Investment in their Area of an Investor of another Contracting Party regarding Energy Materials and Products or activities excluded by the latter Contracting Party in Annex NI</w:t>
            </w:r>
          </w:p>
          <w:p w14:paraId="41C74E07" w14:textId="77777777" w:rsidR="009A29B7" w:rsidRPr="005807BA" w:rsidRDefault="009A29B7" w:rsidP="009A29B7">
            <w:pPr>
              <w:spacing w:before="4"/>
              <w:ind w:left="93"/>
              <w:jc w:val="both"/>
              <w:rPr>
                <w:rFonts w:ascii="Times New Roman" w:hAnsi="Times New Roman" w:cs="Times New Roman"/>
                <w:sz w:val="23"/>
                <w:lang w:val="en-US"/>
              </w:rPr>
            </w:pPr>
            <w:r w:rsidRPr="005807BA">
              <w:rPr>
                <w:rFonts w:ascii="Times New Roman" w:hAnsi="Times New Roman" w:cs="Times New Roman"/>
                <w:sz w:val="23"/>
                <w:lang w:val="en-US"/>
              </w:rPr>
              <w:t>(In</w:t>
            </w:r>
            <w:r w:rsidRPr="005807BA">
              <w:rPr>
                <w:rFonts w:ascii="Times New Roman" w:hAnsi="Times New Roman" w:cs="Times New Roman"/>
                <w:spacing w:val="-8"/>
                <w:sz w:val="23"/>
                <w:lang w:val="en-US"/>
              </w:rPr>
              <w:t xml:space="preserve"> </w:t>
            </w:r>
            <w:r w:rsidRPr="005807BA">
              <w:rPr>
                <w:rFonts w:ascii="Times New Roman" w:hAnsi="Times New Roman" w:cs="Times New Roman"/>
                <w:sz w:val="23"/>
                <w:lang w:val="en-US"/>
              </w:rPr>
              <w:t>accordance</w:t>
            </w:r>
            <w:r w:rsidRPr="005807BA">
              <w:rPr>
                <w:rFonts w:ascii="Times New Roman" w:hAnsi="Times New Roman" w:cs="Times New Roman"/>
                <w:spacing w:val="5"/>
                <w:sz w:val="23"/>
                <w:lang w:val="en-US"/>
              </w:rPr>
              <w:t xml:space="preserve"> </w:t>
            </w:r>
            <w:r w:rsidRPr="005807BA">
              <w:rPr>
                <w:rFonts w:ascii="Times New Roman" w:hAnsi="Times New Roman" w:cs="Times New Roman"/>
                <w:sz w:val="23"/>
                <w:lang w:val="en-US"/>
              </w:rPr>
              <w:t>with</w:t>
            </w:r>
            <w:r w:rsidRPr="005807BA">
              <w:rPr>
                <w:rFonts w:ascii="Times New Roman" w:hAnsi="Times New Roman" w:cs="Times New Roman"/>
                <w:spacing w:val="-6"/>
                <w:sz w:val="23"/>
                <w:lang w:val="en-US"/>
              </w:rPr>
              <w:t xml:space="preserve"> </w:t>
            </w:r>
            <w:r w:rsidRPr="005807BA">
              <w:rPr>
                <w:rFonts w:ascii="Times New Roman" w:hAnsi="Times New Roman" w:cs="Times New Roman"/>
                <w:sz w:val="23"/>
                <w:lang w:val="en-US"/>
              </w:rPr>
              <w:t>Article</w:t>
            </w:r>
            <w:r w:rsidRPr="005807BA">
              <w:rPr>
                <w:rFonts w:ascii="Times New Roman" w:hAnsi="Times New Roman" w:cs="Times New Roman"/>
                <w:spacing w:val="-4"/>
                <w:sz w:val="23"/>
                <w:lang w:val="en-US"/>
              </w:rPr>
              <w:t xml:space="preserve"> </w:t>
            </w:r>
            <w:r w:rsidRPr="005807BA">
              <w:rPr>
                <w:rFonts w:ascii="Times New Roman" w:hAnsi="Times New Roman" w:cs="Times New Roman"/>
                <w:sz w:val="23"/>
                <w:lang w:val="en-US"/>
              </w:rPr>
              <w:t>16</w:t>
            </w:r>
            <w:r w:rsidRPr="005807BA">
              <w:rPr>
                <w:rFonts w:ascii="Times New Roman" w:hAnsi="Times New Roman" w:cs="Times New Roman"/>
                <w:spacing w:val="-11"/>
                <w:sz w:val="23"/>
                <w:lang w:val="en-US"/>
              </w:rPr>
              <w:t xml:space="preserve"> </w:t>
            </w:r>
            <w:r w:rsidRPr="005807BA">
              <w:rPr>
                <w:rFonts w:ascii="Times New Roman" w:hAnsi="Times New Roman" w:cs="Times New Roman"/>
                <w:spacing w:val="-4"/>
                <w:sz w:val="23"/>
                <w:lang w:val="en-US"/>
              </w:rPr>
              <w:t>bis)</w:t>
            </w:r>
          </w:p>
          <w:p w14:paraId="6031A03A" w14:textId="77777777" w:rsidR="00A76F22" w:rsidRPr="005807BA" w:rsidRDefault="00A76F22" w:rsidP="00A76F22">
            <w:pPr>
              <w:pStyle w:val="TableParagraph"/>
              <w:spacing w:before="3"/>
              <w:rPr>
                <w:sz w:val="23"/>
              </w:rPr>
            </w:pPr>
          </w:p>
          <w:p w14:paraId="1222F681" w14:textId="1221626D" w:rsidR="008D510F" w:rsidRPr="005807BA" w:rsidRDefault="008D510F" w:rsidP="00EC6424">
            <w:pPr>
              <w:widowControl w:val="0"/>
              <w:numPr>
                <w:ilvl w:val="0"/>
                <w:numId w:val="47"/>
              </w:numPr>
              <w:tabs>
                <w:tab w:val="left" w:pos="448"/>
              </w:tabs>
              <w:autoSpaceDE w:val="0"/>
              <w:autoSpaceDN w:val="0"/>
              <w:ind w:left="447" w:hanging="348"/>
              <w:rPr>
                <w:rFonts w:ascii="Times New Roman" w:hAnsi="Times New Roman" w:cs="Times New Roman"/>
                <w:sz w:val="23"/>
                <w:lang w:val="en-US"/>
              </w:rPr>
            </w:pPr>
            <w:r w:rsidRPr="005807BA">
              <w:rPr>
                <w:rFonts w:ascii="Times New Roman" w:hAnsi="Times New Roman" w:cs="Times New Roman"/>
                <w:sz w:val="23"/>
                <w:lang w:val="en-US"/>
              </w:rPr>
              <w:t>Annex IA-NI</w:t>
            </w:r>
          </w:p>
          <w:p w14:paraId="013D0A15" w14:textId="370829AA" w:rsidR="008D510F" w:rsidRPr="005807BA" w:rsidRDefault="008D510F" w:rsidP="00A76F22">
            <w:pPr>
              <w:ind w:left="84" w:right="112" w:firstLine="9"/>
              <w:jc w:val="both"/>
              <w:rPr>
                <w:rFonts w:ascii="Times New Roman" w:hAnsi="Times New Roman" w:cs="Times New Roman"/>
                <w:sz w:val="23"/>
                <w:lang w:val="en-US"/>
              </w:rPr>
            </w:pPr>
            <w:r w:rsidRPr="005807BA">
              <w:rPr>
                <w:rFonts w:ascii="Times New Roman" w:hAnsi="Times New Roman" w:cs="Times New Roman"/>
                <w:sz w:val="23"/>
                <w:lang w:val="en-US"/>
              </w:rPr>
              <w:t>List of Contracting Parties not g1vmg their unconditional consent to the submission to international arbitration of a dispute related to an Investment in their Area of an Investor of another Contracting Party regarding Energy Materials and Products or activities excluded by the latter Contracting Party in Annex NI (In accordance with Article 26(3)(d))</w:t>
            </w:r>
          </w:p>
        </w:tc>
      </w:tr>
    </w:tbl>
    <w:p w14:paraId="07FCEA07" w14:textId="6E153545" w:rsidR="00934C47" w:rsidRPr="00221B18" w:rsidRDefault="00934C47" w:rsidP="00221B18">
      <w:pPr>
        <w:pStyle w:val="BodyText"/>
        <w:rPr>
          <w:sz w:val="20"/>
        </w:rPr>
      </w:pPr>
    </w:p>
    <w:p w14:paraId="20CC2F3E" w14:textId="79C51AA8" w:rsidR="00FB0549" w:rsidRDefault="00FB0549">
      <w:pPr>
        <w:rPr>
          <w:rFonts w:ascii="Times New Roman" w:eastAsia="Times New Roman" w:hAnsi="Times New Roman" w:cs="Times New Roman"/>
          <w:kern w:val="0"/>
          <w:sz w:val="20"/>
          <w:szCs w:val="22"/>
          <w:lang w:val="en-US"/>
          <w14:ligatures w14:val="none"/>
        </w:rPr>
      </w:pPr>
    </w:p>
    <w:p w14:paraId="543D28FA" w14:textId="77777777" w:rsidR="00FF00D3" w:rsidRPr="00FB0549" w:rsidRDefault="00FF00D3" w:rsidP="00FB0549">
      <w:pPr>
        <w:pStyle w:val="ListParagraph"/>
        <w:widowControl w:val="0"/>
        <w:numPr>
          <w:ilvl w:val="1"/>
          <w:numId w:val="56"/>
        </w:numPr>
        <w:tabs>
          <w:tab w:val="left" w:pos="973"/>
        </w:tabs>
        <w:autoSpaceDE w:val="0"/>
        <w:autoSpaceDN w:val="0"/>
        <w:spacing w:before="90" w:after="0" w:line="276" w:lineRule="auto"/>
        <w:ind w:left="972" w:hanging="279"/>
        <w:contextualSpacing w:val="0"/>
        <w:jc w:val="both"/>
        <w:rPr>
          <w:rFonts w:ascii="Times New Roman" w:hAnsi="Times New Roman" w:cs="Times New Roman"/>
          <w:color w:val="1C1C1C"/>
        </w:rPr>
      </w:pPr>
      <w:r w:rsidRPr="00FB0549">
        <w:rPr>
          <w:rFonts w:ascii="Times New Roman" w:hAnsi="Times New Roman" w:cs="Times New Roman"/>
          <w:color w:val="1C1C1C"/>
        </w:rPr>
        <w:t>In</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rPr>
        <w:t>Annex</w:t>
      </w:r>
      <w:r w:rsidRPr="00FB0549">
        <w:rPr>
          <w:rFonts w:ascii="Times New Roman" w:hAnsi="Times New Roman" w:cs="Times New Roman"/>
          <w:color w:val="1C1C1C"/>
          <w:spacing w:val="2"/>
        </w:rPr>
        <w:t xml:space="preserve"> </w:t>
      </w:r>
      <w:r w:rsidRPr="00FB0549">
        <w:rPr>
          <w:rFonts w:ascii="Times New Roman" w:hAnsi="Times New Roman" w:cs="Times New Roman"/>
          <w:color w:val="1C1C1C"/>
        </w:rPr>
        <w:t>EQ</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rPr>
        <w:t>I,</w:t>
      </w:r>
      <w:r w:rsidRPr="00FB0549">
        <w:rPr>
          <w:rFonts w:ascii="Times New Roman" w:hAnsi="Times New Roman" w:cs="Times New Roman"/>
          <w:color w:val="1C1C1C"/>
          <w:spacing w:val="-8"/>
        </w:rPr>
        <w:t xml:space="preserve"> </w:t>
      </w:r>
      <w:r w:rsidRPr="00FB0549">
        <w:rPr>
          <w:rFonts w:ascii="Times New Roman" w:hAnsi="Times New Roman" w:cs="Times New Roman"/>
          <w:color w:val="1C1C1C"/>
        </w:rPr>
        <w:t>before</w:t>
      </w:r>
      <w:r w:rsidRPr="00FB0549">
        <w:rPr>
          <w:rFonts w:ascii="Times New Roman" w:hAnsi="Times New Roman" w:cs="Times New Roman"/>
          <w:color w:val="1C1C1C"/>
          <w:spacing w:val="-9"/>
        </w:rPr>
        <w:t xml:space="preserve"> </w:t>
      </w:r>
      <w:r w:rsidRPr="00FB0549">
        <w:rPr>
          <w:rFonts w:ascii="Times New Roman" w:hAnsi="Times New Roman" w:cs="Times New Roman"/>
          <w:color w:val="1C1C1C"/>
        </w:rPr>
        <w:t>"Ex</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 xml:space="preserve">73.04*" </w:t>
      </w:r>
      <w:r w:rsidRPr="00FB0549">
        <w:rPr>
          <w:rFonts w:ascii="Times New Roman" w:hAnsi="Times New Roman" w:cs="Times New Roman"/>
          <w:color w:val="1C1C1C"/>
          <w:spacing w:val="-4"/>
        </w:rPr>
        <w:t>add:</w:t>
      </w:r>
    </w:p>
    <w:p w14:paraId="4959D54A" w14:textId="77777777" w:rsidR="00FF00D3" w:rsidRPr="00FB0549" w:rsidRDefault="00FF00D3" w:rsidP="00FB0549">
      <w:pPr>
        <w:pStyle w:val="BodyText"/>
        <w:spacing w:before="5" w:line="276" w:lineRule="auto"/>
        <w:jc w:val="both"/>
        <w:rPr>
          <w:sz w:val="24"/>
          <w:szCs w:val="24"/>
        </w:rPr>
      </w:pPr>
    </w:p>
    <w:p w14:paraId="165842E4" w14:textId="77777777" w:rsidR="00FF00D3" w:rsidRPr="00FB0549" w:rsidRDefault="00FF00D3" w:rsidP="00FB0549">
      <w:pPr>
        <w:pStyle w:val="BodyText"/>
        <w:spacing w:line="276" w:lineRule="auto"/>
        <w:ind w:left="1910" w:right="472" w:hanging="813"/>
        <w:jc w:val="both"/>
        <w:rPr>
          <w:sz w:val="24"/>
          <w:szCs w:val="24"/>
        </w:rPr>
      </w:pPr>
      <w:r w:rsidRPr="00FB0549">
        <w:rPr>
          <w:color w:val="1C1C1C"/>
          <w:sz w:val="24"/>
          <w:szCs w:val="24"/>
        </w:rPr>
        <w:t>"68.06</w:t>
      </w:r>
      <w:r w:rsidRPr="00FB0549">
        <w:rPr>
          <w:color w:val="1C1C1C"/>
          <w:spacing w:val="40"/>
          <w:sz w:val="24"/>
          <w:szCs w:val="24"/>
        </w:rPr>
        <w:t xml:space="preserve"> </w:t>
      </w:r>
      <w:r w:rsidRPr="00FB0549">
        <w:rPr>
          <w:color w:val="1C1C1C"/>
          <w:sz w:val="24"/>
          <w:szCs w:val="24"/>
        </w:rPr>
        <w:t xml:space="preserve">Slog wool, rock wool and similar mineral wools; exfoliated vermiculite, expanded clays, foamed slag and similar expanded mineral materials; mixtures and articles of heat insulating, sound-insulating or sound-absorbing mineral materials, other than those of heading 68.11 or 68.12 or of Chapter </w:t>
      </w:r>
      <w:r w:rsidRPr="00FB0549">
        <w:rPr>
          <w:color w:val="1C1C1C"/>
          <w:spacing w:val="-4"/>
          <w:sz w:val="24"/>
          <w:szCs w:val="24"/>
        </w:rPr>
        <w:t>69.</w:t>
      </w:r>
    </w:p>
    <w:p w14:paraId="530AD17C" w14:textId="77777777" w:rsidR="00FF00D3" w:rsidRPr="00FB0549" w:rsidRDefault="00FF00D3" w:rsidP="00FB0549">
      <w:pPr>
        <w:pStyle w:val="BodyText"/>
        <w:spacing w:before="10" w:line="276" w:lineRule="auto"/>
        <w:jc w:val="both"/>
        <w:rPr>
          <w:sz w:val="24"/>
          <w:szCs w:val="24"/>
        </w:rPr>
      </w:pPr>
    </w:p>
    <w:p w14:paraId="611365C6" w14:textId="77777777" w:rsidR="00FF00D3" w:rsidRPr="00FB0549" w:rsidRDefault="00FF00D3" w:rsidP="00FB0549">
      <w:pPr>
        <w:pStyle w:val="BodyText"/>
        <w:spacing w:line="276" w:lineRule="auto"/>
        <w:ind w:left="1104"/>
        <w:jc w:val="both"/>
        <w:rPr>
          <w:sz w:val="24"/>
          <w:szCs w:val="24"/>
        </w:rPr>
      </w:pPr>
      <w:r w:rsidRPr="00FB0549">
        <w:rPr>
          <w:color w:val="1C1C1C"/>
          <w:sz w:val="24"/>
          <w:szCs w:val="24"/>
        </w:rPr>
        <w:t>70.08</w:t>
      </w:r>
      <w:r w:rsidRPr="00FB0549">
        <w:rPr>
          <w:color w:val="1C1C1C"/>
          <w:spacing w:val="76"/>
          <w:w w:val="150"/>
          <w:sz w:val="24"/>
          <w:szCs w:val="24"/>
        </w:rPr>
        <w:t xml:space="preserve"> </w:t>
      </w:r>
      <w:r w:rsidRPr="00FB0549">
        <w:rPr>
          <w:color w:val="1C1C1C"/>
          <w:sz w:val="24"/>
          <w:szCs w:val="24"/>
        </w:rPr>
        <w:t>Multiple-walled</w:t>
      </w:r>
      <w:r w:rsidRPr="00FB0549">
        <w:rPr>
          <w:color w:val="1C1C1C"/>
          <w:spacing w:val="-7"/>
          <w:sz w:val="24"/>
          <w:szCs w:val="24"/>
        </w:rPr>
        <w:t xml:space="preserve"> </w:t>
      </w:r>
      <w:r w:rsidRPr="00FB0549">
        <w:rPr>
          <w:color w:val="1C1C1C"/>
          <w:sz w:val="24"/>
          <w:szCs w:val="24"/>
        </w:rPr>
        <w:t>insulating</w:t>
      </w:r>
      <w:r w:rsidRPr="00FB0549">
        <w:rPr>
          <w:color w:val="1C1C1C"/>
          <w:spacing w:val="10"/>
          <w:sz w:val="24"/>
          <w:szCs w:val="24"/>
        </w:rPr>
        <w:t xml:space="preserve"> </w:t>
      </w:r>
      <w:r w:rsidRPr="00FB0549">
        <w:rPr>
          <w:color w:val="1C1C1C"/>
          <w:sz w:val="24"/>
          <w:szCs w:val="24"/>
        </w:rPr>
        <w:t>units</w:t>
      </w:r>
      <w:r w:rsidRPr="00FB0549">
        <w:rPr>
          <w:color w:val="1C1C1C"/>
          <w:spacing w:val="-9"/>
          <w:sz w:val="24"/>
          <w:szCs w:val="24"/>
        </w:rPr>
        <w:t xml:space="preserve"> </w:t>
      </w:r>
      <w:r w:rsidRPr="00FB0549">
        <w:rPr>
          <w:color w:val="1C1C1C"/>
          <w:sz w:val="24"/>
          <w:szCs w:val="24"/>
        </w:rPr>
        <w:t>of</w:t>
      </w:r>
      <w:r w:rsidRPr="00FB0549">
        <w:rPr>
          <w:color w:val="1C1C1C"/>
          <w:spacing w:val="-12"/>
          <w:sz w:val="24"/>
          <w:szCs w:val="24"/>
        </w:rPr>
        <w:t xml:space="preserve"> </w:t>
      </w:r>
      <w:r w:rsidRPr="00FB0549">
        <w:rPr>
          <w:color w:val="1C1C1C"/>
          <w:spacing w:val="-2"/>
          <w:sz w:val="24"/>
          <w:szCs w:val="24"/>
        </w:rPr>
        <w:t>glass."</w:t>
      </w:r>
    </w:p>
    <w:p w14:paraId="40345411" w14:textId="77777777" w:rsidR="00FF00D3" w:rsidRPr="00FB0549" w:rsidRDefault="00FF00D3" w:rsidP="00FB0549">
      <w:pPr>
        <w:pStyle w:val="BodyText"/>
        <w:spacing w:line="276" w:lineRule="auto"/>
        <w:jc w:val="both"/>
        <w:rPr>
          <w:sz w:val="24"/>
          <w:szCs w:val="24"/>
        </w:rPr>
      </w:pPr>
    </w:p>
    <w:p w14:paraId="3289E2AC" w14:textId="77777777" w:rsidR="00FF00D3" w:rsidRPr="00FB0549" w:rsidRDefault="00FF00D3" w:rsidP="00FB0549">
      <w:pPr>
        <w:pStyle w:val="ListParagraph"/>
        <w:widowControl w:val="0"/>
        <w:numPr>
          <w:ilvl w:val="1"/>
          <w:numId w:val="56"/>
        </w:numPr>
        <w:tabs>
          <w:tab w:val="left" w:pos="949"/>
        </w:tabs>
        <w:autoSpaceDE w:val="0"/>
        <w:autoSpaceDN w:val="0"/>
        <w:spacing w:after="0" w:line="276" w:lineRule="auto"/>
        <w:ind w:left="948" w:hanging="274"/>
        <w:contextualSpacing w:val="0"/>
        <w:jc w:val="both"/>
        <w:rPr>
          <w:rFonts w:ascii="Times New Roman" w:hAnsi="Times New Roman" w:cs="Times New Roman"/>
          <w:color w:val="1C1C1C"/>
        </w:rPr>
      </w:pPr>
      <w:r w:rsidRPr="00FB0549">
        <w:rPr>
          <w:rFonts w:ascii="Times New Roman" w:hAnsi="Times New Roman" w:cs="Times New Roman"/>
          <w:color w:val="1C1C1C"/>
        </w:rPr>
        <w:t>In</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rPr>
        <w:t>Annex</w:t>
      </w:r>
      <w:r w:rsidRPr="00FB0549">
        <w:rPr>
          <w:rFonts w:ascii="Times New Roman" w:hAnsi="Times New Roman" w:cs="Times New Roman"/>
          <w:color w:val="1C1C1C"/>
          <w:spacing w:val="8"/>
        </w:rPr>
        <w:t xml:space="preserve"> </w:t>
      </w:r>
      <w:r w:rsidRPr="00FB0549">
        <w:rPr>
          <w:rFonts w:ascii="Times New Roman" w:hAnsi="Times New Roman" w:cs="Times New Roman"/>
          <w:color w:val="1C1C1C"/>
        </w:rPr>
        <w:t>EQ</w:t>
      </w:r>
      <w:r w:rsidRPr="00FB0549">
        <w:rPr>
          <w:rFonts w:ascii="Times New Roman" w:hAnsi="Times New Roman" w:cs="Times New Roman"/>
          <w:color w:val="1C1C1C"/>
          <w:spacing w:val="-1"/>
        </w:rPr>
        <w:t xml:space="preserve"> </w:t>
      </w:r>
      <w:r w:rsidRPr="00FB0549">
        <w:rPr>
          <w:rFonts w:ascii="Times New Roman" w:hAnsi="Times New Roman" w:cs="Times New Roman"/>
          <w:color w:val="1C1C1C"/>
        </w:rPr>
        <w:t>I,</w:t>
      </w:r>
      <w:r w:rsidRPr="00FB0549">
        <w:rPr>
          <w:rFonts w:ascii="Times New Roman" w:hAnsi="Times New Roman" w:cs="Times New Roman"/>
          <w:color w:val="1C1C1C"/>
          <w:spacing w:val="-4"/>
        </w:rPr>
        <w:t xml:space="preserve"> </w:t>
      </w:r>
      <w:r w:rsidRPr="00FB0549">
        <w:rPr>
          <w:rFonts w:ascii="Times New Roman" w:hAnsi="Times New Roman" w:cs="Times New Roman"/>
          <w:color w:val="1C1C1C"/>
        </w:rPr>
        <w:t>in</w:t>
      </w:r>
      <w:r w:rsidRPr="00FB0549">
        <w:rPr>
          <w:rFonts w:ascii="Times New Roman" w:hAnsi="Times New Roman" w:cs="Times New Roman"/>
          <w:color w:val="1C1C1C"/>
          <w:spacing w:val="-5"/>
        </w:rPr>
        <w:t xml:space="preserve"> </w:t>
      </w:r>
      <w:r w:rsidRPr="00FB0549">
        <w:rPr>
          <w:rFonts w:ascii="Times New Roman" w:hAnsi="Times New Roman" w:cs="Times New Roman"/>
          <w:color w:val="1C1C1C"/>
        </w:rPr>
        <w:t>Ex 85.17,</w:t>
      </w:r>
      <w:r w:rsidRPr="00FB0549">
        <w:rPr>
          <w:rFonts w:ascii="Times New Roman" w:hAnsi="Times New Roman" w:cs="Times New Roman"/>
          <w:color w:val="1C1C1C"/>
          <w:spacing w:val="6"/>
        </w:rPr>
        <w:t xml:space="preserve"> </w:t>
      </w:r>
      <w:r w:rsidRPr="00FB0549">
        <w:rPr>
          <w:rFonts w:ascii="Times New Roman" w:hAnsi="Times New Roman" w:cs="Times New Roman"/>
          <w:color w:val="1C1C1C"/>
        </w:rPr>
        <w:t>add "smartphones</w:t>
      </w:r>
      <w:r w:rsidRPr="00FB0549">
        <w:rPr>
          <w:rFonts w:ascii="Times New Roman" w:hAnsi="Times New Roman" w:cs="Times New Roman"/>
          <w:color w:val="1C1C1C"/>
          <w:spacing w:val="10"/>
        </w:rPr>
        <w:t xml:space="preserve"> </w:t>
      </w:r>
      <w:r w:rsidRPr="00FB0549">
        <w:rPr>
          <w:rFonts w:ascii="Times New Roman" w:hAnsi="Times New Roman" w:cs="Times New Roman"/>
          <w:color w:val="1C1C1C"/>
        </w:rPr>
        <w:t>and</w:t>
      </w:r>
      <w:r w:rsidRPr="00FB0549">
        <w:rPr>
          <w:rFonts w:ascii="Times New Roman" w:hAnsi="Times New Roman" w:cs="Times New Roman"/>
          <w:color w:val="1C1C1C"/>
          <w:spacing w:val="-3"/>
        </w:rPr>
        <w:t xml:space="preserve"> </w:t>
      </w:r>
      <w:r w:rsidRPr="00FB0549">
        <w:rPr>
          <w:rFonts w:ascii="Times New Roman" w:hAnsi="Times New Roman" w:cs="Times New Roman"/>
          <w:color w:val="1C1C1C"/>
        </w:rPr>
        <w:t>other"</w:t>
      </w:r>
      <w:r w:rsidRPr="00FB0549">
        <w:rPr>
          <w:rFonts w:ascii="Times New Roman" w:hAnsi="Times New Roman" w:cs="Times New Roman"/>
          <w:color w:val="1C1C1C"/>
          <w:spacing w:val="-9"/>
        </w:rPr>
        <w:t xml:space="preserve"> </w:t>
      </w:r>
      <w:r w:rsidRPr="00FB0549">
        <w:rPr>
          <w:rFonts w:ascii="Times New Roman" w:hAnsi="Times New Roman" w:cs="Times New Roman"/>
          <w:color w:val="1C1C1C"/>
        </w:rPr>
        <w:t>after</w:t>
      </w:r>
      <w:r w:rsidRPr="00FB0549">
        <w:rPr>
          <w:rFonts w:ascii="Times New Roman" w:hAnsi="Times New Roman" w:cs="Times New Roman"/>
          <w:color w:val="1C1C1C"/>
          <w:spacing w:val="-7"/>
        </w:rPr>
        <w:t xml:space="preserve"> </w:t>
      </w:r>
      <w:r w:rsidRPr="00FB0549">
        <w:rPr>
          <w:rFonts w:ascii="Times New Roman" w:hAnsi="Times New Roman" w:cs="Times New Roman"/>
          <w:color w:val="1C1C1C"/>
          <w:spacing w:val="-2"/>
        </w:rPr>
        <w:t>"including".</w:t>
      </w:r>
    </w:p>
    <w:p w14:paraId="6EC9B9CC" w14:textId="77777777" w:rsidR="00FF00D3" w:rsidRPr="00FB0549" w:rsidRDefault="00FF00D3" w:rsidP="00FB0549">
      <w:pPr>
        <w:pStyle w:val="BodyText"/>
        <w:spacing w:before="11" w:line="276" w:lineRule="auto"/>
        <w:jc w:val="both"/>
        <w:rPr>
          <w:sz w:val="24"/>
          <w:szCs w:val="24"/>
        </w:rPr>
      </w:pPr>
    </w:p>
    <w:p w14:paraId="4BE9B4BB" w14:textId="77777777" w:rsidR="00FF00D3" w:rsidRPr="00FB0549" w:rsidRDefault="00FF00D3" w:rsidP="00FB0549">
      <w:pPr>
        <w:pStyle w:val="ListParagraph"/>
        <w:widowControl w:val="0"/>
        <w:numPr>
          <w:ilvl w:val="1"/>
          <w:numId w:val="56"/>
        </w:numPr>
        <w:tabs>
          <w:tab w:val="left" w:pos="949"/>
        </w:tabs>
        <w:autoSpaceDE w:val="0"/>
        <w:autoSpaceDN w:val="0"/>
        <w:spacing w:after="0" w:line="276" w:lineRule="auto"/>
        <w:ind w:left="934" w:right="485" w:hanging="263"/>
        <w:contextualSpacing w:val="0"/>
        <w:jc w:val="both"/>
        <w:rPr>
          <w:rFonts w:ascii="Times New Roman" w:hAnsi="Times New Roman" w:cs="Times New Roman"/>
          <w:color w:val="1C1C1C"/>
        </w:rPr>
      </w:pPr>
      <w:r w:rsidRPr="00FB0549">
        <w:rPr>
          <w:rFonts w:ascii="Times New Roman" w:hAnsi="Times New Roman" w:cs="Times New Roman"/>
          <w:color w:val="1C1C1C"/>
        </w:rPr>
        <w:t>In Annex EQ I, replace "85.28.41" with "85.28.42";</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replace "85.28.51" with</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"85.28.52"; replace "85.28.61" with "85.28.62"; and replace in all the three "Of a kind solely or principally used in an automatic</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data processing system of heading</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84.71" with "Capable of directly connecting to and designed for use with an automatic data processing system of heading 84.71".</w:t>
      </w:r>
    </w:p>
    <w:p w14:paraId="5FC739E1" w14:textId="77777777" w:rsidR="00FF00D3" w:rsidRPr="00FB0549" w:rsidRDefault="00FF00D3" w:rsidP="00FB0549">
      <w:pPr>
        <w:pStyle w:val="BodyText"/>
        <w:spacing w:before="1" w:line="276" w:lineRule="auto"/>
        <w:jc w:val="both"/>
        <w:rPr>
          <w:sz w:val="24"/>
          <w:szCs w:val="24"/>
        </w:rPr>
      </w:pPr>
    </w:p>
    <w:p w14:paraId="1D9B9117" w14:textId="0233182B" w:rsidR="005C01F6" w:rsidRPr="00FB0549" w:rsidRDefault="00FF00D3" w:rsidP="00FB0549">
      <w:pPr>
        <w:pStyle w:val="ListParagraph"/>
        <w:widowControl w:val="0"/>
        <w:numPr>
          <w:ilvl w:val="1"/>
          <w:numId w:val="56"/>
        </w:numPr>
        <w:tabs>
          <w:tab w:val="left" w:pos="934"/>
        </w:tabs>
        <w:autoSpaceDE w:val="0"/>
        <w:autoSpaceDN w:val="0"/>
        <w:spacing w:after="0" w:line="276" w:lineRule="auto"/>
        <w:ind w:left="916" w:right="493" w:hanging="263"/>
        <w:contextualSpacing w:val="0"/>
        <w:jc w:val="both"/>
        <w:rPr>
          <w:rFonts w:ascii="Times New Roman" w:hAnsi="Times New Roman" w:cs="Times New Roman"/>
          <w:color w:val="1C1C1C"/>
        </w:rPr>
      </w:pPr>
      <w:r w:rsidRPr="00FB0549">
        <w:rPr>
          <w:rFonts w:ascii="Times New Roman" w:hAnsi="Times New Roman" w:cs="Times New Roman"/>
          <w:color w:val="1C1C1C"/>
        </w:rPr>
        <w:t>In Annex EQ I, replace the heading of 85.41 with "Semiconductor devices (for</w:t>
      </w:r>
      <w:r w:rsidRPr="00FB0549">
        <w:rPr>
          <w:rFonts w:ascii="Times New Roman" w:hAnsi="Times New Roman" w:cs="Times New Roman"/>
          <w:color w:val="1C1C1C"/>
          <w:spacing w:val="80"/>
        </w:rPr>
        <w:t xml:space="preserve"> </w:t>
      </w:r>
      <w:r w:rsidRPr="00FB0549">
        <w:rPr>
          <w:rFonts w:ascii="Times New Roman" w:hAnsi="Times New Roman" w:cs="Times New Roman"/>
          <w:color w:val="1C1C1C"/>
        </w:rPr>
        <w:t>example, diodes, transistors, semiconductor-based transducers); photosensitive semiconductor devices, including photovoltaic cells whether or not assembled in modules</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or made up into panels;</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light-emitting diodes (LED),</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whether or not assembled with other light-emitting diodes (LED); mounted piezo-electric crystals.";</w:t>
      </w:r>
      <w:r w:rsidRPr="00FB0549">
        <w:rPr>
          <w:rFonts w:ascii="Times New Roman" w:hAnsi="Times New Roman" w:cs="Times New Roman"/>
          <w:color w:val="1C1C1C"/>
          <w:spacing w:val="40"/>
        </w:rPr>
        <w:t xml:space="preserve"> </w:t>
      </w:r>
      <w:r w:rsidRPr="00FB0549">
        <w:rPr>
          <w:rFonts w:ascii="Times New Roman" w:hAnsi="Times New Roman" w:cs="Times New Roman"/>
          <w:color w:val="1C1C1C"/>
        </w:rPr>
        <w:t>and add "(LED):" after "diodes" in Ex 8541.40.</w:t>
      </w:r>
    </w:p>
    <w:p w14:paraId="4ECA78B5" w14:textId="77777777" w:rsidR="005C01F6" w:rsidRPr="00FB0549" w:rsidRDefault="005C01F6" w:rsidP="00FB0549">
      <w:pPr>
        <w:pStyle w:val="ListParagraph"/>
        <w:spacing w:line="276" w:lineRule="auto"/>
        <w:jc w:val="both"/>
        <w:rPr>
          <w:rFonts w:ascii="Times New Roman" w:hAnsi="Times New Roman" w:cs="Times New Roman"/>
          <w:color w:val="232323"/>
        </w:rPr>
      </w:pPr>
    </w:p>
    <w:p w14:paraId="38909471" w14:textId="1C8C9F48" w:rsidR="005C01F6" w:rsidRPr="00FB0549" w:rsidRDefault="005C01F6" w:rsidP="00FB0549">
      <w:pPr>
        <w:pStyle w:val="ListParagraph"/>
        <w:widowControl w:val="0"/>
        <w:numPr>
          <w:ilvl w:val="1"/>
          <w:numId w:val="56"/>
        </w:numPr>
        <w:tabs>
          <w:tab w:val="left" w:pos="1035"/>
        </w:tabs>
        <w:autoSpaceDE w:val="0"/>
        <w:autoSpaceDN w:val="0"/>
        <w:spacing w:before="77" w:after="0" w:line="276" w:lineRule="auto"/>
        <w:ind w:left="1032" w:right="425" w:hanging="267"/>
        <w:contextualSpacing w:val="0"/>
        <w:jc w:val="both"/>
        <w:rPr>
          <w:rFonts w:ascii="Times New Roman" w:hAnsi="Times New Roman" w:cs="Times New Roman"/>
          <w:color w:val="232323"/>
        </w:rPr>
      </w:pPr>
      <w:r w:rsidRPr="00FB0549">
        <w:rPr>
          <w:rFonts w:ascii="Times New Roman" w:hAnsi="Times New Roman" w:cs="Times New Roman"/>
          <w:color w:val="232323"/>
        </w:rPr>
        <w:t>In Annex EQ I, in the entry after "Ex 9030.10", add "(other than those for measuring or checking semiconductor wafers or devices)" after "power</w:t>
      </w:r>
      <w:r w:rsidRPr="00FB0549">
        <w:rPr>
          <w:rFonts w:ascii="Times New Roman" w:hAnsi="Times New Roman" w:cs="Times New Roman"/>
          <w:color w:val="232323"/>
          <w:w w:val="105"/>
        </w:rPr>
        <w:t>".</w:t>
      </w:r>
    </w:p>
    <w:p w14:paraId="7F1B2082" w14:textId="77777777" w:rsidR="00FF00D3" w:rsidRPr="00FB0549" w:rsidRDefault="00FF00D3" w:rsidP="00FB0549">
      <w:pPr>
        <w:pStyle w:val="BodyText"/>
        <w:spacing w:before="1" w:line="276" w:lineRule="auto"/>
        <w:jc w:val="both"/>
        <w:rPr>
          <w:sz w:val="24"/>
          <w:szCs w:val="24"/>
        </w:rPr>
      </w:pPr>
    </w:p>
    <w:p w14:paraId="4EBB058D" w14:textId="77777777" w:rsidR="00FF00D3" w:rsidRPr="00FB0549" w:rsidRDefault="00FF00D3" w:rsidP="00FB0549">
      <w:pPr>
        <w:pStyle w:val="ListParagraph"/>
        <w:widowControl w:val="0"/>
        <w:numPr>
          <w:ilvl w:val="1"/>
          <w:numId w:val="56"/>
        </w:numPr>
        <w:tabs>
          <w:tab w:val="left" w:pos="1031"/>
        </w:tabs>
        <w:autoSpaceDE w:val="0"/>
        <w:autoSpaceDN w:val="0"/>
        <w:spacing w:after="0" w:line="276" w:lineRule="auto"/>
        <w:ind w:left="1033" w:right="438" w:hanging="271"/>
        <w:contextualSpacing w:val="0"/>
        <w:jc w:val="both"/>
        <w:rPr>
          <w:rFonts w:ascii="Times New Roman" w:hAnsi="Times New Roman" w:cs="Times New Roman"/>
          <w:color w:val="232323"/>
        </w:rPr>
      </w:pPr>
      <w:r w:rsidRPr="00FB0549">
        <w:rPr>
          <w:rFonts w:ascii="Times New Roman" w:hAnsi="Times New Roman" w:cs="Times New Roman"/>
          <w:color w:val="232323"/>
          <w:w w:val="105"/>
        </w:rPr>
        <w:t>In</w:t>
      </w:r>
      <w:r w:rsidRPr="00FB0549">
        <w:rPr>
          <w:rFonts w:ascii="Times New Roman" w:hAnsi="Times New Roman" w:cs="Times New Roman"/>
          <w:color w:val="232323"/>
          <w:spacing w:val="-10"/>
          <w:w w:val="105"/>
        </w:rPr>
        <w:t xml:space="preserve"> </w:t>
      </w:r>
      <w:r w:rsidRPr="00FB0549">
        <w:rPr>
          <w:rFonts w:ascii="Times New Roman" w:hAnsi="Times New Roman" w:cs="Times New Roman"/>
          <w:color w:val="232323"/>
          <w:w w:val="105"/>
        </w:rPr>
        <w:t>the</w:t>
      </w:r>
      <w:r w:rsidRPr="00FB0549">
        <w:rPr>
          <w:rFonts w:ascii="Times New Roman" w:hAnsi="Times New Roman" w:cs="Times New Roman"/>
          <w:color w:val="232323"/>
          <w:spacing w:val="-8"/>
          <w:w w:val="105"/>
        </w:rPr>
        <w:t xml:space="preserve"> </w:t>
      </w:r>
      <w:r w:rsidRPr="00FB0549">
        <w:rPr>
          <w:rFonts w:ascii="Times New Roman" w:hAnsi="Times New Roman" w:cs="Times New Roman"/>
          <w:color w:val="232323"/>
          <w:w w:val="105"/>
        </w:rPr>
        <w:t>heading of</w:t>
      </w:r>
      <w:r w:rsidRPr="00FB0549">
        <w:rPr>
          <w:rFonts w:ascii="Times New Roman" w:hAnsi="Times New Roman" w:cs="Times New Roman"/>
          <w:color w:val="232323"/>
          <w:spacing w:val="-8"/>
          <w:w w:val="105"/>
        </w:rPr>
        <w:t xml:space="preserve"> </w:t>
      </w:r>
      <w:r w:rsidRPr="00FB0549">
        <w:rPr>
          <w:rFonts w:ascii="Times New Roman" w:hAnsi="Times New Roman" w:cs="Times New Roman"/>
          <w:color w:val="232323"/>
          <w:w w:val="105"/>
        </w:rPr>
        <w:t>Annex</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N,</w:t>
      </w:r>
      <w:r w:rsidRPr="00FB0549">
        <w:rPr>
          <w:rFonts w:ascii="Times New Roman" w:hAnsi="Times New Roman" w:cs="Times New Roman"/>
          <w:color w:val="232323"/>
          <w:spacing w:val="-4"/>
          <w:w w:val="105"/>
        </w:rPr>
        <w:t xml:space="preserve"> </w:t>
      </w:r>
      <w:r w:rsidRPr="00FB0549">
        <w:rPr>
          <w:rFonts w:ascii="Times New Roman" w:hAnsi="Times New Roman" w:cs="Times New Roman"/>
          <w:color w:val="232323"/>
          <w:w w:val="105"/>
        </w:rPr>
        <w:t>replace</w:t>
      </w:r>
      <w:r w:rsidRPr="00FB0549">
        <w:rPr>
          <w:rFonts w:ascii="Times New Roman" w:hAnsi="Times New Roman" w:cs="Times New Roman"/>
          <w:color w:val="232323"/>
          <w:spacing w:val="-11"/>
          <w:w w:val="105"/>
        </w:rPr>
        <w:t xml:space="preserve"> </w:t>
      </w:r>
      <w:r w:rsidRPr="00FB0549">
        <w:rPr>
          <w:rFonts w:ascii="Times New Roman" w:hAnsi="Times New Roman" w:cs="Times New Roman"/>
          <w:color w:val="232323"/>
          <w:w w:val="105"/>
        </w:rPr>
        <w:t>"Article 7(10)(a)" with</w:t>
      </w:r>
      <w:r w:rsidRPr="00FB0549">
        <w:rPr>
          <w:rFonts w:ascii="Times New Roman" w:hAnsi="Times New Roman" w:cs="Times New Roman"/>
          <w:color w:val="232323"/>
          <w:spacing w:val="-5"/>
          <w:w w:val="105"/>
        </w:rPr>
        <w:t xml:space="preserve"> </w:t>
      </w:r>
      <w:r w:rsidRPr="00FB0549">
        <w:rPr>
          <w:rFonts w:ascii="Times New Roman" w:hAnsi="Times New Roman" w:cs="Times New Roman"/>
          <w:color w:val="232323"/>
          <w:w w:val="105"/>
        </w:rPr>
        <w:t>"Article 7(1)(ii)";</w:t>
      </w:r>
      <w:r w:rsidRPr="00FB0549">
        <w:rPr>
          <w:rFonts w:ascii="Times New Roman" w:hAnsi="Times New Roman" w:cs="Times New Roman"/>
          <w:color w:val="232323"/>
          <w:spacing w:val="-2"/>
          <w:w w:val="105"/>
        </w:rPr>
        <w:t xml:space="preserve"> </w:t>
      </w:r>
      <w:r w:rsidRPr="00FB0549">
        <w:rPr>
          <w:rFonts w:ascii="Times New Roman" w:hAnsi="Times New Roman" w:cs="Times New Roman"/>
          <w:color w:val="232323"/>
          <w:w w:val="105"/>
        </w:rPr>
        <w:t>and</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delete the reference to Canada and United States of America.</w:t>
      </w:r>
    </w:p>
    <w:p w14:paraId="77D0C278" w14:textId="77777777" w:rsidR="00FF00D3" w:rsidRPr="00FB0549" w:rsidRDefault="00FF00D3" w:rsidP="00FB0549">
      <w:pPr>
        <w:pStyle w:val="BodyText"/>
        <w:spacing w:before="2" w:line="276" w:lineRule="auto"/>
        <w:jc w:val="both"/>
        <w:rPr>
          <w:sz w:val="24"/>
          <w:szCs w:val="24"/>
        </w:rPr>
      </w:pPr>
    </w:p>
    <w:p w14:paraId="1EC1640A" w14:textId="77777777" w:rsidR="00FF00D3" w:rsidRPr="00FB0549" w:rsidRDefault="00FF00D3" w:rsidP="00FB0549">
      <w:pPr>
        <w:pStyle w:val="ListParagraph"/>
        <w:widowControl w:val="0"/>
        <w:numPr>
          <w:ilvl w:val="1"/>
          <w:numId w:val="56"/>
        </w:numPr>
        <w:tabs>
          <w:tab w:val="left" w:pos="1012"/>
        </w:tabs>
        <w:autoSpaceDE w:val="0"/>
        <w:autoSpaceDN w:val="0"/>
        <w:spacing w:after="0" w:line="276" w:lineRule="auto"/>
        <w:ind w:left="1029" w:right="448" w:hanging="277"/>
        <w:contextualSpacing w:val="0"/>
        <w:jc w:val="both"/>
        <w:rPr>
          <w:rFonts w:ascii="Times New Roman" w:hAnsi="Times New Roman" w:cs="Times New Roman"/>
          <w:color w:val="232323"/>
        </w:rPr>
      </w:pPr>
      <w:r w:rsidRPr="00FB0549">
        <w:rPr>
          <w:rFonts w:ascii="Times New Roman" w:hAnsi="Times New Roman" w:cs="Times New Roman"/>
          <w:color w:val="232323"/>
          <w:w w:val="105"/>
        </w:rPr>
        <w:t>In the</w:t>
      </w:r>
      <w:r w:rsidRPr="00FB0549">
        <w:rPr>
          <w:rFonts w:ascii="Times New Roman" w:hAnsi="Times New Roman" w:cs="Times New Roman"/>
          <w:color w:val="232323"/>
          <w:spacing w:val="-3"/>
          <w:w w:val="105"/>
        </w:rPr>
        <w:t xml:space="preserve"> </w:t>
      </w:r>
      <w:r w:rsidRPr="00FB0549">
        <w:rPr>
          <w:rFonts w:ascii="Times New Roman" w:hAnsi="Times New Roman" w:cs="Times New Roman"/>
          <w:color w:val="232323"/>
          <w:w w:val="105"/>
        </w:rPr>
        <w:t>heading of Annex VC, replace "Article 10(3)"</w:t>
      </w:r>
      <w:r w:rsidRPr="00FB0549">
        <w:rPr>
          <w:rFonts w:ascii="Times New Roman" w:hAnsi="Times New Roman" w:cs="Times New Roman"/>
          <w:color w:val="232323"/>
          <w:spacing w:val="-6"/>
          <w:w w:val="105"/>
        </w:rPr>
        <w:t xml:space="preserve"> </w:t>
      </w:r>
      <w:r w:rsidRPr="00FB0549">
        <w:rPr>
          <w:rFonts w:ascii="Times New Roman" w:hAnsi="Times New Roman" w:cs="Times New Roman"/>
          <w:color w:val="232323"/>
          <w:w w:val="105"/>
        </w:rPr>
        <w:t>with "Article 10(5)",</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and "Article 10(6)" with "Article 10(7)".</w:t>
      </w:r>
    </w:p>
    <w:p w14:paraId="7C27A394" w14:textId="77777777" w:rsidR="00FF00D3" w:rsidRPr="00FB0549" w:rsidRDefault="00FF00D3" w:rsidP="00FB0549">
      <w:pPr>
        <w:pStyle w:val="BodyText"/>
        <w:spacing w:before="7" w:line="276" w:lineRule="auto"/>
        <w:jc w:val="both"/>
        <w:rPr>
          <w:sz w:val="24"/>
          <w:szCs w:val="24"/>
        </w:rPr>
      </w:pPr>
    </w:p>
    <w:p w14:paraId="17BB5DB4" w14:textId="77777777" w:rsidR="00FF00D3" w:rsidRPr="00FB0549" w:rsidRDefault="00FF00D3" w:rsidP="00FB0549">
      <w:pPr>
        <w:pStyle w:val="ListParagraph"/>
        <w:widowControl w:val="0"/>
        <w:numPr>
          <w:ilvl w:val="1"/>
          <w:numId w:val="56"/>
        </w:numPr>
        <w:tabs>
          <w:tab w:val="left" w:pos="1023"/>
        </w:tabs>
        <w:autoSpaceDE w:val="0"/>
        <w:autoSpaceDN w:val="0"/>
        <w:spacing w:after="0" w:line="276" w:lineRule="auto"/>
        <w:ind w:left="1022" w:hanging="271"/>
        <w:contextualSpacing w:val="0"/>
        <w:jc w:val="both"/>
        <w:rPr>
          <w:rFonts w:ascii="Times New Roman" w:hAnsi="Times New Roman" w:cs="Times New Roman"/>
          <w:color w:val="232323"/>
        </w:rPr>
      </w:pPr>
      <w:r w:rsidRPr="00FB0549">
        <w:rPr>
          <w:rFonts w:ascii="Times New Roman" w:hAnsi="Times New Roman" w:cs="Times New Roman"/>
          <w:color w:val="232323"/>
          <w:w w:val="105"/>
        </w:rPr>
        <w:t>Replace</w:t>
      </w:r>
      <w:r w:rsidRPr="00FB0549">
        <w:rPr>
          <w:rFonts w:ascii="Times New Roman" w:hAnsi="Times New Roman" w:cs="Times New Roman"/>
          <w:color w:val="232323"/>
          <w:spacing w:val="-5"/>
          <w:w w:val="105"/>
        </w:rPr>
        <w:t xml:space="preserve"> </w:t>
      </w:r>
      <w:r w:rsidRPr="00FB0549">
        <w:rPr>
          <w:rFonts w:ascii="Times New Roman" w:hAnsi="Times New Roman" w:cs="Times New Roman"/>
          <w:color w:val="232323"/>
          <w:w w:val="105"/>
        </w:rPr>
        <w:t>the</w:t>
      </w:r>
      <w:r w:rsidRPr="00FB0549">
        <w:rPr>
          <w:rFonts w:ascii="Times New Roman" w:hAnsi="Times New Roman" w:cs="Times New Roman"/>
          <w:color w:val="232323"/>
          <w:spacing w:val="-7"/>
          <w:w w:val="105"/>
        </w:rPr>
        <w:t xml:space="preserve"> </w:t>
      </w:r>
      <w:r w:rsidRPr="00FB0549">
        <w:rPr>
          <w:rFonts w:ascii="Times New Roman" w:hAnsi="Times New Roman" w:cs="Times New Roman"/>
          <w:color w:val="232323"/>
          <w:w w:val="105"/>
        </w:rPr>
        <w:t>list</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in</w:t>
      </w:r>
      <w:r w:rsidRPr="00FB0549">
        <w:rPr>
          <w:rFonts w:ascii="Times New Roman" w:hAnsi="Times New Roman" w:cs="Times New Roman"/>
          <w:color w:val="232323"/>
          <w:spacing w:val="-9"/>
          <w:w w:val="105"/>
        </w:rPr>
        <w:t xml:space="preserve"> </w:t>
      </w:r>
      <w:r w:rsidRPr="00FB0549">
        <w:rPr>
          <w:rFonts w:ascii="Times New Roman" w:hAnsi="Times New Roman" w:cs="Times New Roman"/>
          <w:color w:val="232323"/>
          <w:w w:val="105"/>
        </w:rPr>
        <w:t>Annex</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ID</w:t>
      </w:r>
      <w:r w:rsidRPr="00FB0549">
        <w:rPr>
          <w:rFonts w:ascii="Times New Roman" w:hAnsi="Times New Roman" w:cs="Times New Roman"/>
          <w:color w:val="232323"/>
          <w:spacing w:val="-11"/>
          <w:w w:val="105"/>
        </w:rPr>
        <w:t xml:space="preserve"> </w:t>
      </w:r>
      <w:r w:rsidRPr="00FB0549">
        <w:rPr>
          <w:rFonts w:ascii="Times New Roman" w:hAnsi="Times New Roman" w:cs="Times New Roman"/>
          <w:color w:val="232323"/>
          <w:spacing w:val="-2"/>
          <w:w w:val="105"/>
        </w:rPr>
        <w:t>with:</w:t>
      </w:r>
    </w:p>
    <w:p w14:paraId="4D61CCCD" w14:textId="77777777" w:rsidR="00FD2A6D" w:rsidRPr="00FB0549" w:rsidRDefault="00FD2A6D" w:rsidP="00FB0549">
      <w:pPr>
        <w:spacing w:after="0" w:line="276" w:lineRule="auto"/>
        <w:ind w:left="1011"/>
        <w:jc w:val="both"/>
        <w:rPr>
          <w:rFonts w:ascii="Times New Roman" w:hAnsi="Times New Roman" w:cs="Times New Roman"/>
          <w:color w:val="232323"/>
          <w:w w:val="105"/>
        </w:rPr>
      </w:pPr>
    </w:p>
    <w:p w14:paraId="35E18BF1" w14:textId="4D122D54" w:rsidR="00FF00D3" w:rsidRPr="00FB0549" w:rsidRDefault="00FF00D3" w:rsidP="00FB0549">
      <w:pPr>
        <w:spacing w:after="0" w:line="276" w:lineRule="auto"/>
        <w:ind w:left="1011"/>
        <w:jc w:val="both"/>
        <w:rPr>
          <w:rFonts w:ascii="Times New Roman" w:hAnsi="Times New Roman" w:cs="Times New Roman"/>
        </w:rPr>
      </w:pPr>
      <w:r w:rsidRPr="00FB0549">
        <w:rPr>
          <w:rFonts w:ascii="Times New Roman" w:hAnsi="Times New Roman" w:cs="Times New Roman"/>
          <w:color w:val="232323"/>
          <w:w w:val="105"/>
        </w:rPr>
        <w:t>"1.</w:t>
      </w:r>
      <w:r w:rsidRPr="00FB0549">
        <w:rPr>
          <w:rFonts w:ascii="Times New Roman" w:hAnsi="Times New Roman" w:cs="Times New Roman"/>
          <w:color w:val="232323"/>
          <w:spacing w:val="-8"/>
          <w:w w:val="105"/>
        </w:rPr>
        <w:t xml:space="preserve"> </w:t>
      </w:r>
      <w:r w:rsidRPr="00FB0549">
        <w:rPr>
          <w:rFonts w:ascii="Times New Roman" w:hAnsi="Times New Roman" w:cs="Times New Roman"/>
          <w:color w:val="232323"/>
          <w:spacing w:val="-2"/>
          <w:w w:val="105"/>
        </w:rPr>
        <w:t>Azerbaijan</w:t>
      </w:r>
    </w:p>
    <w:p w14:paraId="28C2648F" w14:textId="77777777" w:rsidR="00FF00D3" w:rsidRPr="00FB0549" w:rsidRDefault="00FF00D3" w:rsidP="00FB0549">
      <w:pPr>
        <w:pStyle w:val="ListParagraph"/>
        <w:widowControl w:val="0"/>
        <w:numPr>
          <w:ilvl w:val="0"/>
          <w:numId w:val="53"/>
        </w:numPr>
        <w:tabs>
          <w:tab w:val="left" w:pos="1249"/>
        </w:tabs>
        <w:autoSpaceDE w:val="0"/>
        <w:autoSpaceDN w:val="0"/>
        <w:spacing w:before="9" w:after="0" w:line="276" w:lineRule="auto"/>
        <w:ind w:left="1248" w:hanging="233"/>
        <w:contextualSpacing w:val="0"/>
        <w:jc w:val="both"/>
        <w:rPr>
          <w:rFonts w:ascii="Times New Roman" w:hAnsi="Times New Roman" w:cs="Times New Roman"/>
          <w:color w:val="232323"/>
        </w:rPr>
      </w:pPr>
      <w:r w:rsidRPr="00FB0549">
        <w:rPr>
          <w:rFonts w:ascii="Times New Roman" w:hAnsi="Times New Roman" w:cs="Times New Roman"/>
          <w:color w:val="232323"/>
          <w:w w:val="105"/>
        </w:rPr>
        <w:t>Bosnia</w:t>
      </w:r>
      <w:r w:rsidRPr="00FB0549">
        <w:rPr>
          <w:rFonts w:ascii="Times New Roman" w:hAnsi="Times New Roman" w:cs="Times New Roman"/>
          <w:color w:val="232323"/>
          <w:spacing w:val="-7"/>
          <w:w w:val="105"/>
        </w:rPr>
        <w:t xml:space="preserve"> </w:t>
      </w:r>
      <w:r w:rsidRPr="00FB0549">
        <w:rPr>
          <w:rFonts w:ascii="Times New Roman" w:hAnsi="Times New Roman" w:cs="Times New Roman"/>
          <w:color w:val="232323"/>
          <w:w w:val="105"/>
        </w:rPr>
        <w:t>and</w:t>
      </w:r>
      <w:r w:rsidRPr="00FB0549">
        <w:rPr>
          <w:rFonts w:ascii="Times New Roman" w:hAnsi="Times New Roman" w:cs="Times New Roman"/>
          <w:color w:val="232323"/>
          <w:spacing w:val="-8"/>
          <w:w w:val="105"/>
        </w:rPr>
        <w:t xml:space="preserve"> </w:t>
      </w:r>
      <w:r w:rsidRPr="00FB0549">
        <w:rPr>
          <w:rFonts w:ascii="Times New Roman" w:hAnsi="Times New Roman" w:cs="Times New Roman"/>
          <w:color w:val="232323"/>
          <w:spacing w:val="-2"/>
          <w:w w:val="105"/>
        </w:rPr>
        <w:t>Herzegovina</w:t>
      </w:r>
    </w:p>
    <w:p w14:paraId="44988AC8" w14:textId="77777777" w:rsidR="00FF00D3" w:rsidRPr="00FB0549" w:rsidRDefault="00FF00D3" w:rsidP="00FB0549">
      <w:pPr>
        <w:pStyle w:val="ListParagraph"/>
        <w:widowControl w:val="0"/>
        <w:numPr>
          <w:ilvl w:val="0"/>
          <w:numId w:val="53"/>
        </w:numPr>
        <w:tabs>
          <w:tab w:val="left" w:pos="1249"/>
        </w:tabs>
        <w:autoSpaceDE w:val="0"/>
        <w:autoSpaceDN w:val="0"/>
        <w:spacing w:before="12" w:after="0" w:line="276" w:lineRule="auto"/>
        <w:ind w:left="1248" w:hanging="237"/>
        <w:contextualSpacing w:val="0"/>
        <w:jc w:val="both"/>
        <w:rPr>
          <w:rFonts w:ascii="Times New Roman" w:hAnsi="Times New Roman" w:cs="Times New Roman"/>
          <w:color w:val="232323"/>
        </w:rPr>
      </w:pPr>
      <w:r w:rsidRPr="00FB0549">
        <w:rPr>
          <w:rFonts w:ascii="Times New Roman" w:hAnsi="Times New Roman" w:cs="Times New Roman"/>
          <w:color w:val="232323"/>
          <w:spacing w:val="-2"/>
          <w:w w:val="105"/>
        </w:rPr>
        <w:t>Bulgaria</w:t>
      </w:r>
    </w:p>
    <w:p w14:paraId="2B10E36A" w14:textId="77777777" w:rsidR="00FF00D3" w:rsidRPr="00FB0549" w:rsidRDefault="00FF00D3" w:rsidP="00FB0549">
      <w:pPr>
        <w:pStyle w:val="ListParagraph"/>
        <w:widowControl w:val="0"/>
        <w:numPr>
          <w:ilvl w:val="0"/>
          <w:numId w:val="53"/>
        </w:numPr>
        <w:tabs>
          <w:tab w:val="left" w:pos="1239"/>
        </w:tabs>
        <w:autoSpaceDE w:val="0"/>
        <w:autoSpaceDN w:val="0"/>
        <w:spacing w:before="11" w:after="0" w:line="276" w:lineRule="auto"/>
        <w:ind w:left="1238" w:hanging="227"/>
        <w:contextualSpacing w:val="0"/>
        <w:jc w:val="both"/>
        <w:rPr>
          <w:rFonts w:ascii="Times New Roman" w:hAnsi="Times New Roman" w:cs="Times New Roman"/>
          <w:color w:val="232323"/>
        </w:rPr>
      </w:pPr>
      <w:r w:rsidRPr="00FB0549">
        <w:rPr>
          <w:rFonts w:ascii="Times New Roman" w:hAnsi="Times New Roman" w:cs="Times New Roman"/>
          <w:color w:val="232323"/>
          <w:spacing w:val="-2"/>
          <w:w w:val="105"/>
        </w:rPr>
        <w:t>Croatia</w:t>
      </w:r>
    </w:p>
    <w:p w14:paraId="41F11B4C" w14:textId="77777777" w:rsidR="00FF00D3" w:rsidRPr="00FB0549" w:rsidRDefault="00FF00D3" w:rsidP="00FB0549">
      <w:pPr>
        <w:pStyle w:val="ListParagraph"/>
        <w:widowControl w:val="0"/>
        <w:numPr>
          <w:ilvl w:val="0"/>
          <w:numId w:val="53"/>
        </w:numPr>
        <w:tabs>
          <w:tab w:val="left" w:pos="1239"/>
        </w:tabs>
        <w:autoSpaceDE w:val="0"/>
        <w:autoSpaceDN w:val="0"/>
        <w:spacing w:before="11" w:after="0" w:line="276" w:lineRule="auto"/>
        <w:ind w:left="1238" w:hanging="229"/>
        <w:contextualSpacing w:val="0"/>
        <w:jc w:val="both"/>
        <w:rPr>
          <w:rFonts w:ascii="Times New Roman" w:hAnsi="Times New Roman" w:cs="Times New Roman"/>
          <w:color w:val="232323"/>
        </w:rPr>
      </w:pPr>
      <w:r w:rsidRPr="00FB0549">
        <w:rPr>
          <w:rFonts w:ascii="Times New Roman" w:hAnsi="Times New Roman" w:cs="Times New Roman"/>
          <w:color w:val="232323"/>
          <w:spacing w:val="-2"/>
          <w:w w:val="105"/>
        </w:rPr>
        <w:t>Cyprus</w:t>
      </w:r>
    </w:p>
    <w:p w14:paraId="59B0F884" w14:textId="77777777" w:rsidR="00FF00D3" w:rsidRPr="00FB0549" w:rsidRDefault="00FF00D3" w:rsidP="00FB0549">
      <w:pPr>
        <w:pStyle w:val="ListParagraph"/>
        <w:widowControl w:val="0"/>
        <w:numPr>
          <w:ilvl w:val="0"/>
          <w:numId w:val="53"/>
        </w:numPr>
        <w:tabs>
          <w:tab w:val="left" w:pos="1236"/>
        </w:tabs>
        <w:autoSpaceDE w:val="0"/>
        <w:autoSpaceDN w:val="0"/>
        <w:spacing w:before="12" w:after="0" w:line="276" w:lineRule="auto"/>
        <w:ind w:left="1235" w:hanging="230"/>
        <w:contextualSpacing w:val="0"/>
        <w:jc w:val="both"/>
        <w:rPr>
          <w:rFonts w:ascii="Times New Roman" w:hAnsi="Times New Roman" w:cs="Times New Roman"/>
          <w:color w:val="232323"/>
        </w:rPr>
      </w:pPr>
      <w:r w:rsidRPr="00FB0549">
        <w:rPr>
          <w:rFonts w:ascii="Times New Roman" w:hAnsi="Times New Roman" w:cs="Times New Roman"/>
          <w:color w:val="232323"/>
          <w:w w:val="105"/>
        </w:rPr>
        <w:t>The</w:t>
      </w:r>
      <w:r w:rsidRPr="00FB0549">
        <w:rPr>
          <w:rFonts w:ascii="Times New Roman" w:hAnsi="Times New Roman" w:cs="Times New Roman"/>
          <w:color w:val="232323"/>
          <w:spacing w:val="-13"/>
          <w:w w:val="105"/>
        </w:rPr>
        <w:t xml:space="preserve"> </w:t>
      </w:r>
      <w:r w:rsidRPr="00FB0549">
        <w:rPr>
          <w:rFonts w:ascii="Times New Roman" w:hAnsi="Times New Roman" w:cs="Times New Roman"/>
          <w:color w:val="232323"/>
          <w:w w:val="105"/>
        </w:rPr>
        <w:t xml:space="preserve">Czech </w:t>
      </w:r>
      <w:r w:rsidRPr="00FB0549">
        <w:rPr>
          <w:rFonts w:ascii="Times New Roman" w:hAnsi="Times New Roman" w:cs="Times New Roman"/>
          <w:color w:val="232323"/>
          <w:spacing w:val="-2"/>
          <w:w w:val="105"/>
        </w:rPr>
        <w:t>Republic</w:t>
      </w:r>
    </w:p>
    <w:p w14:paraId="753ACBD9" w14:textId="77777777" w:rsidR="00FF00D3" w:rsidRPr="00FB0549" w:rsidRDefault="00FF00D3" w:rsidP="00FB0549">
      <w:pPr>
        <w:pStyle w:val="ListParagraph"/>
        <w:widowControl w:val="0"/>
        <w:numPr>
          <w:ilvl w:val="0"/>
          <w:numId w:val="53"/>
        </w:numPr>
        <w:tabs>
          <w:tab w:val="left" w:pos="1243"/>
        </w:tabs>
        <w:autoSpaceDE w:val="0"/>
        <w:autoSpaceDN w:val="0"/>
        <w:spacing w:before="11" w:after="0" w:line="276" w:lineRule="auto"/>
        <w:ind w:left="1007" w:right="5582" w:firstLine="5"/>
        <w:contextualSpacing w:val="0"/>
        <w:jc w:val="both"/>
        <w:rPr>
          <w:rFonts w:ascii="Times New Roman" w:hAnsi="Times New Roman" w:cs="Times New Roman"/>
          <w:color w:val="232323"/>
        </w:rPr>
      </w:pPr>
      <w:r w:rsidRPr="00FB0549">
        <w:rPr>
          <w:rFonts w:ascii="Times New Roman" w:hAnsi="Times New Roman" w:cs="Times New Roman"/>
          <w:color w:val="232323"/>
          <w:w w:val="105"/>
        </w:rPr>
        <w:t>European</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Union</w:t>
      </w:r>
      <w:r w:rsidRPr="00FB0549">
        <w:rPr>
          <w:rFonts w:ascii="Times New Roman" w:hAnsi="Times New Roman" w:cs="Times New Roman"/>
          <w:color w:val="232323"/>
          <w:spacing w:val="-11"/>
          <w:w w:val="105"/>
        </w:rPr>
        <w:t xml:space="preserve"> </w:t>
      </w:r>
      <w:r w:rsidRPr="00FB0549">
        <w:rPr>
          <w:rFonts w:ascii="Times New Roman" w:hAnsi="Times New Roman" w:cs="Times New Roman"/>
          <w:color w:val="232323"/>
          <w:w w:val="105"/>
        </w:rPr>
        <w:t>and</w:t>
      </w:r>
      <w:r w:rsidRPr="00FB0549">
        <w:rPr>
          <w:rFonts w:ascii="Times New Roman" w:hAnsi="Times New Roman" w:cs="Times New Roman"/>
          <w:color w:val="232323"/>
          <w:spacing w:val="-15"/>
          <w:w w:val="105"/>
        </w:rPr>
        <w:t xml:space="preserve"> </w:t>
      </w:r>
      <w:r w:rsidRPr="00FB0549">
        <w:rPr>
          <w:rFonts w:ascii="Times New Roman" w:hAnsi="Times New Roman" w:cs="Times New Roman"/>
          <w:color w:val="232323"/>
          <w:w w:val="105"/>
        </w:rPr>
        <w:t xml:space="preserve">Euratom </w:t>
      </w:r>
      <w:r w:rsidRPr="00FB0549">
        <w:rPr>
          <w:rFonts w:ascii="Times New Roman" w:hAnsi="Times New Roman" w:cs="Times New Roman"/>
          <w:color w:val="232323"/>
          <w:spacing w:val="-2"/>
          <w:w w:val="105"/>
        </w:rPr>
        <w:t>8.Finland</w:t>
      </w:r>
    </w:p>
    <w:p w14:paraId="6BAB3340" w14:textId="77777777" w:rsidR="00FF00D3" w:rsidRPr="00FB0549" w:rsidRDefault="00FF00D3" w:rsidP="00FB0549">
      <w:pPr>
        <w:pStyle w:val="ListParagraph"/>
        <w:widowControl w:val="0"/>
        <w:numPr>
          <w:ilvl w:val="0"/>
          <w:numId w:val="45"/>
        </w:numPr>
        <w:tabs>
          <w:tab w:val="left" w:pos="1235"/>
        </w:tabs>
        <w:autoSpaceDE w:val="0"/>
        <w:autoSpaceDN w:val="0"/>
        <w:spacing w:before="2" w:after="0" w:line="276" w:lineRule="auto"/>
        <w:contextualSpacing w:val="0"/>
        <w:jc w:val="both"/>
        <w:rPr>
          <w:rFonts w:ascii="Times New Roman" w:hAnsi="Times New Roman" w:cs="Times New Roman"/>
        </w:rPr>
      </w:pPr>
      <w:r w:rsidRPr="00FB0549">
        <w:rPr>
          <w:rFonts w:ascii="Times New Roman" w:hAnsi="Times New Roman" w:cs="Times New Roman"/>
          <w:color w:val="232323"/>
          <w:spacing w:val="-2"/>
          <w:w w:val="105"/>
        </w:rPr>
        <w:t>Greece</w:t>
      </w:r>
    </w:p>
    <w:p w14:paraId="21D9FBFD" w14:textId="77777777" w:rsidR="00FF00D3" w:rsidRPr="00FB0549" w:rsidRDefault="00FF00D3" w:rsidP="00FB0549">
      <w:pPr>
        <w:pStyle w:val="ListParagraph"/>
        <w:widowControl w:val="0"/>
        <w:numPr>
          <w:ilvl w:val="0"/>
          <w:numId w:val="45"/>
        </w:numPr>
        <w:tabs>
          <w:tab w:val="left" w:pos="1350"/>
        </w:tabs>
        <w:autoSpaceDE w:val="0"/>
        <w:autoSpaceDN w:val="0"/>
        <w:spacing w:before="12" w:after="0" w:line="276" w:lineRule="auto"/>
        <w:ind w:left="1349" w:hanging="345"/>
        <w:contextualSpacing w:val="0"/>
        <w:jc w:val="both"/>
        <w:rPr>
          <w:rFonts w:ascii="Times New Roman" w:hAnsi="Times New Roman" w:cs="Times New Roman"/>
        </w:rPr>
      </w:pPr>
      <w:r w:rsidRPr="00FB0549">
        <w:rPr>
          <w:rFonts w:ascii="Times New Roman" w:hAnsi="Times New Roman" w:cs="Times New Roman"/>
          <w:color w:val="232323"/>
          <w:spacing w:val="-2"/>
          <w:w w:val="105"/>
        </w:rPr>
        <w:t>Hungary</w:t>
      </w:r>
    </w:p>
    <w:p w14:paraId="42A4D561" w14:textId="77777777" w:rsidR="00FF00D3" w:rsidRPr="00FB0549" w:rsidRDefault="00FF00D3" w:rsidP="00FB0549">
      <w:pPr>
        <w:pStyle w:val="ListParagraph"/>
        <w:widowControl w:val="0"/>
        <w:numPr>
          <w:ilvl w:val="0"/>
          <w:numId w:val="45"/>
        </w:numPr>
        <w:tabs>
          <w:tab w:val="left" w:pos="1348"/>
        </w:tabs>
        <w:autoSpaceDE w:val="0"/>
        <w:autoSpaceDN w:val="0"/>
        <w:spacing w:before="11" w:after="0" w:line="276" w:lineRule="auto"/>
        <w:ind w:left="1347" w:hanging="343"/>
        <w:contextualSpacing w:val="0"/>
        <w:jc w:val="both"/>
        <w:rPr>
          <w:rFonts w:ascii="Times New Roman" w:hAnsi="Times New Roman" w:cs="Times New Roman"/>
        </w:rPr>
      </w:pPr>
      <w:r w:rsidRPr="00FB0549">
        <w:rPr>
          <w:rFonts w:ascii="Times New Roman" w:hAnsi="Times New Roman" w:cs="Times New Roman"/>
          <w:color w:val="232323"/>
          <w:spacing w:val="-2"/>
          <w:w w:val="105"/>
        </w:rPr>
        <w:t>Ireland</w:t>
      </w:r>
    </w:p>
    <w:p w14:paraId="489AB41E" w14:textId="77777777" w:rsidR="00FF00D3" w:rsidRPr="00FB0549" w:rsidRDefault="00FF00D3" w:rsidP="00FB0549">
      <w:pPr>
        <w:pStyle w:val="ListParagraph"/>
        <w:widowControl w:val="0"/>
        <w:numPr>
          <w:ilvl w:val="0"/>
          <w:numId w:val="45"/>
        </w:numPr>
        <w:tabs>
          <w:tab w:val="left" w:pos="1348"/>
        </w:tabs>
        <w:autoSpaceDE w:val="0"/>
        <w:autoSpaceDN w:val="0"/>
        <w:spacing w:before="11" w:after="0" w:line="276" w:lineRule="auto"/>
        <w:ind w:left="1347" w:hanging="348"/>
        <w:contextualSpacing w:val="0"/>
        <w:jc w:val="both"/>
        <w:rPr>
          <w:rFonts w:ascii="Times New Roman" w:hAnsi="Times New Roman" w:cs="Times New Roman"/>
        </w:rPr>
      </w:pPr>
      <w:r w:rsidRPr="00FB0549">
        <w:rPr>
          <w:rFonts w:ascii="Times New Roman" w:hAnsi="Times New Roman" w:cs="Times New Roman"/>
          <w:color w:val="232323"/>
          <w:spacing w:val="-2"/>
        </w:rPr>
        <w:t>Italy</w:t>
      </w:r>
    </w:p>
    <w:p w14:paraId="71FCC07B" w14:textId="77777777" w:rsidR="00FF00D3" w:rsidRPr="00FB0549" w:rsidRDefault="00FF00D3" w:rsidP="00FB0549">
      <w:pPr>
        <w:pStyle w:val="ListParagraph"/>
        <w:widowControl w:val="0"/>
        <w:numPr>
          <w:ilvl w:val="0"/>
          <w:numId w:val="45"/>
        </w:numPr>
        <w:tabs>
          <w:tab w:val="left" w:pos="1339"/>
        </w:tabs>
        <w:autoSpaceDE w:val="0"/>
        <w:autoSpaceDN w:val="0"/>
        <w:spacing w:before="17" w:after="0" w:line="276" w:lineRule="auto"/>
        <w:ind w:left="1338" w:hanging="339"/>
        <w:contextualSpacing w:val="0"/>
        <w:jc w:val="both"/>
        <w:rPr>
          <w:rFonts w:ascii="Times New Roman" w:hAnsi="Times New Roman" w:cs="Times New Roman"/>
        </w:rPr>
      </w:pPr>
      <w:r w:rsidRPr="00FB0549">
        <w:rPr>
          <w:rFonts w:ascii="Times New Roman" w:hAnsi="Times New Roman" w:cs="Times New Roman"/>
          <w:color w:val="232323"/>
          <w:spacing w:val="-2"/>
          <w:w w:val="105"/>
        </w:rPr>
        <w:t>Japan</w:t>
      </w:r>
    </w:p>
    <w:p w14:paraId="087129DF" w14:textId="77777777" w:rsidR="00FF00D3" w:rsidRPr="00FB0549" w:rsidRDefault="00FF00D3" w:rsidP="00FB0549">
      <w:pPr>
        <w:pStyle w:val="ListParagraph"/>
        <w:widowControl w:val="0"/>
        <w:numPr>
          <w:ilvl w:val="0"/>
          <w:numId w:val="45"/>
        </w:numPr>
        <w:tabs>
          <w:tab w:val="left" w:pos="1345"/>
        </w:tabs>
        <w:autoSpaceDE w:val="0"/>
        <w:autoSpaceDN w:val="0"/>
        <w:spacing w:before="6" w:after="0" w:line="276" w:lineRule="auto"/>
        <w:ind w:left="1344" w:hanging="350"/>
        <w:contextualSpacing w:val="0"/>
        <w:jc w:val="both"/>
        <w:rPr>
          <w:rFonts w:ascii="Times New Roman" w:hAnsi="Times New Roman" w:cs="Times New Roman"/>
        </w:rPr>
      </w:pPr>
      <w:r w:rsidRPr="00FB0549">
        <w:rPr>
          <w:rFonts w:ascii="Times New Roman" w:hAnsi="Times New Roman" w:cs="Times New Roman"/>
          <w:color w:val="232323"/>
          <w:spacing w:val="-2"/>
        </w:rPr>
        <w:t>Kazakhstan</w:t>
      </w:r>
    </w:p>
    <w:p w14:paraId="785FF4CC" w14:textId="77777777" w:rsidR="00FF00D3" w:rsidRPr="00FB0549" w:rsidRDefault="00FF00D3" w:rsidP="00FB0549">
      <w:pPr>
        <w:pStyle w:val="ListParagraph"/>
        <w:widowControl w:val="0"/>
        <w:numPr>
          <w:ilvl w:val="0"/>
          <w:numId w:val="45"/>
        </w:numPr>
        <w:tabs>
          <w:tab w:val="left" w:pos="1340"/>
        </w:tabs>
        <w:autoSpaceDE w:val="0"/>
        <w:autoSpaceDN w:val="0"/>
        <w:spacing w:before="11" w:after="0" w:line="276" w:lineRule="auto"/>
        <w:ind w:left="1340" w:hanging="345"/>
        <w:contextualSpacing w:val="0"/>
        <w:jc w:val="both"/>
        <w:rPr>
          <w:rFonts w:ascii="Times New Roman" w:hAnsi="Times New Roman" w:cs="Times New Roman"/>
        </w:rPr>
      </w:pPr>
      <w:r w:rsidRPr="00FB0549">
        <w:rPr>
          <w:rFonts w:ascii="Times New Roman" w:hAnsi="Times New Roman" w:cs="Times New Roman"/>
          <w:color w:val="232323"/>
          <w:spacing w:val="-2"/>
          <w:w w:val="105"/>
        </w:rPr>
        <w:t>Mongolia</w:t>
      </w:r>
    </w:p>
    <w:p w14:paraId="143F3D6F" w14:textId="77777777" w:rsidR="00FF00D3" w:rsidRPr="00FB0549" w:rsidRDefault="00FF00D3" w:rsidP="00FB0549">
      <w:pPr>
        <w:pStyle w:val="ListParagraph"/>
        <w:widowControl w:val="0"/>
        <w:numPr>
          <w:ilvl w:val="0"/>
          <w:numId w:val="45"/>
        </w:numPr>
        <w:tabs>
          <w:tab w:val="left" w:pos="1337"/>
        </w:tabs>
        <w:autoSpaceDE w:val="0"/>
        <w:autoSpaceDN w:val="0"/>
        <w:spacing w:before="17" w:after="0" w:line="276" w:lineRule="auto"/>
        <w:ind w:left="1336" w:hanging="342"/>
        <w:contextualSpacing w:val="0"/>
        <w:jc w:val="both"/>
        <w:rPr>
          <w:rFonts w:ascii="Times New Roman" w:hAnsi="Times New Roman" w:cs="Times New Roman"/>
        </w:rPr>
      </w:pPr>
      <w:r w:rsidRPr="00FB0549">
        <w:rPr>
          <w:rFonts w:ascii="Times New Roman" w:hAnsi="Times New Roman" w:cs="Times New Roman"/>
          <w:color w:val="232323"/>
          <w:w w:val="105"/>
        </w:rPr>
        <w:t>North</w:t>
      </w:r>
      <w:r w:rsidRPr="00FB0549">
        <w:rPr>
          <w:rFonts w:ascii="Times New Roman" w:hAnsi="Times New Roman" w:cs="Times New Roman"/>
          <w:color w:val="232323"/>
          <w:spacing w:val="-8"/>
          <w:w w:val="105"/>
        </w:rPr>
        <w:t xml:space="preserve"> </w:t>
      </w:r>
      <w:r w:rsidRPr="00FB0549">
        <w:rPr>
          <w:rFonts w:ascii="Times New Roman" w:hAnsi="Times New Roman" w:cs="Times New Roman"/>
          <w:color w:val="232323"/>
          <w:spacing w:val="-2"/>
          <w:w w:val="105"/>
        </w:rPr>
        <w:t>Macedonia</w:t>
      </w:r>
    </w:p>
    <w:p w14:paraId="59248099" w14:textId="77777777" w:rsidR="00FF00D3" w:rsidRPr="00FB0549" w:rsidRDefault="00FF00D3" w:rsidP="00FB0549">
      <w:pPr>
        <w:pStyle w:val="ListParagraph"/>
        <w:widowControl w:val="0"/>
        <w:numPr>
          <w:ilvl w:val="0"/>
          <w:numId w:val="45"/>
        </w:numPr>
        <w:tabs>
          <w:tab w:val="left" w:pos="1337"/>
        </w:tabs>
        <w:autoSpaceDE w:val="0"/>
        <w:autoSpaceDN w:val="0"/>
        <w:spacing w:before="6" w:after="0" w:line="276" w:lineRule="auto"/>
        <w:ind w:left="1336" w:hanging="347"/>
        <w:contextualSpacing w:val="0"/>
        <w:jc w:val="both"/>
        <w:rPr>
          <w:rFonts w:ascii="Times New Roman" w:hAnsi="Times New Roman" w:cs="Times New Roman"/>
        </w:rPr>
      </w:pPr>
      <w:r w:rsidRPr="00FB0549">
        <w:rPr>
          <w:rFonts w:ascii="Times New Roman" w:hAnsi="Times New Roman" w:cs="Times New Roman"/>
          <w:color w:val="232323"/>
          <w:spacing w:val="-2"/>
          <w:w w:val="105"/>
        </w:rPr>
        <w:t>Norway</w:t>
      </w:r>
    </w:p>
    <w:p w14:paraId="68664D0A" w14:textId="77777777" w:rsidR="00FF00D3" w:rsidRPr="00FB0549" w:rsidRDefault="00FF00D3" w:rsidP="00FB0549">
      <w:pPr>
        <w:pStyle w:val="ListParagraph"/>
        <w:widowControl w:val="0"/>
        <w:numPr>
          <w:ilvl w:val="0"/>
          <w:numId w:val="45"/>
        </w:numPr>
        <w:tabs>
          <w:tab w:val="left" w:pos="1335"/>
        </w:tabs>
        <w:autoSpaceDE w:val="0"/>
        <w:autoSpaceDN w:val="0"/>
        <w:spacing w:before="11" w:after="0" w:line="276" w:lineRule="auto"/>
        <w:ind w:left="1334" w:hanging="345"/>
        <w:contextualSpacing w:val="0"/>
        <w:jc w:val="both"/>
        <w:rPr>
          <w:rFonts w:ascii="Times New Roman" w:hAnsi="Times New Roman" w:cs="Times New Roman"/>
        </w:rPr>
      </w:pPr>
      <w:r w:rsidRPr="00FB0549">
        <w:rPr>
          <w:rFonts w:ascii="Times New Roman" w:hAnsi="Times New Roman" w:cs="Times New Roman"/>
          <w:color w:val="232323"/>
          <w:spacing w:val="-2"/>
          <w:w w:val="105"/>
        </w:rPr>
        <w:t>Poland</w:t>
      </w:r>
    </w:p>
    <w:p w14:paraId="37A66235" w14:textId="77777777" w:rsidR="00FF00D3" w:rsidRPr="00FB0549" w:rsidRDefault="00FF00D3" w:rsidP="00FB0549">
      <w:pPr>
        <w:pStyle w:val="ListParagraph"/>
        <w:widowControl w:val="0"/>
        <w:numPr>
          <w:ilvl w:val="0"/>
          <w:numId w:val="45"/>
        </w:numPr>
        <w:tabs>
          <w:tab w:val="left" w:pos="1331"/>
        </w:tabs>
        <w:autoSpaceDE w:val="0"/>
        <w:autoSpaceDN w:val="0"/>
        <w:spacing w:before="16" w:after="0" w:line="276" w:lineRule="auto"/>
        <w:ind w:left="1330" w:hanging="341"/>
        <w:contextualSpacing w:val="0"/>
        <w:jc w:val="both"/>
        <w:rPr>
          <w:rFonts w:ascii="Times New Roman" w:hAnsi="Times New Roman" w:cs="Times New Roman"/>
        </w:rPr>
      </w:pPr>
      <w:r w:rsidRPr="00FB0549">
        <w:rPr>
          <w:rFonts w:ascii="Times New Roman" w:hAnsi="Times New Roman" w:cs="Times New Roman"/>
          <w:color w:val="232323"/>
          <w:spacing w:val="-2"/>
          <w:w w:val="105"/>
        </w:rPr>
        <w:t>Portugal</w:t>
      </w:r>
    </w:p>
    <w:p w14:paraId="05126279" w14:textId="77777777" w:rsidR="00FF00D3" w:rsidRPr="00FB0549" w:rsidRDefault="00FF00D3" w:rsidP="00FB0549">
      <w:pPr>
        <w:pStyle w:val="ListParagraph"/>
        <w:widowControl w:val="0"/>
        <w:numPr>
          <w:ilvl w:val="0"/>
          <w:numId w:val="45"/>
        </w:numPr>
        <w:tabs>
          <w:tab w:val="left" w:pos="1330"/>
        </w:tabs>
        <w:autoSpaceDE w:val="0"/>
        <w:autoSpaceDN w:val="0"/>
        <w:spacing w:before="7" w:after="0" w:line="276" w:lineRule="auto"/>
        <w:ind w:left="1329" w:hanging="348"/>
        <w:contextualSpacing w:val="0"/>
        <w:jc w:val="both"/>
        <w:rPr>
          <w:rFonts w:ascii="Times New Roman" w:hAnsi="Times New Roman" w:cs="Times New Roman"/>
        </w:rPr>
      </w:pPr>
      <w:r w:rsidRPr="00FB0549">
        <w:rPr>
          <w:rFonts w:ascii="Times New Roman" w:hAnsi="Times New Roman" w:cs="Times New Roman"/>
          <w:color w:val="232323"/>
          <w:spacing w:val="-2"/>
          <w:w w:val="105"/>
        </w:rPr>
        <w:t>Romania</w:t>
      </w:r>
    </w:p>
    <w:p w14:paraId="2D587FEB" w14:textId="77777777" w:rsidR="00FF00D3" w:rsidRPr="00FB0549" w:rsidRDefault="00FF00D3" w:rsidP="00FB0549">
      <w:pPr>
        <w:pStyle w:val="ListParagraph"/>
        <w:widowControl w:val="0"/>
        <w:numPr>
          <w:ilvl w:val="0"/>
          <w:numId w:val="45"/>
        </w:numPr>
        <w:tabs>
          <w:tab w:val="left" w:pos="1325"/>
        </w:tabs>
        <w:autoSpaceDE w:val="0"/>
        <w:autoSpaceDN w:val="0"/>
        <w:spacing w:before="11" w:after="0" w:line="276" w:lineRule="auto"/>
        <w:ind w:left="1324" w:hanging="347"/>
        <w:contextualSpacing w:val="0"/>
        <w:jc w:val="both"/>
        <w:rPr>
          <w:rFonts w:ascii="Times New Roman" w:hAnsi="Times New Roman" w:cs="Times New Roman"/>
        </w:rPr>
      </w:pPr>
      <w:r w:rsidRPr="00FB0549">
        <w:rPr>
          <w:rFonts w:ascii="Times New Roman" w:hAnsi="Times New Roman" w:cs="Times New Roman"/>
          <w:color w:val="232323"/>
          <w:spacing w:val="-2"/>
          <w:w w:val="105"/>
        </w:rPr>
        <w:t>Slovenia</w:t>
      </w:r>
    </w:p>
    <w:p w14:paraId="37302A8C" w14:textId="77777777" w:rsidR="00FF00D3" w:rsidRPr="00FB0549" w:rsidRDefault="00FF00D3" w:rsidP="00FB0549">
      <w:pPr>
        <w:pStyle w:val="ListParagraph"/>
        <w:widowControl w:val="0"/>
        <w:numPr>
          <w:ilvl w:val="0"/>
          <w:numId w:val="45"/>
        </w:numPr>
        <w:tabs>
          <w:tab w:val="left" w:pos="1325"/>
        </w:tabs>
        <w:autoSpaceDE w:val="0"/>
        <w:autoSpaceDN w:val="0"/>
        <w:spacing w:before="16" w:after="0" w:line="276" w:lineRule="auto"/>
        <w:ind w:left="1324" w:hanging="347"/>
        <w:contextualSpacing w:val="0"/>
        <w:jc w:val="both"/>
        <w:rPr>
          <w:rFonts w:ascii="Times New Roman" w:hAnsi="Times New Roman" w:cs="Times New Roman"/>
        </w:rPr>
      </w:pPr>
      <w:r w:rsidRPr="00FB0549">
        <w:rPr>
          <w:rFonts w:ascii="Times New Roman" w:hAnsi="Times New Roman" w:cs="Times New Roman"/>
          <w:color w:val="232323"/>
          <w:spacing w:val="-4"/>
          <w:w w:val="105"/>
        </w:rPr>
        <w:t>Spain</w:t>
      </w:r>
    </w:p>
    <w:p w14:paraId="4DDCFDF9" w14:textId="77777777" w:rsidR="00FF00D3" w:rsidRPr="00FB0549" w:rsidRDefault="00FF00D3" w:rsidP="00FB0549">
      <w:pPr>
        <w:pStyle w:val="ListParagraph"/>
        <w:widowControl w:val="0"/>
        <w:numPr>
          <w:ilvl w:val="0"/>
          <w:numId w:val="45"/>
        </w:numPr>
        <w:tabs>
          <w:tab w:val="left" w:pos="1321"/>
        </w:tabs>
        <w:autoSpaceDE w:val="0"/>
        <w:autoSpaceDN w:val="0"/>
        <w:spacing w:before="12" w:after="0" w:line="276" w:lineRule="auto"/>
        <w:ind w:left="1320" w:hanging="343"/>
        <w:contextualSpacing w:val="0"/>
        <w:jc w:val="both"/>
        <w:rPr>
          <w:rFonts w:ascii="Times New Roman" w:hAnsi="Times New Roman" w:cs="Times New Roman"/>
        </w:rPr>
      </w:pPr>
      <w:r w:rsidRPr="00FB0549">
        <w:rPr>
          <w:rFonts w:ascii="Times New Roman" w:hAnsi="Times New Roman" w:cs="Times New Roman"/>
          <w:color w:val="232323"/>
          <w:spacing w:val="-2"/>
          <w:w w:val="105"/>
        </w:rPr>
        <w:t>Sweden</w:t>
      </w:r>
    </w:p>
    <w:p w14:paraId="32080D61" w14:textId="77777777" w:rsidR="00FF00D3" w:rsidRPr="00FB0549" w:rsidRDefault="00FF00D3" w:rsidP="00FB0549">
      <w:pPr>
        <w:pStyle w:val="ListParagraph"/>
        <w:widowControl w:val="0"/>
        <w:numPr>
          <w:ilvl w:val="0"/>
          <w:numId w:val="45"/>
        </w:numPr>
        <w:tabs>
          <w:tab w:val="left" w:pos="1318"/>
        </w:tabs>
        <w:autoSpaceDE w:val="0"/>
        <w:autoSpaceDN w:val="0"/>
        <w:spacing w:before="11" w:after="0" w:line="276" w:lineRule="auto"/>
        <w:ind w:left="1317" w:hanging="345"/>
        <w:contextualSpacing w:val="0"/>
        <w:jc w:val="both"/>
        <w:rPr>
          <w:rFonts w:ascii="Times New Roman" w:hAnsi="Times New Roman" w:cs="Times New Roman"/>
        </w:rPr>
      </w:pPr>
      <w:r w:rsidRPr="00FB0549">
        <w:rPr>
          <w:rFonts w:ascii="Times New Roman" w:hAnsi="Times New Roman" w:cs="Times New Roman"/>
          <w:color w:val="232323"/>
          <w:spacing w:val="-2"/>
          <w:w w:val="105"/>
        </w:rPr>
        <w:t>Tiirkiye".</w:t>
      </w:r>
    </w:p>
    <w:p w14:paraId="79F6067F" w14:textId="77777777" w:rsidR="00FF00D3" w:rsidRPr="00FB0549" w:rsidRDefault="00FF00D3" w:rsidP="00FB0549">
      <w:pPr>
        <w:pStyle w:val="BodyText"/>
        <w:spacing w:before="4" w:line="276" w:lineRule="auto"/>
        <w:jc w:val="both"/>
        <w:rPr>
          <w:sz w:val="24"/>
          <w:szCs w:val="24"/>
        </w:rPr>
      </w:pPr>
    </w:p>
    <w:p w14:paraId="6E64222E" w14:textId="77777777" w:rsidR="00FF00D3" w:rsidRPr="00FB0549" w:rsidRDefault="00FF00D3" w:rsidP="00FB0549">
      <w:pPr>
        <w:pStyle w:val="ListParagraph"/>
        <w:widowControl w:val="0"/>
        <w:numPr>
          <w:ilvl w:val="1"/>
          <w:numId w:val="56"/>
        </w:numPr>
        <w:tabs>
          <w:tab w:val="left" w:pos="1124"/>
        </w:tabs>
        <w:autoSpaceDE w:val="0"/>
        <w:autoSpaceDN w:val="0"/>
        <w:spacing w:before="1" w:after="0" w:line="276" w:lineRule="auto"/>
        <w:ind w:left="961" w:right="462" w:hanging="259"/>
        <w:contextualSpacing w:val="0"/>
        <w:jc w:val="both"/>
        <w:rPr>
          <w:rFonts w:ascii="Times New Roman" w:hAnsi="Times New Roman" w:cs="Times New Roman"/>
          <w:color w:val="232323"/>
        </w:rPr>
      </w:pPr>
      <w:r w:rsidRPr="00FB0549">
        <w:rPr>
          <w:rFonts w:ascii="Times New Roman" w:hAnsi="Times New Roman" w:cs="Times New Roman"/>
          <w:color w:val="232323"/>
          <w:w w:val="105"/>
        </w:rPr>
        <w:t xml:space="preserve">Replace the heading of Annex IA with </w:t>
      </w:r>
      <w:r w:rsidRPr="00FB0549">
        <w:rPr>
          <w:rFonts w:ascii="Times New Roman" w:hAnsi="Times New Roman" w:cs="Times New Roman"/>
          <w:color w:val="383838"/>
          <w:w w:val="105"/>
        </w:rPr>
        <w:t xml:space="preserve">"List </w:t>
      </w:r>
      <w:r w:rsidRPr="00FB0549">
        <w:rPr>
          <w:rFonts w:ascii="Times New Roman" w:hAnsi="Times New Roman" w:cs="Times New Roman"/>
          <w:color w:val="232323"/>
          <w:w w:val="105"/>
        </w:rPr>
        <w:t>of Contracting Parties Not Allowing an Investor or Contracting Party to Submit a Dispute Concerning Article 10(13) to International Arbitration (In accordance with</w:t>
      </w:r>
      <w:r w:rsidRPr="00FB0549">
        <w:rPr>
          <w:rFonts w:ascii="Times New Roman" w:hAnsi="Times New Roman" w:cs="Times New Roman"/>
          <w:color w:val="232323"/>
          <w:spacing w:val="-2"/>
          <w:w w:val="105"/>
        </w:rPr>
        <w:t xml:space="preserve"> </w:t>
      </w:r>
      <w:r w:rsidRPr="00FB0549">
        <w:rPr>
          <w:rFonts w:ascii="Times New Roman" w:hAnsi="Times New Roman" w:cs="Times New Roman"/>
          <w:color w:val="232323"/>
          <w:w w:val="105"/>
        </w:rPr>
        <w:t>Articles 26(3)(c)</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w w:val="105"/>
        </w:rPr>
        <w:t>and 30(2))"; and replace the listed countries with:</w:t>
      </w:r>
    </w:p>
    <w:p w14:paraId="12803C38" w14:textId="77777777" w:rsidR="00FF00D3" w:rsidRPr="00FB0549" w:rsidRDefault="00FF00D3" w:rsidP="00FB0549">
      <w:pPr>
        <w:pStyle w:val="BodyText"/>
        <w:spacing w:before="8" w:line="276" w:lineRule="auto"/>
        <w:jc w:val="both"/>
        <w:rPr>
          <w:sz w:val="24"/>
          <w:szCs w:val="24"/>
        </w:rPr>
      </w:pPr>
    </w:p>
    <w:p w14:paraId="5C92ED69" w14:textId="77777777" w:rsidR="00FF00D3" w:rsidRPr="00FB0549" w:rsidRDefault="00FF00D3" w:rsidP="00FB0549">
      <w:pPr>
        <w:spacing w:after="0" w:line="276" w:lineRule="auto"/>
        <w:ind w:left="953"/>
        <w:jc w:val="both"/>
        <w:rPr>
          <w:rFonts w:ascii="Times New Roman" w:hAnsi="Times New Roman" w:cs="Times New Roman"/>
        </w:rPr>
      </w:pPr>
      <w:r w:rsidRPr="00FB0549">
        <w:rPr>
          <w:rFonts w:ascii="Times New Roman" w:hAnsi="Times New Roman" w:cs="Times New Roman"/>
          <w:color w:val="232323"/>
          <w:w w:val="105"/>
        </w:rPr>
        <w:t>"1.</w:t>
      </w:r>
      <w:r w:rsidRPr="00FB0549">
        <w:rPr>
          <w:rFonts w:ascii="Times New Roman" w:hAnsi="Times New Roman" w:cs="Times New Roman"/>
          <w:color w:val="232323"/>
          <w:spacing w:val="4"/>
          <w:w w:val="105"/>
        </w:rPr>
        <w:t xml:space="preserve"> </w:t>
      </w:r>
      <w:r w:rsidRPr="00FB0549">
        <w:rPr>
          <w:rFonts w:ascii="Times New Roman" w:hAnsi="Times New Roman" w:cs="Times New Roman"/>
          <w:color w:val="232323"/>
          <w:spacing w:val="-2"/>
          <w:w w:val="105"/>
        </w:rPr>
        <w:t>Hungary</w:t>
      </w:r>
    </w:p>
    <w:p w14:paraId="0BAAB069" w14:textId="77777777" w:rsidR="00FF00D3" w:rsidRPr="00FB0549" w:rsidRDefault="00FF00D3" w:rsidP="00FB0549">
      <w:pPr>
        <w:spacing w:before="11" w:after="0" w:line="276" w:lineRule="auto"/>
        <w:ind w:left="1069"/>
        <w:jc w:val="both"/>
        <w:rPr>
          <w:rFonts w:ascii="Times New Roman" w:hAnsi="Times New Roman" w:cs="Times New Roman"/>
        </w:rPr>
      </w:pPr>
      <w:r w:rsidRPr="00FB0549">
        <w:rPr>
          <w:rFonts w:ascii="Times New Roman" w:hAnsi="Times New Roman" w:cs="Times New Roman"/>
          <w:color w:val="232323"/>
          <w:w w:val="105"/>
        </w:rPr>
        <w:t>2.</w:t>
      </w:r>
      <w:r w:rsidRPr="00FB0549">
        <w:rPr>
          <w:rFonts w:ascii="Times New Roman" w:hAnsi="Times New Roman" w:cs="Times New Roman"/>
          <w:color w:val="232323"/>
          <w:spacing w:val="1"/>
          <w:w w:val="105"/>
        </w:rPr>
        <w:t xml:space="preserve"> </w:t>
      </w:r>
      <w:r w:rsidRPr="00FB0549">
        <w:rPr>
          <w:rFonts w:ascii="Times New Roman" w:hAnsi="Times New Roman" w:cs="Times New Roman"/>
          <w:color w:val="232323"/>
          <w:spacing w:val="-2"/>
          <w:w w:val="105"/>
        </w:rPr>
        <w:t>Norway"</w:t>
      </w:r>
      <w:r w:rsidRPr="00FB0549">
        <w:rPr>
          <w:rFonts w:ascii="Times New Roman" w:hAnsi="Times New Roman" w:cs="Times New Roman"/>
          <w:color w:val="575757"/>
          <w:spacing w:val="-2"/>
          <w:w w:val="105"/>
        </w:rPr>
        <w:t>.</w:t>
      </w:r>
    </w:p>
    <w:p w14:paraId="2E3E68C3" w14:textId="77777777" w:rsidR="00FF00D3" w:rsidRPr="00FB0549" w:rsidRDefault="00FF00D3" w:rsidP="00FB0549">
      <w:pPr>
        <w:pStyle w:val="BodyText"/>
        <w:spacing w:before="5" w:line="276" w:lineRule="auto"/>
        <w:jc w:val="both"/>
        <w:rPr>
          <w:sz w:val="24"/>
          <w:szCs w:val="24"/>
        </w:rPr>
      </w:pPr>
    </w:p>
    <w:p w14:paraId="2B45D8A8" w14:textId="77777777" w:rsidR="00FF00D3" w:rsidRPr="00FB0549" w:rsidRDefault="00FF00D3" w:rsidP="00FB0549">
      <w:pPr>
        <w:pStyle w:val="ListParagraph"/>
        <w:widowControl w:val="0"/>
        <w:numPr>
          <w:ilvl w:val="1"/>
          <w:numId w:val="56"/>
        </w:numPr>
        <w:tabs>
          <w:tab w:val="left" w:pos="1103"/>
        </w:tabs>
        <w:autoSpaceDE w:val="0"/>
        <w:autoSpaceDN w:val="0"/>
        <w:spacing w:after="0" w:line="276" w:lineRule="auto"/>
        <w:ind w:left="951" w:right="479" w:hanging="269"/>
        <w:contextualSpacing w:val="0"/>
        <w:jc w:val="both"/>
        <w:rPr>
          <w:rFonts w:ascii="Times New Roman" w:hAnsi="Times New Roman" w:cs="Times New Roman"/>
          <w:color w:val="232323"/>
        </w:rPr>
      </w:pPr>
      <w:r w:rsidRPr="00FB0549">
        <w:rPr>
          <w:rFonts w:ascii="Times New Roman" w:hAnsi="Times New Roman" w:cs="Times New Roman"/>
          <w:color w:val="232323"/>
          <w:w w:val="105"/>
        </w:rPr>
        <w:t>In the heading</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of Annex</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 xml:space="preserve">P, replace </w:t>
      </w:r>
      <w:r w:rsidRPr="00FB0549">
        <w:rPr>
          <w:rFonts w:ascii="Times New Roman" w:hAnsi="Times New Roman" w:cs="Times New Roman"/>
          <w:color w:val="383838"/>
          <w:w w:val="105"/>
        </w:rPr>
        <w:t>"Article</w:t>
      </w:r>
      <w:r w:rsidRPr="00FB0549">
        <w:rPr>
          <w:rFonts w:ascii="Times New Roman" w:hAnsi="Times New Roman" w:cs="Times New Roman"/>
          <w:color w:val="383838"/>
          <w:spacing w:val="40"/>
          <w:w w:val="105"/>
        </w:rPr>
        <w:t xml:space="preserve"> </w:t>
      </w:r>
      <w:r w:rsidRPr="00FB0549">
        <w:rPr>
          <w:rFonts w:ascii="Times New Roman" w:hAnsi="Times New Roman" w:cs="Times New Roman"/>
          <w:color w:val="232323"/>
          <w:w w:val="105"/>
        </w:rPr>
        <w:t>27(3)(i)"</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with "Article</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30(3)(i)";</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and delete in Part I the references to Canada and Australia.</w:t>
      </w:r>
    </w:p>
    <w:p w14:paraId="31957A60" w14:textId="77777777" w:rsidR="00FF00D3" w:rsidRPr="00FB0549" w:rsidRDefault="00FF00D3" w:rsidP="00FB0549">
      <w:pPr>
        <w:pStyle w:val="BodyText"/>
        <w:spacing w:before="8" w:line="276" w:lineRule="auto"/>
        <w:jc w:val="both"/>
        <w:rPr>
          <w:sz w:val="24"/>
          <w:szCs w:val="24"/>
        </w:rPr>
      </w:pPr>
    </w:p>
    <w:p w14:paraId="4E848A71" w14:textId="77777777" w:rsidR="00FF00D3" w:rsidRPr="00FB0549" w:rsidRDefault="00FF00D3" w:rsidP="00FB0549">
      <w:pPr>
        <w:pStyle w:val="ListParagraph"/>
        <w:widowControl w:val="0"/>
        <w:numPr>
          <w:ilvl w:val="1"/>
          <w:numId w:val="56"/>
        </w:numPr>
        <w:tabs>
          <w:tab w:val="left" w:pos="1084"/>
        </w:tabs>
        <w:autoSpaceDE w:val="0"/>
        <w:autoSpaceDN w:val="0"/>
        <w:spacing w:after="0" w:line="276" w:lineRule="auto"/>
        <w:ind w:left="945" w:right="491" w:hanging="272"/>
        <w:contextualSpacing w:val="0"/>
        <w:jc w:val="both"/>
        <w:rPr>
          <w:rFonts w:ascii="Times New Roman" w:hAnsi="Times New Roman" w:cs="Times New Roman"/>
          <w:color w:val="232323"/>
        </w:rPr>
      </w:pPr>
      <w:r w:rsidRPr="00FB0549">
        <w:rPr>
          <w:rFonts w:ascii="Times New Roman" w:hAnsi="Times New Roman" w:cs="Times New Roman"/>
          <w:color w:val="232323"/>
          <w:w w:val="105"/>
        </w:rPr>
        <w:t>In</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the</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headings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of</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Annexes</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BR</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and</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BRQ,</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replace</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"Article</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29(7)"</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with</w:t>
      </w:r>
      <w:r w:rsidRPr="00FB0549">
        <w:rPr>
          <w:rFonts w:ascii="Times New Roman" w:hAnsi="Times New Roman" w:cs="Times New Roman"/>
          <w:color w:val="232323"/>
          <w:spacing w:val="40"/>
          <w:w w:val="105"/>
        </w:rPr>
        <w:t xml:space="preserve"> </w:t>
      </w:r>
      <w:r w:rsidRPr="00FB0549">
        <w:rPr>
          <w:rFonts w:ascii="Times New Roman" w:hAnsi="Times New Roman" w:cs="Times New Roman"/>
          <w:color w:val="232323"/>
          <w:w w:val="105"/>
        </w:rPr>
        <w:t xml:space="preserve">"Article </w:t>
      </w:r>
      <w:r w:rsidRPr="00FB0549">
        <w:rPr>
          <w:rFonts w:ascii="Times New Roman" w:hAnsi="Times New Roman" w:cs="Times New Roman"/>
          <w:color w:val="232323"/>
          <w:spacing w:val="-2"/>
          <w:w w:val="105"/>
        </w:rPr>
        <w:t>32(7)".</w:t>
      </w:r>
    </w:p>
    <w:p w14:paraId="4DBFFB86" w14:textId="77777777" w:rsidR="00FF00D3" w:rsidRPr="00FB0549" w:rsidRDefault="00FF00D3" w:rsidP="00FB0549">
      <w:pPr>
        <w:pStyle w:val="ListParagraph"/>
        <w:tabs>
          <w:tab w:val="left" w:pos="1084"/>
        </w:tabs>
        <w:spacing w:line="276" w:lineRule="auto"/>
        <w:ind w:left="945" w:right="491"/>
        <w:jc w:val="both"/>
        <w:rPr>
          <w:rFonts w:ascii="Times New Roman" w:hAnsi="Times New Roman" w:cs="Times New Roman"/>
          <w:color w:val="232323"/>
        </w:rPr>
      </w:pPr>
    </w:p>
    <w:p w14:paraId="70AE714D" w14:textId="77777777" w:rsidR="00FB0549" w:rsidRPr="00FB0549" w:rsidRDefault="00FF00D3" w:rsidP="00FB0549">
      <w:pPr>
        <w:pStyle w:val="ListParagraph"/>
        <w:widowControl w:val="0"/>
        <w:numPr>
          <w:ilvl w:val="1"/>
          <w:numId w:val="56"/>
        </w:numPr>
        <w:tabs>
          <w:tab w:val="left" w:pos="1160"/>
        </w:tabs>
        <w:autoSpaceDE w:val="0"/>
        <w:autoSpaceDN w:val="0"/>
        <w:spacing w:before="73" w:after="0" w:line="276" w:lineRule="auto"/>
        <w:ind w:left="1159" w:hanging="415"/>
        <w:contextualSpacing w:val="0"/>
        <w:jc w:val="both"/>
        <w:rPr>
          <w:rFonts w:ascii="Times New Roman" w:hAnsi="Times New Roman" w:cs="Times New Roman"/>
          <w:color w:val="1F1F1F"/>
        </w:rPr>
      </w:pPr>
      <w:r w:rsidRPr="00FB0549">
        <w:rPr>
          <w:rFonts w:ascii="Times New Roman" w:hAnsi="Times New Roman" w:cs="Times New Roman"/>
          <w:color w:val="1F1F1F"/>
          <w:w w:val="105"/>
        </w:rPr>
        <w:t>In</w:t>
      </w:r>
      <w:r w:rsidRPr="00FB0549">
        <w:rPr>
          <w:rFonts w:ascii="Times New Roman" w:hAnsi="Times New Roman" w:cs="Times New Roman"/>
          <w:color w:val="1F1F1F"/>
          <w:spacing w:val="-8"/>
          <w:w w:val="105"/>
        </w:rPr>
        <w:t xml:space="preserve"> </w:t>
      </w:r>
      <w:r w:rsidRPr="00FB0549">
        <w:rPr>
          <w:rFonts w:ascii="Times New Roman" w:hAnsi="Times New Roman" w:cs="Times New Roman"/>
          <w:color w:val="1F1F1F"/>
          <w:w w:val="105"/>
        </w:rPr>
        <w:t>the</w:t>
      </w:r>
      <w:r w:rsidRPr="00FB0549">
        <w:rPr>
          <w:rFonts w:ascii="Times New Roman" w:hAnsi="Times New Roman" w:cs="Times New Roman"/>
          <w:color w:val="1F1F1F"/>
          <w:spacing w:val="-10"/>
          <w:w w:val="105"/>
        </w:rPr>
        <w:t xml:space="preserve"> </w:t>
      </w:r>
      <w:r w:rsidRPr="00FB0549">
        <w:rPr>
          <w:rFonts w:ascii="Times New Roman" w:hAnsi="Times New Roman" w:cs="Times New Roman"/>
          <w:color w:val="1F1F1F"/>
          <w:w w:val="105"/>
        </w:rPr>
        <w:t>heading</w:t>
      </w:r>
      <w:r w:rsidRPr="00FB0549">
        <w:rPr>
          <w:rFonts w:ascii="Times New Roman" w:hAnsi="Times New Roman" w:cs="Times New Roman"/>
          <w:color w:val="1F1F1F"/>
          <w:spacing w:val="3"/>
          <w:w w:val="105"/>
        </w:rPr>
        <w:t xml:space="preserve"> </w:t>
      </w:r>
      <w:r w:rsidRPr="00FB0549">
        <w:rPr>
          <w:rFonts w:ascii="Times New Roman" w:hAnsi="Times New Roman" w:cs="Times New Roman"/>
          <w:color w:val="1F1F1F"/>
          <w:w w:val="105"/>
        </w:rPr>
        <w:t>and</w:t>
      </w:r>
      <w:r w:rsidRPr="00FB0549">
        <w:rPr>
          <w:rFonts w:ascii="Times New Roman" w:hAnsi="Times New Roman" w:cs="Times New Roman"/>
          <w:color w:val="1F1F1F"/>
          <w:spacing w:val="-4"/>
          <w:w w:val="105"/>
        </w:rPr>
        <w:t xml:space="preserve"> </w:t>
      </w:r>
      <w:r w:rsidRPr="00FB0549">
        <w:rPr>
          <w:rFonts w:ascii="Times New Roman" w:hAnsi="Times New Roman" w:cs="Times New Roman"/>
          <w:color w:val="1F1F1F"/>
          <w:w w:val="105"/>
        </w:rPr>
        <w:t>in</w:t>
      </w:r>
      <w:r w:rsidRPr="00FB0549">
        <w:rPr>
          <w:rFonts w:ascii="Times New Roman" w:hAnsi="Times New Roman" w:cs="Times New Roman"/>
          <w:color w:val="1F1F1F"/>
          <w:spacing w:val="-7"/>
          <w:w w:val="105"/>
        </w:rPr>
        <w:t xml:space="preserve"> </w:t>
      </w:r>
      <w:r w:rsidRPr="00FB0549">
        <w:rPr>
          <w:rFonts w:ascii="Times New Roman" w:hAnsi="Times New Roman" w:cs="Times New Roman"/>
          <w:color w:val="1F1F1F"/>
          <w:w w:val="105"/>
        </w:rPr>
        <w:t>the</w:t>
      </w:r>
      <w:r w:rsidRPr="00FB0549">
        <w:rPr>
          <w:rFonts w:ascii="Times New Roman" w:hAnsi="Times New Roman" w:cs="Times New Roman"/>
          <w:color w:val="1F1F1F"/>
          <w:spacing w:val="-6"/>
          <w:w w:val="105"/>
        </w:rPr>
        <w:t xml:space="preserve"> </w:t>
      </w:r>
      <w:r w:rsidRPr="00FB0549">
        <w:rPr>
          <w:rFonts w:ascii="Times New Roman" w:hAnsi="Times New Roman" w:cs="Times New Roman"/>
          <w:color w:val="1F1F1F"/>
          <w:w w:val="105"/>
        </w:rPr>
        <w:t>text</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w w:val="105"/>
        </w:rPr>
        <w:t>of</w:t>
      </w:r>
      <w:r w:rsidRPr="00FB0549">
        <w:rPr>
          <w:rFonts w:ascii="Times New Roman" w:hAnsi="Times New Roman" w:cs="Times New Roman"/>
          <w:color w:val="1F1F1F"/>
          <w:spacing w:val="-10"/>
          <w:w w:val="105"/>
        </w:rPr>
        <w:t xml:space="preserve"> </w:t>
      </w:r>
      <w:r w:rsidRPr="00FB0549">
        <w:rPr>
          <w:rFonts w:ascii="Times New Roman" w:hAnsi="Times New Roman" w:cs="Times New Roman"/>
          <w:color w:val="1F1F1F"/>
          <w:w w:val="105"/>
        </w:rPr>
        <w:t>Annex</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w w:val="105"/>
        </w:rPr>
        <w:t>D,</w:t>
      </w:r>
      <w:r w:rsidRPr="00FB0549">
        <w:rPr>
          <w:rFonts w:ascii="Times New Roman" w:hAnsi="Times New Roman" w:cs="Times New Roman"/>
          <w:color w:val="1F1F1F"/>
          <w:spacing w:val="-3"/>
          <w:w w:val="105"/>
        </w:rPr>
        <w:t xml:space="preserve"> </w:t>
      </w:r>
      <w:r w:rsidRPr="00FB0549">
        <w:rPr>
          <w:rFonts w:ascii="Times New Roman" w:hAnsi="Times New Roman" w:cs="Times New Roman"/>
          <w:color w:val="1F1F1F"/>
          <w:w w:val="105"/>
        </w:rPr>
        <w:t>replace</w:t>
      </w:r>
      <w:r w:rsidRPr="00FB0549">
        <w:rPr>
          <w:rFonts w:ascii="Times New Roman" w:hAnsi="Times New Roman" w:cs="Times New Roman"/>
          <w:color w:val="1F1F1F"/>
          <w:spacing w:val="-1"/>
          <w:w w:val="105"/>
        </w:rPr>
        <w:t xml:space="preserve"> </w:t>
      </w:r>
      <w:r w:rsidRPr="00FB0549">
        <w:rPr>
          <w:rFonts w:ascii="Times New Roman" w:hAnsi="Times New Roman" w:cs="Times New Roman"/>
          <w:color w:val="1F1F1F"/>
          <w:w w:val="105"/>
        </w:rPr>
        <w:t>all</w:t>
      </w:r>
      <w:r w:rsidRPr="00FB0549">
        <w:rPr>
          <w:rFonts w:ascii="Times New Roman" w:hAnsi="Times New Roman" w:cs="Times New Roman"/>
          <w:color w:val="1F1F1F"/>
          <w:spacing w:val="-4"/>
          <w:w w:val="105"/>
        </w:rPr>
        <w:t xml:space="preserve"> </w:t>
      </w:r>
      <w:r w:rsidRPr="00FB0549">
        <w:rPr>
          <w:rFonts w:ascii="Times New Roman" w:hAnsi="Times New Roman" w:cs="Times New Roman"/>
          <w:color w:val="1F1F1F"/>
          <w:w w:val="105"/>
        </w:rPr>
        <w:t>references</w:t>
      </w:r>
      <w:r w:rsidRPr="00FB0549">
        <w:rPr>
          <w:rFonts w:ascii="Times New Roman" w:hAnsi="Times New Roman" w:cs="Times New Roman"/>
          <w:color w:val="1F1F1F"/>
          <w:spacing w:val="5"/>
          <w:w w:val="105"/>
        </w:rPr>
        <w:t xml:space="preserve"> </w:t>
      </w:r>
      <w:r w:rsidRPr="00FB0549">
        <w:rPr>
          <w:rFonts w:ascii="Times New Roman" w:hAnsi="Times New Roman" w:cs="Times New Roman"/>
          <w:color w:val="1F1F1F"/>
          <w:w w:val="105"/>
        </w:rPr>
        <w:t>to</w:t>
      </w:r>
      <w:r w:rsidRPr="00FB0549">
        <w:rPr>
          <w:rFonts w:ascii="Times New Roman" w:hAnsi="Times New Roman" w:cs="Times New Roman"/>
          <w:color w:val="1F1F1F"/>
          <w:spacing w:val="-15"/>
          <w:w w:val="105"/>
        </w:rPr>
        <w:t xml:space="preserve"> </w:t>
      </w:r>
      <w:r w:rsidRPr="00FB0549">
        <w:rPr>
          <w:rFonts w:ascii="Times New Roman" w:hAnsi="Times New Roman" w:cs="Times New Roman"/>
          <w:color w:val="1F1F1F"/>
          <w:w w:val="105"/>
        </w:rPr>
        <w:t>"29"</w:t>
      </w:r>
      <w:r w:rsidRPr="00FB0549">
        <w:rPr>
          <w:rFonts w:ascii="Times New Roman" w:hAnsi="Times New Roman" w:cs="Times New Roman"/>
          <w:color w:val="1F1F1F"/>
          <w:spacing w:val="-8"/>
          <w:w w:val="105"/>
        </w:rPr>
        <w:t xml:space="preserve"> </w:t>
      </w:r>
      <w:r w:rsidRPr="00FB0549">
        <w:rPr>
          <w:rFonts w:ascii="Times New Roman" w:hAnsi="Times New Roman" w:cs="Times New Roman"/>
          <w:color w:val="1F1F1F"/>
          <w:w w:val="105"/>
        </w:rPr>
        <w:t>with</w:t>
      </w:r>
      <w:r w:rsidRPr="00FB0549">
        <w:rPr>
          <w:rFonts w:ascii="Times New Roman" w:hAnsi="Times New Roman" w:cs="Times New Roman"/>
          <w:color w:val="1F1F1F"/>
          <w:spacing w:val="-6"/>
          <w:w w:val="105"/>
        </w:rPr>
        <w:t xml:space="preserve"> </w:t>
      </w:r>
      <w:r w:rsidRPr="00FB0549">
        <w:rPr>
          <w:rFonts w:ascii="Times New Roman" w:hAnsi="Times New Roman" w:cs="Times New Roman"/>
          <w:color w:val="1F1F1F"/>
          <w:spacing w:val="-2"/>
          <w:w w:val="105"/>
        </w:rPr>
        <w:t>"32".</w:t>
      </w:r>
    </w:p>
    <w:p w14:paraId="26271791" w14:textId="102C3BAD" w:rsidR="003D5325" w:rsidRPr="008E6B1B" w:rsidRDefault="003D5325" w:rsidP="008C7C42">
      <w:pPr>
        <w:widowControl w:val="0"/>
        <w:tabs>
          <w:tab w:val="left" w:pos="1985"/>
        </w:tabs>
        <w:autoSpaceDE w:val="0"/>
        <w:autoSpaceDN w:val="0"/>
        <w:spacing w:before="73" w:after="0" w:line="276" w:lineRule="auto"/>
        <w:jc w:val="both"/>
        <w:rPr>
          <w:rFonts w:ascii="Times New Roman" w:hAnsi="Times New Roman" w:cs="Times New Roman"/>
          <w:color w:val="1F1F1F"/>
        </w:rPr>
      </w:pPr>
      <w:r w:rsidRPr="003D5325">
        <w:rPr>
          <w:noProof/>
          <w:lang w:val="hr-HR" w:eastAsia="hr-HR"/>
        </w:rPr>
        <mc:AlternateContent>
          <mc:Choice Requires="wps">
            <w:drawing>
              <wp:anchor distT="0" distB="0" distL="114300" distR="114300" simplePos="0" relativeHeight="251698176" behindDoc="0" locked="0" layoutInCell="1" allowOverlap="1" wp14:anchorId="495C11C7" wp14:editId="2F330E18">
                <wp:simplePos x="0" y="0"/>
                <wp:positionH relativeFrom="page">
                  <wp:posOffset>8890</wp:posOffset>
                </wp:positionH>
                <wp:positionV relativeFrom="page">
                  <wp:posOffset>640715</wp:posOffset>
                </wp:positionV>
                <wp:extent cx="0" cy="0"/>
                <wp:effectExtent l="8890" t="593090" r="10160" b="592455"/>
                <wp:wrapNone/>
                <wp:docPr id="1533704056"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E0D75D" id="Straight Connector 84"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50.45pt" to=".7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iusgEAAFsDAAAOAAAAZHJzL2Uyb0RvYy54bWysU01v2zAMvQ/YfxB0X5wU2LAacXpI1l26&#10;LUDbH8BIsi1MFgVSiZ1/P0lOsmK7DfNBoPjx9PhIrx+mwYmTIbboG7laLKUwXqG2vmvk68vjh89S&#10;cASvwaE3jTwblg+b9+/WY6jNHfbotCGRQDzXY2hkH2Ooq4pVbwbgBQbjU7BFGiCmK3WVJhgT+uCq&#10;u+XyUzUi6UCoDHPy7uag3BT8tjUq/mhbNlG4RiZusZxUzkM+q80a6o4g9FZdaMA/sBjA+vToDWoH&#10;EcSR7F9Qg1WEjG1cKBwqbFurTOkhdbNa/tHNcw/BlF6SOBxuMvH/g1XfT1u/p0xdTf45PKH6ycLj&#10;tgffmULg5RzS4FZZqmoMXN9K8oXDnsRh/IY65cAxYlFhamnIkKk/MRWxzzexzRSFmp3q6q2gvpYE&#10;4vjV4CCy0UhnfVYAajg9ccwUoL6mZLfHR+tcmaLzYmzk/erjfSlgdFbnYE5j6g5bR+IEeQ/KV/pJ&#10;kbdpGXkH3M95JTRvCOHR6/JKb0B/udgRrJvtxMr5iz5Zkrx/XB9Qn/d01S1NsNC/bFtekbf3Uv37&#10;n9j8AgAA//8DAFBLAwQUAAYACAAAACEADiFPUtkAAAAHAQAADwAAAGRycy9kb3ducmV2LnhtbEyO&#10;y2rDMBBF94X+g5hCN6WRUkpJHMshhHRVusgLulSsiW1ijYykxE6/vhMotKvhcC93Tj4fXCsuGGLj&#10;ScN4pEAgld42VGnYbd+fJyBiMmRN6wk1XDHCvLi/y01mfU9rvGxSJXiEYmY01Cl1mZSxrNGZOPId&#10;EmdHH5xJjKGSNpiex10rX5R6k840xB9q0+GyxvK0OTsN+6/Glcf18ns1oWlc9U/hs7p+aP34MCxm&#10;IBIO6a8MN31Wh4KdDv5MNoqW+ZWLfJSagrjlzIdflkUu//sXPwAAAP//AwBQSwECLQAUAAYACAAA&#10;ACEAtoM4kv4AAADhAQAAEwAAAAAAAAAAAAAAAAAAAAAAW0NvbnRlbnRfVHlwZXNdLnhtbFBLAQIt&#10;ABQABgAIAAAAIQA4/SH/1gAAAJQBAAALAAAAAAAAAAAAAAAAAC8BAABfcmVscy8ucmVsc1BLAQIt&#10;ABQABgAIAAAAIQAWsLiusgEAAFsDAAAOAAAAAAAAAAAAAAAAAC4CAABkcnMvZTJvRG9jLnhtbFBL&#10;AQItABQABgAIAAAAIQAOIU9S2QAAAAcBAAAPAAAAAAAAAAAAAAAAAAwEAABkcnMvZG93bnJldi54&#10;bWxQSwUGAAAAAAQABADzAAAAEgUAAAAA&#10;" strokeweight=".25442mm">
                <w10:wrap anchorx="page" anchory="page"/>
              </v:line>
            </w:pict>
          </mc:Fallback>
        </mc:AlternateContent>
      </w:r>
    </w:p>
    <w:p w14:paraId="44BFE3F0" w14:textId="77777777" w:rsidR="003D5325" w:rsidRPr="00575771" w:rsidRDefault="003D5325" w:rsidP="00426C7E">
      <w:pPr>
        <w:pStyle w:val="ListParagraph"/>
        <w:widowControl w:val="0"/>
        <w:numPr>
          <w:ilvl w:val="0"/>
          <w:numId w:val="59"/>
        </w:numPr>
        <w:tabs>
          <w:tab w:val="left" w:pos="0"/>
        </w:tabs>
        <w:autoSpaceDE w:val="0"/>
        <w:autoSpaceDN w:val="0"/>
        <w:spacing w:after="0" w:line="276" w:lineRule="auto"/>
        <w:ind w:left="0" w:firstLine="0"/>
        <w:contextualSpacing w:val="0"/>
        <w:jc w:val="both"/>
        <w:rPr>
          <w:rFonts w:ascii="Times New Roman" w:hAnsi="Times New Roman" w:cs="Times New Roman"/>
          <w:b/>
          <w:bCs/>
        </w:rPr>
      </w:pPr>
      <w:r w:rsidRPr="00575771">
        <w:rPr>
          <w:rFonts w:ascii="Times New Roman" w:hAnsi="Times New Roman" w:cs="Times New Roman"/>
          <w:b/>
          <w:bCs/>
          <w:w w:val="105"/>
        </w:rPr>
        <w:t>CHANGES</w:t>
      </w:r>
      <w:r w:rsidRPr="00575771">
        <w:rPr>
          <w:rFonts w:ascii="Times New Roman" w:hAnsi="Times New Roman" w:cs="Times New Roman"/>
          <w:b/>
          <w:bCs/>
          <w:spacing w:val="-1"/>
          <w:w w:val="105"/>
        </w:rPr>
        <w:t xml:space="preserve"> </w:t>
      </w:r>
      <w:r w:rsidRPr="00575771">
        <w:rPr>
          <w:rFonts w:ascii="Times New Roman" w:hAnsi="Times New Roman" w:cs="Times New Roman"/>
          <w:b/>
          <w:bCs/>
          <w:w w:val="105"/>
        </w:rPr>
        <w:t>TO</w:t>
      </w:r>
      <w:r w:rsidRPr="00575771">
        <w:rPr>
          <w:rFonts w:ascii="Times New Roman" w:hAnsi="Times New Roman" w:cs="Times New Roman"/>
          <w:b/>
          <w:bCs/>
          <w:spacing w:val="-11"/>
          <w:w w:val="105"/>
        </w:rPr>
        <w:t xml:space="preserve"> </w:t>
      </w:r>
      <w:r w:rsidRPr="00575771">
        <w:rPr>
          <w:rFonts w:ascii="Times New Roman" w:hAnsi="Times New Roman" w:cs="Times New Roman"/>
          <w:b/>
          <w:bCs/>
          <w:w w:val="105"/>
        </w:rPr>
        <w:t>UNDERSTANDINGS</w:t>
      </w:r>
    </w:p>
    <w:p w14:paraId="1098509C" w14:textId="77777777" w:rsidR="003D5325" w:rsidRPr="00575771" w:rsidRDefault="003D5325" w:rsidP="00426C7E">
      <w:pPr>
        <w:pStyle w:val="BodyText"/>
        <w:tabs>
          <w:tab w:val="left" w:pos="709"/>
        </w:tabs>
        <w:spacing w:before="9" w:line="276" w:lineRule="auto"/>
        <w:jc w:val="both"/>
        <w:rPr>
          <w:b/>
          <w:sz w:val="24"/>
          <w:szCs w:val="24"/>
        </w:rPr>
      </w:pPr>
    </w:p>
    <w:p w14:paraId="3E59275F" w14:textId="77777777" w:rsidR="003D5325" w:rsidRPr="00575771" w:rsidRDefault="003D5325" w:rsidP="008A50DD">
      <w:pPr>
        <w:pStyle w:val="ListParagraph"/>
        <w:widowControl w:val="0"/>
        <w:numPr>
          <w:ilvl w:val="1"/>
          <w:numId w:val="59"/>
        </w:numPr>
        <w:tabs>
          <w:tab w:val="left" w:pos="709"/>
        </w:tabs>
        <w:autoSpaceDE w:val="0"/>
        <w:autoSpaceDN w:val="0"/>
        <w:spacing w:after="0" w:line="276" w:lineRule="auto"/>
        <w:ind w:left="426" w:right="441" w:hanging="426"/>
        <w:contextualSpacing w:val="0"/>
        <w:jc w:val="both"/>
        <w:rPr>
          <w:rFonts w:ascii="Times New Roman" w:hAnsi="Times New Roman" w:cs="Times New Roman"/>
          <w:color w:val="232323"/>
        </w:rPr>
      </w:pPr>
      <w:r w:rsidRPr="00575771">
        <w:rPr>
          <w:rFonts w:ascii="Times New Roman" w:hAnsi="Times New Roman" w:cs="Times New Roman"/>
          <w:color w:val="232323"/>
          <w:w w:val="105"/>
        </w:rPr>
        <w:t>In Understanding n. 1, with respect to the</w:t>
      </w:r>
      <w:r w:rsidRPr="00575771">
        <w:rPr>
          <w:rFonts w:ascii="Times New Roman" w:hAnsi="Times New Roman" w:cs="Times New Roman"/>
          <w:color w:val="232323"/>
          <w:spacing w:val="-2"/>
          <w:w w:val="105"/>
        </w:rPr>
        <w:t xml:space="preserve"> </w:t>
      </w:r>
      <w:r w:rsidRPr="00575771">
        <w:rPr>
          <w:rFonts w:ascii="Times New Roman" w:hAnsi="Times New Roman" w:cs="Times New Roman"/>
          <w:color w:val="232323"/>
          <w:w w:val="105"/>
        </w:rPr>
        <w:t>Treaty as a whole, subparagraph (b)(i), replace "third party" with "third-party".</w:t>
      </w:r>
    </w:p>
    <w:p w14:paraId="7D4831E9" w14:textId="77777777" w:rsidR="003D5325" w:rsidRPr="00575771" w:rsidRDefault="003D5325" w:rsidP="00426C7E">
      <w:pPr>
        <w:pStyle w:val="BodyText"/>
        <w:tabs>
          <w:tab w:val="left" w:pos="709"/>
        </w:tabs>
        <w:spacing w:line="276" w:lineRule="auto"/>
        <w:jc w:val="both"/>
        <w:rPr>
          <w:sz w:val="24"/>
          <w:szCs w:val="24"/>
        </w:rPr>
      </w:pPr>
    </w:p>
    <w:p w14:paraId="55AFC602" w14:textId="77777777" w:rsidR="003D5325" w:rsidRPr="00575771" w:rsidRDefault="003D5325" w:rsidP="008A50DD">
      <w:pPr>
        <w:pStyle w:val="ListParagraph"/>
        <w:widowControl w:val="0"/>
        <w:numPr>
          <w:ilvl w:val="1"/>
          <w:numId w:val="59"/>
        </w:numPr>
        <w:tabs>
          <w:tab w:val="left" w:pos="709"/>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Understanding n. 2, with respect to Article 1(5), subparagraph (b)(iii), replace "transportation" with "transport"; subparagraphs (b)(iv) and (v), replace "energy related" with "energy-related"; and at the end of subparagraph (b)(vii), add "as defined in Article 19(7)(C)".</w:t>
      </w:r>
    </w:p>
    <w:p w14:paraId="534C190F" w14:textId="77777777" w:rsidR="003D5325" w:rsidRPr="00575771" w:rsidRDefault="003D5325" w:rsidP="00426C7E">
      <w:pPr>
        <w:pStyle w:val="BodyText"/>
        <w:tabs>
          <w:tab w:val="left" w:pos="709"/>
        </w:tabs>
        <w:spacing w:before="5" w:line="276" w:lineRule="auto"/>
        <w:jc w:val="both"/>
        <w:rPr>
          <w:sz w:val="24"/>
          <w:szCs w:val="24"/>
        </w:rPr>
      </w:pPr>
    </w:p>
    <w:p w14:paraId="296A4897" w14:textId="77777777" w:rsidR="003D5325" w:rsidRPr="00575771" w:rsidRDefault="003D5325" w:rsidP="00C95EC9">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Delete Understanding n. 4, with respect to Article 1(8).</w:t>
      </w:r>
    </w:p>
    <w:p w14:paraId="6D6F9129" w14:textId="77777777" w:rsidR="003D5325" w:rsidRPr="00575771" w:rsidRDefault="003D5325" w:rsidP="00C05034">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6C20B699" w14:textId="77777777" w:rsidR="003D5325" w:rsidRPr="00575771" w:rsidRDefault="003D5325" w:rsidP="00C95EC9">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Delete Understanding n. 5, with respect to Article 1(12).</w:t>
      </w:r>
    </w:p>
    <w:p w14:paraId="3E09EA38" w14:textId="77777777" w:rsidR="003D5325" w:rsidRPr="00575771" w:rsidRDefault="003D5325" w:rsidP="00C05034">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1D6B29B5" w14:textId="77777777" w:rsidR="003D5325" w:rsidRPr="00575771" w:rsidRDefault="003D5325" w:rsidP="00C95EC9">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Understanding n. 8, with respect to Article 7(4), replace "(4)" with "(7)".</w:t>
      </w:r>
    </w:p>
    <w:p w14:paraId="332BC38C" w14:textId="77777777" w:rsidR="003D5325" w:rsidRPr="00575771" w:rsidRDefault="003D5325" w:rsidP="00C05034">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30F98D94" w14:textId="77777777" w:rsidR="003D5325" w:rsidRPr="00575771" w:rsidRDefault="003D5325" w:rsidP="00C95EC9">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Renumber Understandings 6 to 9 as 4 to 7.  ,'</w:t>
      </w:r>
    </w:p>
    <w:p w14:paraId="70B937AF" w14:textId="77777777" w:rsidR="003D5325" w:rsidRPr="00575771" w:rsidRDefault="003D5325" w:rsidP="00C05034">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0C9A3B60" w14:textId="77777777" w:rsidR="003D5325" w:rsidRPr="00575771" w:rsidRDefault="003D5325" w:rsidP="00C95EC9">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Delete Understanding n. 10, with respect to Article 10(4).</w:t>
      </w:r>
    </w:p>
    <w:p w14:paraId="13E47CA9" w14:textId="77777777" w:rsidR="003D5325" w:rsidRPr="00575771" w:rsidRDefault="003D5325" w:rsidP="00C05034">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3F8F2E5F" w14:textId="77777777" w:rsidR="003D5325" w:rsidRPr="00575771" w:rsidRDefault="003D5325" w:rsidP="00C95EC9">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Delete Understanding n. 11, with respect to Articles 10(4) and 29(6).</w:t>
      </w:r>
    </w:p>
    <w:p w14:paraId="72F2B738" w14:textId="77777777" w:rsidR="003D5325" w:rsidRPr="00575771" w:rsidRDefault="003D5325" w:rsidP="00C05034">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646BCED6" w14:textId="77777777" w:rsidR="003D5325" w:rsidRPr="00575771" w:rsidRDefault="003D5325" w:rsidP="00C95EC9">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Delete Understanding n. 12, with respect to Article 14(5).</w:t>
      </w:r>
    </w:p>
    <w:p w14:paraId="16EACC60" w14:textId="77777777" w:rsidR="003D5325" w:rsidRPr="00575771" w:rsidRDefault="003D5325" w:rsidP="00C05034">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5A46ED6A" w14:textId="77777777" w:rsidR="001E64EA" w:rsidRPr="00575771" w:rsidRDefault="003D5325" w:rsidP="00C95EC9">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Add a new Understanding n. 8, with respect to Article 17 bis:</w:t>
      </w:r>
    </w:p>
    <w:p w14:paraId="54D93F51" w14:textId="77777777" w:rsidR="00EC62A2" w:rsidRPr="00575771" w:rsidRDefault="00EC62A2" w:rsidP="00C95EC9">
      <w:pPr>
        <w:pStyle w:val="ListParagraph"/>
        <w:widowControl w:val="0"/>
        <w:tabs>
          <w:tab w:val="left" w:pos="426"/>
          <w:tab w:val="left" w:pos="1146"/>
          <w:tab w:val="left" w:pos="1418"/>
          <w:tab w:val="left" w:pos="1560"/>
        </w:tabs>
        <w:autoSpaceDE w:val="0"/>
        <w:autoSpaceDN w:val="0"/>
        <w:spacing w:after="0" w:line="276" w:lineRule="auto"/>
        <w:ind w:left="1146" w:right="99"/>
        <w:contextualSpacing w:val="0"/>
        <w:jc w:val="both"/>
        <w:rPr>
          <w:rFonts w:ascii="Times New Roman" w:hAnsi="Times New Roman" w:cs="Times New Roman"/>
          <w:color w:val="232323"/>
        </w:rPr>
      </w:pPr>
    </w:p>
    <w:p w14:paraId="48AF302D" w14:textId="29FFED7F" w:rsidR="003D5325" w:rsidRPr="00575771" w:rsidRDefault="003D5325" w:rsidP="00426C7E">
      <w:pPr>
        <w:pStyle w:val="ListParagraph"/>
        <w:widowControl w:val="0"/>
        <w:tabs>
          <w:tab w:val="left" w:pos="1146"/>
        </w:tabs>
        <w:autoSpaceDE w:val="0"/>
        <w:autoSpaceDN w:val="0"/>
        <w:spacing w:after="0" w:line="276" w:lineRule="auto"/>
        <w:ind w:left="0" w:right="99"/>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 xml:space="preserve"> "In the case of the European Union:</w:t>
      </w:r>
    </w:p>
    <w:p w14:paraId="2D4131B2" w14:textId="77777777" w:rsidR="00EC62A2" w:rsidRPr="00575771" w:rsidRDefault="00EC62A2" w:rsidP="00426C7E">
      <w:pPr>
        <w:pStyle w:val="ListParagraph"/>
        <w:widowControl w:val="0"/>
        <w:tabs>
          <w:tab w:val="left" w:pos="1146"/>
        </w:tabs>
        <w:autoSpaceDE w:val="0"/>
        <w:autoSpaceDN w:val="0"/>
        <w:spacing w:after="0" w:line="276" w:lineRule="auto"/>
        <w:ind w:left="1408" w:right="99"/>
        <w:contextualSpacing w:val="0"/>
        <w:jc w:val="both"/>
        <w:rPr>
          <w:rFonts w:ascii="Times New Roman" w:hAnsi="Times New Roman" w:cs="Times New Roman"/>
          <w:color w:val="232323"/>
        </w:rPr>
      </w:pPr>
    </w:p>
    <w:p w14:paraId="03D81C1F" w14:textId="77777777" w:rsidR="003D5325" w:rsidRPr="00575771" w:rsidRDefault="003D5325" w:rsidP="008A50DD">
      <w:pPr>
        <w:pStyle w:val="ListParagraph"/>
        <w:widowControl w:val="0"/>
        <w:numPr>
          <w:ilvl w:val="2"/>
          <w:numId w:val="59"/>
        </w:numPr>
        <w:autoSpaceDE w:val="0"/>
        <w:autoSpaceDN w:val="0"/>
        <w:spacing w:after="0" w:line="276" w:lineRule="auto"/>
        <w:ind w:left="284" w:firstLine="0"/>
        <w:contextualSpacing w:val="0"/>
        <w:jc w:val="both"/>
        <w:rPr>
          <w:rFonts w:ascii="Times New Roman" w:hAnsi="Times New Roman" w:cs="Times New Roman"/>
        </w:rPr>
      </w:pPr>
      <w:r w:rsidRPr="00575771">
        <w:rPr>
          <w:rFonts w:ascii="Times New Roman" w:hAnsi="Times New Roman" w:cs="Times New Roman"/>
          <w:color w:val="232323"/>
          <w:w w:val="105"/>
        </w:rPr>
        <w:t>"subsidy"</w:t>
      </w:r>
      <w:r w:rsidRPr="00575771">
        <w:rPr>
          <w:rFonts w:ascii="Times New Roman" w:hAnsi="Times New Roman" w:cs="Times New Roman"/>
          <w:color w:val="232323"/>
          <w:spacing w:val="-3"/>
          <w:w w:val="105"/>
        </w:rPr>
        <w:t xml:space="preserve"> </w:t>
      </w:r>
      <w:r w:rsidRPr="00575771">
        <w:rPr>
          <w:rFonts w:ascii="Times New Roman" w:hAnsi="Times New Roman" w:cs="Times New Roman"/>
          <w:color w:val="232323"/>
          <w:w w:val="105"/>
        </w:rPr>
        <w:t>includes</w:t>
      </w:r>
      <w:r w:rsidRPr="00575771">
        <w:rPr>
          <w:rFonts w:ascii="Times New Roman" w:hAnsi="Times New Roman" w:cs="Times New Roman"/>
          <w:color w:val="232323"/>
          <w:spacing w:val="-3"/>
          <w:w w:val="105"/>
        </w:rPr>
        <w:t xml:space="preserve"> </w:t>
      </w:r>
      <w:r w:rsidRPr="00575771">
        <w:rPr>
          <w:rFonts w:ascii="Times New Roman" w:hAnsi="Times New Roman" w:cs="Times New Roman"/>
          <w:color w:val="232323"/>
          <w:w w:val="105"/>
        </w:rPr>
        <w:t>"State</w:t>
      </w:r>
      <w:r w:rsidRPr="00575771">
        <w:rPr>
          <w:rFonts w:ascii="Times New Roman" w:hAnsi="Times New Roman" w:cs="Times New Roman"/>
          <w:color w:val="232323"/>
          <w:spacing w:val="-5"/>
          <w:w w:val="105"/>
        </w:rPr>
        <w:t xml:space="preserve"> </w:t>
      </w:r>
      <w:r w:rsidRPr="00575771">
        <w:rPr>
          <w:rFonts w:ascii="Times New Roman" w:hAnsi="Times New Roman" w:cs="Times New Roman"/>
          <w:color w:val="232323"/>
          <w:w w:val="105"/>
        </w:rPr>
        <w:t>aid"</w:t>
      </w:r>
      <w:r w:rsidRPr="00575771">
        <w:rPr>
          <w:rFonts w:ascii="Times New Roman" w:hAnsi="Times New Roman" w:cs="Times New Roman"/>
          <w:color w:val="232323"/>
          <w:spacing w:val="-9"/>
          <w:w w:val="105"/>
        </w:rPr>
        <w:t xml:space="preserve"> </w:t>
      </w:r>
      <w:r w:rsidRPr="00575771">
        <w:rPr>
          <w:rFonts w:ascii="Times New Roman" w:hAnsi="Times New Roman" w:cs="Times New Roman"/>
          <w:color w:val="232323"/>
          <w:w w:val="105"/>
        </w:rPr>
        <w:t>as</w:t>
      </w:r>
      <w:r w:rsidRPr="00575771">
        <w:rPr>
          <w:rFonts w:ascii="Times New Roman" w:hAnsi="Times New Roman" w:cs="Times New Roman"/>
          <w:color w:val="232323"/>
          <w:spacing w:val="-13"/>
          <w:w w:val="105"/>
        </w:rPr>
        <w:t xml:space="preserve"> </w:t>
      </w:r>
      <w:r w:rsidRPr="00575771">
        <w:rPr>
          <w:rFonts w:ascii="Times New Roman" w:hAnsi="Times New Roman" w:cs="Times New Roman"/>
          <w:color w:val="232323"/>
          <w:w w:val="105"/>
        </w:rPr>
        <w:t>defined</w:t>
      </w:r>
      <w:r w:rsidRPr="00575771">
        <w:rPr>
          <w:rFonts w:ascii="Times New Roman" w:hAnsi="Times New Roman" w:cs="Times New Roman"/>
          <w:color w:val="232323"/>
          <w:spacing w:val="9"/>
          <w:w w:val="105"/>
        </w:rPr>
        <w:t xml:space="preserve"> </w:t>
      </w:r>
      <w:r w:rsidRPr="00575771">
        <w:rPr>
          <w:rFonts w:ascii="Times New Roman" w:hAnsi="Times New Roman" w:cs="Times New Roman"/>
          <w:color w:val="232323"/>
          <w:w w:val="105"/>
        </w:rPr>
        <w:t>in</w:t>
      </w:r>
      <w:r w:rsidRPr="00575771">
        <w:rPr>
          <w:rFonts w:ascii="Times New Roman" w:hAnsi="Times New Roman" w:cs="Times New Roman"/>
          <w:color w:val="232323"/>
          <w:spacing w:val="-9"/>
          <w:w w:val="105"/>
        </w:rPr>
        <w:t xml:space="preserve"> </w:t>
      </w:r>
      <w:r w:rsidRPr="00575771">
        <w:rPr>
          <w:rFonts w:ascii="Times New Roman" w:hAnsi="Times New Roman" w:cs="Times New Roman"/>
          <w:color w:val="232323"/>
          <w:w w:val="105"/>
        </w:rPr>
        <w:t>European</w:t>
      </w:r>
      <w:r w:rsidRPr="00575771">
        <w:rPr>
          <w:rFonts w:ascii="Times New Roman" w:hAnsi="Times New Roman" w:cs="Times New Roman"/>
          <w:color w:val="232323"/>
          <w:spacing w:val="8"/>
          <w:w w:val="105"/>
        </w:rPr>
        <w:t xml:space="preserve"> </w:t>
      </w:r>
      <w:r w:rsidRPr="00575771">
        <w:rPr>
          <w:rFonts w:ascii="Times New Roman" w:hAnsi="Times New Roman" w:cs="Times New Roman"/>
          <w:color w:val="232323"/>
          <w:w w:val="105"/>
        </w:rPr>
        <w:t>Union</w:t>
      </w:r>
      <w:r w:rsidRPr="00575771">
        <w:rPr>
          <w:rFonts w:ascii="Times New Roman" w:hAnsi="Times New Roman" w:cs="Times New Roman"/>
          <w:color w:val="232323"/>
          <w:spacing w:val="11"/>
          <w:w w:val="105"/>
        </w:rPr>
        <w:t xml:space="preserve"> </w:t>
      </w:r>
      <w:r w:rsidRPr="00575771">
        <w:rPr>
          <w:rFonts w:ascii="Times New Roman" w:hAnsi="Times New Roman" w:cs="Times New Roman"/>
          <w:color w:val="232323"/>
          <w:spacing w:val="-4"/>
          <w:w w:val="105"/>
        </w:rPr>
        <w:t>law;</w:t>
      </w:r>
    </w:p>
    <w:p w14:paraId="14BB88B6" w14:textId="77777777" w:rsidR="003D5325" w:rsidRPr="00575771" w:rsidRDefault="003D5325" w:rsidP="00426C7E">
      <w:pPr>
        <w:pStyle w:val="BodyText"/>
        <w:spacing w:line="276" w:lineRule="auto"/>
        <w:jc w:val="both"/>
        <w:rPr>
          <w:sz w:val="24"/>
          <w:szCs w:val="24"/>
        </w:rPr>
      </w:pPr>
    </w:p>
    <w:p w14:paraId="79787179" w14:textId="77777777" w:rsidR="003D5325" w:rsidRPr="00575771" w:rsidRDefault="003D5325" w:rsidP="008A50DD">
      <w:pPr>
        <w:pStyle w:val="ListParagraph"/>
        <w:widowControl w:val="0"/>
        <w:numPr>
          <w:ilvl w:val="2"/>
          <w:numId w:val="59"/>
        </w:numPr>
        <w:autoSpaceDE w:val="0"/>
        <w:autoSpaceDN w:val="0"/>
        <w:spacing w:after="0" w:line="276" w:lineRule="auto"/>
        <w:ind w:left="993" w:hanging="709"/>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the competent authorities entitled to order the actions mentioned in Article 17 bis are the European Commission or a court or tribunal of a Member State when applying European Union law on State aid."</w:t>
      </w:r>
    </w:p>
    <w:p w14:paraId="1CA63A7A" w14:textId="77777777" w:rsidR="003D5325" w:rsidRPr="00575771" w:rsidRDefault="003D5325" w:rsidP="00426C7E">
      <w:pPr>
        <w:pStyle w:val="BodyText"/>
        <w:spacing w:before="5" w:line="276" w:lineRule="auto"/>
        <w:jc w:val="both"/>
        <w:rPr>
          <w:sz w:val="24"/>
          <w:szCs w:val="24"/>
        </w:rPr>
      </w:pPr>
    </w:p>
    <w:p w14:paraId="301E1630" w14:textId="11E63620" w:rsidR="003D5325" w:rsidRPr="00575771" w:rsidRDefault="003D5325" w:rsidP="00F71263">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 xml:space="preserve">Renumber Understanding n. 13, with respect to Article 19(l)(i), as </w:t>
      </w:r>
      <w:r w:rsidR="00A8774E" w:rsidRPr="00575771">
        <w:rPr>
          <w:rFonts w:ascii="Times New Roman" w:hAnsi="Times New Roman" w:cs="Times New Roman"/>
          <w:color w:val="232323"/>
          <w:w w:val="105"/>
        </w:rPr>
        <w:t xml:space="preserve"> </w:t>
      </w:r>
      <w:r w:rsidR="001720FC" w:rsidRPr="00575771">
        <w:rPr>
          <w:rFonts w:ascii="Times New Roman" w:hAnsi="Times New Roman" w:cs="Times New Roman"/>
          <w:color w:val="232323"/>
          <w:w w:val="105"/>
        </w:rPr>
        <w:t xml:space="preserve"> </w:t>
      </w:r>
      <w:r w:rsidRPr="00575771">
        <w:rPr>
          <w:rFonts w:ascii="Times New Roman" w:hAnsi="Times New Roman" w:cs="Times New Roman"/>
          <w:color w:val="232323"/>
          <w:w w:val="105"/>
        </w:rPr>
        <w:t>Understanding n. 9 and replace in the title "(I)" with "(5)".</w:t>
      </w:r>
    </w:p>
    <w:p w14:paraId="0D460E4D" w14:textId="77777777" w:rsidR="003D5325" w:rsidRPr="00575771" w:rsidRDefault="003D5325" w:rsidP="00426C7E">
      <w:pPr>
        <w:pStyle w:val="BodyText"/>
        <w:spacing w:before="11" w:line="276" w:lineRule="auto"/>
        <w:jc w:val="both"/>
        <w:rPr>
          <w:sz w:val="24"/>
          <w:szCs w:val="24"/>
        </w:rPr>
      </w:pPr>
    </w:p>
    <w:p w14:paraId="539F51CD" w14:textId="72A3BD62" w:rsidR="003D5325" w:rsidRPr="00575771" w:rsidRDefault="003D5325" w:rsidP="00F71263">
      <w:pPr>
        <w:pStyle w:val="ListParagraph"/>
        <w:widowControl w:val="0"/>
        <w:numPr>
          <w:ilvl w:val="1"/>
          <w:numId w:val="59"/>
        </w:numPr>
        <w:tabs>
          <w:tab w:val="left" w:pos="426"/>
        </w:tabs>
        <w:autoSpaceDE w:val="0"/>
        <w:autoSpaceDN w:val="0"/>
        <w:spacing w:after="0" w:line="276" w:lineRule="auto"/>
        <w:ind w:left="426" w:right="474" w:hanging="426"/>
        <w:contextualSpacing w:val="0"/>
        <w:jc w:val="both"/>
        <w:rPr>
          <w:rFonts w:ascii="Times New Roman" w:hAnsi="Times New Roman" w:cs="Times New Roman"/>
          <w:color w:val="232323"/>
        </w:rPr>
      </w:pPr>
      <w:r w:rsidRPr="00575771">
        <w:rPr>
          <w:rFonts w:ascii="Times New Roman" w:hAnsi="Times New Roman" w:cs="Times New Roman"/>
          <w:color w:val="232323"/>
          <w:w w:val="105"/>
        </w:rPr>
        <w:t xml:space="preserve">Renumber Understanding n. 14, with respect to Articles 22 and 23, as </w:t>
      </w:r>
      <w:r w:rsidR="008A50DD" w:rsidRPr="00575771">
        <w:rPr>
          <w:rFonts w:ascii="Times New Roman" w:hAnsi="Times New Roman" w:cs="Times New Roman"/>
          <w:color w:val="232323"/>
          <w:w w:val="105"/>
        </w:rPr>
        <w:t xml:space="preserve">  </w:t>
      </w:r>
      <w:r w:rsidRPr="00575771">
        <w:rPr>
          <w:rFonts w:ascii="Times New Roman" w:hAnsi="Times New Roman" w:cs="Times New Roman"/>
          <w:color w:val="232323"/>
          <w:w w:val="105"/>
        </w:rPr>
        <w:t>Understanding</w:t>
      </w:r>
      <w:r w:rsidRPr="00575771">
        <w:rPr>
          <w:rFonts w:ascii="Times New Roman" w:hAnsi="Times New Roman" w:cs="Times New Roman"/>
          <w:color w:val="232323"/>
          <w:spacing w:val="33"/>
          <w:w w:val="105"/>
        </w:rPr>
        <w:t xml:space="preserve"> </w:t>
      </w:r>
      <w:r w:rsidRPr="00575771">
        <w:rPr>
          <w:rFonts w:ascii="Times New Roman" w:hAnsi="Times New Roman" w:cs="Times New Roman"/>
          <w:color w:val="232323"/>
          <w:w w:val="105"/>
        </w:rPr>
        <w:t>n. 10; and replace "Article 29" with "Article 32".</w:t>
      </w:r>
    </w:p>
    <w:p w14:paraId="2211F74C" w14:textId="77777777" w:rsidR="003D5325" w:rsidRPr="00575771" w:rsidRDefault="003D5325" w:rsidP="00426C7E">
      <w:pPr>
        <w:pStyle w:val="BodyText"/>
        <w:spacing w:before="2" w:line="276" w:lineRule="auto"/>
        <w:jc w:val="both"/>
        <w:rPr>
          <w:sz w:val="24"/>
          <w:szCs w:val="24"/>
        </w:rPr>
      </w:pPr>
    </w:p>
    <w:p w14:paraId="2648DF93" w14:textId="77777777" w:rsidR="003D5325" w:rsidRPr="00575771" w:rsidRDefault="003D5325" w:rsidP="00F71263">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relation to the original ECT, renumber Understanding n. 15, with respect to Article 24, as Understanding n. 11; in the title, replace "Article 24" with "Articles 24 and 24 bis"; and replace the text with:</w:t>
      </w:r>
    </w:p>
    <w:p w14:paraId="54B5D062" w14:textId="77777777" w:rsidR="003D5325" w:rsidRPr="00575771" w:rsidRDefault="003D5325" w:rsidP="00426C7E">
      <w:pPr>
        <w:pStyle w:val="BodyText"/>
        <w:spacing w:line="276" w:lineRule="auto"/>
        <w:jc w:val="both"/>
        <w:rPr>
          <w:sz w:val="24"/>
          <w:szCs w:val="24"/>
        </w:rPr>
      </w:pPr>
    </w:p>
    <w:p w14:paraId="7EB61042" w14:textId="77777777" w:rsidR="003D5325" w:rsidRPr="00575771" w:rsidRDefault="003D5325" w:rsidP="00F71263">
      <w:pPr>
        <w:pStyle w:val="BodyText"/>
        <w:spacing w:before="1" w:line="276" w:lineRule="auto"/>
        <w:ind w:left="426" w:right="497"/>
        <w:jc w:val="both"/>
        <w:rPr>
          <w:color w:val="232323"/>
          <w:w w:val="105"/>
          <w:sz w:val="24"/>
          <w:szCs w:val="24"/>
        </w:rPr>
      </w:pPr>
      <w:r w:rsidRPr="00575771">
        <w:rPr>
          <w:color w:val="3B3B3B"/>
          <w:w w:val="105"/>
          <w:sz w:val="24"/>
          <w:szCs w:val="24"/>
        </w:rPr>
        <w:t xml:space="preserve">"Exceptions </w:t>
      </w:r>
      <w:r w:rsidRPr="00575771">
        <w:rPr>
          <w:color w:val="232323"/>
          <w:w w:val="105"/>
          <w:sz w:val="24"/>
          <w:szCs w:val="24"/>
        </w:rPr>
        <w:t>contained in the GATI</w:t>
      </w:r>
      <w:r w:rsidRPr="00575771">
        <w:rPr>
          <w:color w:val="232323"/>
          <w:spacing w:val="40"/>
          <w:w w:val="105"/>
          <w:sz w:val="24"/>
          <w:szCs w:val="24"/>
        </w:rPr>
        <w:t xml:space="preserve"> </w:t>
      </w:r>
      <w:r w:rsidRPr="00575771">
        <w:rPr>
          <w:color w:val="232323"/>
          <w:w w:val="105"/>
          <w:sz w:val="24"/>
          <w:szCs w:val="24"/>
        </w:rPr>
        <w:t>and Related Instruments apply between particular Contracting Parties which are parties to the GATT, as recognised by Article 4. With respect to trade in Energy Materials and Products governed by Article 32, that Article specifies the provisions relevant to the subjects covered by Articles 24</w:t>
      </w:r>
      <w:r w:rsidRPr="00575771">
        <w:rPr>
          <w:color w:val="232323"/>
          <w:spacing w:val="-1"/>
          <w:w w:val="105"/>
          <w:sz w:val="24"/>
          <w:szCs w:val="24"/>
        </w:rPr>
        <w:t xml:space="preserve"> </w:t>
      </w:r>
      <w:r w:rsidRPr="00575771">
        <w:rPr>
          <w:color w:val="232323"/>
          <w:w w:val="105"/>
          <w:sz w:val="24"/>
          <w:szCs w:val="24"/>
        </w:rPr>
        <w:t>and 24 bis</w:t>
      </w:r>
      <w:r w:rsidR="00F14146" w:rsidRPr="00575771">
        <w:rPr>
          <w:color w:val="232323"/>
          <w:w w:val="105"/>
          <w:sz w:val="24"/>
          <w:szCs w:val="24"/>
        </w:rPr>
        <w:t>.</w:t>
      </w:r>
    </w:p>
    <w:p w14:paraId="412A2CE1" w14:textId="77777777" w:rsidR="00DB1CD2" w:rsidRPr="00575771" w:rsidRDefault="00DB1CD2" w:rsidP="00426C7E">
      <w:pPr>
        <w:pStyle w:val="BodyText"/>
        <w:rPr>
          <w:sz w:val="20"/>
        </w:rPr>
      </w:pPr>
    </w:p>
    <w:p w14:paraId="7F7D2FDE" w14:textId="262A55CC" w:rsidR="003D5325" w:rsidRPr="00575771" w:rsidRDefault="003D5325" w:rsidP="00426C7E">
      <w:pPr>
        <w:pStyle w:val="BodyText"/>
        <w:rPr>
          <w:sz w:val="20"/>
        </w:rPr>
      </w:pPr>
      <w:r w:rsidRPr="00575771">
        <w:rPr>
          <w:noProof/>
          <w:lang w:val="hr-HR" w:eastAsia="hr-HR"/>
        </w:rPr>
        <mc:AlternateContent>
          <mc:Choice Requires="wps">
            <w:drawing>
              <wp:anchor distT="0" distB="0" distL="114300" distR="114300" simplePos="0" relativeHeight="251699200" behindDoc="0" locked="0" layoutInCell="1" allowOverlap="1" wp14:anchorId="6C22D17D" wp14:editId="201AC79E">
                <wp:simplePos x="0" y="0"/>
                <wp:positionH relativeFrom="page">
                  <wp:posOffset>1270</wp:posOffset>
                </wp:positionH>
                <wp:positionV relativeFrom="page">
                  <wp:posOffset>775335</wp:posOffset>
                </wp:positionV>
                <wp:extent cx="0" cy="0"/>
                <wp:effectExtent l="10795" t="765810" r="8255" b="762635"/>
                <wp:wrapNone/>
                <wp:docPr id="1964678657"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5A3FE3" id="Straight Connector 83"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1.05pt" to=".1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MIsQEAAFsDAAAOAAAAZHJzL2Uyb0RvYy54bWysU8uO2zAMvBfoPwi6N3b2EBRGnD0k3V62&#10;bYDdfgAjybZQWRRIJXb+vpLy6GJ7K+qDQPExGg7p9eM8OnEyxBZ9K5eLWgrjFWrr+1b+fH369FkK&#10;juA1OPSmlWfD8nHz8cN6Co15wAGdNiQSiOdmCq0cYgxNVbEazAi8wGB8CnZII8R0pb7SBFNCH131&#10;UNerakLSgVAZ5uTdXYJyU/C7zqj4o+vYROFambjFclI5D/msNmtoeoIwWHWlAf/AYgTr06N3qB1E&#10;EEeyf0GNVhEydnGhcKyw66wypYfUzbJ+183LAMGUXpI4HO4y8f+DVd9PW7+nTF3N/iU8o/rFwuN2&#10;AN+bQuD1HNLgllmqagrc3EvyhcOexGH6hjrlwDFiUWHuaMyQqT8xF7HPd7HNHIW6ONXNW0FzKwnE&#10;8avBUWSjlc76rAA0cHrmmClAc0vJbo9P1rkyRefF1MrVsl6VAkZndQ7mNKb+sHUkTpD3oHylnxR5&#10;m5aRd8DDJa+ELhtCePS6vDIY0F+udgTrLnZi5fxVnyxJ3j9uDqjPe7rpliZY6F+3La/I23up/vNP&#10;bH4DAAD//wMAUEsDBBQABgAIAAAAIQBQpPAi2AAAAAUBAAAPAAAAZHJzL2Rvd25yZXYueG1sTI5B&#10;S8NAEIXvgv9hGcGb3TSlwcZsighCJae2ovS2zY5JMDsbdrdp+u87gqDHb97jzVesJ9uLEX3oHCmY&#10;zxIQSLUzHTUK3vevD48gQtRkdO8IFVwwwLq8vSl0btyZtjjuYiN4hEKuFbQxDrmUoW7R6jBzAxJn&#10;X85bHRl9I43XZx63vUyTJJNWd8QfWj3gS4v19+5kFbhDdXnbfCw+62q5HH0ms1WsMqXu76bnJxAR&#10;p/hXhh99VoeSnY7uRCaIXkHKPb6m6RwEx4zHX5RlIf/bl1cAAAD//wMAUEsBAi0AFAAGAAgAAAAh&#10;ALaDOJL+AAAA4QEAABMAAAAAAAAAAAAAAAAAAAAAAFtDb250ZW50X1R5cGVzXS54bWxQSwECLQAU&#10;AAYACAAAACEAOP0h/9YAAACUAQAACwAAAAAAAAAAAAAAAAAvAQAAX3JlbHMvLnJlbHNQSwECLQAU&#10;AAYACAAAACEAoLcDCLEBAABbAwAADgAAAAAAAAAAAAAAAAAuAgAAZHJzL2Uyb0RvYy54bWxQSwEC&#10;LQAUAAYACAAAACEAUKTwItgAAAAFAQAADwAAAAAAAAAAAAAAAAALBAAAZHJzL2Rvd25yZXYueG1s&#10;UEsFBgAAAAAEAAQA8wAAABAFAAAAAA==&#10;" strokeweight=".16961mm">
                <w10:wrap anchorx="page" anchory="page"/>
              </v:line>
            </w:pict>
          </mc:Fallback>
        </mc:AlternateContent>
      </w:r>
    </w:p>
    <w:p w14:paraId="00A25FCC" w14:textId="77777777" w:rsidR="003D5325" w:rsidRPr="00575771" w:rsidRDefault="003D5325" w:rsidP="00F71263">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relation to the ECT as amended in 1998, renumber Understanding n. 15, with respect to Article 24, as Understanding n. 11; in the title, replace "24" with "24 and 24 bis"; and replace the text with:</w:t>
      </w:r>
    </w:p>
    <w:p w14:paraId="7041CA3B" w14:textId="77777777" w:rsidR="003D5325" w:rsidRPr="00575771" w:rsidRDefault="003D5325" w:rsidP="00426C7E">
      <w:pPr>
        <w:pStyle w:val="BodyText"/>
        <w:spacing w:before="10" w:line="276" w:lineRule="auto"/>
        <w:jc w:val="both"/>
        <w:rPr>
          <w:sz w:val="24"/>
          <w:szCs w:val="24"/>
        </w:rPr>
      </w:pPr>
    </w:p>
    <w:p w14:paraId="26F83152" w14:textId="77777777" w:rsidR="003D5325" w:rsidRPr="00575771" w:rsidRDefault="003D5325" w:rsidP="00F71263">
      <w:pPr>
        <w:spacing w:line="276" w:lineRule="auto"/>
        <w:ind w:left="426" w:right="459"/>
        <w:jc w:val="both"/>
        <w:rPr>
          <w:rFonts w:ascii="Times New Roman" w:hAnsi="Times New Roman" w:cs="Times New Roman"/>
          <w:szCs w:val="28"/>
        </w:rPr>
      </w:pPr>
      <w:r w:rsidRPr="00575771">
        <w:rPr>
          <w:rFonts w:ascii="Times New Roman" w:hAnsi="Times New Roman" w:cs="Times New Roman"/>
          <w:color w:val="1F1F1F"/>
          <w:szCs w:val="28"/>
        </w:rPr>
        <w:t>"Exceptions contained in the GATT, GATS and Related Instruments apply between particular Contracting Parties which are parties to the WTO, as recognised by Article 4. With respect to trade in Energy Materials and Products governed</w:t>
      </w:r>
      <w:r w:rsidRPr="00575771">
        <w:rPr>
          <w:rFonts w:ascii="Times New Roman" w:hAnsi="Times New Roman" w:cs="Times New Roman"/>
          <w:color w:val="1F1F1F"/>
          <w:spacing w:val="40"/>
          <w:szCs w:val="28"/>
        </w:rPr>
        <w:t xml:space="preserve"> </w:t>
      </w:r>
      <w:r w:rsidRPr="00575771">
        <w:rPr>
          <w:rFonts w:ascii="Times New Roman" w:hAnsi="Times New Roman" w:cs="Times New Roman"/>
          <w:color w:val="1F1F1F"/>
          <w:szCs w:val="28"/>
        </w:rPr>
        <w:t>by Article 32, that Article specifies the</w:t>
      </w:r>
      <w:r w:rsidRPr="00575771">
        <w:rPr>
          <w:rFonts w:ascii="Times New Roman" w:hAnsi="Times New Roman" w:cs="Times New Roman"/>
          <w:color w:val="1F1F1F"/>
          <w:spacing w:val="-2"/>
          <w:szCs w:val="28"/>
        </w:rPr>
        <w:t xml:space="preserve"> </w:t>
      </w:r>
      <w:r w:rsidRPr="00575771">
        <w:rPr>
          <w:rFonts w:ascii="Times New Roman" w:hAnsi="Times New Roman" w:cs="Times New Roman"/>
          <w:color w:val="1F1F1F"/>
          <w:szCs w:val="28"/>
        </w:rPr>
        <w:t>provisions relevant</w:t>
      </w:r>
      <w:r w:rsidRPr="00575771">
        <w:rPr>
          <w:rFonts w:ascii="Times New Roman" w:hAnsi="Times New Roman" w:cs="Times New Roman"/>
          <w:color w:val="1F1F1F"/>
          <w:spacing w:val="-2"/>
          <w:szCs w:val="28"/>
        </w:rPr>
        <w:t xml:space="preserve"> </w:t>
      </w:r>
      <w:r w:rsidRPr="00575771">
        <w:rPr>
          <w:rFonts w:ascii="Times New Roman" w:hAnsi="Times New Roman" w:cs="Times New Roman"/>
          <w:color w:val="1F1F1F"/>
          <w:szCs w:val="28"/>
        </w:rPr>
        <w:t>to</w:t>
      </w:r>
      <w:r w:rsidRPr="00575771">
        <w:rPr>
          <w:rFonts w:ascii="Times New Roman" w:hAnsi="Times New Roman" w:cs="Times New Roman"/>
          <w:color w:val="1F1F1F"/>
          <w:spacing w:val="-7"/>
          <w:szCs w:val="28"/>
        </w:rPr>
        <w:t xml:space="preserve"> </w:t>
      </w:r>
      <w:r w:rsidRPr="00575771">
        <w:rPr>
          <w:rFonts w:ascii="Times New Roman" w:hAnsi="Times New Roman" w:cs="Times New Roman"/>
          <w:color w:val="1F1F1F"/>
          <w:szCs w:val="28"/>
        </w:rPr>
        <w:t>the</w:t>
      </w:r>
      <w:r w:rsidRPr="00575771">
        <w:rPr>
          <w:rFonts w:ascii="Times New Roman" w:hAnsi="Times New Roman" w:cs="Times New Roman"/>
          <w:color w:val="1F1F1F"/>
          <w:spacing w:val="-5"/>
          <w:szCs w:val="28"/>
        </w:rPr>
        <w:t xml:space="preserve"> </w:t>
      </w:r>
      <w:r w:rsidRPr="00575771">
        <w:rPr>
          <w:rFonts w:ascii="Times New Roman" w:hAnsi="Times New Roman" w:cs="Times New Roman"/>
          <w:color w:val="1F1F1F"/>
          <w:szCs w:val="28"/>
        </w:rPr>
        <w:t>subjects</w:t>
      </w:r>
      <w:r w:rsidRPr="00575771">
        <w:rPr>
          <w:rFonts w:ascii="Times New Roman" w:hAnsi="Times New Roman" w:cs="Times New Roman"/>
          <w:color w:val="1F1F1F"/>
          <w:spacing w:val="-2"/>
          <w:szCs w:val="28"/>
        </w:rPr>
        <w:t xml:space="preserve"> </w:t>
      </w:r>
      <w:r w:rsidRPr="00575771">
        <w:rPr>
          <w:rFonts w:ascii="Times New Roman" w:hAnsi="Times New Roman" w:cs="Times New Roman"/>
          <w:color w:val="1F1F1F"/>
          <w:szCs w:val="28"/>
        </w:rPr>
        <w:t>covered by Articles 24</w:t>
      </w:r>
      <w:r w:rsidRPr="00575771">
        <w:rPr>
          <w:rFonts w:ascii="Times New Roman" w:hAnsi="Times New Roman" w:cs="Times New Roman"/>
          <w:color w:val="1F1F1F"/>
          <w:spacing w:val="-9"/>
          <w:szCs w:val="28"/>
        </w:rPr>
        <w:t xml:space="preserve"> </w:t>
      </w:r>
      <w:r w:rsidRPr="00575771">
        <w:rPr>
          <w:rFonts w:ascii="Times New Roman" w:hAnsi="Times New Roman" w:cs="Times New Roman"/>
          <w:color w:val="1F1F1F"/>
          <w:szCs w:val="28"/>
        </w:rPr>
        <w:t>and 24</w:t>
      </w:r>
      <w:r w:rsidRPr="00575771">
        <w:rPr>
          <w:rFonts w:ascii="Times New Roman" w:hAnsi="Times New Roman" w:cs="Times New Roman"/>
          <w:color w:val="1F1F1F"/>
          <w:spacing w:val="-5"/>
          <w:szCs w:val="28"/>
        </w:rPr>
        <w:t xml:space="preserve"> </w:t>
      </w:r>
      <w:r w:rsidRPr="00575771">
        <w:rPr>
          <w:rFonts w:ascii="Times New Roman" w:hAnsi="Times New Roman" w:cs="Times New Roman"/>
          <w:color w:val="1F1F1F"/>
          <w:szCs w:val="28"/>
        </w:rPr>
        <w:t>bis."</w:t>
      </w:r>
    </w:p>
    <w:p w14:paraId="1A88EDC9" w14:textId="77777777" w:rsidR="003D5325" w:rsidRPr="00575771" w:rsidRDefault="003D5325" w:rsidP="00426C7E">
      <w:pPr>
        <w:pStyle w:val="BodyText"/>
        <w:spacing w:before="5" w:line="276" w:lineRule="auto"/>
        <w:jc w:val="both"/>
        <w:rPr>
          <w:sz w:val="24"/>
          <w:szCs w:val="24"/>
        </w:rPr>
      </w:pPr>
    </w:p>
    <w:p w14:paraId="1216E714" w14:textId="77777777" w:rsidR="003D5325" w:rsidRPr="00575771" w:rsidRDefault="003D5325" w:rsidP="00F71263">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Renumber Understanding n. 16, with respect to Article 26(2)(a), as Understanding n. 12.</w:t>
      </w:r>
    </w:p>
    <w:p w14:paraId="13ABA071" w14:textId="77777777" w:rsidR="003D5325" w:rsidRPr="00575771" w:rsidRDefault="003D5325" w:rsidP="00426C7E">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3A36CF0A" w14:textId="77777777" w:rsidR="003D5325" w:rsidRPr="00575771" w:rsidRDefault="003D5325" w:rsidP="00F71263">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Delete Understanding n. 17, with respect to Articles 26 and 27.</w:t>
      </w:r>
    </w:p>
    <w:p w14:paraId="63B1911E" w14:textId="77777777" w:rsidR="003D5325" w:rsidRPr="00575771" w:rsidRDefault="003D5325" w:rsidP="00426C7E">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2E19079D" w14:textId="77777777" w:rsidR="003D5325" w:rsidRPr="00575771" w:rsidRDefault="003D5325" w:rsidP="00F71263">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relation to the original ECT, renumber Understanding n. 18, with respect to Article 29(2)(a), as Understanding n. 13; and rename it as "with respect to Article 32(2)(a)".</w:t>
      </w:r>
    </w:p>
    <w:p w14:paraId="1145D21A" w14:textId="77777777" w:rsidR="003D5325" w:rsidRPr="00575771" w:rsidRDefault="003D5325" w:rsidP="00426C7E">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3260D55D" w14:textId="7D255DFD" w:rsidR="003D5325" w:rsidRPr="005132C8" w:rsidRDefault="003D5325" w:rsidP="005132C8">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Final Act of the International Conference and Decision by the Energy Charter Conference in respect of the Amendment to the Trade-Related Provisions of the ECT, rename Understanding n. 1, with respect to Article 29(2)(a) and Annex W, as "with respect to Article 32(2)(a) and Annex W";</w:t>
      </w:r>
    </w:p>
    <w:p w14:paraId="47E61139" w14:textId="77777777" w:rsidR="003D5325" w:rsidRPr="00575771" w:rsidRDefault="003D5325" w:rsidP="00426C7E">
      <w:pPr>
        <w:spacing w:line="276" w:lineRule="auto"/>
        <w:ind w:right="458"/>
        <w:jc w:val="both"/>
        <w:rPr>
          <w:rFonts w:ascii="Times New Roman" w:hAnsi="Times New Roman" w:cs="Times New Roman"/>
          <w:szCs w:val="28"/>
        </w:rPr>
      </w:pPr>
      <w:r w:rsidRPr="00575771">
        <w:rPr>
          <w:rFonts w:ascii="Times New Roman" w:hAnsi="Times New Roman" w:cs="Times New Roman"/>
          <w:color w:val="1F1F1F"/>
          <w:szCs w:val="28"/>
        </w:rPr>
        <w:t>Add at the beginning of the Understanding:</w:t>
      </w:r>
      <w:r w:rsidRPr="00575771">
        <w:rPr>
          <w:rFonts w:ascii="Times New Roman" w:hAnsi="Times New Roman" w:cs="Times New Roman"/>
          <w:color w:val="1F1F1F"/>
          <w:spacing w:val="-14"/>
          <w:szCs w:val="28"/>
        </w:rPr>
        <w:t xml:space="preserve"> </w:t>
      </w:r>
      <w:r w:rsidRPr="00575771">
        <w:rPr>
          <w:rFonts w:ascii="Times New Roman" w:hAnsi="Times New Roman" w:cs="Times New Roman"/>
          <w:color w:val="1F1F1F"/>
          <w:szCs w:val="28"/>
        </w:rPr>
        <w:t>"Where a provision ofWTO law referred to in this paragraph provides for joint action by members of the WTO, it is intended that the Charter Conference take such action."; and replace "signatory" with "Contracting Party"</w:t>
      </w:r>
    </w:p>
    <w:p w14:paraId="602F99A3" w14:textId="77777777" w:rsidR="003D5325" w:rsidRPr="00575771" w:rsidRDefault="003D5325" w:rsidP="00426C7E">
      <w:pPr>
        <w:pStyle w:val="BodyText"/>
        <w:spacing w:before="9" w:line="276" w:lineRule="auto"/>
        <w:jc w:val="both"/>
        <w:rPr>
          <w:szCs w:val="24"/>
        </w:rPr>
      </w:pPr>
    </w:p>
    <w:p w14:paraId="1D25EB91" w14:textId="77777777" w:rsidR="003D5325" w:rsidRPr="00575771" w:rsidRDefault="003D5325" w:rsidP="00426C7E">
      <w:pPr>
        <w:spacing w:line="276" w:lineRule="auto"/>
        <w:ind w:right="484"/>
        <w:jc w:val="both"/>
        <w:rPr>
          <w:rFonts w:ascii="Times New Roman" w:hAnsi="Times New Roman" w:cs="Times New Roman"/>
          <w:szCs w:val="28"/>
        </w:rPr>
      </w:pPr>
      <w:r w:rsidRPr="00575771">
        <w:rPr>
          <w:rFonts w:ascii="Times New Roman" w:hAnsi="Times New Roman" w:cs="Times New Roman"/>
          <w:color w:val="1F1F1F"/>
          <w:szCs w:val="28"/>
        </w:rPr>
        <w:t>This</w:t>
      </w:r>
      <w:r w:rsidRPr="00575771">
        <w:rPr>
          <w:rFonts w:ascii="Times New Roman" w:hAnsi="Times New Roman" w:cs="Times New Roman"/>
          <w:color w:val="1F1F1F"/>
          <w:spacing w:val="-4"/>
          <w:szCs w:val="28"/>
        </w:rPr>
        <w:t xml:space="preserve"> </w:t>
      </w:r>
      <w:r w:rsidRPr="00575771">
        <w:rPr>
          <w:rFonts w:ascii="Times New Roman" w:hAnsi="Times New Roman" w:cs="Times New Roman"/>
          <w:color w:val="1F1F1F"/>
          <w:szCs w:val="28"/>
        </w:rPr>
        <w:t>Understanding replaces Understanding</w:t>
      </w:r>
      <w:r w:rsidRPr="00575771">
        <w:rPr>
          <w:rFonts w:ascii="Times New Roman" w:hAnsi="Times New Roman" w:cs="Times New Roman"/>
          <w:color w:val="1F1F1F"/>
          <w:spacing w:val="26"/>
          <w:szCs w:val="28"/>
        </w:rPr>
        <w:t xml:space="preserve"> </w:t>
      </w:r>
      <w:r w:rsidRPr="00575771">
        <w:rPr>
          <w:rFonts w:ascii="Times New Roman" w:hAnsi="Times New Roman" w:cs="Times New Roman"/>
          <w:color w:val="1F1F1F"/>
          <w:szCs w:val="28"/>
        </w:rPr>
        <w:t>n.</w:t>
      </w:r>
      <w:r w:rsidRPr="00575771">
        <w:rPr>
          <w:rFonts w:ascii="Times New Roman" w:hAnsi="Times New Roman" w:cs="Times New Roman"/>
          <w:color w:val="1F1F1F"/>
          <w:spacing w:val="-3"/>
          <w:szCs w:val="28"/>
        </w:rPr>
        <w:t xml:space="preserve"> </w:t>
      </w:r>
      <w:r w:rsidRPr="00575771">
        <w:rPr>
          <w:rFonts w:ascii="Times New Roman" w:hAnsi="Times New Roman" w:cs="Times New Roman"/>
          <w:color w:val="1F1F1F"/>
          <w:szCs w:val="28"/>
        </w:rPr>
        <w:t>18</w:t>
      </w:r>
      <w:r w:rsidRPr="00575771">
        <w:rPr>
          <w:rFonts w:ascii="Times New Roman" w:hAnsi="Times New Roman" w:cs="Times New Roman"/>
          <w:color w:val="1F1F1F"/>
          <w:spacing w:val="-4"/>
          <w:szCs w:val="28"/>
        </w:rPr>
        <w:t xml:space="preserve"> </w:t>
      </w:r>
      <w:r w:rsidRPr="00575771">
        <w:rPr>
          <w:rFonts w:ascii="Times New Roman" w:hAnsi="Times New Roman" w:cs="Times New Roman"/>
          <w:color w:val="1F1F1F"/>
          <w:szCs w:val="28"/>
        </w:rPr>
        <w:t>of</w:t>
      </w:r>
      <w:r w:rsidRPr="00575771">
        <w:rPr>
          <w:rFonts w:ascii="Times New Roman" w:hAnsi="Times New Roman" w:cs="Times New Roman"/>
          <w:color w:val="1F1F1F"/>
          <w:spacing w:val="-4"/>
          <w:szCs w:val="28"/>
        </w:rPr>
        <w:t xml:space="preserve"> </w:t>
      </w:r>
      <w:r w:rsidRPr="00575771">
        <w:rPr>
          <w:rFonts w:ascii="Times New Roman" w:hAnsi="Times New Roman" w:cs="Times New Roman"/>
          <w:color w:val="1F1F1F"/>
          <w:szCs w:val="28"/>
        </w:rPr>
        <w:t>the</w:t>
      </w:r>
      <w:r w:rsidRPr="00575771">
        <w:rPr>
          <w:rFonts w:ascii="Times New Roman" w:hAnsi="Times New Roman" w:cs="Times New Roman"/>
          <w:color w:val="1F1F1F"/>
          <w:spacing w:val="-6"/>
          <w:szCs w:val="28"/>
        </w:rPr>
        <w:t xml:space="preserve"> </w:t>
      </w:r>
      <w:r w:rsidRPr="00575771">
        <w:rPr>
          <w:rFonts w:ascii="Times New Roman" w:hAnsi="Times New Roman" w:cs="Times New Roman"/>
          <w:color w:val="1F1F1F"/>
          <w:szCs w:val="28"/>
        </w:rPr>
        <w:t>Final Act</w:t>
      </w:r>
      <w:r w:rsidRPr="00575771">
        <w:rPr>
          <w:rFonts w:ascii="Times New Roman" w:hAnsi="Times New Roman" w:cs="Times New Roman"/>
          <w:color w:val="1F1F1F"/>
          <w:spacing w:val="-3"/>
          <w:szCs w:val="28"/>
        </w:rPr>
        <w:t xml:space="preserve"> </w:t>
      </w:r>
      <w:r w:rsidRPr="00575771">
        <w:rPr>
          <w:rFonts w:ascii="Times New Roman" w:hAnsi="Times New Roman" w:cs="Times New Roman"/>
          <w:color w:val="1F1F1F"/>
          <w:szCs w:val="28"/>
        </w:rPr>
        <w:t>of</w:t>
      </w:r>
      <w:r w:rsidRPr="00575771">
        <w:rPr>
          <w:rFonts w:ascii="Times New Roman" w:hAnsi="Times New Roman" w:cs="Times New Roman"/>
          <w:color w:val="1F1F1F"/>
          <w:spacing w:val="-5"/>
          <w:szCs w:val="28"/>
        </w:rPr>
        <w:t xml:space="preserve"> </w:t>
      </w:r>
      <w:r w:rsidRPr="00575771">
        <w:rPr>
          <w:rFonts w:ascii="Times New Roman" w:hAnsi="Times New Roman" w:cs="Times New Roman"/>
          <w:color w:val="1F1F1F"/>
          <w:szCs w:val="28"/>
        </w:rPr>
        <w:t>the</w:t>
      </w:r>
      <w:r w:rsidRPr="00575771">
        <w:rPr>
          <w:rFonts w:ascii="Times New Roman" w:hAnsi="Times New Roman" w:cs="Times New Roman"/>
          <w:color w:val="1F1F1F"/>
          <w:spacing w:val="-2"/>
          <w:szCs w:val="28"/>
        </w:rPr>
        <w:t xml:space="preserve"> </w:t>
      </w:r>
      <w:r w:rsidRPr="00575771">
        <w:rPr>
          <w:rFonts w:ascii="Times New Roman" w:hAnsi="Times New Roman" w:cs="Times New Roman"/>
          <w:color w:val="1F1F1F"/>
          <w:szCs w:val="28"/>
        </w:rPr>
        <w:t>European Energy Charter Conference in relation to the ECT as amended in 1998, as Understanding n. 13.</w:t>
      </w:r>
    </w:p>
    <w:p w14:paraId="52CADBFD" w14:textId="77777777" w:rsidR="003D5325" w:rsidRPr="00575771" w:rsidRDefault="003D5325" w:rsidP="00426C7E">
      <w:pPr>
        <w:pStyle w:val="BodyText"/>
        <w:spacing w:line="276" w:lineRule="auto"/>
        <w:jc w:val="both"/>
        <w:rPr>
          <w:sz w:val="24"/>
          <w:szCs w:val="24"/>
        </w:rPr>
      </w:pPr>
    </w:p>
    <w:p w14:paraId="4B66493C" w14:textId="77777777" w:rsidR="003D5325" w:rsidRPr="00575771" w:rsidRDefault="003D5325" w:rsidP="003E3A2A">
      <w:pPr>
        <w:pStyle w:val="ListParagraph"/>
        <w:widowControl w:val="0"/>
        <w:numPr>
          <w:ilvl w:val="1"/>
          <w:numId w:val="59"/>
        </w:numPr>
        <w:tabs>
          <w:tab w:val="left" w:pos="142"/>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Final Act of the International Conference and Decision by the Energy Charter Conference in respect of the Amendment to the Trade-Related Provisions of the ECT, rename the title of Understanding n. 2, with respect to Article 29(7), as "with respect to Article 32(7)"; and replace "signatory" with "Contracting Party". Add this Understanding as Understanding n. 14 of the Final Act of the European Energy Charter Conference in relation to the ECT as amended in 1998.</w:t>
      </w:r>
    </w:p>
    <w:p w14:paraId="2E1451D9" w14:textId="77777777" w:rsidR="003D5325" w:rsidRPr="00575771" w:rsidRDefault="003D5325" w:rsidP="00426C7E">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p>
    <w:p w14:paraId="51370F99" w14:textId="79B94EE1" w:rsidR="003D5325" w:rsidRPr="00575771" w:rsidRDefault="003D5325" w:rsidP="003E3A2A">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1F1F1F"/>
          <w:sz w:val="23"/>
        </w:rPr>
      </w:pPr>
      <w:r w:rsidRPr="00575771">
        <w:rPr>
          <w:rFonts w:ascii="Times New Roman" w:hAnsi="Times New Roman" w:cs="Times New Roman"/>
          <w:color w:val="232323"/>
          <w:w w:val="105"/>
        </w:rPr>
        <w:t>Final Act of the International Conference and Decision by the Energy Charter Conference in respect of the Amendment to the Trade-Related Provisions of the ECT, rename the title to Understanding n. 3, with respect to Articles 29(6) and (7) and 34(3)(0), as "with respect to Articles</w:t>
      </w:r>
      <w:r w:rsidRPr="00575771">
        <w:rPr>
          <w:rFonts w:ascii="Times New Roman" w:hAnsi="Times New Roman" w:cs="Times New Roman"/>
          <w:color w:val="1F1F1F"/>
          <w:szCs w:val="28"/>
        </w:rPr>
        <w:t xml:space="preserve"> 32(6) and (7) and 34(3)(0)". Add this Understanding as Understanding n. 15 of the Final Act of the European Energy Charter Conference in relation to the ECT as amended in 1998.</w:t>
      </w:r>
    </w:p>
    <w:p w14:paraId="7BE95992" w14:textId="77777777" w:rsidR="00FB0549" w:rsidRPr="00575771" w:rsidRDefault="00FB0549" w:rsidP="003E3A2A">
      <w:pPr>
        <w:widowControl w:val="0"/>
        <w:tabs>
          <w:tab w:val="left" w:pos="1516"/>
        </w:tabs>
        <w:autoSpaceDE w:val="0"/>
        <w:autoSpaceDN w:val="0"/>
        <w:spacing w:before="1" w:after="0" w:line="276" w:lineRule="auto"/>
        <w:ind w:right="489"/>
        <w:jc w:val="both"/>
        <w:rPr>
          <w:rFonts w:ascii="Times New Roman" w:hAnsi="Times New Roman" w:cs="Times New Roman"/>
          <w:color w:val="1F1F1F"/>
          <w:sz w:val="23"/>
        </w:rPr>
      </w:pPr>
    </w:p>
    <w:p w14:paraId="485E4596" w14:textId="77777777" w:rsidR="003D5325" w:rsidRPr="00575771" w:rsidRDefault="003D5325" w:rsidP="003E3A2A">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Delete Understanding n. 19, with respect to Article 33.</w:t>
      </w:r>
    </w:p>
    <w:p w14:paraId="63A05FA3" w14:textId="77777777" w:rsidR="003D5325" w:rsidRPr="00575771" w:rsidRDefault="003D5325" w:rsidP="00426C7E">
      <w:pPr>
        <w:pStyle w:val="BodyText"/>
        <w:spacing w:line="276" w:lineRule="auto"/>
        <w:jc w:val="both"/>
        <w:rPr>
          <w:sz w:val="24"/>
          <w:szCs w:val="24"/>
        </w:rPr>
      </w:pPr>
    </w:p>
    <w:p w14:paraId="1A81C962" w14:textId="77777777" w:rsidR="003D5325" w:rsidRPr="00575771" w:rsidRDefault="003D5325" w:rsidP="003E3A2A">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relation to the original ECT, renumber Understanding n. 20, with respect to Article 34, as Understanding n. 14; and replace the text with "The Charter Conference should adopt the annual budget before the beginning of the financial year." Renumber Understanding n. 21 as Understanding n. 15.</w:t>
      </w:r>
    </w:p>
    <w:p w14:paraId="686B3E6E" w14:textId="77777777" w:rsidR="00934C47" w:rsidRPr="00575771" w:rsidRDefault="00934C47" w:rsidP="00426C7E">
      <w:pPr>
        <w:pStyle w:val="ListParagraph"/>
        <w:widowControl w:val="0"/>
        <w:tabs>
          <w:tab w:val="left" w:pos="1495"/>
        </w:tabs>
        <w:autoSpaceDE w:val="0"/>
        <w:autoSpaceDN w:val="0"/>
        <w:spacing w:after="0" w:line="276" w:lineRule="auto"/>
        <w:ind w:left="1346" w:right="495"/>
        <w:contextualSpacing w:val="0"/>
        <w:jc w:val="both"/>
        <w:rPr>
          <w:rFonts w:ascii="Times New Roman" w:hAnsi="Times New Roman" w:cs="Times New Roman"/>
          <w:color w:val="1F1F1F"/>
        </w:rPr>
      </w:pPr>
    </w:p>
    <w:p w14:paraId="1DE0CEDA" w14:textId="77777777" w:rsidR="003D5325" w:rsidRPr="00575771" w:rsidRDefault="003D5325" w:rsidP="003E3A2A">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relation to the ECT as amended in 1998, renumber Understanding n. 20, with respect to Article 34, as Understanding n. 16; and replace the text with "The Charter Conference should adopt the annual budget before the beginning of the financial year." Renumber Understanding n. 21 as Understanding n. 17.</w:t>
      </w:r>
    </w:p>
    <w:p w14:paraId="546C4C0D" w14:textId="77777777" w:rsidR="003D5325" w:rsidRPr="00575771" w:rsidRDefault="003D5325" w:rsidP="00426C7E">
      <w:pPr>
        <w:pStyle w:val="BodyText"/>
        <w:spacing w:before="3" w:line="276" w:lineRule="auto"/>
        <w:jc w:val="both"/>
        <w:rPr>
          <w:sz w:val="24"/>
          <w:szCs w:val="24"/>
        </w:rPr>
      </w:pPr>
    </w:p>
    <w:p w14:paraId="59AE6171" w14:textId="77777777" w:rsidR="003D5325" w:rsidRPr="00575771" w:rsidRDefault="003D5325" w:rsidP="00805281">
      <w:pPr>
        <w:pStyle w:val="ListParagraph"/>
        <w:widowControl w:val="0"/>
        <w:numPr>
          <w:ilvl w:val="1"/>
          <w:numId w:val="59"/>
        </w:numPr>
        <w:tabs>
          <w:tab w:val="left" w:pos="426"/>
        </w:tabs>
        <w:autoSpaceDE w:val="0"/>
        <w:autoSpaceDN w:val="0"/>
        <w:spacing w:after="0" w:line="276" w:lineRule="auto"/>
        <w:ind w:left="426" w:right="441" w:hanging="426"/>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relation to the original ECT, add a new Understanding n. 16, with respect to Article 49:</w:t>
      </w:r>
    </w:p>
    <w:p w14:paraId="11DD1A46" w14:textId="77777777" w:rsidR="003D5325" w:rsidRPr="00575771" w:rsidRDefault="003D5325" w:rsidP="00426C7E">
      <w:pPr>
        <w:pStyle w:val="BodyText"/>
        <w:spacing w:before="8" w:line="276" w:lineRule="auto"/>
        <w:jc w:val="both"/>
        <w:rPr>
          <w:sz w:val="24"/>
          <w:szCs w:val="24"/>
        </w:rPr>
      </w:pPr>
    </w:p>
    <w:p w14:paraId="6A45AA52" w14:textId="77777777" w:rsidR="003D5325" w:rsidRPr="00575771" w:rsidRDefault="003D5325" w:rsidP="00B01E07">
      <w:pPr>
        <w:spacing w:line="276" w:lineRule="auto"/>
        <w:ind w:left="426" w:right="442"/>
        <w:jc w:val="both"/>
        <w:rPr>
          <w:rFonts w:ascii="Times New Roman" w:hAnsi="Times New Roman" w:cs="Times New Roman"/>
        </w:rPr>
      </w:pPr>
      <w:r w:rsidRPr="00575771">
        <w:rPr>
          <w:rFonts w:ascii="Times New Roman" w:hAnsi="Times New Roman" w:cs="Times New Roman"/>
          <w:color w:val="232323"/>
        </w:rPr>
        <w:t xml:space="preserve">"The "Secretariat" in Article 49 shall mean a </w:t>
      </w:r>
      <w:r w:rsidRPr="00575771">
        <w:rPr>
          <w:rFonts w:ascii="Times New Roman" w:hAnsi="Times New Roman" w:cs="Times New Roman"/>
          <w:color w:val="383838"/>
        </w:rPr>
        <w:t xml:space="preserve">"Secretariat" </w:t>
      </w:r>
      <w:r w:rsidRPr="00575771">
        <w:rPr>
          <w:rFonts w:ascii="Times New Roman" w:hAnsi="Times New Roman" w:cs="Times New Roman"/>
          <w:color w:val="232323"/>
        </w:rPr>
        <w:t xml:space="preserve">defined in Article 35. For the avoidance of doubt, all references to the </w:t>
      </w:r>
      <w:r w:rsidRPr="00575771">
        <w:rPr>
          <w:rFonts w:ascii="Times New Roman" w:hAnsi="Times New Roman" w:cs="Times New Roman"/>
          <w:color w:val="383838"/>
        </w:rPr>
        <w:t xml:space="preserve">"Depositary" </w:t>
      </w:r>
      <w:r w:rsidRPr="00575771">
        <w:rPr>
          <w:rFonts w:ascii="Times New Roman" w:hAnsi="Times New Roman" w:cs="Times New Roman"/>
          <w:color w:val="232323"/>
        </w:rPr>
        <w:t>in this Treaty shall mean the "Secretariat" defined in Article 35 in</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the capacity of the Depositary."</w:t>
      </w:r>
    </w:p>
    <w:p w14:paraId="0DA40327" w14:textId="77777777" w:rsidR="003D5325" w:rsidRPr="00575771" w:rsidRDefault="003D5325" w:rsidP="00426C7E">
      <w:pPr>
        <w:pStyle w:val="BodyText"/>
        <w:spacing w:before="9" w:line="276" w:lineRule="auto"/>
        <w:jc w:val="both"/>
        <w:rPr>
          <w:sz w:val="24"/>
          <w:szCs w:val="24"/>
        </w:rPr>
      </w:pPr>
    </w:p>
    <w:p w14:paraId="3C89AE35" w14:textId="50B247FE" w:rsidR="003D5325" w:rsidRPr="005132C8" w:rsidRDefault="003D5325" w:rsidP="005132C8">
      <w:pPr>
        <w:pStyle w:val="ListParagraph"/>
        <w:widowControl w:val="0"/>
        <w:numPr>
          <w:ilvl w:val="1"/>
          <w:numId w:val="59"/>
        </w:numPr>
        <w:tabs>
          <w:tab w:val="left" w:pos="426"/>
        </w:tabs>
        <w:autoSpaceDE w:val="0"/>
        <w:autoSpaceDN w:val="0"/>
        <w:spacing w:after="0" w:line="276" w:lineRule="auto"/>
        <w:ind w:left="284"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In relation to the ECT as amended in 1998, add a new Understanding n. 18, with respect to Article 49:</w:t>
      </w:r>
    </w:p>
    <w:p w14:paraId="08ECEFA3" w14:textId="77777777" w:rsidR="003D5325" w:rsidRPr="00575771" w:rsidRDefault="003D5325" w:rsidP="00B01E07">
      <w:pPr>
        <w:spacing w:line="276" w:lineRule="auto"/>
        <w:ind w:left="284" w:right="446"/>
        <w:jc w:val="both"/>
        <w:rPr>
          <w:rFonts w:ascii="Times New Roman" w:hAnsi="Times New Roman" w:cs="Times New Roman"/>
        </w:rPr>
      </w:pPr>
      <w:r w:rsidRPr="00575771">
        <w:rPr>
          <w:rFonts w:ascii="Times New Roman" w:hAnsi="Times New Roman" w:cs="Times New Roman"/>
          <w:color w:val="383838"/>
        </w:rPr>
        <w:t xml:space="preserve">"The "Secretariat" </w:t>
      </w:r>
      <w:r w:rsidRPr="00575771">
        <w:rPr>
          <w:rFonts w:ascii="Times New Roman" w:hAnsi="Times New Roman" w:cs="Times New Roman"/>
          <w:color w:val="232323"/>
        </w:rPr>
        <w:t xml:space="preserve">in Article 49 shall mean a </w:t>
      </w:r>
      <w:r w:rsidRPr="00575771">
        <w:rPr>
          <w:rFonts w:ascii="Times New Roman" w:hAnsi="Times New Roman" w:cs="Times New Roman"/>
          <w:color w:val="383838"/>
        </w:rPr>
        <w:t xml:space="preserve">"Secretariat" </w:t>
      </w:r>
      <w:r w:rsidRPr="00575771">
        <w:rPr>
          <w:rFonts w:ascii="Times New Roman" w:hAnsi="Times New Roman" w:cs="Times New Roman"/>
          <w:color w:val="232323"/>
        </w:rPr>
        <w:t>defined in Article 35. For the avoidance of doubt, all references to the "Depositary" in this Treaty shall mean the "Secretariat" defined in Article 35 in the capacity of the Depositary."</w:t>
      </w:r>
    </w:p>
    <w:p w14:paraId="04B20587" w14:textId="77777777" w:rsidR="003D5325" w:rsidRPr="00575771" w:rsidRDefault="003D5325" w:rsidP="00426C7E">
      <w:pPr>
        <w:pStyle w:val="BodyText"/>
        <w:spacing w:before="4" w:line="276" w:lineRule="auto"/>
        <w:jc w:val="both"/>
        <w:rPr>
          <w:sz w:val="24"/>
          <w:szCs w:val="24"/>
        </w:rPr>
      </w:pPr>
    </w:p>
    <w:p w14:paraId="3C8AC032" w14:textId="77777777" w:rsidR="003D5325" w:rsidRPr="00575771" w:rsidRDefault="003D5325" w:rsidP="00B01E07">
      <w:pPr>
        <w:pStyle w:val="ListParagraph"/>
        <w:widowControl w:val="0"/>
        <w:numPr>
          <w:ilvl w:val="1"/>
          <w:numId w:val="59"/>
        </w:numPr>
        <w:tabs>
          <w:tab w:val="left" w:pos="426"/>
        </w:tabs>
        <w:autoSpaceDE w:val="0"/>
        <w:autoSpaceDN w:val="0"/>
        <w:spacing w:after="0" w:line="276" w:lineRule="auto"/>
        <w:ind w:left="0" w:right="441" w:firstLine="0"/>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Delete Understanding n. 22, with respect to Annex TFU(l).</w:t>
      </w:r>
    </w:p>
    <w:p w14:paraId="31FC01D3" w14:textId="77777777" w:rsidR="003D5325" w:rsidRPr="00575771" w:rsidRDefault="003D5325" w:rsidP="00426C7E">
      <w:pPr>
        <w:pStyle w:val="BodyText"/>
        <w:spacing w:before="2" w:line="276" w:lineRule="auto"/>
        <w:jc w:val="both"/>
        <w:rPr>
          <w:sz w:val="24"/>
          <w:szCs w:val="24"/>
        </w:rPr>
      </w:pPr>
    </w:p>
    <w:p w14:paraId="2BDED651" w14:textId="77777777" w:rsidR="003D5325" w:rsidRPr="00575771" w:rsidRDefault="003D5325" w:rsidP="00DB1CD2">
      <w:pPr>
        <w:pStyle w:val="ListParagraph"/>
        <w:widowControl w:val="0"/>
        <w:numPr>
          <w:ilvl w:val="0"/>
          <w:numId w:val="59"/>
        </w:numPr>
        <w:autoSpaceDE w:val="0"/>
        <w:autoSpaceDN w:val="0"/>
        <w:spacing w:after="0" w:line="276" w:lineRule="auto"/>
        <w:ind w:left="0" w:firstLine="0"/>
        <w:contextualSpacing w:val="0"/>
        <w:jc w:val="left"/>
        <w:rPr>
          <w:rFonts w:ascii="Times New Roman" w:hAnsi="Times New Roman" w:cs="Times New Roman"/>
          <w:b/>
          <w:color w:val="232323"/>
        </w:rPr>
      </w:pPr>
      <w:r w:rsidRPr="00575771">
        <w:rPr>
          <w:rFonts w:ascii="Times New Roman" w:hAnsi="Times New Roman" w:cs="Times New Roman"/>
          <w:b/>
          <w:color w:val="232323"/>
          <w:w w:val="105"/>
        </w:rPr>
        <w:t>CHANGES</w:t>
      </w:r>
      <w:r w:rsidRPr="00575771">
        <w:rPr>
          <w:rFonts w:ascii="Times New Roman" w:hAnsi="Times New Roman" w:cs="Times New Roman"/>
          <w:b/>
          <w:color w:val="232323"/>
          <w:spacing w:val="1"/>
          <w:w w:val="105"/>
        </w:rPr>
        <w:t xml:space="preserve"> </w:t>
      </w:r>
      <w:r w:rsidRPr="00575771">
        <w:rPr>
          <w:rFonts w:ascii="Times New Roman" w:hAnsi="Times New Roman" w:cs="Times New Roman"/>
          <w:b/>
          <w:color w:val="232323"/>
          <w:w w:val="105"/>
        </w:rPr>
        <w:t>TO</w:t>
      </w:r>
      <w:r w:rsidRPr="00575771">
        <w:rPr>
          <w:rFonts w:ascii="Times New Roman" w:hAnsi="Times New Roman" w:cs="Times New Roman"/>
          <w:b/>
          <w:color w:val="232323"/>
          <w:spacing w:val="-11"/>
          <w:w w:val="105"/>
        </w:rPr>
        <w:t xml:space="preserve"> </w:t>
      </w:r>
      <w:r w:rsidRPr="00575771">
        <w:rPr>
          <w:rFonts w:ascii="Times New Roman" w:hAnsi="Times New Roman" w:cs="Times New Roman"/>
          <w:b/>
          <w:color w:val="232323"/>
          <w:spacing w:val="-2"/>
          <w:w w:val="105"/>
        </w:rPr>
        <w:t>DECLARATIONS</w:t>
      </w:r>
    </w:p>
    <w:p w14:paraId="1ED0B306" w14:textId="77777777" w:rsidR="003D5325" w:rsidRPr="00575771" w:rsidRDefault="003D5325" w:rsidP="00426C7E">
      <w:pPr>
        <w:pStyle w:val="BodyText"/>
        <w:spacing w:before="10" w:line="276" w:lineRule="auto"/>
        <w:jc w:val="both"/>
        <w:rPr>
          <w:b/>
          <w:sz w:val="24"/>
          <w:szCs w:val="24"/>
        </w:rPr>
      </w:pPr>
    </w:p>
    <w:p w14:paraId="4770BF9A" w14:textId="6A028997" w:rsidR="003D5325" w:rsidRPr="00575771" w:rsidRDefault="003626D5" w:rsidP="00BC43A5">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1</w:t>
      </w:r>
      <w:r w:rsidR="003D5325" w:rsidRPr="00575771">
        <w:rPr>
          <w:rFonts w:ascii="Times New Roman" w:hAnsi="Times New Roman" w:cs="Times New Roman"/>
          <w:color w:val="232323"/>
          <w:w w:val="105"/>
        </w:rPr>
        <w:t>. Delete Declaration n. 1, with respect to Article 1(6).</w:t>
      </w:r>
    </w:p>
    <w:p w14:paraId="4B73494B" w14:textId="77777777" w:rsidR="003D5325" w:rsidRPr="00575771" w:rsidRDefault="003D5325" w:rsidP="00426C7E">
      <w:pPr>
        <w:pStyle w:val="BodyText"/>
        <w:spacing w:before="8" w:line="276" w:lineRule="auto"/>
        <w:jc w:val="both"/>
        <w:rPr>
          <w:sz w:val="24"/>
          <w:szCs w:val="24"/>
        </w:rPr>
      </w:pPr>
    </w:p>
    <w:p w14:paraId="20CF8DA0" w14:textId="4A574C30" w:rsidR="003D5325" w:rsidRPr="00575771" w:rsidRDefault="00823E8C" w:rsidP="00BC43A5">
      <w:pPr>
        <w:pStyle w:val="ListParagraph"/>
        <w:widowControl w:val="0"/>
        <w:tabs>
          <w:tab w:val="left" w:pos="709"/>
        </w:tabs>
        <w:autoSpaceDE w:val="0"/>
        <w:autoSpaceDN w:val="0"/>
        <w:spacing w:after="0" w:line="276" w:lineRule="auto"/>
        <w:ind w:left="0" w:right="441"/>
        <w:contextualSpacing w:val="0"/>
        <w:jc w:val="both"/>
        <w:rPr>
          <w:rFonts w:ascii="Times New Roman" w:hAnsi="Times New Roman" w:cs="Times New Roman"/>
          <w:color w:val="232323"/>
          <w:w w:val="105"/>
        </w:rPr>
      </w:pPr>
      <w:r w:rsidRPr="00575771">
        <w:rPr>
          <w:rFonts w:ascii="Times New Roman" w:hAnsi="Times New Roman" w:cs="Times New Roman"/>
          <w:color w:val="232323"/>
          <w:w w:val="105"/>
        </w:rPr>
        <w:t xml:space="preserve">2. </w:t>
      </w:r>
      <w:r w:rsidR="003D5325" w:rsidRPr="00575771">
        <w:rPr>
          <w:rFonts w:ascii="Times New Roman" w:hAnsi="Times New Roman" w:cs="Times New Roman"/>
          <w:color w:val="232323"/>
          <w:w w:val="105"/>
        </w:rPr>
        <w:t>Delete Declaration n. 2, with respect to Articles 5 and 10(11).</w:t>
      </w:r>
    </w:p>
    <w:p w14:paraId="5579029F" w14:textId="77777777" w:rsidR="003D5325" w:rsidRPr="00575771" w:rsidRDefault="003D5325" w:rsidP="00426C7E">
      <w:pPr>
        <w:pStyle w:val="BodyText"/>
        <w:spacing w:before="7" w:line="276" w:lineRule="auto"/>
        <w:jc w:val="both"/>
        <w:rPr>
          <w:sz w:val="24"/>
          <w:szCs w:val="24"/>
        </w:rPr>
      </w:pPr>
    </w:p>
    <w:p w14:paraId="1E668340" w14:textId="3080BF40" w:rsidR="003D5325" w:rsidRPr="00575771" w:rsidRDefault="005C0FBE" w:rsidP="0050274E">
      <w:pPr>
        <w:widowControl w:val="0"/>
        <w:tabs>
          <w:tab w:val="left" w:pos="1403"/>
        </w:tabs>
        <w:autoSpaceDE w:val="0"/>
        <w:autoSpaceDN w:val="0"/>
        <w:spacing w:before="1" w:after="0" w:line="276" w:lineRule="auto"/>
        <w:ind w:left="284" w:right="471" w:hanging="284"/>
        <w:jc w:val="both"/>
        <w:rPr>
          <w:rFonts w:ascii="Times New Roman" w:hAnsi="Times New Roman" w:cs="Times New Roman"/>
          <w:color w:val="232323"/>
        </w:rPr>
      </w:pPr>
      <w:r w:rsidRPr="00575771">
        <w:rPr>
          <w:rFonts w:ascii="Times New Roman" w:hAnsi="Times New Roman" w:cs="Times New Roman"/>
          <w:color w:val="232323"/>
        </w:rPr>
        <w:t xml:space="preserve"> </w:t>
      </w:r>
      <w:r w:rsidR="002039A4" w:rsidRPr="00575771">
        <w:rPr>
          <w:rFonts w:ascii="Times New Roman" w:hAnsi="Times New Roman" w:cs="Times New Roman"/>
          <w:color w:val="232323"/>
        </w:rPr>
        <w:t xml:space="preserve">3. </w:t>
      </w:r>
      <w:r w:rsidR="003D5325" w:rsidRPr="00575771">
        <w:rPr>
          <w:rFonts w:ascii="Times New Roman" w:hAnsi="Times New Roman" w:cs="Times New Roman"/>
          <w:color w:val="232323"/>
        </w:rPr>
        <w:t xml:space="preserve">In Declaration n. 3, with respect to Article 7, replace "The European Communities and their Member States and Austria, Norway, Sweden and Finland" with </w:t>
      </w:r>
      <w:r w:rsidR="003D5325" w:rsidRPr="00575771">
        <w:rPr>
          <w:rFonts w:ascii="Times New Roman" w:hAnsi="Times New Roman" w:cs="Times New Roman"/>
          <w:color w:val="383838"/>
        </w:rPr>
        <w:t xml:space="preserve">"The </w:t>
      </w:r>
      <w:r w:rsidR="003D5325" w:rsidRPr="00575771">
        <w:rPr>
          <w:rFonts w:ascii="Times New Roman" w:hAnsi="Times New Roman" w:cs="Times New Roman"/>
          <w:color w:val="232323"/>
        </w:rPr>
        <w:t>European Union, the European Atomic Energy Community, their Member States and Norway"; renumber it as Declaration n. 1</w:t>
      </w:r>
      <w:r w:rsidR="002039A4" w:rsidRPr="00575771">
        <w:rPr>
          <w:rFonts w:ascii="Times New Roman" w:hAnsi="Times New Roman" w:cs="Times New Roman"/>
          <w:color w:val="232323"/>
        </w:rPr>
        <w:t>.</w:t>
      </w:r>
    </w:p>
    <w:p w14:paraId="5DC600E5" w14:textId="77777777" w:rsidR="003D5325" w:rsidRPr="00575771" w:rsidRDefault="003D5325" w:rsidP="00426C7E">
      <w:pPr>
        <w:pStyle w:val="BodyText"/>
        <w:spacing w:before="1" w:line="276" w:lineRule="auto"/>
        <w:jc w:val="both"/>
        <w:rPr>
          <w:sz w:val="24"/>
          <w:szCs w:val="24"/>
        </w:rPr>
      </w:pPr>
    </w:p>
    <w:p w14:paraId="101D3872" w14:textId="20148CF7" w:rsidR="003D5325" w:rsidRPr="00575771" w:rsidRDefault="005C0FBE" w:rsidP="00BF38C8">
      <w:pPr>
        <w:pStyle w:val="ListParagraph"/>
        <w:widowControl w:val="0"/>
        <w:autoSpaceDE w:val="0"/>
        <w:autoSpaceDN w:val="0"/>
        <w:spacing w:before="1" w:after="0" w:line="276" w:lineRule="auto"/>
        <w:ind w:left="0"/>
        <w:contextualSpacing w:val="0"/>
        <w:jc w:val="both"/>
        <w:rPr>
          <w:rFonts w:ascii="Times New Roman" w:hAnsi="Times New Roman" w:cs="Times New Roman"/>
          <w:color w:val="232323"/>
        </w:rPr>
      </w:pPr>
      <w:r w:rsidRPr="00575771">
        <w:rPr>
          <w:rFonts w:ascii="Times New Roman" w:hAnsi="Times New Roman" w:cs="Times New Roman"/>
          <w:color w:val="232323"/>
        </w:rPr>
        <w:t xml:space="preserve"> 4. </w:t>
      </w:r>
      <w:r w:rsidR="003D5325" w:rsidRPr="00575771">
        <w:rPr>
          <w:rFonts w:ascii="Times New Roman" w:hAnsi="Times New Roman" w:cs="Times New Roman"/>
          <w:color w:val="232323"/>
        </w:rPr>
        <w:t>Delete</w:t>
      </w:r>
      <w:r w:rsidR="003D5325" w:rsidRPr="00575771">
        <w:rPr>
          <w:rFonts w:ascii="Times New Roman" w:hAnsi="Times New Roman" w:cs="Times New Roman"/>
          <w:color w:val="232323"/>
          <w:spacing w:val="-6"/>
        </w:rPr>
        <w:t xml:space="preserve"> </w:t>
      </w:r>
      <w:r w:rsidR="003D5325" w:rsidRPr="00575771">
        <w:rPr>
          <w:rFonts w:ascii="Times New Roman" w:hAnsi="Times New Roman" w:cs="Times New Roman"/>
          <w:color w:val="232323"/>
        </w:rPr>
        <w:t>Declaration</w:t>
      </w:r>
      <w:r w:rsidR="003D5325" w:rsidRPr="00575771">
        <w:rPr>
          <w:rFonts w:ascii="Times New Roman" w:hAnsi="Times New Roman" w:cs="Times New Roman"/>
          <w:color w:val="232323"/>
          <w:spacing w:val="7"/>
        </w:rPr>
        <w:t xml:space="preserve"> </w:t>
      </w:r>
      <w:r w:rsidR="003D5325" w:rsidRPr="00575771">
        <w:rPr>
          <w:rFonts w:ascii="Times New Roman" w:hAnsi="Times New Roman" w:cs="Times New Roman"/>
          <w:color w:val="232323"/>
        </w:rPr>
        <w:t>n.</w:t>
      </w:r>
      <w:r w:rsidR="003D5325" w:rsidRPr="00575771">
        <w:rPr>
          <w:rFonts w:ascii="Times New Roman" w:hAnsi="Times New Roman" w:cs="Times New Roman"/>
          <w:color w:val="232323"/>
          <w:spacing w:val="-9"/>
        </w:rPr>
        <w:t xml:space="preserve"> </w:t>
      </w:r>
      <w:r w:rsidR="003D5325" w:rsidRPr="00575771">
        <w:rPr>
          <w:rFonts w:ascii="Times New Roman" w:hAnsi="Times New Roman" w:cs="Times New Roman"/>
          <w:color w:val="232323"/>
        </w:rPr>
        <w:t>4,</w:t>
      </w:r>
      <w:r w:rsidR="003D5325" w:rsidRPr="00575771">
        <w:rPr>
          <w:rFonts w:ascii="Times New Roman" w:hAnsi="Times New Roman" w:cs="Times New Roman"/>
          <w:color w:val="232323"/>
          <w:spacing w:val="-8"/>
        </w:rPr>
        <w:t xml:space="preserve"> </w:t>
      </w:r>
      <w:r w:rsidR="003D5325" w:rsidRPr="00575771">
        <w:rPr>
          <w:rFonts w:ascii="Times New Roman" w:hAnsi="Times New Roman" w:cs="Times New Roman"/>
          <w:color w:val="232323"/>
        </w:rPr>
        <w:t>with</w:t>
      </w:r>
      <w:r w:rsidR="003D5325" w:rsidRPr="00575771">
        <w:rPr>
          <w:rFonts w:ascii="Times New Roman" w:hAnsi="Times New Roman" w:cs="Times New Roman"/>
          <w:color w:val="232323"/>
          <w:spacing w:val="-5"/>
        </w:rPr>
        <w:t xml:space="preserve"> </w:t>
      </w:r>
      <w:r w:rsidR="003D5325" w:rsidRPr="00575771">
        <w:rPr>
          <w:rFonts w:ascii="Times New Roman" w:hAnsi="Times New Roman" w:cs="Times New Roman"/>
          <w:color w:val="232323"/>
        </w:rPr>
        <w:t>respect</w:t>
      </w:r>
      <w:r w:rsidR="003D5325" w:rsidRPr="00575771">
        <w:rPr>
          <w:rFonts w:ascii="Times New Roman" w:hAnsi="Times New Roman" w:cs="Times New Roman"/>
          <w:color w:val="232323"/>
          <w:spacing w:val="-1"/>
        </w:rPr>
        <w:t xml:space="preserve"> </w:t>
      </w:r>
      <w:r w:rsidR="003D5325" w:rsidRPr="00575771">
        <w:rPr>
          <w:rFonts w:ascii="Times New Roman" w:hAnsi="Times New Roman" w:cs="Times New Roman"/>
          <w:color w:val="232323"/>
        </w:rPr>
        <w:t>to</w:t>
      </w:r>
      <w:r w:rsidR="003D5325" w:rsidRPr="00575771">
        <w:rPr>
          <w:rFonts w:ascii="Times New Roman" w:hAnsi="Times New Roman" w:cs="Times New Roman"/>
          <w:color w:val="232323"/>
          <w:spacing w:val="-8"/>
        </w:rPr>
        <w:t xml:space="preserve"> </w:t>
      </w:r>
      <w:r w:rsidR="003D5325" w:rsidRPr="00575771">
        <w:rPr>
          <w:rFonts w:ascii="Times New Roman" w:hAnsi="Times New Roman" w:cs="Times New Roman"/>
          <w:color w:val="232323"/>
        </w:rPr>
        <w:t>Article</w:t>
      </w:r>
      <w:r w:rsidR="003D5325" w:rsidRPr="00575771">
        <w:rPr>
          <w:rFonts w:ascii="Times New Roman" w:hAnsi="Times New Roman" w:cs="Times New Roman"/>
          <w:color w:val="232323"/>
          <w:spacing w:val="-3"/>
        </w:rPr>
        <w:t xml:space="preserve"> </w:t>
      </w:r>
      <w:r w:rsidR="003D5325" w:rsidRPr="00575771">
        <w:rPr>
          <w:rFonts w:ascii="Times New Roman" w:hAnsi="Times New Roman" w:cs="Times New Roman"/>
          <w:color w:val="232323"/>
          <w:spacing w:val="-5"/>
        </w:rPr>
        <w:t>10.</w:t>
      </w:r>
    </w:p>
    <w:p w14:paraId="4C0B2C6E" w14:textId="77777777" w:rsidR="003D5325" w:rsidRPr="00575771" w:rsidRDefault="003D5325" w:rsidP="00426C7E">
      <w:pPr>
        <w:pStyle w:val="BodyText"/>
        <w:spacing w:before="7" w:line="276" w:lineRule="auto"/>
        <w:jc w:val="both"/>
        <w:rPr>
          <w:sz w:val="24"/>
          <w:szCs w:val="24"/>
        </w:rPr>
      </w:pPr>
    </w:p>
    <w:p w14:paraId="63B44895" w14:textId="15169C15" w:rsidR="003D5325" w:rsidRPr="00575771" w:rsidRDefault="005C0FBE" w:rsidP="0050274E">
      <w:pPr>
        <w:widowControl w:val="0"/>
        <w:tabs>
          <w:tab w:val="left" w:pos="1389"/>
        </w:tabs>
        <w:autoSpaceDE w:val="0"/>
        <w:autoSpaceDN w:val="0"/>
        <w:spacing w:after="0" w:line="276" w:lineRule="auto"/>
        <w:ind w:left="284" w:right="473" w:hanging="284"/>
        <w:jc w:val="both"/>
        <w:rPr>
          <w:rFonts w:ascii="Times New Roman" w:hAnsi="Times New Roman" w:cs="Times New Roman"/>
          <w:color w:val="232323"/>
        </w:rPr>
      </w:pPr>
      <w:r w:rsidRPr="00575771">
        <w:rPr>
          <w:rFonts w:ascii="Times New Roman" w:hAnsi="Times New Roman" w:cs="Times New Roman"/>
          <w:color w:val="232323"/>
        </w:rPr>
        <w:t xml:space="preserve">5. </w:t>
      </w:r>
      <w:r w:rsidR="003D5325" w:rsidRPr="00575771">
        <w:rPr>
          <w:rFonts w:ascii="Times New Roman" w:hAnsi="Times New Roman" w:cs="Times New Roman"/>
          <w:color w:val="232323"/>
        </w:rPr>
        <w:t>In Declaration n.</w:t>
      </w:r>
      <w:r w:rsidR="003D5325" w:rsidRPr="00575771">
        <w:rPr>
          <w:rFonts w:ascii="Times New Roman" w:hAnsi="Times New Roman" w:cs="Times New Roman"/>
          <w:color w:val="232323"/>
          <w:spacing w:val="-3"/>
        </w:rPr>
        <w:t xml:space="preserve"> </w:t>
      </w:r>
      <w:r w:rsidR="003D5325" w:rsidRPr="00575771">
        <w:rPr>
          <w:rFonts w:ascii="Times New Roman" w:hAnsi="Times New Roman" w:cs="Times New Roman"/>
          <w:color w:val="232323"/>
        </w:rPr>
        <w:t>5, with respect to Article 25, renumber it as</w:t>
      </w:r>
      <w:r w:rsidR="003D5325" w:rsidRPr="00575771">
        <w:rPr>
          <w:rFonts w:ascii="Times New Roman" w:hAnsi="Times New Roman" w:cs="Times New Roman"/>
          <w:color w:val="232323"/>
          <w:spacing w:val="-2"/>
        </w:rPr>
        <w:t xml:space="preserve"> </w:t>
      </w:r>
      <w:r w:rsidR="003D5325" w:rsidRPr="00575771">
        <w:rPr>
          <w:rFonts w:ascii="Times New Roman" w:hAnsi="Times New Roman" w:cs="Times New Roman"/>
          <w:color w:val="232323"/>
        </w:rPr>
        <w:t>Declaration n. 2 and replace the text with:</w:t>
      </w:r>
    </w:p>
    <w:p w14:paraId="1651670E" w14:textId="77777777" w:rsidR="003D5325" w:rsidRPr="00575771" w:rsidRDefault="003D5325" w:rsidP="00C1661D">
      <w:pPr>
        <w:spacing w:before="200" w:line="276" w:lineRule="auto"/>
        <w:ind w:left="284" w:right="480"/>
        <w:jc w:val="both"/>
        <w:rPr>
          <w:rFonts w:ascii="Times New Roman" w:hAnsi="Times New Roman" w:cs="Times New Roman"/>
        </w:rPr>
      </w:pPr>
      <w:r w:rsidRPr="00575771">
        <w:rPr>
          <w:rFonts w:ascii="Times New Roman" w:hAnsi="Times New Roman" w:cs="Times New Roman"/>
          <w:color w:val="232323"/>
        </w:rPr>
        <w:t>"The</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European Union, the European Atomic Energy Community and their</w:t>
      </w:r>
      <w:r w:rsidRPr="00575771">
        <w:rPr>
          <w:rFonts w:ascii="Times New Roman" w:hAnsi="Times New Roman" w:cs="Times New Roman"/>
          <w:color w:val="232323"/>
          <w:spacing w:val="-4"/>
        </w:rPr>
        <w:t xml:space="preserve"> </w:t>
      </w:r>
      <w:r w:rsidRPr="00575771">
        <w:rPr>
          <w:rFonts w:ascii="Times New Roman" w:hAnsi="Times New Roman" w:cs="Times New Roman"/>
          <w:color w:val="232323"/>
        </w:rPr>
        <w:t>Member States recall that, in accordance with Article 54</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of the Treaty on the</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Functioning of</w:t>
      </w:r>
      <w:r w:rsidRPr="00575771">
        <w:rPr>
          <w:rFonts w:ascii="Times New Roman" w:hAnsi="Times New Roman" w:cs="Times New Roman"/>
          <w:color w:val="232323"/>
          <w:spacing w:val="-5"/>
        </w:rPr>
        <w:t xml:space="preserve"> </w:t>
      </w:r>
      <w:r w:rsidRPr="00575771">
        <w:rPr>
          <w:rFonts w:ascii="Times New Roman" w:hAnsi="Times New Roman" w:cs="Times New Roman"/>
          <w:color w:val="232323"/>
        </w:rPr>
        <w:t>the</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 xml:space="preserve">European </w:t>
      </w:r>
      <w:r w:rsidRPr="00575771">
        <w:rPr>
          <w:rFonts w:ascii="Times New Roman" w:hAnsi="Times New Roman" w:cs="Times New Roman"/>
          <w:color w:val="232323"/>
          <w:spacing w:val="-2"/>
        </w:rPr>
        <w:t>Union:</w:t>
      </w:r>
    </w:p>
    <w:p w14:paraId="7492164B" w14:textId="41BF6A7F" w:rsidR="003D5325" w:rsidRPr="00575771" w:rsidRDefault="003D5325" w:rsidP="00C1661D">
      <w:pPr>
        <w:pStyle w:val="ListParagraph"/>
        <w:widowControl w:val="0"/>
        <w:numPr>
          <w:ilvl w:val="0"/>
          <w:numId w:val="58"/>
        </w:numPr>
        <w:autoSpaceDE w:val="0"/>
        <w:autoSpaceDN w:val="0"/>
        <w:spacing w:before="197" w:after="0" w:line="276" w:lineRule="auto"/>
        <w:ind w:left="426" w:right="489" w:hanging="426"/>
        <w:contextualSpacing w:val="0"/>
        <w:jc w:val="both"/>
        <w:rPr>
          <w:rFonts w:ascii="Times New Roman" w:hAnsi="Times New Roman" w:cs="Times New Roman"/>
        </w:rPr>
      </w:pPr>
      <w:r w:rsidRPr="00575771">
        <w:rPr>
          <w:rFonts w:ascii="Times New Roman" w:hAnsi="Times New Roman" w:cs="Times New Roman"/>
          <w:color w:val="232323"/>
        </w:rPr>
        <w:t>companies or firms formed</w:t>
      </w:r>
      <w:r w:rsidRPr="00575771">
        <w:rPr>
          <w:rFonts w:ascii="Times New Roman" w:hAnsi="Times New Roman" w:cs="Times New Roman"/>
          <w:color w:val="232323"/>
          <w:spacing w:val="40"/>
        </w:rPr>
        <w:t xml:space="preserve"> </w:t>
      </w:r>
      <w:r w:rsidRPr="00575771">
        <w:rPr>
          <w:rFonts w:ascii="Times New Roman" w:hAnsi="Times New Roman" w:cs="Times New Roman"/>
          <w:color w:val="232323"/>
        </w:rPr>
        <w:t>in accordance</w:t>
      </w:r>
      <w:r w:rsidRPr="00575771">
        <w:rPr>
          <w:rFonts w:ascii="Times New Roman" w:hAnsi="Times New Roman" w:cs="Times New Roman"/>
          <w:color w:val="232323"/>
          <w:spacing w:val="40"/>
        </w:rPr>
        <w:t xml:space="preserve"> </w:t>
      </w:r>
      <w:r w:rsidRPr="00575771">
        <w:rPr>
          <w:rFonts w:ascii="Times New Roman" w:hAnsi="Times New Roman" w:cs="Times New Roman"/>
          <w:color w:val="232323"/>
        </w:rPr>
        <w:t>with the law of a Member State and having their registered office, central administration or principal place of business within the European Union shall, for the right of establishment pursuant to Part Three, Title IV, Chapter 2 of the Treaty</w:t>
      </w:r>
      <w:r w:rsidRPr="00575771">
        <w:rPr>
          <w:rFonts w:ascii="Times New Roman" w:hAnsi="Times New Roman" w:cs="Times New Roman"/>
          <w:color w:val="232323"/>
          <w:spacing w:val="17"/>
        </w:rPr>
        <w:t xml:space="preserve"> </w:t>
      </w:r>
      <w:r w:rsidRPr="00575771">
        <w:rPr>
          <w:rFonts w:ascii="Times New Roman" w:hAnsi="Times New Roman" w:cs="Times New Roman"/>
          <w:color w:val="232323"/>
        </w:rPr>
        <w:t>on the Functioning</w:t>
      </w:r>
      <w:r w:rsidRPr="00575771">
        <w:rPr>
          <w:rFonts w:ascii="Times New Roman" w:hAnsi="Times New Roman" w:cs="Times New Roman"/>
          <w:color w:val="232323"/>
          <w:spacing w:val="26"/>
        </w:rPr>
        <w:t xml:space="preserve"> </w:t>
      </w:r>
      <w:r w:rsidRPr="00575771">
        <w:rPr>
          <w:rFonts w:ascii="Times New Roman" w:hAnsi="Times New Roman" w:cs="Times New Roman"/>
          <w:color w:val="232323"/>
        </w:rPr>
        <w:t>of the European</w:t>
      </w:r>
      <w:r w:rsidRPr="00575771">
        <w:rPr>
          <w:rFonts w:ascii="Times New Roman" w:hAnsi="Times New Roman" w:cs="Times New Roman"/>
          <w:color w:val="232323"/>
          <w:spacing w:val="26"/>
        </w:rPr>
        <w:t xml:space="preserve"> </w:t>
      </w:r>
      <w:r w:rsidRPr="00575771">
        <w:rPr>
          <w:rFonts w:ascii="Times New Roman" w:hAnsi="Times New Roman" w:cs="Times New Roman"/>
          <w:color w:val="232323"/>
        </w:rPr>
        <w:t>Union,</w:t>
      </w:r>
      <w:r w:rsidR="00003835" w:rsidRPr="00575771">
        <w:rPr>
          <w:rFonts w:ascii="Times New Roman" w:hAnsi="Times New Roman" w:cs="Times New Roman"/>
          <w:color w:val="232323"/>
        </w:rPr>
        <w:t xml:space="preserve"> </w:t>
      </w:r>
      <w:r w:rsidRPr="00575771">
        <w:rPr>
          <w:rFonts w:ascii="Times New Roman" w:hAnsi="Times New Roman" w:cs="Times New Roman"/>
          <w:color w:val="232323"/>
        </w:rPr>
        <w:t>be treated in the same way as natural persons who are nationals of Member States; companies or firms which only have their registered office within the European Union must, for this purpose, have an effective and continuous link with the economy of one of the Member States;</w:t>
      </w:r>
    </w:p>
    <w:p w14:paraId="359FB7AD" w14:textId="77777777" w:rsidR="00003835" w:rsidRPr="00575771" w:rsidRDefault="00003835" w:rsidP="00426C7E">
      <w:pPr>
        <w:pStyle w:val="ListParagraph"/>
        <w:widowControl w:val="0"/>
        <w:tabs>
          <w:tab w:val="left" w:pos="1911"/>
        </w:tabs>
        <w:autoSpaceDE w:val="0"/>
        <w:autoSpaceDN w:val="0"/>
        <w:spacing w:before="197" w:after="0" w:line="276" w:lineRule="auto"/>
        <w:ind w:left="1906" w:right="489"/>
        <w:contextualSpacing w:val="0"/>
        <w:jc w:val="both"/>
        <w:rPr>
          <w:rFonts w:ascii="Times New Roman" w:hAnsi="Times New Roman" w:cs="Times New Roman"/>
        </w:rPr>
      </w:pPr>
    </w:p>
    <w:p w14:paraId="236E4245" w14:textId="77777777" w:rsidR="003D5325" w:rsidRPr="00575771" w:rsidRDefault="003D5325" w:rsidP="00C1661D">
      <w:pPr>
        <w:pStyle w:val="ListParagraph"/>
        <w:widowControl w:val="0"/>
        <w:numPr>
          <w:ilvl w:val="0"/>
          <w:numId w:val="58"/>
        </w:numPr>
        <w:tabs>
          <w:tab w:val="left" w:pos="709"/>
        </w:tabs>
        <w:autoSpaceDE w:val="0"/>
        <w:autoSpaceDN w:val="0"/>
        <w:spacing w:after="0" w:line="276" w:lineRule="auto"/>
        <w:ind w:left="426" w:right="430" w:hanging="426"/>
        <w:contextualSpacing w:val="0"/>
        <w:jc w:val="both"/>
        <w:rPr>
          <w:rFonts w:ascii="Times New Roman" w:hAnsi="Times New Roman" w:cs="Times New Roman"/>
        </w:rPr>
      </w:pPr>
      <w:r w:rsidRPr="00575771">
        <w:rPr>
          <w:rFonts w:ascii="Times New Roman" w:hAnsi="Times New Roman" w:cs="Times New Roman"/>
          <w:color w:val="232323"/>
        </w:rPr>
        <w:t>"companies or firms" means companies or firms constituted under civil or commercial law, including cooperative societies, and other legal persons governed</w:t>
      </w:r>
      <w:r w:rsidRPr="00575771">
        <w:rPr>
          <w:rFonts w:ascii="Times New Roman" w:hAnsi="Times New Roman" w:cs="Times New Roman"/>
          <w:color w:val="232323"/>
          <w:spacing w:val="40"/>
        </w:rPr>
        <w:t xml:space="preserve"> </w:t>
      </w:r>
      <w:r w:rsidRPr="00575771">
        <w:rPr>
          <w:rFonts w:ascii="Times New Roman" w:hAnsi="Times New Roman" w:cs="Times New Roman"/>
          <w:color w:val="232323"/>
        </w:rPr>
        <w:t>by public or private law, save for those which are non-profitmaking.</w:t>
      </w:r>
    </w:p>
    <w:p w14:paraId="57F110D4" w14:textId="77777777" w:rsidR="003D5325" w:rsidRPr="00575771" w:rsidRDefault="003D5325" w:rsidP="00BF38C8">
      <w:pPr>
        <w:spacing w:before="193" w:line="276" w:lineRule="auto"/>
        <w:ind w:right="436"/>
        <w:jc w:val="both"/>
        <w:rPr>
          <w:rFonts w:ascii="Times New Roman" w:hAnsi="Times New Roman" w:cs="Times New Roman"/>
        </w:rPr>
      </w:pPr>
      <w:r w:rsidRPr="00575771">
        <w:rPr>
          <w:rFonts w:ascii="Times New Roman" w:hAnsi="Times New Roman" w:cs="Times New Roman"/>
          <w:color w:val="232323"/>
        </w:rPr>
        <w:t>The European Union, the European Atomic Energy Community and their Member States further recall that:</w:t>
      </w:r>
    </w:p>
    <w:p w14:paraId="561F84F5" w14:textId="77777777" w:rsidR="003D5325" w:rsidRPr="00575771" w:rsidRDefault="003D5325" w:rsidP="00BF38C8">
      <w:pPr>
        <w:spacing w:before="205" w:line="276" w:lineRule="auto"/>
        <w:ind w:right="438"/>
        <w:jc w:val="both"/>
        <w:rPr>
          <w:rFonts w:ascii="Times New Roman" w:hAnsi="Times New Roman" w:cs="Times New Roman"/>
        </w:rPr>
      </w:pPr>
      <w:r w:rsidRPr="00575771">
        <w:rPr>
          <w:rFonts w:ascii="Times New Roman" w:hAnsi="Times New Roman" w:cs="Times New Roman"/>
          <w:color w:val="232323"/>
        </w:rPr>
        <w:t>European</w:t>
      </w:r>
      <w:r w:rsidRPr="00575771">
        <w:rPr>
          <w:rFonts w:ascii="Times New Roman" w:hAnsi="Times New Roman" w:cs="Times New Roman"/>
          <w:color w:val="232323"/>
          <w:spacing w:val="25"/>
        </w:rPr>
        <w:t xml:space="preserve"> </w:t>
      </w:r>
      <w:r w:rsidRPr="00575771">
        <w:rPr>
          <w:rFonts w:ascii="Times New Roman" w:hAnsi="Times New Roman" w:cs="Times New Roman"/>
          <w:color w:val="232323"/>
        </w:rPr>
        <w:t>Union law provides for the possibility</w:t>
      </w:r>
      <w:r w:rsidRPr="00575771">
        <w:rPr>
          <w:rFonts w:ascii="Times New Roman" w:hAnsi="Times New Roman" w:cs="Times New Roman"/>
          <w:color w:val="232323"/>
          <w:spacing w:val="23"/>
        </w:rPr>
        <w:t xml:space="preserve"> </w:t>
      </w:r>
      <w:r w:rsidRPr="00575771">
        <w:rPr>
          <w:rFonts w:ascii="Times New Roman" w:hAnsi="Times New Roman" w:cs="Times New Roman"/>
          <w:color w:val="232323"/>
        </w:rPr>
        <w:t>to extend the treatment described</w:t>
      </w:r>
      <w:r w:rsidRPr="00575771">
        <w:rPr>
          <w:rFonts w:ascii="Times New Roman" w:hAnsi="Times New Roman" w:cs="Times New Roman"/>
          <w:color w:val="232323"/>
          <w:spacing w:val="30"/>
        </w:rPr>
        <w:t xml:space="preserve"> </w:t>
      </w:r>
      <w:r w:rsidRPr="00575771">
        <w:rPr>
          <w:rFonts w:ascii="Times New Roman" w:hAnsi="Times New Roman" w:cs="Times New Roman"/>
          <w:color w:val="232323"/>
        </w:rPr>
        <w:t>above to branches and agencies of companies or firms not established in one of the Member States; and that, the application of</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Article 25 of the Energy Charter Treaty will allow only those derogations necessary to safeguard the preferential treatment resulting from the</w:t>
      </w:r>
      <w:r w:rsidRPr="00575771">
        <w:rPr>
          <w:rFonts w:ascii="Times New Roman" w:hAnsi="Times New Roman" w:cs="Times New Roman"/>
          <w:color w:val="232323"/>
          <w:spacing w:val="40"/>
        </w:rPr>
        <w:t xml:space="preserve"> </w:t>
      </w:r>
      <w:r w:rsidRPr="00575771">
        <w:rPr>
          <w:rFonts w:ascii="Times New Roman" w:hAnsi="Times New Roman" w:cs="Times New Roman"/>
          <w:color w:val="232323"/>
        </w:rPr>
        <w:t>wider process of economic integration resulting from the Treaties establishing the European Union."</w:t>
      </w:r>
    </w:p>
    <w:p w14:paraId="123C9315" w14:textId="2FABBA3D" w:rsidR="003D5325" w:rsidRPr="00575771" w:rsidRDefault="00003835" w:rsidP="00BF38C8">
      <w:pPr>
        <w:widowControl w:val="0"/>
        <w:tabs>
          <w:tab w:val="left" w:pos="1429"/>
        </w:tabs>
        <w:autoSpaceDE w:val="0"/>
        <w:autoSpaceDN w:val="0"/>
        <w:spacing w:before="209" w:after="0" w:line="276" w:lineRule="auto"/>
        <w:jc w:val="both"/>
        <w:rPr>
          <w:rFonts w:ascii="Times New Roman" w:hAnsi="Times New Roman" w:cs="Times New Roman"/>
          <w:color w:val="232323"/>
        </w:rPr>
      </w:pPr>
      <w:r w:rsidRPr="00575771">
        <w:rPr>
          <w:rFonts w:ascii="Times New Roman" w:hAnsi="Times New Roman" w:cs="Times New Roman"/>
          <w:color w:val="232323"/>
        </w:rPr>
        <w:t xml:space="preserve">6. </w:t>
      </w:r>
      <w:r w:rsidR="003D5325" w:rsidRPr="00575771">
        <w:rPr>
          <w:rFonts w:ascii="Times New Roman" w:hAnsi="Times New Roman" w:cs="Times New Roman"/>
          <w:color w:val="232323"/>
        </w:rPr>
        <w:t>Renumber</w:t>
      </w:r>
      <w:r w:rsidR="003D5325" w:rsidRPr="00575771">
        <w:rPr>
          <w:rFonts w:ascii="Times New Roman" w:hAnsi="Times New Roman" w:cs="Times New Roman"/>
          <w:color w:val="232323"/>
          <w:spacing w:val="-1"/>
        </w:rPr>
        <w:t xml:space="preserve"> </w:t>
      </w:r>
      <w:r w:rsidR="003D5325" w:rsidRPr="00575771">
        <w:rPr>
          <w:rFonts w:ascii="Times New Roman" w:hAnsi="Times New Roman" w:cs="Times New Roman"/>
          <w:color w:val="232323"/>
        </w:rPr>
        <w:t>Declaration</w:t>
      </w:r>
      <w:r w:rsidR="003D5325" w:rsidRPr="00575771">
        <w:rPr>
          <w:rFonts w:ascii="Times New Roman" w:hAnsi="Times New Roman" w:cs="Times New Roman"/>
          <w:color w:val="232323"/>
          <w:spacing w:val="12"/>
        </w:rPr>
        <w:t xml:space="preserve"> </w:t>
      </w:r>
      <w:r w:rsidR="003D5325" w:rsidRPr="00575771">
        <w:rPr>
          <w:rFonts w:ascii="Times New Roman" w:hAnsi="Times New Roman" w:cs="Times New Roman"/>
          <w:color w:val="232323"/>
        </w:rPr>
        <w:t>n.</w:t>
      </w:r>
      <w:r w:rsidR="003D5325" w:rsidRPr="00575771">
        <w:rPr>
          <w:rFonts w:ascii="Times New Roman" w:hAnsi="Times New Roman" w:cs="Times New Roman"/>
          <w:color w:val="232323"/>
          <w:spacing w:val="-10"/>
        </w:rPr>
        <w:t xml:space="preserve"> </w:t>
      </w:r>
      <w:r w:rsidR="003D5325" w:rsidRPr="00575771">
        <w:rPr>
          <w:rFonts w:ascii="Times New Roman" w:hAnsi="Times New Roman" w:cs="Times New Roman"/>
          <w:color w:val="232323"/>
        </w:rPr>
        <w:t>6,</w:t>
      </w:r>
      <w:r w:rsidR="003D5325" w:rsidRPr="00575771">
        <w:rPr>
          <w:rFonts w:ascii="Times New Roman" w:hAnsi="Times New Roman" w:cs="Times New Roman"/>
          <w:color w:val="232323"/>
          <w:spacing w:val="-4"/>
        </w:rPr>
        <w:t xml:space="preserve"> </w:t>
      </w:r>
      <w:r w:rsidR="003D5325" w:rsidRPr="00575771">
        <w:rPr>
          <w:rFonts w:ascii="Times New Roman" w:hAnsi="Times New Roman" w:cs="Times New Roman"/>
          <w:color w:val="232323"/>
        </w:rPr>
        <w:t>with</w:t>
      </w:r>
      <w:r w:rsidR="003D5325" w:rsidRPr="00575771">
        <w:rPr>
          <w:rFonts w:ascii="Times New Roman" w:hAnsi="Times New Roman" w:cs="Times New Roman"/>
          <w:color w:val="232323"/>
          <w:spacing w:val="-4"/>
        </w:rPr>
        <w:t xml:space="preserve"> </w:t>
      </w:r>
      <w:r w:rsidR="003D5325" w:rsidRPr="00575771">
        <w:rPr>
          <w:rFonts w:ascii="Times New Roman" w:hAnsi="Times New Roman" w:cs="Times New Roman"/>
          <w:color w:val="232323"/>
        </w:rPr>
        <w:t>respect</w:t>
      </w:r>
      <w:r w:rsidR="003D5325" w:rsidRPr="00575771">
        <w:rPr>
          <w:rFonts w:ascii="Times New Roman" w:hAnsi="Times New Roman" w:cs="Times New Roman"/>
          <w:color w:val="232323"/>
          <w:spacing w:val="-4"/>
        </w:rPr>
        <w:t xml:space="preserve"> </w:t>
      </w:r>
      <w:r w:rsidR="003D5325" w:rsidRPr="00575771">
        <w:rPr>
          <w:rFonts w:ascii="Times New Roman" w:hAnsi="Times New Roman" w:cs="Times New Roman"/>
          <w:color w:val="232323"/>
        </w:rPr>
        <w:t>to</w:t>
      </w:r>
      <w:r w:rsidR="003D5325" w:rsidRPr="00575771">
        <w:rPr>
          <w:rFonts w:ascii="Times New Roman" w:hAnsi="Times New Roman" w:cs="Times New Roman"/>
          <w:color w:val="232323"/>
          <w:spacing w:val="-7"/>
        </w:rPr>
        <w:t xml:space="preserve"> </w:t>
      </w:r>
      <w:r w:rsidR="003D5325" w:rsidRPr="00575771">
        <w:rPr>
          <w:rFonts w:ascii="Times New Roman" w:hAnsi="Times New Roman" w:cs="Times New Roman"/>
          <w:color w:val="232323"/>
        </w:rPr>
        <w:t>Article</w:t>
      </w:r>
      <w:r w:rsidR="003D5325" w:rsidRPr="00575771">
        <w:rPr>
          <w:rFonts w:ascii="Times New Roman" w:hAnsi="Times New Roman" w:cs="Times New Roman"/>
          <w:color w:val="232323"/>
          <w:spacing w:val="-4"/>
        </w:rPr>
        <w:t xml:space="preserve"> </w:t>
      </w:r>
      <w:r w:rsidR="003D5325" w:rsidRPr="00575771">
        <w:rPr>
          <w:rFonts w:ascii="Times New Roman" w:hAnsi="Times New Roman" w:cs="Times New Roman"/>
          <w:color w:val="232323"/>
        </w:rPr>
        <w:t>40</w:t>
      </w:r>
      <w:r w:rsidR="003D5325" w:rsidRPr="00575771">
        <w:rPr>
          <w:rFonts w:ascii="Times New Roman" w:hAnsi="Times New Roman" w:cs="Times New Roman"/>
          <w:color w:val="232323"/>
          <w:spacing w:val="-8"/>
        </w:rPr>
        <w:t xml:space="preserve"> </w:t>
      </w:r>
      <w:r w:rsidR="003D5325" w:rsidRPr="00575771">
        <w:rPr>
          <w:rFonts w:ascii="Times New Roman" w:hAnsi="Times New Roman" w:cs="Times New Roman"/>
          <w:color w:val="232323"/>
        </w:rPr>
        <w:t>as</w:t>
      </w:r>
      <w:r w:rsidR="003D5325" w:rsidRPr="00575771">
        <w:rPr>
          <w:rFonts w:ascii="Times New Roman" w:hAnsi="Times New Roman" w:cs="Times New Roman"/>
          <w:color w:val="232323"/>
          <w:spacing w:val="-11"/>
        </w:rPr>
        <w:t xml:space="preserve"> </w:t>
      </w:r>
      <w:r w:rsidR="003D5325" w:rsidRPr="00575771">
        <w:rPr>
          <w:rFonts w:ascii="Times New Roman" w:hAnsi="Times New Roman" w:cs="Times New Roman"/>
          <w:color w:val="232323"/>
        </w:rPr>
        <w:t>Declaration</w:t>
      </w:r>
      <w:r w:rsidR="003D5325" w:rsidRPr="00575771">
        <w:rPr>
          <w:rFonts w:ascii="Times New Roman" w:hAnsi="Times New Roman" w:cs="Times New Roman"/>
          <w:color w:val="232323"/>
          <w:spacing w:val="3"/>
        </w:rPr>
        <w:t xml:space="preserve"> </w:t>
      </w:r>
      <w:r w:rsidR="003D5325" w:rsidRPr="00575771">
        <w:rPr>
          <w:rFonts w:ascii="Times New Roman" w:hAnsi="Times New Roman" w:cs="Times New Roman"/>
          <w:color w:val="232323"/>
        </w:rPr>
        <w:t>n.</w:t>
      </w:r>
      <w:r w:rsidR="003D5325" w:rsidRPr="00575771">
        <w:rPr>
          <w:rFonts w:ascii="Times New Roman" w:hAnsi="Times New Roman" w:cs="Times New Roman"/>
          <w:color w:val="232323"/>
          <w:spacing w:val="-9"/>
        </w:rPr>
        <w:t xml:space="preserve"> </w:t>
      </w:r>
      <w:r w:rsidR="003D5325" w:rsidRPr="00575771">
        <w:rPr>
          <w:rFonts w:ascii="Times New Roman" w:hAnsi="Times New Roman" w:cs="Times New Roman"/>
          <w:color w:val="232323"/>
          <w:spacing w:val="-5"/>
        </w:rPr>
        <w:t>3</w:t>
      </w:r>
      <w:r w:rsidR="003D5325" w:rsidRPr="00575771">
        <w:rPr>
          <w:rFonts w:ascii="Times New Roman" w:hAnsi="Times New Roman" w:cs="Times New Roman"/>
          <w:color w:val="4F4F4F"/>
          <w:spacing w:val="-5"/>
        </w:rPr>
        <w:t>.</w:t>
      </w:r>
    </w:p>
    <w:p w14:paraId="38E34B92" w14:textId="77777777" w:rsidR="003D5325" w:rsidRPr="00575771" w:rsidRDefault="003D5325" w:rsidP="00426C7E">
      <w:pPr>
        <w:pStyle w:val="BodyText"/>
        <w:spacing w:before="7" w:line="276" w:lineRule="auto"/>
        <w:jc w:val="both"/>
        <w:rPr>
          <w:sz w:val="24"/>
          <w:szCs w:val="24"/>
        </w:rPr>
      </w:pPr>
    </w:p>
    <w:p w14:paraId="02D6E9B3" w14:textId="7420EFDF" w:rsidR="003D5325" w:rsidRPr="00575771" w:rsidRDefault="00003835" w:rsidP="00BF38C8">
      <w:pPr>
        <w:widowControl w:val="0"/>
        <w:tabs>
          <w:tab w:val="left" w:pos="1424"/>
        </w:tabs>
        <w:autoSpaceDE w:val="0"/>
        <w:autoSpaceDN w:val="0"/>
        <w:spacing w:before="1" w:after="0" w:line="276" w:lineRule="auto"/>
        <w:ind w:right="454"/>
        <w:jc w:val="both"/>
        <w:rPr>
          <w:rFonts w:ascii="Times New Roman" w:hAnsi="Times New Roman" w:cs="Times New Roman"/>
          <w:color w:val="232323"/>
        </w:rPr>
      </w:pPr>
      <w:r w:rsidRPr="00575771">
        <w:rPr>
          <w:rFonts w:ascii="Times New Roman" w:hAnsi="Times New Roman" w:cs="Times New Roman"/>
          <w:color w:val="232323"/>
        </w:rPr>
        <w:t xml:space="preserve">7. </w:t>
      </w:r>
      <w:r w:rsidR="003D5325" w:rsidRPr="00575771">
        <w:rPr>
          <w:rFonts w:ascii="Times New Roman" w:hAnsi="Times New Roman" w:cs="Times New Roman"/>
          <w:color w:val="232323"/>
        </w:rPr>
        <w:t>Renumber Declaration n</w:t>
      </w:r>
      <w:r w:rsidR="003D5325" w:rsidRPr="00575771">
        <w:rPr>
          <w:rFonts w:ascii="Times New Roman" w:hAnsi="Times New Roman" w:cs="Times New Roman"/>
          <w:color w:val="4F4F4F"/>
        </w:rPr>
        <w:t xml:space="preserve">. </w:t>
      </w:r>
      <w:r w:rsidR="003D5325" w:rsidRPr="00575771">
        <w:rPr>
          <w:rFonts w:ascii="Times New Roman" w:hAnsi="Times New Roman" w:cs="Times New Roman"/>
          <w:color w:val="232323"/>
        </w:rPr>
        <w:t>7, with respect to Annex G(4), as Declaration n</w:t>
      </w:r>
      <w:r w:rsidR="003D5325" w:rsidRPr="00575771">
        <w:rPr>
          <w:rFonts w:ascii="Times New Roman" w:hAnsi="Times New Roman" w:cs="Times New Roman"/>
          <w:color w:val="4F4F4F"/>
        </w:rPr>
        <w:t xml:space="preserve">. </w:t>
      </w:r>
      <w:r w:rsidR="003D5325" w:rsidRPr="00575771">
        <w:rPr>
          <w:rFonts w:ascii="Times New Roman" w:hAnsi="Times New Roman" w:cs="Times New Roman"/>
          <w:color w:val="232323"/>
        </w:rPr>
        <w:t>4; in relation only to the ECT as amended</w:t>
      </w:r>
      <w:r w:rsidR="003D5325" w:rsidRPr="00575771">
        <w:rPr>
          <w:rFonts w:ascii="Times New Roman" w:hAnsi="Times New Roman" w:cs="Times New Roman"/>
          <w:color w:val="232323"/>
          <w:spacing w:val="35"/>
        </w:rPr>
        <w:t xml:space="preserve"> </w:t>
      </w:r>
      <w:r w:rsidR="003D5325" w:rsidRPr="00575771">
        <w:rPr>
          <w:rFonts w:ascii="Times New Roman" w:hAnsi="Times New Roman" w:cs="Times New Roman"/>
          <w:color w:val="232323"/>
        </w:rPr>
        <w:t>in 1998, rename the title as "with respect to Annex</w:t>
      </w:r>
      <w:r w:rsidR="003D5325" w:rsidRPr="00575771">
        <w:rPr>
          <w:rFonts w:ascii="Times New Roman" w:hAnsi="Times New Roman" w:cs="Times New Roman"/>
          <w:color w:val="232323"/>
          <w:spacing w:val="30"/>
        </w:rPr>
        <w:t xml:space="preserve"> </w:t>
      </w:r>
      <w:r w:rsidR="003D5325" w:rsidRPr="00575771">
        <w:rPr>
          <w:rFonts w:ascii="Times New Roman" w:hAnsi="Times New Roman" w:cs="Times New Roman"/>
          <w:color w:val="232323"/>
        </w:rPr>
        <w:t>W(4)"; and replace the text with:</w:t>
      </w:r>
    </w:p>
    <w:p w14:paraId="09D01A59" w14:textId="77777777" w:rsidR="003D5325" w:rsidRPr="00575771" w:rsidRDefault="003D5325" w:rsidP="00443BE8">
      <w:pPr>
        <w:spacing w:before="196" w:line="276" w:lineRule="auto"/>
        <w:ind w:left="851" w:right="451" w:hanging="425"/>
        <w:jc w:val="both"/>
        <w:rPr>
          <w:rFonts w:ascii="Times New Roman" w:hAnsi="Times New Roman" w:cs="Times New Roman"/>
        </w:rPr>
      </w:pPr>
      <w:r w:rsidRPr="00575771">
        <w:rPr>
          <w:rFonts w:ascii="Times New Roman" w:hAnsi="Times New Roman" w:cs="Times New Roman"/>
          <w:color w:val="232323"/>
        </w:rPr>
        <w:t>"(a)</w:t>
      </w:r>
      <w:r w:rsidRPr="00575771">
        <w:rPr>
          <w:rFonts w:ascii="Times New Roman" w:hAnsi="Times New Roman" w:cs="Times New Roman"/>
          <w:color w:val="232323"/>
          <w:spacing w:val="40"/>
        </w:rPr>
        <w:t xml:space="preserve"> </w:t>
      </w:r>
      <w:r w:rsidRPr="00575771">
        <w:rPr>
          <w:rFonts w:ascii="Times New Roman" w:hAnsi="Times New Roman" w:cs="Times New Roman"/>
          <w:color w:val="232323"/>
        </w:rPr>
        <w:t>The European Atomic Energy Community (Euratom) and Ukraine declare that, in accordance with the Agreement on Partnership and Cooperation signed at Luxembourg on</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14</w:t>
      </w:r>
      <w:r w:rsidRPr="00575771">
        <w:rPr>
          <w:rFonts w:ascii="Times New Roman" w:hAnsi="Times New Roman" w:cs="Times New Roman"/>
          <w:color w:val="232323"/>
          <w:spacing w:val="-4"/>
        </w:rPr>
        <w:t xml:space="preserve"> </w:t>
      </w:r>
      <w:r w:rsidRPr="00575771">
        <w:rPr>
          <w:rFonts w:ascii="Times New Roman" w:hAnsi="Times New Roman" w:cs="Times New Roman"/>
          <w:color w:val="232323"/>
        </w:rPr>
        <w:t>June</w:t>
      </w:r>
      <w:r w:rsidRPr="00575771">
        <w:rPr>
          <w:rFonts w:ascii="Times New Roman" w:hAnsi="Times New Roman" w:cs="Times New Roman"/>
          <w:color w:val="232323"/>
          <w:spacing w:val="-2"/>
        </w:rPr>
        <w:t xml:space="preserve"> </w:t>
      </w:r>
      <w:r w:rsidRPr="00575771">
        <w:rPr>
          <w:rFonts w:ascii="Times New Roman" w:hAnsi="Times New Roman" w:cs="Times New Roman"/>
          <w:color w:val="232323"/>
        </w:rPr>
        <w:t>1994 and</w:t>
      </w:r>
      <w:r w:rsidRPr="00575771">
        <w:rPr>
          <w:rFonts w:ascii="Times New Roman" w:hAnsi="Times New Roman" w:cs="Times New Roman"/>
          <w:color w:val="232323"/>
          <w:spacing w:val="-2"/>
        </w:rPr>
        <w:t xml:space="preserve"> </w:t>
      </w:r>
      <w:r w:rsidRPr="00575771">
        <w:rPr>
          <w:rFonts w:ascii="Times New Roman" w:hAnsi="Times New Roman" w:cs="Times New Roman"/>
          <w:color w:val="232323"/>
        </w:rPr>
        <w:t>the</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Interim Agreement thereto, initialled there</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the same day, trade in nuclear materials between them shall be</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exclusively governed by the provisions of the Agreement</w:t>
      </w:r>
      <w:r w:rsidRPr="00575771">
        <w:rPr>
          <w:rFonts w:ascii="Times New Roman" w:hAnsi="Times New Roman" w:cs="Times New Roman"/>
          <w:color w:val="232323"/>
          <w:spacing w:val="27"/>
        </w:rPr>
        <w:t xml:space="preserve"> </w:t>
      </w:r>
      <w:r w:rsidRPr="00575771">
        <w:rPr>
          <w:rFonts w:ascii="Times New Roman" w:hAnsi="Times New Roman" w:cs="Times New Roman"/>
          <w:color w:val="232323"/>
        </w:rPr>
        <w:t>between the Euratom</w:t>
      </w:r>
      <w:r w:rsidRPr="00575771">
        <w:rPr>
          <w:rFonts w:ascii="Times New Roman" w:hAnsi="Times New Roman" w:cs="Times New Roman"/>
          <w:color w:val="232323"/>
          <w:spacing w:val="26"/>
        </w:rPr>
        <w:t xml:space="preserve"> </w:t>
      </w:r>
      <w:r w:rsidRPr="00575771">
        <w:rPr>
          <w:rFonts w:ascii="Times New Roman" w:hAnsi="Times New Roman" w:cs="Times New Roman"/>
          <w:color w:val="232323"/>
        </w:rPr>
        <w:t>and the Cabinet of Ministers of Ukraine for Co-operation in the Peaceful Uses of Nuclear Energy.</w:t>
      </w:r>
    </w:p>
    <w:p w14:paraId="0F8F8328" w14:textId="77777777" w:rsidR="003D5325" w:rsidRPr="00575771" w:rsidRDefault="003D5325" w:rsidP="00443BE8">
      <w:pPr>
        <w:pStyle w:val="ListParagraph"/>
        <w:widowControl w:val="0"/>
        <w:numPr>
          <w:ilvl w:val="0"/>
          <w:numId w:val="57"/>
        </w:numPr>
        <w:tabs>
          <w:tab w:val="left" w:pos="993"/>
        </w:tabs>
        <w:autoSpaceDE w:val="0"/>
        <w:autoSpaceDN w:val="0"/>
        <w:spacing w:before="177" w:after="0" w:line="276" w:lineRule="auto"/>
        <w:ind w:left="993" w:right="458" w:hanging="426"/>
        <w:contextualSpacing w:val="0"/>
        <w:jc w:val="both"/>
        <w:rPr>
          <w:rFonts w:ascii="Times New Roman" w:hAnsi="Times New Roman" w:cs="Times New Roman"/>
        </w:rPr>
      </w:pPr>
      <w:r w:rsidRPr="00575771">
        <w:rPr>
          <w:rFonts w:ascii="Times New Roman" w:hAnsi="Times New Roman" w:cs="Times New Roman"/>
          <w:color w:val="232323"/>
        </w:rPr>
        <w:t>The Euratom and Kazakhstan declare that, in accordance with the Agreement on Partnership and Cooperation initialled at Brussels on 20 May 1994, trade in nuclear materials between them shall be exclusively governed by the provisions of the Agreement for Co-operation in the Peaceful Uses of Nuclear Energy between the Euratom and the Government of the Republic of Kazakhstan.</w:t>
      </w:r>
    </w:p>
    <w:p w14:paraId="0FA75032" w14:textId="7A5863C3" w:rsidR="003D5325" w:rsidRPr="00575771" w:rsidRDefault="003D5325" w:rsidP="00443BE8">
      <w:pPr>
        <w:pStyle w:val="ListParagraph"/>
        <w:widowControl w:val="0"/>
        <w:numPr>
          <w:ilvl w:val="0"/>
          <w:numId w:val="57"/>
        </w:numPr>
        <w:tabs>
          <w:tab w:val="left" w:pos="993"/>
        </w:tabs>
        <w:autoSpaceDE w:val="0"/>
        <w:autoSpaceDN w:val="0"/>
        <w:spacing w:before="200" w:after="0" w:line="276" w:lineRule="auto"/>
        <w:ind w:left="993" w:right="477" w:hanging="426"/>
        <w:contextualSpacing w:val="0"/>
        <w:jc w:val="both"/>
        <w:rPr>
          <w:rFonts w:ascii="Times New Roman" w:hAnsi="Times New Roman" w:cs="Times New Roman"/>
        </w:rPr>
      </w:pPr>
      <w:r w:rsidRPr="00575771">
        <w:rPr>
          <w:rFonts w:ascii="Times New Roman" w:hAnsi="Times New Roman" w:cs="Times New Roman"/>
          <w:color w:val="232323"/>
        </w:rPr>
        <w:t xml:space="preserve">The Euratom and Kyrgyzstan declare that, in accordance with the Agreement on </w:t>
      </w:r>
      <w:r w:rsidR="00443BE8" w:rsidRPr="00575771">
        <w:rPr>
          <w:rFonts w:ascii="Times New Roman" w:hAnsi="Times New Roman" w:cs="Times New Roman"/>
          <w:color w:val="232323"/>
        </w:rPr>
        <w:t xml:space="preserve"> </w:t>
      </w:r>
      <w:r w:rsidRPr="00575771">
        <w:rPr>
          <w:rFonts w:ascii="Times New Roman" w:hAnsi="Times New Roman" w:cs="Times New Roman"/>
          <w:color w:val="232323"/>
        </w:rPr>
        <w:t>Partnership and Cooperation initialled at Brussels on 31 May 1994, trade in nuclear materials between them shall be</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exclusively governed by the provisions of</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a</w:t>
      </w:r>
      <w:r w:rsidRPr="00575771">
        <w:rPr>
          <w:rFonts w:ascii="Times New Roman" w:hAnsi="Times New Roman" w:cs="Times New Roman"/>
          <w:color w:val="232323"/>
          <w:spacing w:val="-9"/>
        </w:rPr>
        <w:t xml:space="preserve"> </w:t>
      </w:r>
      <w:r w:rsidRPr="00575771">
        <w:rPr>
          <w:rFonts w:ascii="Times New Roman" w:hAnsi="Times New Roman" w:cs="Times New Roman"/>
          <w:color w:val="232323"/>
        </w:rPr>
        <w:t xml:space="preserve">specific agreement to be concluded between the European Atomic Energy Community and </w:t>
      </w:r>
      <w:r w:rsidRPr="00575771">
        <w:rPr>
          <w:rFonts w:ascii="Times New Roman" w:hAnsi="Times New Roman" w:cs="Times New Roman"/>
          <w:color w:val="232323"/>
          <w:spacing w:val="-2"/>
        </w:rPr>
        <w:t>Kyrgyzstan.</w:t>
      </w:r>
    </w:p>
    <w:p w14:paraId="141E8F52" w14:textId="1DEDFC05" w:rsidR="003D5325" w:rsidRPr="00575771" w:rsidRDefault="003D5325" w:rsidP="00BD5A06">
      <w:pPr>
        <w:spacing w:before="195" w:line="276" w:lineRule="auto"/>
        <w:ind w:left="993" w:right="484"/>
        <w:jc w:val="both"/>
        <w:rPr>
          <w:rFonts w:ascii="Times New Roman" w:hAnsi="Times New Roman" w:cs="Times New Roman"/>
        </w:rPr>
      </w:pPr>
      <w:r w:rsidRPr="00575771">
        <w:rPr>
          <w:rFonts w:ascii="Times New Roman" w:hAnsi="Times New Roman" w:cs="Times New Roman"/>
          <w:color w:val="232323"/>
        </w:rPr>
        <w:t>Until entry into force of this specific agreement, the provisions of the Agreement on Trade</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and Economic and Commercial Cooperation between the</w:t>
      </w:r>
      <w:r w:rsidRPr="00575771">
        <w:rPr>
          <w:rFonts w:ascii="Times New Roman" w:hAnsi="Times New Roman" w:cs="Times New Roman"/>
          <w:color w:val="232323"/>
          <w:spacing w:val="-2"/>
        </w:rPr>
        <w:t xml:space="preserve"> </w:t>
      </w:r>
      <w:r w:rsidRPr="00575771">
        <w:rPr>
          <w:rFonts w:ascii="Times New Roman" w:hAnsi="Times New Roman" w:cs="Times New Roman"/>
          <w:color w:val="232323"/>
        </w:rPr>
        <w:t>European Economic</w:t>
      </w:r>
      <w:r w:rsidR="00E63ACC" w:rsidRPr="00575771">
        <w:rPr>
          <w:rFonts w:ascii="Times New Roman" w:hAnsi="Times New Roman" w:cs="Times New Roman"/>
        </w:rPr>
        <w:t xml:space="preserve"> </w:t>
      </w:r>
      <w:r w:rsidRPr="00575771">
        <w:rPr>
          <w:rFonts w:ascii="Times New Roman" w:hAnsi="Times New Roman" w:cs="Times New Roman"/>
          <w:color w:val="232323"/>
        </w:rPr>
        <w:t>Community, the European Atomic Energy Community and the Union of Soviet Socialist Republics signed at Brussels on 18 December 1989 shall exclusively continue to apply for trade in</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nuclear materials between them.</w:t>
      </w:r>
    </w:p>
    <w:p w14:paraId="736CE9F8" w14:textId="77777777" w:rsidR="003D5325" w:rsidRPr="00575771" w:rsidRDefault="003D5325" w:rsidP="00BD5A06">
      <w:pPr>
        <w:pStyle w:val="ListParagraph"/>
        <w:widowControl w:val="0"/>
        <w:numPr>
          <w:ilvl w:val="0"/>
          <w:numId w:val="57"/>
        </w:numPr>
        <w:tabs>
          <w:tab w:val="left" w:pos="993"/>
        </w:tabs>
        <w:autoSpaceDE w:val="0"/>
        <w:autoSpaceDN w:val="0"/>
        <w:spacing w:before="193" w:after="0" w:line="276" w:lineRule="auto"/>
        <w:ind w:left="993" w:right="475" w:hanging="567"/>
        <w:contextualSpacing w:val="0"/>
        <w:jc w:val="both"/>
        <w:rPr>
          <w:rFonts w:ascii="Times New Roman" w:hAnsi="Times New Roman" w:cs="Times New Roman"/>
        </w:rPr>
      </w:pPr>
      <w:r w:rsidRPr="00575771">
        <w:rPr>
          <w:rFonts w:ascii="Times New Roman" w:hAnsi="Times New Roman" w:cs="Times New Roman"/>
          <w:color w:val="232323"/>
        </w:rPr>
        <w:t>The Euratom and Tajikistan declare that trade in nuclear materials between them shall be exclusively governed by the provisions of a specific agreement to be concluded between the</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European Atomic Energy Community and Tajikistan.</w:t>
      </w:r>
    </w:p>
    <w:p w14:paraId="3458BD3D" w14:textId="77777777" w:rsidR="003D5325" w:rsidRPr="00575771" w:rsidRDefault="003D5325" w:rsidP="00BD5A06">
      <w:pPr>
        <w:spacing w:before="193" w:line="276" w:lineRule="auto"/>
        <w:ind w:left="993" w:right="484"/>
        <w:jc w:val="both"/>
        <w:rPr>
          <w:rFonts w:ascii="Times New Roman" w:hAnsi="Times New Roman" w:cs="Times New Roman"/>
        </w:rPr>
      </w:pPr>
      <w:r w:rsidRPr="00575771">
        <w:rPr>
          <w:rFonts w:ascii="Times New Roman" w:hAnsi="Times New Roman" w:cs="Times New Roman"/>
          <w:color w:val="232323"/>
        </w:rPr>
        <w:t>Until entry into force of this</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specific agreement, the</w:t>
      </w:r>
      <w:r w:rsidRPr="00575771">
        <w:rPr>
          <w:rFonts w:ascii="Times New Roman" w:hAnsi="Times New Roman" w:cs="Times New Roman"/>
          <w:color w:val="232323"/>
          <w:spacing w:val="-4"/>
        </w:rPr>
        <w:t xml:space="preserve"> </w:t>
      </w:r>
      <w:r w:rsidRPr="00575771">
        <w:rPr>
          <w:rFonts w:ascii="Times New Roman" w:hAnsi="Times New Roman" w:cs="Times New Roman"/>
          <w:color w:val="232323"/>
        </w:rPr>
        <w:t>provisions of the Agreement on Trade and Economic and</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Commercial Cooperation between the</w:t>
      </w:r>
      <w:r w:rsidRPr="00575771">
        <w:rPr>
          <w:rFonts w:ascii="Times New Roman" w:hAnsi="Times New Roman" w:cs="Times New Roman"/>
          <w:color w:val="232323"/>
          <w:spacing w:val="-5"/>
        </w:rPr>
        <w:t xml:space="preserve"> </w:t>
      </w:r>
      <w:r w:rsidRPr="00575771">
        <w:rPr>
          <w:rFonts w:ascii="Times New Roman" w:hAnsi="Times New Roman" w:cs="Times New Roman"/>
          <w:color w:val="232323"/>
        </w:rPr>
        <w:t>European Economic Community, the European Atomic Energy Community and the Union of Soviet Socialist Republics signed at Brussels on 18 December 1989 shall exclusively continue to apply for trade in nuclear materials between them.</w:t>
      </w:r>
    </w:p>
    <w:p w14:paraId="4B60A799" w14:textId="77777777" w:rsidR="003D5325" w:rsidRPr="00575771" w:rsidRDefault="003D5325" w:rsidP="00BD5A06">
      <w:pPr>
        <w:pStyle w:val="ListParagraph"/>
        <w:widowControl w:val="0"/>
        <w:numPr>
          <w:ilvl w:val="0"/>
          <w:numId w:val="57"/>
        </w:numPr>
        <w:autoSpaceDE w:val="0"/>
        <w:autoSpaceDN w:val="0"/>
        <w:spacing w:before="195" w:after="0" w:line="276" w:lineRule="auto"/>
        <w:ind w:left="993" w:right="486" w:hanging="709"/>
        <w:contextualSpacing w:val="0"/>
        <w:jc w:val="both"/>
        <w:rPr>
          <w:rFonts w:ascii="Times New Roman" w:hAnsi="Times New Roman" w:cs="Times New Roman"/>
        </w:rPr>
      </w:pPr>
      <w:r w:rsidRPr="00575771">
        <w:rPr>
          <w:rFonts w:ascii="Times New Roman" w:hAnsi="Times New Roman" w:cs="Times New Roman"/>
          <w:color w:val="232323"/>
        </w:rPr>
        <w:t>The Euratom and Uzbekistan declare that trade in nuclear materials between them shall</w:t>
      </w:r>
      <w:r w:rsidRPr="00575771">
        <w:rPr>
          <w:rFonts w:ascii="Times New Roman" w:hAnsi="Times New Roman" w:cs="Times New Roman"/>
          <w:color w:val="232323"/>
          <w:spacing w:val="27"/>
        </w:rPr>
        <w:t xml:space="preserve"> </w:t>
      </w:r>
      <w:r w:rsidRPr="00575771">
        <w:rPr>
          <w:rFonts w:ascii="Times New Roman" w:hAnsi="Times New Roman" w:cs="Times New Roman"/>
          <w:color w:val="232323"/>
        </w:rPr>
        <w:t>be exclusively governed</w:t>
      </w:r>
      <w:r w:rsidRPr="00575771">
        <w:rPr>
          <w:rFonts w:ascii="Times New Roman" w:hAnsi="Times New Roman" w:cs="Times New Roman"/>
          <w:color w:val="232323"/>
          <w:spacing w:val="31"/>
        </w:rPr>
        <w:t xml:space="preserve"> </w:t>
      </w:r>
      <w:r w:rsidRPr="00575771">
        <w:rPr>
          <w:rFonts w:ascii="Times New Roman" w:hAnsi="Times New Roman" w:cs="Times New Roman"/>
          <w:color w:val="232323"/>
        </w:rPr>
        <w:t>by the provisions of the Agreement</w:t>
      </w:r>
      <w:r w:rsidRPr="00575771">
        <w:rPr>
          <w:rFonts w:ascii="Times New Roman" w:hAnsi="Times New Roman" w:cs="Times New Roman"/>
          <w:color w:val="232323"/>
          <w:spacing w:val="26"/>
        </w:rPr>
        <w:t xml:space="preserve"> </w:t>
      </w:r>
      <w:r w:rsidRPr="00575771">
        <w:rPr>
          <w:rFonts w:ascii="Times New Roman" w:hAnsi="Times New Roman" w:cs="Times New Roman"/>
          <w:color w:val="232323"/>
        </w:rPr>
        <w:t>for Co-operation in</w:t>
      </w:r>
      <w:r w:rsidRPr="00575771">
        <w:rPr>
          <w:rFonts w:ascii="Times New Roman" w:hAnsi="Times New Roman" w:cs="Times New Roman"/>
          <w:color w:val="232323"/>
          <w:spacing w:val="-5"/>
        </w:rPr>
        <w:t xml:space="preserve"> </w:t>
      </w:r>
      <w:r w:rsidRPr="00575771">
        <w:rPr>
          <w:rFonts w:ascii="Times New Roman" w:hAnsi="Times New Roman" w:cs="Times New Roman"/>
          <w:color w:val="232323"/>
        </w:rPr>
        <w:t>the</w:t>
      </w:r>
      <w:r w:rsidRPr="00575771">
        <w:rPr>
          <w:rFonts w:ascii="Times New Roman" w:hAnsi="Times New Roman" w:cs="Times New Roman"/>
          <w:color w:val="232323"/>
          <w:spacing w:val="-9"/>
        </w:rPr>
        <w:t xml:space="preserve"> </w:t>
      </w:r>
      <w:r w:rsidRPr="00575771">
        <w:rPr>
          <w:rFonts w:ascii="Times New Roman" w:hAnsi="Times New Roman" w:cs="Times New Roman"/>
          <w:color w:val="232323"/>
        </w:rPr>
        <w:t>Peaceful Uses</w:t>
      </w:r>
      <w:r w:rsidRPr="00575771">
        <w:rPr>
          <w:rFonts w:ascii="Times New Roman" w:hAnsi="Times New Roman" w:cs="Times New Roman"/>
          <w:color w:val="232323"/>
          <w:spacing w:val="-8"/>
        </w:rPr>
        <w:t xml:space="preserve"> </w:t>
      </w:r>
      <w:r w:rsidRPr="00575771">
        <w:rPr>
          <w:rFonts w:ascii="Times New Roman" w:hAnsi="Times New Roman" w:cs="Times New Roman"/>
          <w:color w:val="232323"/>
        </w:rPr>
        <w:t>of</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Nuclear Energy between</w:t>
      </w:r>
      <w:r w:rsidRPr="00575771">
        <w:rPr>
          <w:rFonts w:ascii="Times New Roman" w:hAnsi="Times New Roman" w:cs="Times New Roman"/>
          <w:color w:val="232323"/>
          <w:spacing w:val="-2"/>
        </w:rPr>
        <w:t xml:space="preserve"> </w:t>
      </w:r>
      <w:r w:rsidRPr="00575771">
        <w:rPr>
          <w:rFonts w:ascii="Times New Roman" w:hAnsi="Times New Roman" w:cs="Times New Roman"/>
          <w:color w:val="232323"/>
        </w:rPr>
        <w:t>the</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Euratom and</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the</w:t>
      </w:r>
      <w:r w:rsidRPr="00575771">
        <w:rPr>
          <w:rFonts w:ascii="Times New Roman" w:hAnsi="Times New Roman" w:cs="Times New Roman"/>
          <w:color w:val="232323"/>
          <w:spacing w:val="-8"/>
        </w:rPr>
        <w:t xml:space="preserve"> </w:t>
      </w:r>
      <w:r w:rsidRPr="00575771">
        <w:rPr>
          <w:rFonts w:ascii="Times New Roman" w:hAnsi="Times New Roman" w:cs="Times New Roman"/>
          <w:color w:val="232323"/>
        </w:rPr>
        <w:t>Government of the Republic of Uzbekistan."</w:t>
      </w:r>
    </w:p>
    <w:p w14:paraId="560A7BA3" w14:textId="34144352" w:rsidR="003D5325" w:rsidRPr="00575771" w:rsidRDefault="00835C4E" w:rsidP="00BD5A06">
      <w:pPr>
        <w:widowControl w:val="0"/>
        <w:tabs>
          <w:tab w:val="left" w:pos="1384"/>
        </w:tabs>
        <w:autoSpaceDE w:val="0"/>
        <w:autoSpaceDN w:val="0"/>
        <w:spacing w:before="202" w:after="0" w:line="276" w:lineRule="auto"/>
        <w:ind w:left="284" w:right="500" w:hanging="284"/>
        <w:jc w:val="both"/>
        <w:rPr>
          <w:rFonts w:ascii="Times New Roman" w:hAnsi="Times New Roman" w:cs="Times New Roman"/>
          <w:color w:val="232323"/>
        </w:rPr>
      </w:pPr>
      <w:r w:rsidRPr="00575771">
        <w:rPr>
          <w:rFonts w:ascii="Times New Roman" w:hAnsi="Times New Roman" w:cs="Times New Roman"/>
          <w:color w:val="232323"/>
        </w:rPr>
        <w:t xml:space="preserve">8. </w:t>
      </w:r>
      <w:r w:rsidR="003D5325" w:rsidRPr="00575771">
        <w:rPr>
          <w:rFonts w:ascii="Times New Roman" w:hAnsi="Times New Roman" w:cs="Times New Roman"/>
          <w:color w:val="232323"/>
        </w:rPr>
        <w:t>In the Final Act of the International Conference and Decision by the Energy Charter Conference in respect of the Amendment to the Trade-Related Provisions of the ECT, delete Joint Declaration by the Russian Federation and the European Union.</w:t>
      </w:r>
    </w:p>
    <w:p w14:paraId="6B35FAFF" w14:textId="77777777" w:rsidR="003D5325" w:rsidRPr="00575771" w:rsidRDefault="003D5325" w:rsidP="00426C7E">
      <w:pPr>
        <w:pStyle w:val="BodyText"/>
        <w:spacing w:line="276" w:lineRule="auto"/>
        <w:jc w:val="both"/>
        <w:rPr>
          <w:sz w:val="24"/>
          <w:szCs w:val="24"/>
        </w:rPr>
      </w:pPr>
    </w:p>
    <w:p w14:paraId="10EB003A" w14:textId="3F17614B" w:rsidR="003D5325" w:rsidRPr="00575771" w:rsidRDefault="003D5325" w:rsidP="0048474F">
      <w:pPr>
        <w:pStyle w:val="ListParagraph"/>
        <w:spacing w:line="276" w:lineRule="auto"/>
        <w:ind w:left="0"/>
        <w:rPr>
          <w:rFonts w:ascii="Times New Roman" w:hAnsi="Times New Roman" w:cs="Times New Roman"/>
          <w:b/>
          <w:bCs/>
        </w:rPr>
      </w:pPr>
      <w:r w:rsidRPr="00575771">
        <w:rPr>
          <w:rFonts w:ascii="Times New Roman" w:hAnsi="Times New Roman" w:cs="Times New Roman"/>
          <w:b/>
          <w:bCs/>
          <w:sz w:val="22"/>
          <w:szCs w:val="22"/>
        </w:rPr>
        <w:t>III.</w:t>
      </w:r>
      <w:r w:rsidRPr="00575771">
        <w:rPr>
          <w:rFonts w:ascii="Times New Roman" w:hAnsi="Times New Roman" w:cs="Times New Roman"/>
          <w:b/>
          <w:bCs/>
          <w:sz w:val="22"/>
          <w:szCs w:val="22"/>
        </w:rPr>
        <w:tab/>
      </w:r>
      <w:r w:rsidRPr="00575771">
        <w:rPr>
          <w:rFonts w:ascii="Times New Roman" w:hAnsi="Times New Roman" w:cs="Times New Roman"/>
          <w:b/>
          <w:bCs/>
        </w:rPr>
        <w:t>CHANGES</w:t>
      </w:r>
      <w:r w:rsidRPr="00575771">
        <w:rPr>
          <w:rFonts w:ascii="Times New Roman" w:hAnsi="Times New Roman" w:cs="Times New Roman"/>
          <w:b/>
          <w:bCs/>
          <w:spacing w:val="4"/>
        </w:rPr>
        <w:t xml:space="preserve"> </w:t>
      </w:r>
      <w:r w:rsidRPr="00575771">
        <w:rPr>
          <w:rFonts w:ascii="Times New Roman" w:hAnsi="Times New Roman" w:cs="Times New Roman"/>
          <w:b/>
          <w:bCs/>
        </w:rPr>
        <w:t>TO</w:t>
      </w:r>
      <w:r w:rsidRPr="00575771">
        <w:rPr>
          <w:rFonts w:ascii="Times New Roman" w:hAnsi="Times New Roman" w:cs="Times New Roman"/>
          <w:b/>
          <w:bCs/>
          <w:spacing w:val="-11"/>
        </w:rPr>
        <w:t xml:space="preserve"> </w:t>
      </w:r>
      <w:r w:rsidRPr="00575771">
        <w:rPr>
          <w:rFonts w:ascii="Times New Roman" w:hAnsi="Times New Roman" w:cs="Times New Roman"/>
          <w:b/>
          <w:bCs/>
          <w:spacing w:val="-2"/>
        </w:rPr>
        <w:t>DECISIONS</w:t>
      </w:r>
    </w:p>
    <w:p w14:paraId="227460A7" w14:textId="77777777" w:rsidR="003D5325" w:rsidRPr="00575771" w:rsidRDefault="003D5325" w:rsidP="00426C7E">
      <w:pPr>
        <w:pStyle w:val="BodyText"/>
        <w:spacing w:before="11" w:line="276" w:lineRule="auto"/>
        <w:jc w:val="both"/>
        <w:rPr>
          <w:b/>
          <w:sz w:val="24"/>
          <w:szCs w:val="24"/>
        </w:rPr>
      </w:pPr>
    </w:p>
    <w:p w14:paraId="65ACA741" w14:textId="77777777" w:rsidR="003D5325" w:rsidRPr="00575771" w:rsidRDefault="003D5325" w:rsidP="001A2058">
      <w:pPr>
        <w:pStyle w:val="ListParagraph"/>
        <w:widowControl w:val="0"/>
        <w:numPr>
          <w:ilvl w:val="1"/>
          <w:numId w:val="59"/>
        </w:numPr>
        <w:tabs>
          <w:tab w:val="left" w:pos="426"/>
        </w:tabs>
        <w:autoSpaceDE w:val="0"/>
        <w:autoSpaceDN w:val="0"/>
        <w:spacing w:after="0" w:line="276" w:lineRule="auto"/>
        <w:ind w:left="0" w:firstLine="0"/>
        <w:contextualSpacing w:val="0"/>
        <w:jc w:val="both"/>
        <w:rPr>
          <w:rFonts w:ascii="Times New Roman" w:hAnsi="Times New Roman" w:cs="Times New Roman"/>
          <w:color w:val="232323"/>
        </w:rPr>
      </w:pPr>
      <w:r w:rsidRPr="00575771">
        <w:rPr>
          <w:rFonts w:ascii="Times New Roman" w:hAnsi="Times New Roman" w:cs="Times New Roman"/>
          <w:color w:val="232323"/>
        </w:rPr>
        <w:t>In</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Decision</w:t>
      </w:r>
      <w:r w:rsidRPr="00575771">
        <w:rPr>
          <w:rFonts w:ascii="Times New Roman" w:hAnsi="Times New Roman" w:cs="Times New Roman"/>
          <w:color w:val="232323"/>
          <w:spacing w:val="5"/>
        </w:rPr>
        <w:t xml:space="preserve"> </w:t>
      </w:r>
      <w:r w:rsidRPr="00575771">
        <w:rPr>
          <w:rFonts w:ascii="Times New Roman" w:hAnsi="Times New Roman" w:cs="Times New Roman"/>
          <w:color w:val="232323"/>
        </w:rPr>
        <w:t>n.</w:t>
      </w:r>
      <w:r w:rsidRPr="00575771">
        <w:rPr>
          <w:rFonts w:ascii="Times New Roman" w:hAnsi="Times New Roman" w:cs="Times New Roman"/>
          <w:color w:val="232323"/>
          <w:spacing w:val="-6"/>
        </w:rPr>
        <w:t xml:space="preserve"> </w:t>
      </w:r>
      <w:r w:rsidRPr="00575771">
        <w:rPr>
          <w:rFonts w:ascii="Times New Roman" w:hAnsi="Times New Roman" w:cs="Times New Roman"/>
          <w:color w:val="232323"/>
        </w:rPr>
        <w:t>1,</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with</w:t>
      </w:r>
      <w:r w:rsidRPr="00575771">
        <w:rPr>
          <w:rFonts w:ascii="Times New Roman" w:hAnsi="Times New Roman" w:cs="Times New Roman"/>
          <w:color w:val="232323"/>
          <w:spacing w:val="4"/>
        </w:rPr>
        <w:t xml:space="preserve"> </w:t>
      </w:r>
      <w:r w:rsidRPr="00575771">
        <w:rPr>
          <w:rFonts w:ascii="Times New Roman" w:hAnsi="Times New Roman" w:cs="Times New Roman"/>
          <w:color w:val="232323"/>
        </w:rPr>
        <w:t>respect</w:t>
      </w:r>
      <w:r w:rsidRPr="00575771">
        <w:rPr>
          <w:rFonts w:ascii="Times New Roman" w:hAnsi="Times New Roman" w:cs="Times New Roman"/>
          <w:color w:val="232323"/>
          <w:spacing w:val="-2"/>
        </w:rPr>
        <w:t xml:space="preserve"> </w:t>
      </w:r>
      <w:r w:rsidRPr="00575771">
        <w:rPr>
          <w:rFonts w:ascii="Times New Roman" w:hAnsi="Times New Roman" w:cs="Times New Roman"/>
          <w:color w:val="232323"/>
        </w:rPr>
        <w:t>to</w:t>
      </w:r>
      <w:r w:rsidRPr="00575771">
        <w:rPr>
          <w:rFonts w:ascii="Times New Roman" w:hAnsi="Times New Roman" w:cs="Times New Roman"/>
          <w:color w:val="232323"/>
          <w:spacing w:val="-10"/>
        </w:rPr>
        <w:t xml:space="preserve"> </w:t>
      </w:r>
      <w:r w:rsidRPr="00575771">
        <w:rPr>
          <w:rFonts w:ascii="Times New Roman" w:hAnsi="Times New Roman" w:cs="Times New Roman"/>
          <w:color w:val="232323"/>
        </w:rPr>
        <w:t>the Treaty</w:t>
      </w:r>
      <w:r w:rsidRPr="00575771">
        <w:rPr>
          <w:rFonts w:ascii="Times New Roman" w:hAnsi="Times New Roman" w:cs="Times New Roman"/>
          <w:color w:val="232323"/>
          <w:spacing w:val="6"/>
        </w:rPr>
        <w:t xml:space="preserve"> </w:t>
      </w:r>
      <w:r w:rsidRPr="00575771">
        <w:rPr>
          <w:rFonts w:ascii="Times New Roman" w:hAnsi="Times New Roman" w:cs="Times New Roman"/>
          <w:color w:val="232323"/>
        </w:rPr>
        <w:t>as</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a</w:t>
      </w:r>
      <w:r w:rsidRPr="00575771">
        <w:rPr>
          <w:rFonts w:ascii="Times New Roman" w:hAnsi="Times New Roman" w:cs="Times New Roman"/>
          <w:color w:val="232323"/>
          <w:spacing w:val="-4"/>
        </w:rPr>
        <w:t xml:space="preserve"> </w:t>
      </w:r>
      <w:r w:rsidRPr="00575771">
        <w:rPr>
          <w:rFonts w:ascii="Times New Roman" w:hAnsi="Times New Roman" w:cs="Times New Roman"/>
          <w:color w:val="232323"/>
        </w:rPr>
        <w:t>whole,</w:t>
      </w:r>
      <w:r w:rsidRPr="00575771">
        <w:rPr>
          <w:rFonts w:ascii="Times New Roman" w:hAnsi="Times New Roman" w:cs="Times New Roman"/>
          <w:color w:val="232323"/>
          <w:spacing w:val="2"/>
        </w:rPr>
        <w:t xml:space="preserve"> </w:t>
      </w:r>
      <w:r w:rsidRPr="00575771">
        <w:rPr>
          <w:rFonts w:ascii="Times New Roman" w:hAnsi="Times New Roman" w:cs="Times New Roman"/>
          <w:color w:val="232323"/>
        </w:rPr>
        <w:t>delete</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"Article</w:t>
      </w:r>
      <w:r w:rsidRPr="00575771">
        <w:rPr>
          <w:rFonts w:ascii="Times New Roman" w:hAnsi="Times New Roman" w:cs="Times New Roman"/>
          <w:color w:val="232323"/>
          <w:spacing w:val="4"/>
        </w:rPr>
        <w:t xml:space="preserve"> </w:t>
      </w:r>
      <w:r w:rsidRPr="00575771">
        <w:rPr>
          <w:rFonts w:ascii="Times New Roman" w:hAnsi="Times New Roman" w:cs="Times New Roman"/>
          <w:color w:val="232323"/>
        </w:rPr>
        <w:t>16</w:t>
      </w:r>
      <w:r w:rsidRPr="00575771">
        <w:rPr>
          <w:rFonts w:ascii="Times New Roman" w:hAnsi="Times New Roman" w:cs="Times New Roman"/>
          <w:color w:val="232323"/>
          <w:spacing w:val="-8"/>
        </w:rPr>
        <w:t xml:space="preserve"> </w:t>
      </w:r>
      <w:r w:rsidRPr="00575771">
        <w:rPr>
          <w:rFonts w:ascii="Times New Roman" w:hAnsi="Times New Roman" w:cs="Times New Roman"/>
          <w:color w:val="232323"/>
          <w:spacing w:val="-2"/>
        </w:rPr>
        <w:t>and".</w:t>
      </w:r>
    </w:p>
    <w:p w14:paraId="2B99587C" w14:textId="77777777" w:rsidR="003D5325" w:rsidRPr="00575771" w:rsidRDefault="003D5325" w:rsidP="00426C7E">
      <w:pPr>
        <w:pStyle w:val="BodyText"/>
        <w:spacing w:before="11" w:line="276" w:lineRule="auto"/>
        <w:jc w:val="both"/>
        <w:rPr>
          <w:sz w:val="24"/>
          <w:szCs w:val="24"/>
        </w:rPr>
      </w:pPr>
    </w:p>
    <w:p w14:paraId="34E447CB" w14:textId="77777777" w:rsidR="003D5325" w:rsidRPr="00575771" w:rsidRDefault="003D5325" w:rsidP="001A2058">
      <w:pPr>
        <w:pStyle w:val="ListParagraph"/>
        <w:widowControl w:val="0"/>
        <w:numPr>
          <w:ilvl w:val="1"/>
          <w:numId w:val="59"/>
        </w:numPr>
        <w:tabs>
          <w:tab w:val="left" w:pos="426"/>
        </w:tabs>
        <w:autoSpaceDE w:val="0"/>
        <w:autoSpaceDN w:val="0"/>
        <w:spacing w:after="0" w:line="276" w:lineRule="auto"/>
        <w:ind w:left="0" w:firstLine="0"/>
        <w:contextualSpacing w:val="0"/>
        <w:jc w:val="both"/>
        <w:rPr>
          <w:rFonts w:ascii="Times New Roman" w:hAnsi="Times New Roman" w:cs="Times New Roman"/>
          <w:color w:val="232323"/>
        </w:rPr>
      </w:pPr>
      <w:r w:rsidRPr="00575771">
        <w:rPr>
          <w:rFonts w:ascii="Times New Roman" w:hAnsi="Times New Roman" w:cs="Times New Roman"/>
          <w:color w:val="232323"/>
        </w:rPr>
        <w:t>Delete Decision</w:t>
      </w:r>
      <w:r w:rsidRPr="00575771">
        <w:rPr>
          <w:rFonts w:ascii="Times New Roman" w:hAnsi="Times New Roman" w:cs="Times New Roman"/>
          <w:color w:val="232323"/>
          <w:spacing w:val="2"/>
        </w:rPr>
        <w:t xml:space="preserve"> </w:t>
      </w:r>
      <w:r w:rsidRPr="00575771">
        <w:rPr>
          <w:rFonts w:ascii="Times New Roman" w:hAnsi="Times New Roman" w:cs="Times New Roman"/>
          <w:color w:val="232323"/>
        </w:rPr>
        <w:t>n.</w:t>
      </w:r>
      <w:r w:rsidRPr="00575771">
        <w:rPr>
          <w:rFonts w:ascii="Times New Roman" w:hAnsi="Times New Roman" w:cs="Times New Roman"/>
          <w:color w:val="232323"/>
          <w:spacing w:val="-9"/>
        </w:rPr>
        <w:t xml:space="preserve"> </w:t>
      </w:r>
      <w:r w:rsidRPr="00575771">
        <w:rPr>
          <w:rFonts w:ascii="Times New Roman" w:hAnsi="Times New Roman" w:cs="Times New Roman"/>
          <w:color w:val="232323"/>
        </w:rPr>
        <w:t>2,</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with</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respect to</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Article</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spacing w:val="-2"/>
        </w:rPr>
        <w:t>10(7).</w:t>
      </w:r>
    </w:p>
    <w:p w14:paraId="34A2F9CF" w14:textId="77777777" w:rsidR="003D5325" w:rsidRPr="00575771" w:rsidRDefault="003D5325" w:rsidP="00426C7E">
      <w:pPr>
        <w:pStyle w:val="BodyText"/>
        <w:spacing w:before="8" w:line="276" w:lineRule="auto"/>
        <w:jc w:val="both"/>
        <w:rPr>
          <w:sz w:val="24"/>
          <w:szCs w:val="24"/>
        </w:rPr>
      </w:pPr>
    </w:p>
    <w:p w14:paraId="6B56437A" w14:textId="77777777" w:rsidR="003D5325" w:rsidRPr="00575771" w:rsidRDefault="003D5325" w:rsidP="001A2058">
      <w:pPr>
        <w:pStyle w:val="ListParagraph"/>
        <w:widowControl w:val="0"/>
        <w:numPr>
          <w:ilvl w:val="1"/>
          <w:numId w:val="59"/>
        </w:numPr>
        <w:tabs>
          <w:tab w:val="left" w:pos="426"/>
        </w:tabs>
        <w:autoSpaceDE w:val="0"/>
        <w:autoSpaceDN w:val="0"/>
        <w:spacing w:after="0" w:line="276" w:lineRule="auto"/>
        <w:ind w:left="0" w:firstLine="0"/>
        <w:contextualSpacing w:val="0"/>
        <w:jc w:val="both"/>
        <w:rPr>
          <w:rFonts w:ascii="Times New Roman" w:hAnsi="Times New Roman" w:cs="Times New Roman"/>
          <w:color w:val="232323"/>
        </w:rPr>
      </w:pPr>
      <w:r w:rsidRPr="00575771">
        <w:rPr>
          <w:rFonts w:ascii="Times New Roman" w:hAnsi="Times New Roman" w:cs="Times New Roman"/>
          <w:color w:val="232323"/>
        </w:rPr>
        <w:t>Delete Decision n. 3, with respect to Article 14.</w:t>
      </w:r>
    </w:p>
    <w:p w14:paraId="676791E2" w14:textId="77777777" w:rsidR="003D5325" w:rsidRPr="00575771" w:rsidRDefault="003D5325" w:rsidP="00426C7E">
      <w:pPr>
        <w:pStyle w:val="BodyText"/>
        <w:spacing w:line="276" w:lineRule="auto"/>
        <w:jc w:val="both"/>
        <w:rPr>
          <w:sz w:val="24"/>
          <w:szCs w:val="24"/>
        </w:rPr>
      </w:pPr>
    </w:p>
    <w:p w14:paraId="0B5480F8" w14:textId="77777777" w:rsidR="003D5325" w:rsidRPr="00575771" w:rsidRDefault="003D5325" w:rsidP="001A2058">
      <w:pPr>
        <w:pStyle w:val="ListParagraph"/>
        <w:widowControl w:val="0"/>
        <w:numPr>
          <w:ilvl w:val="1"/>
          <w:numId w:val="59"/>
        </w:numPr>
        <w:tabs>
          <w:tab w:val="left" w:pos="426"/>
        </w:tabs>
        <w:autoSpaceDE w:val="0"/>
        <w:autoSpaceDN w:val="0"/>
        <w:spacing w:after="0" w:line="276" w:lineRule="auto"/>
        <w:ind w:left="0" w:firstLine="0"/>
        <w:contextualSpacing w:val="0"/>
        <w:jc w:val="both"/>
        <w:rPr>
          <w:rFonts w:ascii="Times New Roman" w:hAnsi="Times New Roman" w:cs="Times New Roman"/>
          <w:color w:val="232323"/>
        </w:rPr>
      </w:pPr>
      <w:r w:rsidRPr="00575771">
        <w:rPr>
          <w:rFonts w:ascii="Times New Roman" w:hAnsi="Times New Roman" w:cs="Times New Roman"/>
          <w:color w:val="232323"/>
        </w:rPr>
        <w:t>Delete Decision n. 4, with respect to Article 14(2).</w:t>
      </w:r>
    </w:p>
    <w:p w14:paraId="43E452DB" w14:textId="77777777" w:rsidR="003D5325" w:rsidRPr="00575771" w:rsidRDefault="003D5325" w:rsidP="00426C7E">
      <w:pPr>
        <w:pStyle w:val="BodyText"/>
        <w:spacing w:before="11" w:line="276" w:lineRule="auto"/>
        <w:jc w:val="both"/>
        <w:rPr>
          <w:sz w:val="24"/>
          <w:szCs w:val="24"/>
        </w:rPr>
      </w:pPr>
    </w:p>
    <w:p w14:paraId="294B6E35" w14:textId="205CE397" w:rsidR="00E63ACC" w:rsidRPr="00575771" w:rsidRDefault="003D5325" w:rsidP="001A2058">
      <w:pPr>
        <w:pStyle w:val="ListParagraph"/>
        <w:widowControl w:val="0"/>
        <w:numPr>
          <w:ilvl w:val="1"/>
          <w:numId w:val="59"/>
        </w:numPr>
        <w:tabs>
          <w:tab w:val="left" w:pos="426"/>
        </w:tabs>
        <w:autoSpaceDE w:val="0"/>
        <w:autoSpaceDN w:val="0"/>
        <w:spacing w:after="0" w:line="276" w:lineRule="auto"/>
        <w:ind w:left="426" w:right="521" w:hanging="426"/>
        <w:contextualSpacing w:val="0"/>
        <w:jc w:val="both"/>
        <w:rPr>
          <w:rFonts w:ascii="Times New Roman" w:hAnsi="Times New Roman" w:cs="Times New Roman"/>
          <w:color w:val="232323"/>
        </w:rPr>
      </w:pPr>
      <w:r w:rsidRPr="00575771">
        <w:rPr>
          <w:rFonts w:ascii="Times New Roman" w:hAnsi="Times New Roman" w:cs="Times New Roman"/>
          <w:color w:val="232323"/>
        </w:rPr>
        <w:t>Renumber Decision n. 5, with respect to Articles 24(4)(a) and 25, as Decision n. 2; in the title, replace "Articles 24(4)(a)" with "Articles 24(2)"; and in the text, replace "Article 1(7)(a)(ii)" with "Article 1(7)(b)".</w:t>
      </w:r>
    </w:p>
    <w:p w14:paraId="248F1672" w14:textId="28B24376" w:rsidR="003D5325" w:rsidRPr="00575771" w:rsidRDefault="003D5325" w:rsidP="00426C7E">
      <w:pPr>
        <w:spacing w:line="276" w:lineRule="auto"/>
        <w:jc w:val="both"/>
        <w:rPr>
          <w:rFonts w:ascii="Times New Roman" w:hAnsi="Times New Roman" w:cs="Times New Roman"/>
          <w:color w:val="232323"/>
        </w:rPr>
      </w:pPr>
    </w:p>
    <w:p w14:paraId="4DCFA824" w14:textId="77777777" w:rsidR="003D5325" w:rsidRPr="00575771" w:rsidRDefault="003D5325" w:rsidP="00426C7E">
      <w:pPr>
        <w:pStyle w:val="BodyText"/>
        <w:spacing w:before="8" w:line="276" w:lineRule="auto"/>
        <w:jc w:val="both"/>
        <w:rPr>
          <w:sz w:val="24"/>
          <w:szCs w:val="24"/>
        </w:rPr>
      </w:pPr>
    </w:p>
    <w:p w14:paraId="32725275" w14:textId="79BA8F97" w:rsidR="003D5325" w:rsidRPr="00575771" w:rsidRDefault="003D5325" w:rsidP="0048474F">
      <w:pPr>
        <w:pStyle w:val="ListParagraph"/>
        <w:spacing w:line="276" w:lineRule="auto"/>
        <w:ind w:left="0"/>
        <w:rPr>
          <w:rFonts w:ascii="Times New Roman" w:hAnsi="Times New Roman" w:cs="Times New Roman"/>
          <w:b/>
          <w:bCs/>
        </w:rPr>
      </w:pPr>
      <w:r w:rsidRPr="00575771">
        <w:rPr>
          <w:rFonts w:ascii="Times New Roman" w:hAnsi="Times New Roman" w:cs="Times New Roman"/>
          <w:b/>
          <w:bCs/>
        </w:rPr>
        <w:t>IV.</w:t>
      </w:r>
      <w:r w:rsidRPr="00575771">
        <w:rPr>
          <w:rFonts w:ascii="Times New Roman" w:hAnsi="Times New Roman" w:cs="Times New Roman"/>
          <w:b/>
          <w:bCs/>
        </w:rPr>
        <w:tab/>
        <w:t xml:space="preserve">OTHER </w:t>
      </w:r>
      <w:r w:rsidRPr="00575771">
        <w:rPr>
          <w:rFonts w:ascii="Times New Roman" w:hAnsi="Times New Roman" w:cs="Times New Roman"/>
          <w:b/>
          <w:bCs/>
          <w:spacing w:val="-2"/>
        </w:rPr>
        <w:t>CHANGES</w:t>
      </w:r>
    </w:p>
    <w:p w14:paraId="66D22320" w14:textId="77777777" w:rsidR="003D5325" w:rsidRPr="00575771" w:rsidRDefault="003D5325" w:rsidP="00426C7E">
      <w:pPr>
        <w:pStyle w:val="BodyText"/>
        <w:spacing w:line="276" w:lineRule="auto"/>
        <w:jc w:val="both"/>
        <w:rPr>
          <w:b/>
          <w:sz w:val="24"/>
          <w:szCs w:val="24"/>
        </w:rPr>
      </w:pPr>
    </w:p>
    <w:p w14:paraId="269A6D8D" w14:textId="3A39F3B5" w:rsidR="003D5325" w:rsidRPr="00575771" w:rsidRDefault="00835C4E" w:rsidP="0042025F">
      <w:pPr>
        <w:widowControl w:val="0"/>
        <w:tabs>
          <w:tab w:val="left" w:pos="142"/>
        </w:tabs>
        <w:autoSpaceDE w:val="0"/>
        <w:autoSpaceDN w:val="0"/>
        <w:spacing w:after="0" w:line="276" w:lineRule="auto"/>
        <w:ind w:left="426" w:right="533" w:hanging="426"/>
        <w:jc w:val="both"/>
        <w:rPr>
          <w:rFonts w:ascii="Times New Roman" w:hAnsi="Times New Roman" w:cs="Times New Roman"/>
          <w:color w:val="232323"/>
        </w:rPr>
      </w:pPr>
      <w:r w:rsidRPr="00575771">
        <w:rPr>
          <w:rFonts w:ascii="Times New Roman" w:hAnsi="Times New Roman" w:cs="Times New Roman"/>
          <w:color w:val="232323"/>
        </w:rPr>
        <w:tab/>
        <w:t xml:space="preserve">1. </w:t>
      </w:r>
      <w:r w:rsidR="003D5325" w:rsidRPr="00575771">
        <w:rPr>
          <w:rFonts w:ascii="Times New Roman" w:hAnsi="Times New Roman" w:cs="Times New Roman"/>
          <w:color w:val="232323"/>
        </w:rPr>
        <w:t>Replace the text in Section VIII of the Final Act of the European Energy Charter Conference (as modified by the Protocol of Correction in 1996) with:</w:t>
      </w:r>
    </w:p>
    <w:p w14:paraId="0D69756B" w14:textId="77777777" w:rsidR="003D5325" w:rsidRPr="00575771" w:rsidRDefault="003D5325" w:rsidP="00FE6041">
      <w:pPr>
        <w:pStyle w:val="BodyText"/>
        <w:spacing w:before="5" w:line="276" w:lineRule="auto"/>
        <w:ind w:left="142"/>
        <w:jc w:val="both"/>
        <w:rPr>
          <w:sz w:val="24"/>
          <w:szCs w:val="24"/>
        </w:rPr>
      </w:pPr>
    </w:p>
    <w:p w14:paraId="59459F40" w14:textId="20796D88" w:rsidR="00FD2A6D" w:rsidRPr="00575771" w:rsidRDefault="003D5325" w:rsidP="0042025F">
      <w:pPr>
        <w:spacing w:line="276" w:lineRule="auto"/>
        <w:ind w:left="426" w:right="523"/>
        <w:jc w:val="both"/>
        <w:rPr>
          <w:rFonts w:ascii="Times New Roman" w:hAnsi="Times New Roman" w:cs="Times New Roman"/>
        </w:rPr>
      </w:pPr>
      <w:r w:rsidRPr="00575771">
        <w:rPr>
          <w:rFonts w:ascii="Times New Roman" w:hAnsi="Times New Roman" w:cs="Times New Roman"/>
          <w:color w:val="3D3D3D"/>
        </w:rPr>
        <w:t xml:space="preserve">"The </w:t>
      </w:r>
      <w:r w:rsidRPr="00575771">
        <w:rPr>
          <w:rFonts w:ascii="Times New Roman" w:hAnsi="Times New Roman" w:cs="Times New Roman"/>
          <w:color w:val="232323"/>
        </w:rPr>
        <w:t>Charter Conference provided for in the Treaty shall henceforth be responsible for making decisions on requests to sign the Concluding Document of the Hague Conference on</w:t>
      </w:r>
      <w:r w:rsidRPr="00575771">
        <w:rPr>
          <w:rFonts w:ascii="Times New Roman" w:hAnsi="Times New Roman" w:cs="Times New Roman"/>
          <w:color w:val="232323"/>
          <w:spacing w:val="-5"/>
        </w:rPr>
        <w:t xml:space="preserve"> </w:t>
      </w:r>
      <w:r w:rsidRPr="00575771">
        <w:rPr>
          <w:rFonts w:ascii="Times New Roman" w:hAnsi="Times New Roman" w:cs="Times New Roman"/>
          <w:color w:val="232323"/>
        </w:rPr>
        <w:t>the</w:t>
      </w:r>
      <w:r w:rsidRPr="00575771">
        <w:rPr>
          <w:rFonts w:ascii="Times New Roman" w:hAnsi="Times New Roman" w:cs="Times New Roman"/>
          <w:color w:val="232323"/>
          <w:spacing w:val="-1"/>
        </w:rPr>
        <w:t xml:space="preserve"> </w:t>
      </w:r>
      <w:r w:rsidRPr="00575771">
        <w:rPr>
          <w:rFonts w:ascii="Times New Roman" w:hAnsi="Times New Roman" w:cs="Times New Roman"/>
          <w:color w:val="232323"/>
        </w:rPr>
        <w:t>European Energy Charter and the</w:t>
      </w:r>
      <w:r w:rsidRPr="00575771">
        <w:rPr>
          <w:rFonts w:ascii="Times New Roman" w:hAnsi="Times New Roman" w:cs="Times New Roman"/>
          <w:color w:val="232323"/>
          <w:spacing w:val="-3"/>
        </w:rPr>
        <w:t xml:space="preserve"> </w:t>
      </w:r>
      <w:r w:rsidRPr="00575771">
        <w:rPr>
          <w:rFonts w:ascii="Times New Roman" w:hAnsi="Times New Roman" w:cs="Times New Roman"/>
          <w:color w:val="232323"/>
        </w:rPr>
        <w:t>European Energy Charter adopted thereby as</w:t>
      </w:r>
      <w:r w:rsidRPr="00575771">
        <w:rPr>
          <w:rFonts w:ascii="Times New Roman" w:hAnsi="Times New Roman" w:cs="Times New Roman"/>
          <w:color w:val="232323"/>
          <w:spacing w:val="-7"/>
        </w:rPr>
        <w:t xml:space="preserve"> </w:t>
      </w:r>
      <w:r w:rsidRPr="00575771">
        <w:rPr>
          <w:rFonts w:ascii="Times New Roman" w:hAnsi="Times New Roman" w:cs="Times New Roman"/>
          <w:color w:val="232323"/>
        </w:rPr>
        <w:t>well as</w:t>
      </w:r>
      <w:r w:rsidRPr="00575771">
        <w:rPr>
          <w:rFonts w:ascii="Times New Roman" w:hAnsi="Times New Roman" w:cs="Times New Roman"/>
          <w:color w:val="232323"/>
          <w:spacing w:val="-5"/>
        </w:rPr>
        <w:t xml:space="preserve"> </w:t>
      </w:r>
      <w:r w:rsidRPr="00575771">
        <w:rPr>
          <w:rFonts w:ascii="Times New Roman" w:hAnsi="Times New Roman" w:cs="Times New Roman"/>
          <w:color w:val="232323"/>
        </w:rPr>
        <w:t>the</w:t>
      </w:r>
      <w:r w:rsidRPr="00575771">
        <w:rPr>
          <w:rFonts w:ascii="Times New Roman" w:hAnsi="Times New Roman" w:cs="Times New Roman"/>
          <w:color w:val="232323"/>
          <w:spacing w:val="-4"/>
        </w:rPr>
        <w:t xml:space="preserve"> </w:t>
      </w:r>
      <w:r w:rsidRPr="00575771">
        <w:rPr>
          <w:rFonts w:ascii="Times New Roman" w:hAnsi="Times New Roman" w:cs="Times New Roman"/>
          <w:color w:val="232323"/>
        </w:rPr>
        <w:t>Concluding Document of</w:t>
      </w:r>
      <w:r w:rsidRPr="00575771">
        <w:rPr>
          <w:rFonts w:ascii="Times New Roman" w:hAnsi="Times New Roman" w:cs="Times New Roman"/>
          <w:color w:val="232323"/>
          <w:spacing w:val="-2"/>
        </w:rPr>
        <w:t xml:space="preserve"> </w:t>
      </w:r>
      <w:r w:rsidRPr="00575771">
        <w:rPr>
          <w:rFonts w:ascii="Times New Roman" w:hAnsi="Times New Roman" w:cs="Times New Roman"/>
          <w:color w:val="232323"/>
        </w:rPr>
        <w:t>the Ministerial (Hague II)</w:t>
      </w:r>
      <w:r w:rsidRPr="00575771">
        <w:rPr>
          <w:rFonts w:ascii="Times New Roman" w:hAnsi="Times New Roman" w:cs="Times New Roman"/>
          <w:color w:val="232323"/>
          <w:spacing w:val="-4"/>
        </w:rPr>
        <w:t xml:space="preserve"> </w:t>
      </w:r>
      <w:r w:rsidRPr="00575771">
        <w:rPr>
          <w:rFonts w:ascii="Times New Roman" w:hAnsi="Times New Roman" w:cs="Times New Roman"/>
          <w:color w:val="232323"/>
        </w:rPr>
        <w:t>Conference on the International Energy Charter and the International Energy Charter adopted thereby."</w:t>
      </w:r>
      <w:r w:rsidR="00E63ACC" w:rsidRPr="00575771">
        <w:rPr>
          <w:rFonts w:ascii="Times New Roman" w:eastAsia="Times New Roman" w:hAnsi="Times New Roman" w:cs="Times New Roman"/>
          <w:b/>
          <w:bCs/>
          <w:noProof/>
          <w:kern w:val="0"/>
          <w:sz w:val="22"/>
          <w:szCs w:val="22"/>
          <w:lang w:val="hr-HR" w:eastAsia="fr-BE"/>
          <w14:ligatures w14:val="none"/>
        </w:rPr>
        <w:br w:type="page"/>
      </w:r>
    </w:p>
    <w:p w14:paraId="4F24E3B8" w14:textId="77777777" w:rsidR="007836B7" w:rsidRPr="007836B7" w:rsidRDefault="007836B7" w:rsidP="00FB0549">
      <w:pPr>
        <w:spacing w:after="0" w:line="276" w:lineRule="auto"/>
        <w:jc w:val="center"/>
        <w:rPr>
          <w:rFonts w:ascii="Times New Roman" w:eastAsia="Times New Roman" w:hAnsi="Times New Roman" w:cs="Times New Roman"/>
          <w:b/>
          <w:bCs/>
          <w:noProof/>
          <w:kern w:val="0"/>
          <w:lang w:val="hr-HR" w:eastAsia="fr-BE"/>
          <w14:ligatures w14:val="none"/>
        </w:rPr>
      </w:pPr>
      <w:r w:rsidRPr="00575771">
        <w:rPr>
          <w:rFonts w:ascii="Times New Roman" w:eastAsia="Times New Roman" w:hAnsi="Times New Roman" w:cs="Times New Roman"/>
          <w:b/>
          <w:bCs/>
          <w:noProof/>
          <w:kern w:val="0"/>
          <w:lang w:val="hr-HR" w:eastAsia="fr-BE"/>
          <w14:ligatures w14:val="none"/>
        </w:rPr>
        <w:t>Članak 3.</w:t>
      </w:r>
    </w:p>
    <w:p w14:paraId="5540EF98" w14:textId="77777777" w:rsidR="007836B7" w:rsidRPr="007836B7" w:rsidRDefault="007836B7" w:rsidP="007836B7">
      <w:pPr>
        <w:spacing w:after="0" w:line="240" w:lineRule="auto"/>
        <w:jc w:val="both"/>
        <w:rPr>
          <w:rFonts w:ascii="Times New Roman" w:eastAsia="Times New Roman" w:hAnsi="Times New Roman" w:cs="Times New Roman"/>
          <w:b/>
          <w:bCs/>
          <w:noProof/>
          <w:kern w:val="0"/>
          <w:lang w:val="hr-HR" w:eastAsia="fr-BE"/>
          <w14:ligatures w14:val="none"/>
        </w:rPr>
      </w:pPr>
    </w:p>
    <w:p w14:paraId="762C48E3" w14:textId="0049B7B8" w:rsidR="007836B7" w:rsidRPr="007836B7" w:rsidRDefault="003E457D" w:rsidP="00FB0549">
      <w:pPr>
        <w:spacing w:after="0" w:line="276" w:lineRule="auto"/>
        <w:ind w:firstLine="720"/>
        <w:jc w:val="both"/>
        <w:rPr>
          <w:rFonts w:ascii="Times New Roman" w:eastAsia="Times New Roman" w:hAnsi="Times New Roman" w:cs="Times New Roman"/>
          <w:noProof/>
          <w:kern w:val="0"/>
          <w:lang w:val="hr-HR" w:eastAsia="fr-BE"/>
          <w14:ligatures w14:val="none"/>
        </w:rPr>
      </w:pPr>
      <w:bookmarkStart w:id="5" w:name="_Hlk225409186"/>
      <w:r w:rsidRPr="003E457D">
        <w:rPr>
          <w:rFonts w:ascii="Times New Roman" w:eastAsia="Times New Roman" w:hAnsi="Times New Roman" w:cs="Times New Roman"/>
          <w:noProof/>
          <w:kern w:val="0"/>
          <w:lang w:val="hr-HR" w:eastAsia="fr-BE"/>
          <w14:ligatures w14:val="none"/>
        </w:rPr>
        <w:t>Odluka Konferencije</w:t>
      </w:r>
      <w:r w:rsidR="00C67C39">
        <w:rPr>
          <w:rFonts w:ascii="Times New Roman" w:eastAsia="Times New Roman" w:hAnsi="Times New Roman" w:cs="Times New Roman"/>
          <w:noProof/>
          <w:kern w:val="0"/>
          <w:lang w:val="hr-HR" w:eastAsia="fr-BE"/>
          <w14:ligatures w14:val="none"/>
        </w:rPr>
        <w:t xml:space="preserve"> </w:t>
      </w:r>
      <w:r w:rsidR="004D25E9">
        <w:rPr>
          <w:rFonts w:ascii="Times New Roman" w:eastAsia="Times New Roman" w:hAnsi="Times New Roman" w:cs="Times New Roman"/>
          <w:noProof/>
          <w:kern w:val="0"/>
          <w:lang w:val="hr-HR" w:eastAsia="fr-BE"/>
          <w14:ligatures w14:val="none"/>
        </w:rPr>
        <w:t>Energetske</w:t>
      </w:r>
      <w:r w:rsidR="00C67C39" w:rsidRPr="003E457D">
        <w:rPr>
          <w:rFonts w:ascii="Times New Roman" w:eastAsia="Times New Roman" w:hAnsi="Times New Roman" w:cs="Times New Roman"/>
          <w:noProof/>
          <w:kern w:val="0"/>
          <w:lang w:val="hr-HR" w:eastAsia="fr-BE"/>
          <w14:ligatures w14:val="none"/>
        </w:rPr>
        <w:t xml:space="preserve"> </w:t>
      </w:r>
      <w:r w:rsidRPr="003E457D">
        <w:rPr>
          <w:rFonts w:ascii="Times New Roman" w:eastAsia="Times New Roman" w:hAnsi="Times New Roman" w:cs="Times New Roman"/>
          <w:noProof/>
          <w:kern w:val="0"/>
          <w:lang w:val="hr-HR" w:eastAsia="fr-BE"/>
          <w14:ligatures w14:val="none"/>
        </w:rPr>
        <w:t xml:space="preserve">povelje u vezi stupanja na snagu i privremene primjene </w:t>
      </w:r>
      <w:r>
        <w:rPr>
          <w:rFonts w:ascii="Times New Roman" w:eastAsia="Times New Roman" w:hAnsi="Times New Roman" w:cs="Times New Roman"/>
          <w:noProof/>
          <w:kern w:val="0"/>
          <w:lang w:val="hr-HR" w:eastAsia="fr-BE"/>
          <w14:ligatures w14:val="none"/>
        </w:rPr>
        <w:t>I</w:t>
      </w:r>
      <w:r w:rsidRPr="003E457D">
        <w:rPr>
          <w:rFonts w:ascii="Times New Roman" w:eastAsia="Times New Roman" w:hAnsi="Times New Roman" w:cs="Times New Roman"/>
          <w:noProof/>
          <w:kern w:val="0"/>
          <w:lang w:val="hr-HR" w:eastAsia="fr-BE"/>
          <w14:ligatures w14:val="none"/>
        </w:rPr>
        <w:t xml:space="preserve">zmjena i dopuna Ugovora o Energetskoj povelji i </w:t>
      </w:r>
      <w:r w:rsidR="00231CBF">
        <w:rPr>
          <w:rFonts w:ascii="Times New Roman" w:eastAsia="Times New Roman" w:hAnsi="Times New Roman" w:cs="Times New Roman"/>
          <w:noProof/>
          <w:kern w:val="0"/>
          <w:lang w:val="hr-HR" w:eastAsia="fr-BE"/>
          <w14:ligatures w14:val="none"/>
        </w:rPr>
        <w:t>Pr</w:t>
      </w:r>
      <w:r w:rsidRPr="003E457D">
        <w:rPr>
          <w:rFonts w:ascii="Times New Roman" w:eastAsia="Times New Roman" w:hAnsi="Times New Roman" w:cs="Times New Roman"/>
          <w:noProof/>
          <w:kern w:val="0"/>
          <w:lang w:val="hr-HR" w:eastAsia="fr-BE"/>
          <w14:ligatures w14:val="none"/>
        </w:rPr>
        <w:t>einaka</w:t>
      </w:r>
      <w:r w:rsidR="001364CE">
        <w:rPr>
          <w:rFonts w:ascii="Times New Roman" w:eastAsia="Times New Roman" w:hAnsi="Times New Roman" w:cs="Times New Roman"/>
          <w:noProof/>
          <w:kern w:val="0"/>
          <w:lang w:val="hr-HR" w:eastAsia="fr-BE"/>
          <w14:ligatures w14:val="none"/>
        </w:rPr>
        <w:t xml:space="preserve"> i</w:t>
      </w:r>
      <w:r w:rsidRPr="003E457D">
        <w:rPr>
          <w:rFonts w:ascii="Times New Roman" w:eastAsia="Times New Roman" w:hAnsi="Times New Roman" w:cs="Times New Roman"/>
          <w:noProof/>
          <w:kern w:val="0"/>
          <w:lang w:val="hr-HR" w:eastAsia="fr-BE"/>
          <w14:ligatures w14:val="none"/>
        </w:rPr>
        <w:t xml:space="preserve"> izmjena Aneksa Ugovora o Energetskoj povelji</w:t>
      </w:r>
      <w:r w:rsidR="0049723D">
        <w:rPr>
          <w:rFonts w:ascii="Times New Roman" w:eastAsia="Times New Roman" w:hAnsi="Times New Roman" w:cs="Times New Roman"/>
          <w:noProof/>
          <w:kern w:val="0"/>
          <w:lang w:val="hr-HR" w:eastAsia="fr-BE"/>
          <w14:ligatures w14:val="none"/>
        </w:rPr>
        <w:t xml:space="preserve"> </w:t>
      </w:r>
      <w:r w:rsidRPr="003E457D">
        <w:rPr>
          <w:rFonts w:ascii="Times New Roman" w:eastAsia="Times New Roman" w:hAnsi="Times New Roman" w:cs="Times New Roman"/>
          <w:noProof/>
          <w:kern w:val="0"/>
          <w:lang w:val="hr-HR" w:eastAsia="fr-BE"/>
          <w14:ligatures w14:val="none"/>
        </w:rPr>
        <w:t xml:space="preserve">iz članka 1. ovoga Zakona, koju je Konferencija </w:t>
      </w:r>
      <w:r w:rsidR="004D25E9">
        <w:rPr>
          <w:rFonts w:ascii="Times New Roman" w:eastAsia="Times New Roman" w:hAnsi="Times New Roman" w:cs="Times New Roman"/>
          <w:noProof/>
          <w:kern w:val="0"/>
          <w:lang w:val="hr-HR" w:eastAsia="fr-BE"/>
          <w14:ligatures w14:val="none"/>
        </w:rPr>
        <w:t>Energetske povelje</w:t>
      </w:r>
      <w:r w:rsidRPr="003E457D">
        <w:rPr>
          <w:rFonts w:ascii="Times New Roman" w:eastAsia="Times New Roman" w:hAnsi="Times New Roman" w:cs="Times New Roman"/>
          <w:noProof/>
          <w:kern w:val="0"/>
          <w:lang w:val="hr-HR" w:eastAsia="fr-BE"/>
          <w14:ligatures w14:val="none"/>
        </w:rPr>
        <w:t>, na statutarnom zasjedanju svog 35. sastanka odobrila u Bruxellesu 3. prosinca 2024. Odlukom broj CCDEC 2024 15</w:t>
      </w:r>
      <w:r w:rsidR="00310FED">
        <w:rPr>
          <w:rFonts w:ascii="Times New Roman" w:eastAsia="Times New Roman" w:hAnsi="Times New Roman" w:cs="Times New Roman"/>
          <w:noProof/>
          <w:kern w:val="0"/>
          <w:lang w:val="hr-HR" w:eastAsia="fr-BE"/>
          <w14:ligatures w14:val="none"/>
        </w:rPr>
        <w:t xml:space="preserve"> GEN</w:t>
      </w:r>
      <w:r w:rsidRPr="003E457D">
        <w:rPr>
          <w:rFonts w:ascii="Times New Roman" w:eastAsia="Times New Roman" w:hAnsi="Times New Roman" w:cs="Times New Roman"/>
          <w:noProof/>
          <w:kern w:val="0"/>
          <w:lang w:val="hr-HR" w:eastAsia="fr-BE"/>
          <w14:ligatures w14:val="none"/>
        </w:rPr>
        <w:t xml:space="preserve"> od 3. prosinca 2024., u izvorniku na njemačkom, engleskom, španjolskom, francuskom i ruskom jeziku, objavljuje se u tekstu koji u izvorniku na engleskom jeziku i u prijevodu na hrvatski jezik, glasi:</w:t>
      </w:r>
      <w:r w:rsidRPr="007836B7" w:rsidDel="003E457D">
        <w:rPr>
          <w:rFonts w:ascii="Times New Roman" w:eastAsia="Times New Roman" w:hAnsi="Times New Roman" w:cs="Times New Roman"/>
          <w:noProof/>
          <w:kern w:val="0"/>
          <w:lang w:val="hr-HR" w:eastAsia="fr-BE"/>
          <w14:ligatures w14:val="none"/>
        </w:rPr>
        <w:t xml:space="preserve"> </w:t>
      </w:r>
    </w:p>
    <w:bookmarkEnd w:id="5"/>
    <w:p w14:paraId="1BF53643" w14:textId="77777777" w:rsidR="007836B7" w:rsidRPr="007836B7" w:rsidRDefault="007836B7" w:rsidP="00D76265">
      <w:pPr>
        <w:spacing w:after="0" w:line="240" w:lineRule="auto"/>
        <w:ind w:firstLine="720"/>
        <w:jc w:val="both"/>
        <w:rPr>
          <w:rFonts w:ascii="Times New Roman" w:eastAsia="Times New Roman" w:hAnsi="Times New Roman" w:cs="Times New Roman"/>
          <w:b/>
          <w:bCs/>
          <w:noProof/>
          <w:kern w:val="0"/>
          <w:lang w:val="hr-HR" w:eastAsia="fr-BE"/>
          <w14:ligatures w14:val="none"/>
        </w:rPr>
      </w:pPr>
    </w:p>
    <w:p w14:paraId="0CC0663C" w14:textId="77777777" w:rsidR="00F31BC6" w:rsidRPr="007836B7" w:rsidRDefault="00F31BC6" w:rsidP="00315CB2">
      <w:pPr>
        <w:spacing w:after="0" w:line="240" w:lineRule="auto"/>
        <w:jc w:val="both"/>
        <w:rPr>
          <w:rFonts w:ascii="Times New Roman" w:eastAsia="Times New Roman" w:hAnsi="Times New Roman" w:cs="Times New Roman"/>
          <w:noProof/>
          <w:kern w:val="0"/>
          <w:lang w:val="hr-HR" w:eastAsia="fr-BE"/>
          <w14:ligatures w14:val="none"/>
        </w:rPr>
      </w:pPr>
    </w:p>
    <w:p w14:paraId="531B2C69" w14:textId="77777777" w:rsidR="00F31BC6" w:rsidRPr="007836B7" w:rsidRDefault="00F31BC6" w:rsidP="00315CB2">
      <w:pPr>
        <w:spacing w:after="0" w:line="240" w:lineRule="auto"/>
        <w:jc w:val="both"/>
        <w:rPr>
          <w:rFonts w:ascii="Times New Roman" w:eastAsia="Times New Roman" w:hAnsi="Times New Roman" w:cs="Times New Roman"/>
          <w:noProof/>
          <w:kern w:val="0"/>
          <w:lang w:val="hr-HR" w:eastAsia="fr-BE"/>
          <w14:ligatures w14:val="none"/>
        </w:rPr>
      </w:pPr>
    </w:p>
    <w:p w14:paraId="580570E3"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371F0B2"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552E30C3"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6FC6EC7"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4EB446E"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666F149"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27ADF14"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5DA1947D"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17DEA85"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7051F843"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9A6C94C"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789FC03"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77148F9A"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12D5F59"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502696F0"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E9D5F72"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943C86E"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C8482C7"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40A8471"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86136CC"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7199E376"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BB97365"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5503FF0"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1665AFD"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632AEBA"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87A078F"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3B091BD"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46B9F43"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27C0B4A"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60DEDCE"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31E2D13"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D0BB98D"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A9E7395"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185D6C5"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E4F14B9"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5CC97D0"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52663E93"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6F7A762"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7FADC1B0"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ADC70D0"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35ABE9D" w14:textId="77777777" w:rsidR="00F31BC6" w:rsidRDefault="00F31BC6"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F25A03E" w14:textId="548A0290" w:rsidR="007A601C" w:rsidRPr="004941F7" w:rsidRDefault="007A601C" w:rsidP="00034041">
      <w:pPr>
        <w:pStyle w:val="Heading1"/>
        <w:keepNext w:val="0"/>
        <w:keepLines w:val="0"/>
        <w:widowControl w:val="0"/>
        <w:autoSpaceDE w:val="0"/>
        <w:autoSpaceDN w:val="0"/>
        <w:spacing w:before="66" w:after="0" w:line="247" w:lineRule="auto"/>
        <w:ind w:left="2268" w:right="3639" w:hanging="1134"/>
        <w:rPr>
          <w:rFonts w:ascii="Times New Roman" w:eastAsia="Times New Roman" w:hAnsi="Times New Roman" w:cs="Times New Roman"/>
          <w:b/>
          <w:bCs/>
          <w:color w:val="1D1D1D"/>
          <w:kern w:val="0"/>
          <w:sz w:val="24"/>
          <w:szCs w:val="24"/>
          <w:lang w:val="hr-HR"/>
          <w14:ligatures w14:val="none"/>
        </w:rPr>
      </w:pPr>
      <w:r w:rsidRPr="004941F7">
        <w:rPr>
          <w:rFonts w:ascii="Times New Roman" w:eastAsia="Times New Roman" w:hAnsi="Times New Roman" w:cs="Times New Roman"/>
          <w:b/>
          <w:bCs/>
          <w:color w:val="1D1D1D"/>
          <w:kern w:val="0"/>
          <w:sz w:val="24"/>
          <w:szCs w:val="24"/>
          <w:lang w:val="hr-HR"/>
          <w14:ligatures w14:val="none"/>
        </w:rPr>
        <w:t>TAJNIŠTVO ENERGETSKE POVELJE</w:t>
      </w:r>
    </w:p>
    <w:p w14:paraId="31812352" w14:textId="77777777" w:rsidR="007A601C" w:rsidRPr="009C47ED" w:rsidRDefault="007A601C" w:rsidP="007A601C">
      <w:pPr>
        <w:widowControl w:val="0"/>
        <w:autoSpaceDE w:val="0"/>
        <w:autoSpaceDN w:val="0"/>
        <w:spacing w:before="9" w:after="0" w:line="240" w:lineRule="auto"/>
        <w:rPr>
          <w:rFonts w:ascii="Times New Roman" w:eastAsia="Times New Roman" w:hAnsi="Times New Roman" w:cs="Times New Roman"/>
          <w:b/>
          <w:kern w:val="0"/>
          <w:sz w:val="19"/>
          <w:szCs w:val="23"/>
          <w:lang w:val="hr-HR"/>
          <w14:ligatures w14:val="none"/>
        </w:rPr>
      </w:pPr>
      <w:r w:rsidRPr="007A601C">
        <w:rPr>
          <w:rFonts w:ascii="Times New Roman" w:eastAsia="Times New Roman" w:hAnsi="Times New Roman" w:cs="Times New Roman"/>
          <w:b/>
          <w:noProof/>
          <w:kern w:val="0"/>
          <w:sz w:val="19"/>
          <w:szCs w:val="23"/>
          <w:lang w:val="hr-HR" w:eastAsia="hr-HR"/>
          <w14:ligatures w14:val="none"/>
        </w:rPr>
        <mc:AlternateContent>
          <mc:Choice Requires="wps">
            <w:drawing>
              <wp:anchor distT="0" distB="0" distL="0" distR="0" simplePos="0" relativeHeight="251706368" behindDoc="1" locked="0" layoutInCell="1" allowOverlap="1" wp14:anchorId="26C7C844" wp14:editId="595A952B">
                <wp:simplePos x="0" y="0"/>
                <wp:positionH relativeFrom="page">
                  <wp:posOffset>5080000</wp:posOffset>
                </wp:positionH>
                <wp:positionV relativeFrom="paragraph">
                  <wp:posOffset>160020</wp:posOffset>
                </wp:positionV>
                <wp:extent cx="1184910" cy="1270"/>
                <wp:effectExtent l="12700" t="14605" r="12065" b="12700"/>
                <wp:wrapTopAndBottom/>
                <wp:docPr id="909203560" name="Prostoručno: obl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4910" cy="1270"/>
                        </a:xfrm>
                        <a:custGeom>
                          <a:avLst/>
                          <a:gdLst>
                            <a:gd name="T0" fmla="+- 0 8000 8000"/>
                            <a:gd name="T1" fmla="*/ T0 w 1866"/>
                            <a:gd name="T2" fmla="+- 0 9865 8000"/>
                            <a:gd name="T3" fmla="*/ T2 w 1866"/>
                          </a:gdLst>
                          <a:ahLst/>
                          <a:cxnLst>
                            <a:cxn ang="0">
                              <a:pos x="T1" y="0"/>
                            </a:cxn>
                            <a:cxn ang="0">
                              <a:pos x="T3" y="0"/>
                            </a:cxn>
                          </a:cxnLst>
                          <a:rect l="0" t="0" r="r" b="b"/>
                          <a:pathLst>
                            <a:path w="1866">
                              <a:moveTo>
                                <a:pt x="0" y="0"/>
                              </a:moveTo>
                              <a:lnTo>
                                <a:pt x="1865" y="0"/>
                              </a:lnTo>
                            </a:path>
                          </a:pathLst>
                        </a:custGeom>
                        <a:noFill/>
                        <a:ln w="122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90356A" id="Prostoručno: oblik 2" o:spid="_x0000_s1026" style="position:absolute;margin-left:400pt;margin-top:12.6pt;width:93.3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NAmgIAAJgFAAAOAAAAZHJzL2Uyb0RvYy54bWysVNtu2zAMfR+wfxD0uKHxZWmaGHGKoVmH&#10;Ad0FaPYBiizHxmRRk5Q43dePkuw0zbCXYX4QKJM6PDyiuLw9dpIchLEtqJJmk5QSoThUrdqV9Pvm&#10;/mpOiXVMVUyCEiV9Epberl6/Wva6EDk0ICthCIIoW/S6pI1zukgSyxvRMTsBLRQ6azAdc7g1u6Qy&#10;rEf0TiZ5ms6SHkylDXBhLf5dRyddBfy6Ftx9rWsrHJElRW4urCasW78mqyUrdobppuUDDfYPLDrW&#10;Kkx6glozx8jetH9AdS03YKF2Ew5dAnXdchFqwGqy9KKax4ZpEWpBcaw+yWT/Hyz/cnjU34ynbvUD&#10;8B8WFUl6bYuTx28sxpBt/xkqvEO2dxCKPdam8yexDHIMmj6dNBVHRzj+zLL5dJGh9Bx9WX4TJE9Y&#10;MZ7le+s+Cgg47PBgXbyRCq2gZ0UU6zDpBiHqTuLlvL0iKZmnaVyGGzyFZWPYm4RsUtKTbD6bXQbl&#10;Y1DAWsxn1wHwMuzdGOax8jMs5L8bGbJmJM2PamCNFmH+BaRBJw3W67NBbqNAiIBBvsK/xGLuy9h4&#10;ZkhhsLUvm9pQgk29jWVo5jwzn8KbpEf5vRT+RwcHsYHgchc3h0mevVKdR+Hx6xesohtP+ATYNtEI&#10;ST3Xs5tVcN9KGa5WqkAlz9PIxYJsK+/1dKzZbe+kIQfm32v4fDWI9iJMG+vWzDYxLrhi0Qb2qgpp&#10;GsGqD4PtWCujjUASVQ8N7nvazwlbbKF6wv42EMcDjjM0GjC/KOlxNJTU/twzIyiRnxS+vUU2nfpZ&#10;EjbT65scN+bcsz33MMURqqSOYkt4887F+bPXpt01mCkLd6LgPb6ruvUPIPCLrIYNPv8gwzCq/Hw5&#10;34eo54G6+g0AAP//AwBQSwMEFAAGAAgAAAAhAD7egSPfAAAACQEAAA8AAABkcnMvZG93bnJldi54&#10;bWxMj81OwzAQhO9IvIO1SNyonVCiEOJU/AgJRC8tkbi68ZJExOsQu214e7YnOO7saOabcjW7QRxw&#10;Cr0nDclCgUBqvO2p1VC/P1/lIEI0ZM3gCTX8YIBVdX5WmsL6I23wsI2t4BAKhdHQxTgWUoamQ2fC&#10;wo9I/Pv0kzORz6mVdjJHDneDTJXKpDM9cUNnRnzssPna7h33vqj6KdnIZZLlHw9J/bq+fvtea315&#10;Md/fgYg4xz8znPAZHSpm2vk92SAGDblSvCVqSG9SEGy4zbMMxO4kLEFWpfy/oPoFAAD//wMAUEsB&#10;Ai0AFAAGAAgAAAAhALaDOJL+AAAA4QEAABMAAAAAAAAAAAAAAAAAAAAAAFtDb250ZW50X1R5cGVz&#10;XS54bWxQSwECLQAUAAYACAAAACEAOP0h/9YAAACUAQAACwAAAAAAAAAAAAAAAAAvAQAAX3JlbHMv&#10;LnJlbHNQSwECLQAUAAYACAAAACEAX9cjQJoCAACYBQAADgAAAAAAAAAAAAAAAAAuAgAAZHJzL2Uy&#10;b0RvYy54bWxQSwECLQAUAAYACAAAACEAPt6BI98AAAAJAQAADwAAAAAAAAAAAAAAAAD0BAAAZHJz&#10;L2Rvd25yZXYueG1sUEsFBgAAAAAEAAQA8wAAAAAGAAAAAA==&#10;" path="m,l1865,e" filled="f" strokeweight=".33906mm">
                <v:path arrowok="t" o:connecttype="custom" o:connectlocs="0,0;1184275,0" o:connectangles="0,0"/>
                <w10:wrap type="topAndBottom" anchorx="page"/>
              </v:shape>
            </w:pict>
          </mc:Fallback>
        </mc:AlternateContent>
      </w:r>
    </w:p>
    <w:p w14:paraId="4234CE7D" w14:textId="77777777" w:rsidR="007A601C" w:rsidRPr="009C47ED" w:rsidRDefault="007A601C" w:rsidP="007A601C">
      <w:pPr>
        <w:widowControl w:val="0"/>
        <w:autoSpaceDE w:val="0"/>
        <w:autoSpaceDN w:val="0"/>
        <w:spacing w:before="9" w:after="0" w:line="240" w:lineRule="auto"/>
        <w:rPr>
          <w:rFonts w:ascii="Times New Roman" w:eastAsia="Times New Roman" w:hAnsi="Times New Roman" w:cs="Times New Roman"/>
          <w:b/>
          <w:kern w:val="0"/>
          <w:sz w:val="23"/>
          <w:szCs w:val="23"/>
          <w:lang w:val="hr-HR"/>
          <w14:ligatures w14:val="none"/>
        </w:rPr>
      </w:pPr>
    </w:p>
    <w:p w14:paraId="7EE2791B" w14:textId="77777777" w:rsidR="007A601C" w:rsidRPr="004941F7" w:rsidRDefault="007A601C" w:rsidP="007A601C">
      <w:pPr>
        <w:widowControl w:val="0"/>
        <w:autoSpaceDE w:val="0"/>
        <w:autoSpaceDN w:val="0"/>
        <w:spacing w:before="90" w:after="0" w:line="453" w:lineRule="auto"/>
        <w:ind w:left="7797" w:right="409" w:hanging="929"/>
        <w:rPr>
          <w:rFonts w:ascii="Times New Roman" w:eastAsia="Times New Roman" w:hAnsi="Times New Roman" w:cs="Times New Roman"/>
          <w:color w:val="1D1D1D"/>
          <w:kern w:val="0"/>
          <w:lang w:val="hr-HR"/>
          <w14:ligatures w14:val="none"/>
        </w:rPr>
      </w:pPr>
      <w:r w:rsidRPr="004941F7">
        <w:rPr>
          <w:rFonts w:ascii="Times New Roman" w:eastAsia="Times New Roman" w:hAnsi="Times New Roman" w:cs="Times New Roman"/>
          <w:color w:val="1D1D1D"/>
          <w:kern w:val="0"/>
          <w:lang w:val="hr-HR"/>
          <w14:ligatures w14:val="none"/>
        </w:rPr>
        <w:t>CCDEC 2024</w:t>
      </w:r>
    </w:p>
    <w:p w14:paraId="514D0FFF" w14:textId="77777777" w:rsidR="007A601C" w:rsidRPr="004941F7" w:rsidRDefault="007A601C" w:rsidP="007A601C">
      <w:pPr>
        <w:widowControl w:val="0"/>
        <w:autoSpaceDE w:val="0"/>
        <w:autoSpaceDN w:val="0"/>
        <w:spacing w:before="90" w:after="0" w:line="453" w:lineRule="auto"/>
        <w:ind w:left="7797" w:right="409" w:hanging="929"/>
        <w:rPr>
          <w:rFonts w:ascii="Times New Roman" w:eastAsia="Times New Roman" w:hAnsi="Times New Roman" w:cs="Times New Roman"/>
          <w:color w:val="1D1D1D"/>
          <w:kern w:val="0"/>
          <w:lang w:val="hr-HR"/>
          <w14:ligatures w14:val="none"/>
        </w:rPr>
      </w:pPr>
      <w:r w:rsidRPr="004941F7">
        <w:rPr>
          <w:rFonts w:ascii="Times New Roman" w:eastAsia="Times New Roman" w:hAnsi="Times New Roman" w:cs="Times New Roman"/>
          <w:color w:val="1D1D1D"/>
          <w:kern w:val="0"/>
          <w:lang w:val="hr-HR"/>
          <w14:ligatures w14:val="none"/>
        </w:rPr>
        <w:t xml:space="preserve">      15GEN</w:t>
      </w:r>
    </w:p>
    <w:p w14:paraId="146B87F9" w14:textId="77777777" w:rsidR="007A601C" w:rsidRPr="009C47ED" w:rsidRDefault="007A601C" w:rsidP="007A601C">
      <w:pPr>
        <w:widowControl w:val="0"/>
        <w:autoSpaceDE w:val="0"/>
        <w:autoSpaceDN w:val="0"/>
        <w:spacing w:before="9" w:after="0" w:line="240" w:lineRule="auto"/>
        <w:rPr>
          <w:rFonts w:ascii="Times New Roman" w:eastAsia="Times New Roman" w:hAnsi="Times New Roman" w:cs="Times New Roman"/>
          <w:b/>
          <w:kern w:val="0"/>
          <w:sz w:val="23"/>
          <w:szCs w:val="23"/>
          <w:lang w:val="hr-HR"/>
          <w14:ligatures w14:val="none"/>
        </w:rPr>
      </w:pPr>
      <w:r w:rsidRPr="007A601C">
        <w:rPr>
          <w:rFonts w:ascii="Times New Roman" w:eastAsia="Times New Roman" w:hAnsi="Times New Roman" w:cs="Times New Roman"/>
          <w:b/>
          <w:noProof/>
          <w:kern w:val="0"/>
          <w:sz w:val="23"/>
          <w:szCs w:val="23"/>
          <w:lang w:val="hr-HR" w:eastAsia="hr-HR"/>
          <w14:ligatures w14:val="none"/>
        </w:rPr>
        <mc:AlternateContent>
          <mc:Choice Requires="wps">
            <w:drawing>
              <wp:anchor distT="0" distB="0" distL="0" distR="0" simplePos="0" relativeHeight="251707392" behindDoc="1" locked="0" layoutInCell="1" allowOverlap="1" wp14:anchorId="031982DE" wp14:editId="04BE35E0">
                <wp:simplePos x="0" y="0"/>
                <wp:positionH relativeFrom="page">
                  <wp:posOffset>5080000</wp:posOffset>
                </wp:positionH>
                <wp:positionV relativeFrom="paragraph">
                  <wp:posOffset>99695</wp:posOffset>
                </wp:positionV>
                <wp:extent cx="1181735" cy="1270"/>
                <wp:effectExtent l="12700" t="5715" r="5715" b="12065"/>
                <wp:wrapTopAndBottom/>
                <wp:docPr id="2090952615" name="Prostoručno: obl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735" cy="1270"/>
                        </a:xfrm>
                        <a:custGeom>
                          <a:avLst/>
                          <a:gdLst>
                            <a:gd name="T0" fmla="+- 0 8000 8000"/>
                            <a:gd name="T1" fmla="*/ T0 w 1861"/>
                            <a:gd name="T2" fmla="+- 0 9861 8000"/>
                            <a:gd name="T3" fmla="*/ T2 w 1861"/>
                          </a:gdLst>
                          <a:ahLst/>
                          <a:cxnLst>
                            <a:cxn ang="0">
                              <a:pos x="T1" y="0"/>
                            </a:cxn>
                            <a:cxn ang="0">
                              <a:pos x="T3" y="0"/>
                            </a:cxn>
                          </a:cxnLst>
                          <a:rect l="0" t="0" r="r" b="b"/>
                          <a:pathLst>
                            <a:path w="1861">
                              <a:moveTo>
                                <a:pt x="0" y="0"/>
                              </a:moveTo>
                              <a:lnTo>
                                <a:pt x="1861"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2201B2" id="Prostoručno: oblik 1" o:spid="_x0000_s1026" style="position:absolute;margin-left:400pt;margin-top:7.85pt;width:93.0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nJmQIAAJcFAAAOAAAAZHJzL2Uyb0RvYy54bWysVF1v2yAUfZ+0/4B43NTYTpM2tepUU7tO&#10;k7oPqdkPwBjH1jCXAYmT/fpdwE69THuZ5gcEvodzz/3g3t4dOkn2wtgWVEGzWUqJUByqVm0L+m3z&#10;eLGixDqmKiZBiYIehaV369evbnudizk0ICthCJIom/e6oI1zOk8SyxvRMTsDLRQaazAdc3g026Qy&#10;rEf2TibzNL1KejCVNsCFtfj3IRrpOvDXteDuS11b4YgsKGpzYTVhLf2arG9ZvjVMNy0fZLB/UNGx&#10;VqHTE9UDc4zsTPsHVddyAxZqN+PQJVDXLRchBowmS8+ieW6YFiEWTI7VpzTZ/0fLP++f9VfjpVv9&#10;BPy7xYwkvbb5yeIPFjGk7D9BhTVkOwch2ENtOn8TwyCHkNPjKafi4AjHn1m2yq4vl5RwtGXz65Dy&#10;hOXjXb6z7oOAwMP2T9bFilS4C/msiGIdOt1g9epOYnHeXpCUrNI0LkMFT7BshL1JyCYlPclWV9k5&#10;aD6CAtcNIgLhOexyhHmu+YQL9W9HhawZRfODGlTjjjD/AtKQJw3W52eD2sYEIQOCfIR/waLvc2y8&#10;M7gw2NrnTW0owaYuYxiaOa/Mu/Bb0mP6fSr8jw72YgPB5M4qh05erFJNUeH6VFU04w3vANsmboJT&#10;r3VSWQWPrZShtFJ5KTfZchGkWJBt5Y1ejTXb8l4asmf+uYbPB4Nkv8G0se6B2SbiginGbGCnquCl&#10;Eax6P+wda2XcI5HEpIf+9i3tx4TNS6iO2N4G4nTAaYabBsxPSnqcDAW1P3bMCErkR4VP7yZbLPwo&#10;CYfF8nqOBzO1lFMLUxypCuoodoTf3rs4fnbatNsGPcWSKHiHz6puff8HfVHVcMDXH9IwTCo/Xqbn&#10;gHqZp+tfAAAA//8DAFBLAwQUAAYACAAAACEA1DWjYOAAAAAJAQAADwAAAGRycy9kb3ducmV2Lnht&#10;bEyPwU7DMBBE70j8g7VIXBC1i0RJ0zgVQgJ6qpSA1KsTL0nUeB1it035erYnOO7MaPZNtp5cL444&#10;hs6ThvlMgUCqve2o0fD58XqfgAjRkDW9J9RwxgDr/PoqM6n1JyrwWMZGcAmF1GhoYxxSKUPdojNh&#10;5gck9r786Ezkc2ykHc2Jy10vH5RaSGc64g+tGfClxXpfHpyGcl90m201hfPP7tsXb+V28z7eaX17&#10;Mz2vQESc4l8YLviMDjkzVf5ANoheQ6IUb4lsPD6B4MAyWcxBVBdhCTLP5P8F+S8AAAD//wMAUEsB&#10;Ai0AFAAGAAgAAAAhALaDOJL+AAAA4QEAABMAAAAAAAAAAAAAAAAAAAAAAFtDb250ZW50X1R5cGVz&#10;XS54bWxQSwECLQAUAAYACAAAACEAOP0h/9YAAACUAQAACwAAAAAAAAAAAAAAAAAvAQAAX3JlbHMv&#10;LnJlbHNQSwECLQAUAAYACAAAACEAYVZJyZkCAACXBQAADgAAAAAAAAAAAAAAAAAuAgAAZHJzL2Uy&#10;b0RvYy54bWxQSwECLQAUAAYACAAAACEA1DWjYOAAAAAJAQAADwAAAAAAAAAAAAAAAADzBAAAZHJz&#10;L2Rvd25yZXYueG1sUEsFBgAAAAAEAAQA8wAAAAAGAAAAAA==&#10;" path="m,l1861,e" filled="f" strokeweight=".25428mm">
                <v:path arrowok="t" o:connecttype="custom" o:connectlocs="0,0;1181735,0" o:connectangles="0,0"/>
                <w10:wrap type="topAndBottom" anchorx="page"/>
              </v:shape>
            </w:pict>
          </mc:Fallback>
        </mc:AlternateContent>
      </w:r>
    </w:p>
    <w:p w14:paraId="7C4C293B" w14:textId="77777777" w:rsidR="007A601C" w:rsidRPr="004941F7" w:rsidRDefault="007A601C" w:rsidP="007A601C">
      <w:pPr>
        <w:spacing w:line="276" w:lineRule="auto"/>
        <w:jc w:val="right"/>
        <w:rPr>
          <w:rFonts w:ascii="Times New Roman" w:eastAsia="Aptos" w:hAnsi="Times New Roman" w:cs="Times New Roman"/>
          <w:lang w:val="hr-HR"/>
        </w:rPr>
      </w:pPr>
      <w:r w:rsidRPr="004941F7">
        <w:rPr>
          <w:rFonts w:ascii="Times New Roman" w:eastAsia="Aptos" w:hAnsi="Times New Roman" w:cs="Times New Roman"/>
          <w:noProof/>
          <w:lang w:val="hr-HR" w:eastAsia="hr-HR"/>
        </w:rPr>
        <mc:AlternateContent>
          <mc:Choice Requires="wpg">
            <w:drawing>
              <wp:anchor distT="0" distB="0" distL="0" distR="0" simplePos="0" relativeHeight="251708416" behindDoc="1" locked="0" layoutInCell="1" allowOverlap="1" wp14:anchorId="102580D6" wp14:editId="09CC4D87">
                <wp:simplePos x="0" y="0"/>
                <wp:positionH relativeFrom="page">
                  <wp:posOffset>4790440</wp:posOffset>
                </wp:positionH>
                <wp:positionV relativeFrom="paragraph">
                  <wp:posOffset>320675</wp:posOffset>
                </wp:positionV>
                <wp:extent cx="1894840" cy="1325880"/>
                <wp:effectExtent l="0" t="0" r="10160" b="26670"/>
                <wp:wrapTopAndBottom/>
                <wp:docPr id="1293839079"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4840" cy="1325880"/>
                          <a:chOff x="7355" y="199"/>
                          <a:chExt cx="2984" cy="2088"/>
                        </a:xfrm>
                      </wpg:grpSpPr>
                      <wps:wsp>
                        <wps:cNvPr id="1091390834" name="docshape10"/>
                        <wps:cNvSpPr>
                          <a:spLocks/>
                        </wps:cNvSpPr>
                        <wps:spPr bwMode="auto">
                          <a:xfrm>
                            <a:off x="7379" y="335"/>
                            <a:ext cx="2924" cy="1952"/>
                          </a:xfrm>
                          <a:custGeom>
                            <a:avLst/>
                            <a:gdLst>
                              <a:gd name="T0" fmla="+- 0 7380 7380"/>
                              <a:gd name="T1" fmla="*/ T0 w 2924"/>
                              <a:gd name="T2" fmla="+- 0 2286 335"/>
                              <a:gd name="T3" fmla="*/ 2286 h 1952"/>
                              <a:gd name="T4" fmla="+- 0 7380 7380"/>
                              <a:gd name="T5" fmla="*/ T4 w 2924"/>
                              <a:gd name="T6" fmla="+- 0 345 335"/>
                              <a:gd name="T7" fmla="*/ 345 h 1952"/>
                              <a:gd name="T8" fmla="+- 0 10303 7380"/>
                              <a:gd name="T9" fmla="*/ T8 w 2924"/>
                              <a:gd name="T10" fmla="+- 0 2276 335"/>
                              <a:gd name="T11" fmla="*/ 2276 h 1952"/>
                              <a:gd name="T12" fmla="+- 0 10303 7380"/>
                              <a:gd name="T13" fmla="*/ T12 w 2924"/>
                              <a:gd name="T14" fmla="+- 0 335 335"/>
                              <a:gd name="T15" fmla="*/ 335 h 1952"/>
                            </a:gdLst>
                            <a:ahLst/>
                            <a:cxnLst>
                              <a:cxn ang="0">
                                <a:pos x="T1" y="T3"/>
                              </a:cxn>
                              <a:cxn ang="0">
                                <a:pos x="T5" y="T7"/>
                              </a:cxn>
                              <a:cxn ang="0">
                                <a:pos x="T9" y="T11"/>
                              </a:cxn>
                              <a:cxn ang="0">
                                <a:pos x="T13" y="T15"/>
                              </a:cxn>
                            </a:cxnLst>
                            <a:rect l="0" t="0" r="r" b="b"/>
                            <a:pathLst>
                              <a:path w="2924" h="1952">
                                <a:moveTo>
                                  <a:pt x="0" y="1951"/>
                                </a:moveTo>
                                <a:lnTo>
                                  <a:pt x="0" y="10"/>
                                </a:lnTo>
                                <a:moveTo>
                                  <a:pt x="2923" y="1941"/>
                                </a:moveTo>
                                <a:lnTo>
                                  <a:pt x="2923" y="0"/>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138299" name="docshape11"/>
                        <wps:cNvSpPr>
                          <a:spLocks/>
                        </wps:cNvSpPr>
                        <wps:spPr bwMode="auto">
                          <a:xfrm>
                            <a:off x="7355" y="344"/>
                            <a:ext cx="2967" cy="1913"/>
                          </a:xfrm>
                          <a:custGeom>
                            <a:avLst/>
                            <a:gdLst>
                              <a:gd name="T0" fmla="+- 0 7361 7356"/>
                              <a:gd name="T1" fmla="*/ T0 w 2967"/>
                              <a:gd name="T2" fmla="+- 0 345 345"/>
                              <a:gd name="T3" fmla="*/ 345 h 1913"/>
                              <a:gd name="T4" fmla="+- 0 10322 7356"/>
                              <a:gd name="T5" fmla="*/ T4 w 2967"/>
                              <a:gd name="T6" fmla="+- 0 345 345"/>
                              <a:gd name="T7" fmla="*/ 345 h 1913"/>
                              <a:gd name="T8" fmla="+- 0 7356 7356"/>
                              <a:gd name="T9" fmla="*/ T8 w 2967"/>
                              <a:gd name="T10" fmla="+- 0 2257 345"/>
                              <a:gd name="T11" fmla="*/ 2257 h 1913"/>
                              <a:gd name="T12" fmla="+- 0 10317 7356"/>
                              <a:gd name="T13" fmla="*/ T12 w 2967"/>
                              <a:gd name="T14" fmla="+- 0 2257 345"/>
                              <a:gd name="T15" fmla="*/ 2257 h 1913"/>
                            </a:gdLst>
                            <a:ahLst/>
                            <a:cxnLst>
                              <a:cxn ang="0">
                                <a:pos x="T1" y="T3"/>
                              </a:cxn>
                              <a:cxn ang="0">
                                <a:pos x="T5" y="T7"/>
                              </a:cxn>
                              <a:cxn ang="0">
                                <a:pos x="T9" y="T11"/>
                              </a:cxn>
                              <a:cxn ang="0">
                                <a:pos x="T13" y="T15"/>
                              </a:cxn>
                            </a:cxnLst>
                            <a:rect l="0" t="0" r="r" b="b"/>
                            <a:pathLst>
                              <a:path w="2967" h="1913">
                                <a:moveTo>
                                  <a:pt x="5" y="0"/>
                                </a:moveTo>
                                <a:lnTo>
                                  <a:pt x="2966" y="0"/>
                                </a:lnTo>
                                <a:moveTo>
                                  <a:pt x="0" y="1912"/>
                                </a:moveTo>
                                <a:lnTo>
                                  <a:pt x="2961" y="1912"/>
                                </a:lnTo>
                              </a:path>
                            </a:pathLst>
                          </a:custGeom>
                          <a:noFill/>
                          <a:ln w="61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966925" name="docshape12"/>
                        <wps:cNvSpPr txBox="1">
                          <a:spLocks noChangeArrowheads="1"/>
                        </wps:cNvSpPr>
                        <wps:spPr bwMode="auto">
                          <a:xfrm>
                            <a:off x="7430" y="199"/>
                            <a:ext cx="2909" cy="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054D5" w14:textId="77777777" w:rsidR="00BF4988" w:rsidRPr="009C47ED" w:rsidRDefault="00BF4988" w:rsidP="007A601C">
                              <w:pPr>
                                <w:spacing w:after="0" w:line="240" w:lineRule="auto"/>
                                <w:rPr>
                                  <w:rFonts w:ascii="Times New Roman" w:hAnsi="Times New Roman" w:cs="Times New Roman"/>
                                  <w:lang w:val="de-DE"/>
                                </w:rPr>
                              </w:pPr>
                              <w:r w:rsidRPr="009C47ED">
                                <w:rPr>
                                  <w:rFonts w:ascii="Times New Roman" w:hAnsi="Times New Roman" w:cs="Times New Roman"/>
                                  <w:lang w:val="de-DE"/>
                                </w:rPr>
                                <w:t xml:space="preserve">   </w:t>
                              </w:r>
                            </w:p>
                            <w:p w14:paraId="3D734E9D" w14:textId="77777777" w:rsidR="00BF4988" w:rsidRPr="009C47ED" w:rsidRDefault="00BF4988" w:rsidP="007A601C">
                              <w:pPr>
                                <w:spacing w:after="0" w:line="240" w:lineRule="auto"/>
                                <w:rPr>
                                  <w:rFonts w:ascii="Times New Roman" w:hAnsi="Times New Roman" w:cs="Times New Roman"/>
                                  <w:sz w:val="23"/>
                                  <w:szCs w:val="23"/>
                                  <w:lang w:val="de-DE"/>
                                </w:rPr>
                              </w:pPr>
                              <w:r w:rsidRPr="009C47ED">
                                <w:rPr>
                                  <w:rFonts w:ascii="Times New Roman" w:hAnsi="Times New Roman" w:cs="Times New Roman"/>
                                  <w:sz w:val="23"/>
                                  <w:szCs w:val="23"/>
                                  <w:lang w:val="de-DE"/>
                                </w:rPr>
                                <w:t xml:space="preserve">   Povezani dokumenti:</w:t>
                              </w:r>
                            </w:p>
                            <w:p w14:paraId="0B9BB1B5" w14:textId="77777777" w:rsidR="00BF4988" w:rsidRPr="009C47ED" w:rsidRDefault="00BF4988" w:rsidP="007A601C">
                              <w:pPr>
                                <w:spacing w:after="0" w:line="240" w:lineRule="auto"/>
                                <w:rPr>
                                  <w:rFonts w:ascii="Times New Roman" w:hAnsi="Times New Roman" w:cs="Times New Roman"/>
                                  <w:sz w:val="23"/>
                                  <w:szCs w:val="23"/>
                                  <w:lang w:val="de-DE"/>
                                </w:rPr>
                              </w:pPr>
                              <w:r w:rsidRPr="009C47ED">
                                <w:rPr>
                                  <w:rFonts w:ascii="Times New Roman" w:hAnsi="Times New Roman" w:cs="Times New Roman"/>
                                  <w:sz w:val="23"/>
                                  <w:szCs w:val="23"/>
                                  <w:lang w:val="de-DE"/>
                                </w:rPr>
                                <w:t xml:space="preserve">   </w:t>
                              </w:r>
                            </w:p>
                            <w:p w14:paraId="6EFD29F8" w14:textId="77777777" w:rsidR="00BF4988" w:rsidRPr="009C47ED" w:rsidRDefault="00BF4988" w:rsidP="007A601C">
                              <w:pPr>
                                <w:spacing w:after="0" w:line="240" w:lineRule="auto"/>
                                <w:rPr>
                                  <w:rFonts w:ascii="Times New Roman" w:hAnsi="Times New Roman" w:cs="Times New Roman"/>
                                  <w:sz w:val="23"/>
                                  <w:szCs w:val="23"/>
                                  <w:lang w:val="de-DE"/>
                                </w:rPr>
                              </w:pPr>
                              <w:r w:rsidRPr="009C47ED">
                                <w:rPr>
                                  <w:rFonts w:ascii="Times New Roman" w:hAnsi="Times New Roman" w:cs="Times New Roman"/>
                                  <w:sz w:val="23"/>
                                  <w:szCs w:val="23"/>
                                  <w:lang w:val="de-DE"/>
                                </w:rPr>
                                <w:t xml:space="preserve">   CC 763, CC 763 Rev,</w:t>
                              </w:r>
                            </w:p>
                            <w:p w14:paraId="013FF84C" w14:textId="77777777" w:rsidR="00BF4988" w:rsidRPr="0002793F" w:rsidRDefault="00BF4988" w:rsidP="007A601C">
                              <w:pPr>
                                <w:spacing w:after="0" w:line="240" w:lineRule="auto"/>
                                <w:rPr>
                                  <w:rFonts w:ascii="Times New Roman" w:hAnsi="Times New Roman" w:cs="Times New Roman"/>
                                  <w:sz w:val="23"/>
                                  <w:szCs w:val="23"/>
                                </w:rPr>
                              </w:pPr>
                              <w:r w:rsidRPr="009C47ED">
                                <w:rPr>
                                  <w:rFonts w:ascii="Times New Roman" w:hAnsi="Times New Roman" w:cs="Times New Roman"/>
                                  <w:sz w:val="23"/>
                                  <w:szCs w:val="23"/>
                                  <w:lang w:val="de-DE"/>
                                </w:rPr>
                                <w:t xml:space="preserve">   </w:t>
                              </w:r>
                              <w:r w:rsidRPr="0002793F">
                                <w:rPr>
                                  <w:rFonts w:ascii="Times New Roman" w:hAnsi="Times New Roman" w:cs="Times New Roman"/>
                                  <w:sz w:val="23"/>
                                  <w:szCs w:val="23"/>
                                </w:rPr>
                                <w:t>CC 763 Rev 2,</w:t>
                              </w:r>
                            </w:p>
                            <w:p w14:paraId="0E252FFD" w14:textId="77777777" w:rsidR="00BF4988" w:rsidRPr="0002793F" w:rsidRDefault="00BF4988" w:rsidP="007A601C">
                              <w:pPr>
                                <w:spacing w:after="0" w:line="240" w:lineRule="auto"/>
                                <w:rPr>
                                  <w:rFonts w:ascii="Times New Roman" w:hAnsi="Times New Roman" w:cs="Times New Roman"/>
                                  <w:sz w:val="23"/>
                                  <w:szCs w:val="23"/>
                                </w:rPr>
                              </w:pPr>
                              <w:r w:rsidRPr="0002793F">
                                <w:rPr>
                                  <w:rFonts w:ascii="Times New Roman" w:hAnsi="Times New Roman" w:cs="Times New Roman"/>
                                  <w:sz w:val="23"/>
                                  <w:szCs w:val="23"/>
                                </w:rPr>
                                <w:t xml:space="preserve">   CC 763 Rev 3, </w:t>
                              </w:r>
                            </w:p>
                            <w:p w14:paraId="43AEAF1D" w14:textId="77777777" w:rsidR="00BF4988" w:rsidRPr="0002793F" w:rsidRDefault="00BF4988" w:rsidP="007A601C">
                              <w:pPr>
                                <w:spacing w:after="0" w:line="240" w:lineRule="auto"/>
                                <w:rPr>
                                  <w:rFonts w:ascii="Times New Roman" w:hAnsi="Times New Roman" w:cs="Times New Roman"/>
                                  <w:sz w:val="23"/>
                                  <w:szCs w:val="23"/>
                                </w:rPr>
                              </w:pPr>
                              <w:r w:rsidRPr="0002793F">
                                <w:rPr>
                                  <w:rFonts w:ascii="Times New Roman" w:hAnsi="Times New Roman" w:cs="Times New Roman"/>
                                  <w:sz w:val="23"/>
                                  <w:szCs w:val="23"/>
                                </w:rPr>
                                <w:t xml:space="preserve">   Mess 2171/24</w:t>
                              </w:r>
                            </w:p>
                            <w:p w14:paraId="1F80C557" w14:textId="77777777" w:rsidR="00BF4988" w:rsidRPr="00EC2874" w:rsidRDefault="00BF4988" w:rsidP="007A601C">
                              <w:pPr>
                                <w:spacing w:after="0" w:line="240" w:lineRule="auto"/>
                                <w:ind w:left="94"/>
                                <w:jc w:val="both"/>
                                <w:rPr>
                                  <w:rFonts w:ascii="Times New Roman" w:hAnsi="Times New Roman" w:cs="Times New Roman"/>
                                </w:rPr>
                              </w:pPr>
                              <w:r w:rsidRPr="00EC2874">
                                <w:rPr>
                                  <w:rFonts w:ascii="Times New Roman" w:hAnsi="Times New Roman" w:cs="Times New Roman"/>
                                  <w:color w:val="1D1D1D"/>
                                </w:rPr>
                                <w:t>CC 763</w:t>
                              </w:r>
                              <w:r w:rsidRPr="00EC2874">
                                <w:rPr>
                                  <w:rFonts w:ascii="Times New Roman" w:hAnsi="Times New Roman" w:cs="Times New Roman"/>
                                  <w:color w:val="1D1D1D"/>
                                  <w:spacing w:val="-2"/>
                                </w:rPr>
                                <w:t xml:space="preserve"> </w:t>
                              </w:r>
                              <w:r w:rsidRPr="00EC2874">
                                <w:rPr>
                                  <w:rFonts w:ascii="Times New Roman" w:hAnsi="Times New Roman" w:cs="Times New Roman"/>
                                  <w:color w:val="1D1D1D"/>
                                </w:rPr>
                                <w:t>Rev</w:t>
                              </w:r>
                              <w:r w:rsidRPr="00EC2874">
                                <w:rPr>
                                  <w:rFonts w:ascii="Times New Roman" w:hAnsi="Times New Roman" w:cs="Times New Roman"/>
                                  <w:color w:val="1D1D1D"/>
                                  <w:spacing w:val="-7"/>
                                </w:rPr>
                                <w:t xml:space="preserve"> </w:t>
                              </w:r>
                              <w:r w:rsidRPr="00EC2874">
                                <w:rPr>
                                  <w:rFonts w:ascii="Times New Roman" w:hAnsi="Times New Roman" w:cs="Times New Roman"/>
                                  <w:color w:val="1D1D1D"/>
                                  <w:spacing w:val="-5"/>
                                </w:rPr>
                                <w:t>3,</w:t>
                              </w:r>
                            </w:p>
                            <w:p w14:paraId="2A1F55A7" w14:textId="77777777" w:rsidR="00BF4988" w:rsidRDefault="00BF4988" w:rsidP="007A601C">
                              <w:pPr>
                                <w:spacing w:after="0" w:line="240" w:lineRule="auto"/>
                                <w:ind w:left="99"/>
                                <w:rPr>
                                  <w:sz w:val="23"/>
                                </w:rPr>
                              </w:pPr>
                              <w:r>
                                <w:rPr>
                                  <w:color w:val="1D1D1D"/>
                                  <w:sz w:val="23"/>
                                </w:rPr>
                                <w:t>Mess</w:t>
                              </w:r>
                              <w:r>
                                <w:rPr>
                                  <w:color w:val="1D1D1D"/>
                                  <w:spacing w:val="-10"/>
                                  <w:sz w:val="23"/>
                                </w:rPr>
                                <w:t xml:space="preserve"> </w:t>
                              </w:r>
                              <w:r>
                                <w:rPr>
                                  <w:color w:val="1D1D1D"/>
                                  <w:spacing w:val="-2"/>
                                  <w:sz w:val="23"/>
                                </w:rPr>
                                <w:t>2171/24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580D6" id="Grupa 6" o:spid="_x0000_s1026" style="position:absolute;left:0;text-align:left;margin-left:377.2pt;margin-top:25.25pt;width:149.2pt;height:104.4pt;z-index:-251608064;mso-wrap-distance-left:0;mso-wrap-distance-right:0;mso-position-horizontal-relative:page" coordorigin="7355,199" coordsize="2984,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dBT6wUAAHEWAAAOAAAAZHJzL2Uyb0RvYy54bWzsWNuO2zYQfS/QfyD02MKxKNG6GPEWyXq9&#10;KJC2AeJ+AC3JllBJVCl57bTov3eGFHWx5WZzQfvQ+MGmzOHwzAzJc6iXP5yLnDwlss5EubLoC9si&#10;SRmJOCsPK+vX7WYWWKRueBnzXJTJynqf1NYPd99+8/JULRNHpCKPE0nASVkvT9XKSpumWs7ndZQm&#10;Ba9fiCopoXMvZMEbeJSHeSz5CbwX+dyxbW9+EjKupIiSuoZ/17rTulP+9/skan7Z7+ukIfnKAmyN&#10;+pbqe4ff87uXfHmQvEqzqIXBPwFFwbMSJu1crXnDyVFmV66KLJKiFvvmRSSKudjvsyhRMUA01L6I&#10;5lGKY6ViOSxPh6pLE6T2Ik+f7Db6+emtJFkMtXNCN3BD2w8tUvICavUojxUnHuboVB2WYPooq3fV&#10;W6kDheYbEf1WQ/f8sh+fD9qY7E4/iRjc8WMjVI7Oe1mgC4ienFUp3nelSM4NieBPGoQsYFCxCPqo&#10;6yyCoC1WlEJFcZzvLhYWwe4w1HWM0od2uBMGTI917CDA3jlf6nkV1hYbBgbrru5TW39eat+lvEpU&#10;xWrMl0mtHVLIbOACJp3aWEQ1mlIVFIIAa5PaepjXQQ+a1ZD+D2bUd7GIkBnXXejMmLQ6odPmhYYL&#10;Z5QXvoyOdfOYCFUb/vSmbvTmiKGlKh634LdQln2Rwz75fkZs4ruB/tJTHTozasy+m5OtTU5Ezd46&#10;Nb4cY6R8OU7gkQ5178o1VuBK2aTEBAB7rpsRYnsOMFg22gyBsRvAPGOkgLlsMYXLN0bgCU2mYcEZ&#10;OIBFbdd2VdYuEwZF63EFN3DBkhl6cxx/MmN0mH1lNI2NjgtwGxwd1mBLnVvwxjWAWk7ljQ5LgDY9&#10;ONioB7PkeGpWYXQu22UILcKRXWx1mFSixsNgC+HCgt+67ZoGK1yzN4z1ubH1n2Wst9IWEqqPkX92&#10;jWlCIBDhwByCgmFtBBJY6ZKPpEWAj3Y4hi8r3mDgpklOK0tv3BQPO9i32FOIp2QrlE3TH6PQbXD2&#10;Bnk5YahOHsBlOnvzSvmDGXUoNGQfctnZjp2CdwxFHb5dTJiKwUFTik2W5yrsvMRIQ7rwVYC1yLMY&#10;OzHGWh5297kkTxyJXH3a/I7MKlk3a16n2k516ZQCk5axmiVNePzQthue5bqtEoETwUnZph7PTEXh&#10;f4Z2+BA8BGzGHO9hxuz1evZqc89m3ob6i7W7vr9f078QM2XLNIvjpETYRk5Q9jxOaYWNFgKdoBiF&#10;N8rCRn2uszAfw1DZh1jMr4oOSFBziWbAnYjfA69IofUR6DlopEL+YZETaKOVVf9+5DKxSP5jCQwZ&#10;UobU3KgHtvAdeJDDnt2wh5cRuFpZjQX7Fpv3jRZgx0pmhxRmoqrepXgFCmGfIe0ofBpV+wAk/S+x&#10;NWM+dQMHRMUlWatt8OXJupUxLmN6rfZk7QG/KAEE+qEttBFPwz30UWTtUeCehVJ1Q+oc0kVL1jC7&#10;2jE9v465QnEiaxVGbzTkCcOJGv5wvjFNAO04ziSuIVG0XH2Na4Krr3FNcfU1rjFXY6YmYU1Q9TWs&#10;K6pe+KgSLrN6QdVghGx4De2aqqk/CQ6GDoRES9UT8MY1cJwb8IYlUEY9PDg2v5L1BFlDsokiaygF&#10;ssoluWoBYtiy7zVkbCjYg5UNasIYmu5+gDaE8xesYM0YSd8bmCGdRy2UBrba4pO42qM2+8rVX7m6&#10;Xv5HXE1deFHgeaEDG+riZq22woCsSXN+LeCmoMVGe8cmpbhP4TaRvJJSnFAagrzRancwVAuP5129&#10;mWs2Y/tSomdzG0hDs7l9yeaoW/HqTbCxsvCGoPaVYXbcna0JHicj0Tz64/+gY5VIN9KcOsx+7YSz&#10;jRf4M7Zhi1no28HMpuHr0LNZyNabsTR/k5XJ50tzdVNZwLLD7N/W6LdvKkXWwIvPPCtWVtBdZ/jy&#10;1u2ku1kgfCPlze+UpG/OuzOoN1zFH6nuO2XfqXpoaEUPjS+o5tWbOHivqcJo38Hii9PhM7SHb4rv&#10;/gYAAP//AwBQSwMEFAAGAAgAAAAhAAFMW3LiAAAACwEAAA8AAABkcnMvZG93bnJldi54bWxMj8tq&#10;wzAQRfeF/oOYQneNZCfqw/U4hNB2FQJNCqU7xZrYJpZkLMV2/r7Kql0Oc7j33Hw5mZYN1PvGWYRk&#10;JoCRLZ1ubIXwtX9/eAbmg7Jatc4SwoU8LIvbm1xl2o32k4ZdqFgMsT5TCHUIXca5L2syys9cRzb+&#10;jq43KsSzr7ju1RjDTctTIR65UY2NDbXqaF1TedqdDcLHqMbVPHkbNqfj+vKzl9vvTUKI93fT6hVY&#10;oCn8wXDVj+pQRKeDO1vtWYvwJBeLiCJIIYFdASHTOOaAkMqXOfAi5/83FL8AAAD//wMAUEsBAi0A&#10;FAAGAAgAAAAhALaDOJL+AAAA4QEAABMAAAAAAAAAAAAAAAAAAAAAAFtDb250ZW50X1R5cGVzXS54&#10;bWxQSwECLQAUAAYACAAAACEAOP0h/9YAAACUAQAACwAAAAAAAAAAAAAAAAAvAQAAX3JlbHMvLnJl&#10;bHNQSwECLQAUAAYACAAAACEAdvXQU+sFAABxFgAADgAAAAAAAAAAAAAAAAAuAgAAZHJzL2Uyb0Rv&#10;Yy54bWxQSwECLQAUAAYACAAAACEAAUxbcuIAAAALAQAADwAAAAAAAAAAAAAAAABFCAAAZHJzL2Rv&#10;d25yZXYueG1sUEsFBgAAAAAEAAQA8wAAAFQJAAAAAA==&#10;">
                <v:shape id="docshape10" o:spid="_x0000_s1027" style="position:absolute;left:7379;top:335;width:2924;height:1952;visibility:visible;mso-wrap-style:square;v-text-anchor:top" coordsize="2924,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mByAAAAOMAAAAPAAAAZHJzL2Rvd25yZXYueG1sRE9fT8Iw&#10;EH838Ts0Z+KLgRZHCEwKUYzCkwmD6OtlPbfpep1tgfHtLYmJj/f7f/Nlb1txJB8axxpGQwWCuHSm&#10;4UrDfvcymIIIEdlg65g0nCnAcnF9NcfcuBNv6VjESqQQDjlqqGPscilDWZPFMHQdceI+nbcY0+kr&#10;aTyeUrht5b1SE2mx4dRQY0ermsrv4mA1fHw5PjxN3v3z63r1w1l5x5viTevbm/7xAUSkPv6L/9wb&#10;k+ar2SibqWk2hstPCQC5+AUAAP//AwBQSwECLQAUAAYACAAAACEA2+H2y+4AAACFAQAAEwAAAAAA&#10;AAAAAAAAAAAAAAAAW0NvbnRlbnRfVHlwZXNdLnhtbFBLAQItABQABgAIAAAAIQBa9CxbvwAAABUB&#10;AAALAAAAAAAAAAAAAAAAAB8BAABfcmVscy8ucmVsc1BLAQItABQABgAIAAAAIQAZSNmByAAAAOMA&#10;AAAPAAAAAAAAAAAAAAAAAAcCAABkcnMvZG93bnJldi54bWxQSwUGAAAAAAMAAwC3AAAA/AIAAAAA&#10;" path="m,1951l,10m2923,1941l2923,e" filled="f" strokeweight=".25436mm">
                  <v:path arrowok="t" o:connecttype="custom" o:connectlocs="0,2286;0,345;2923,2276;2923,335" o:connectangles="0,0,0,0"/>
                </v:shape>
                <v:shape id="docshape11" o:spid="_x0000_s1028" style="position:absolute;left:7355;top:344;width:2967;height:1913;visibility:visible;mso-wrap-style:square;v-text-anchor:top" coordsize="2967,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38UzQAAAOIAAAAPAAAAZHJzL2Rvd25yZXYueG1sRI9BS8NA&#10;FITvQv/D8gpexG5SS9rGbosWxQoebOrB4zP7mk3Nvg3ZNY3/3hUEj8PMfMOsNoNtRE+drx0rSCcJ&#10;COLS6ZorBW+Hx+sFCB+QNTaOScE3edisRxcrzLU78576IlQiQtjnqMCE0OZS+tKQRT9xLXH0jq6z&#10;GKLsKqk7PEe4beQ0STJpsea4YLClraHys/iyCk5bfLp//jDvV/OH/rXYZVnav6BSl+Ph7hZEoCH8&#10;h//aO61gNpunN4vpcgm/l+IdkOsfAAAA//8DAFBLAQItABQABgAIAAAAIQDb4fbL7gAAAIUBAAAT&#10;AAAAAAAAAAAAAAAAAAAAAABbQ29udGVudF9UeXBlc10ueG1sUEsBAi0AFAAGAAgAAAAhAFr0LFu/&#10;AAAAFQEAAAsAAAAAAAAAAAAAAAAAHwEAAF9yZWxzLy5yZWxzUEsBAi0AFAAGAAgAAAAhAEzXfxTN&#10;AAAA4gAAAA8AAAAAAAAAAAAAAAAABwIAAGRycy9kb3ducmV2LnhtbFBLBQYAAAAAAwADALcAAAAB&#10;AwAAAAA=&#10;" path="m5,l2966,m,1912r2961,e" filled="f" strokeweight=".16956mm">
                  <v:path arrowok="t" o:connecttype="custom" o:connectlocs="5,345;2966,345;0,2257;2961,2257" o:connectangles="0,0,0,0"/>
                </v:shape>
                <v:shapetype id="_x0000_t202" coordsize="21600,21600" o:spt="202" path="m,l,21600r21600,l21600,xe">
                  <v:stroke joinstyle="miter"/>
                  <v:path gradientshapeok="t" o:connecttype="rect"/>
                </v:shapetype>
                <v:shape id="docshape12" o:spid="_x0000_s1029" type="#_x0000_t202" style="position:absolute;left:7430;top:199;width:2909;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r8yAAAAOMAAAAPAAAAZHJzL2Rvd25yZXYueG1sRE9fa8Iw&#10;EH8f7DuEG/g2Ux0W2xlFhgNBGKvdwx5vzdkGm0ttotZvvwyEPd7v/y1Wg23FhXpvHCuYjBMQxJXT&#10;hmsFX+X78xyED8gaW8ek4EYeVsvHhwXm2l25oMs+1CKGsM9RQRNCl0vpq4Ys+rHriCN3cL3FEM++&#10;lrrHawy3rZwmSSotGo4NDXb01lB13J+tgvU3Fxtz+vj5LA6FKcss4V16VGr0NKxfQQQawr/47t7q&#10;OP9lMs/SNJvO4O+nCIBc/gIAAP//AwBQSwECLQAUAAYACAAAACEA2+H2y+4AAACFAQAAEwAAAAAA&#10;AAAAAAAAAAAAAAAAW0NvbnRlbnRfVHlwZXNdLnhtbFBLAQItABQABgAIAAAAIQBa9CxbvwAAABUB&#10;AAALAAAAAAAAAAAAAAAAAB8BAABfcmVscy8ucmVsc1BLAQItABQABgAIAAAAIQD4lfr8yAAAAOMA&#10;AAAPAAAAAAAAAAAAAAAAAAcCAABkcnMvZG93bnJldi54bWxQSwUGAAAAAAMAAwC3AAAA/AIAAAAA&#10;" filled="f" stroked="f">
                  <v:textbox inset="0,0,0,0">
                    <w:txbxContent>
                      <w:p w14:paraId="317054D5" w14:textId="77777777" w:rsidR="00BF4988" w:rsidRPr="009C47ED" w:rsidRDefault="00BF4988" w:rsidP="007A601C">
                        <w:pPr>
                          <w:spacing w:after="0" w:line="240" w:lineRule="auto"/>
                          <w:rPr>
                            <w:rFonts w:ascii="Times New Roman" w:hAnsi="Times New Roman" w:cs="Times New Roman"/>
                            <w:lang w:val="de-DE"/>
                          </w:rPr>
                        </w:pPr>
                        <w:r w:rsidRPr="009C47ED">
                          <w:rPr>
                            <w:rFonts w:ascii="Times New Roman" w:hAnsi="Times New Roman" w:cs="Times New Roman"/>
                            <w:lang w:val="de-DE"/>
                          </w:rPr>
                          <w:t xml:space="preserve">   </w:t>
                        </w:r>
                      </w:p>
                      <w:p w14:paraId="3D734E9D" w14:textId="77777777" w:rsidR="00BF4988" w:rsidRPr="009C47ED" w:rsidRDefault="00BF4988" w:rsidP="007A601C">
                        <w:pPr>
                          <w:spacing w:after="0" w:line="240" w:lineRule="auto"/>
                          <w:rPr>
                            <w:rFonts w:ascii="Times New Roman" w:hAnsi="Times New Roman" w:cs="Times New Roman"/>
                            <w:sz w:val="23"/>
                            <w:szCs w:val="23"/>
                            <w:lang w:val="de-DE"/>
                          </w:rPr>
                        </w:pPr>
                        <w:r w:rsidRPr="009C47ED">
                          <w:rPr>
                            <w:rFonts w:ascii="Times New Roman" w:hAnsi="Times New Roman" w:cs="Times New Roman"/>
                            <w:sz w:val="23"/>
                            <w:szCs w:val="23"/>
                            <w:lang w:val="de-DE"/>
                          </w:rPr>
                          <w:t xml:space="preserve">   Povezani dokumenti:</w:t>
                        </w:r>
                      </w:p>
                      <w:p w14:paraId="0B9BB1B5" w14:textId="77777777" w:rsidR="00BF4988" w:rsidRPr="009C47ED" w:rsidRDefault="00BF4988" w:rsidP="007A601C">
                        <w:pPr>
                          <w:spacing w:after="0" w:line="240" w:lineRule="auto"/>
                          <w:rPr>
                            <w:rFonts w:ascii="Times New Roman" w:hAnsi="Times New Roman" w:cs="Times New Roman"/>
                            <w:sz w:val="23"/>
                            <w:szCs w:val="23"/>
                            <w:lang w:val="de-DE"/>
                          </w:rPr>
                        </w:pPr>
                        <w:r w:rsidRPr="009C47ED">
                          <w:rPr>
                            <w:rFonts w:ascii="Times New Roman" w:hAnsi="Times New Roman" w:cs="Times New Roman"/>
                            <w:sz w:val="23"/>
                            <w:szCs w:val="23"/>
                            <w:lang w:val="de-DE"/>
                          </w:rPr>
                          <w:t xml:space="preserve">   </w:t>
                        </w:r>
                      </w:p>
                      <w:p w14:paraId="6EFD29F8" w14:textId="77777777" w:rsidR="00BF4988" w:rsidRPr="009C47ED" w:rsidRDefault="00BF4988" w:rsidP="007A601C">
                        <w:pPr>
                          <w:spacing w:after="0" w:line="240" w:lineRule="auto"/>
                          <w:rPr>
                            <w:rFonts w:ascii="Times New Roman" w:hAnsi="Times New Roman" w:cs="Times New Roman"/>
                            <w:sz w:val="23"/>
                            <w:szCs w:val="23"/>
                            <w:lang w:val="de-DE"/>
                          </w:rPr>
                        </w:pPr>
                        <w:r w:rsidRPr="009C47ED">
                          <w:rPr>
                            <w:rFonts w:ascii="Times New Roman" w:hAnsi="Times New Roman" w:cs="Times New Roman"/>
                            <w:sz w:val="23"/>
                            <w:szCs w:val="23"/>
                            <w:lang w:val="de-DE"/>
                          </w:rPr>
                          <w:t xml:space="preserve">   CC 763, CC 763 Rev,</w:t>
                        </w:r>
                      </w:p>
                      <w:p w14:paraId="013FF84C" w14:textId="77777777" w:rsidR="00BF4988" w:rsidRPr="0002793F" w:rsidRDefault="00BF4988" w:rsidP="007A601C">
                        <w:pPr>
                          <w:spacing w:after="0" w:line="240" w:lineRule="auto"/>
                          <w:rPr>
                            <w:rFonts w:ascii="Times New Roman" w:hAnsi="Times New Roman" w:cs="Times New Roman"/>
                            <w:sz w:val="23"/>
                            <w:szCs w:val="23"/>
                          </w:rPr>
                        </w:pPr>
                        <w:r w:rsidRPr="009C47ED">
                          <w:rPr>
                            <w:rFonts w:ascii="Times New Roman" w:hAnsi="Times New Roman" w:cs="Times New Roman"/>
                            <w:sz w:val="23"/>
                            <w:szCs w:val="23"/>
                            <w:lang w:val="de-DE"/>
                          </w:rPr>
                          <w:t xml:space="preserve">   </w:t>
                        </w:r>
                        <w:r w:rsidRPr="0002793F">
                          <w:rPr>
                            <w:rFonts w:ascii="Times New Roman" w:hAnsi="Times New Roman" w:cs="Times New Roman"/>
                            <w:sz w:val="23"/>
                            <w:szCs w:val="23"/>
                          </w:rPr>
                          <w:t>CC 763 Rev 2,</w:t>
                        </w:r>
                      </w:p>
                      <w:p w14:paraId="0E252FFD" w14:textId="77777777" w:rsidR="00BF4988" w:rsidRPr="0002793F" w:rsidRDefault="00BF4988" w:rsidP="007A601C">
                        <w:pPr>
                          <w:spacing w:after="0" w:line="240" w:lineRule="auto"/>
                          <w:rPr>
                            <w:rFonts w:ascii="Times New Roman" w:hAnsi="Times New Roman" w:cs="Times New Roman"/>
                            <w:sz w:val="23"/>
                            <w:szCs w:val="23"/>
                          </w:rPr>
                        </w:pPr>
                        <w:r w:rsidRPr="0002793F">
                          <w:rPr>
                            <w:rFonts w:ascii="Times New Roman" w:hAnsi="Times New Roman" w:cs="Times New Roman"/>
                            <w:sz w:val="23"/>
                            <w:szCs w:val="23"/>
                          </w:rPr>
                          <w:t xml:space="preserve">   CC 763 Rev 3, </w:t>
                        </w:r>
                      </w:p>
                      <w:p w14:paraId="43AEAF1D" w14:textId="77777777" w:rsidR="00BF4988" w:rsidRPr="0002793F" w:rsidRDefault="00BF4988" w:rsidP="007A601C">
                        <w:pPr>
                          <w:spacing w:after="0" w:line="240" w:lineRule="auto"/>
                          <w:rPr>
                            <w:rFonts w:ascii="Times New Roman" w:hAnsi="Times New Roman" w:cs="Times New Roman"/>
                            <w:sz w:val="23"/>
                            <w:szCs w:val="23"/>
                          </w:rPr>
                        </w:pPr>
                        <w:r w:rsidRPr="0002793F">
                          <w:rPr>
                            <w:rFonts w:ascii="Times New Roman" w:hAnsi="Times New Roman" w:cs="Times New Roman"/>
                            <w:sz w:val="23"/>
                            <w:szCs w:val="23"/>
                          </w:rPr>
                          <w:t xml:space="preserve">   Mess 2171/24</w:t>
                        </w:r>
                      </w:p>
                      <w:p w14:paraId="1F80C557" w14:textId="77777777" w:rsidR="00BF4988" w:rsidRPr="00EC2874" w:rsidRDefault="00BF4988" w:rsidP="007A601C">
                        <w:pPr>
                          <w:spacing w:after="0" w:line="240" w:lineRule="auto"/>
                          <w:ind w:left="94"/>
                          <w:jc w:val="both"/>
                          <w:rPr>
                            <w:rFonts w:ascii="Times New Roman" w:hAnsi="Times New Roman" w:cs="Times New Roman"/>
                          </w:rPr>
                        </w:pPr>
                        <w:r w:rsidRPr="00EC2874">
                          <w:rPr>
                            <w:rFonts w:ascii="Times New Roman" w:hAnsi="Times New Roman" w:cs="Times New Roman"/>
                            <w:color w:val="1D1D1D"/>
                          </w:rPr>
                          <w:t>CC 763</w:t>
                        </w:r>
                        <w:r w:rsidRPr="00EC2874">
                          <w:rPr>
                            <w:rFonts w:ascii="Times New Roman" w:hAnsi="Times New Roman" w:cs="Times New Roman"/>
                            <w:color w:val="1D1D1D"/>
                            <w:spacing w:val="-2"/>
                          </w:rPr>
                          <w:t xml:space="preserve"> </w:t>
                        </w:r>
                        <w:r w:rsidRPr="00EC2874">
                          <w:rPr>
                            <w:rFonts w:ascii="Times New Roman" w:hAnsi="Times New Roman" w:cs="Times New Roman"/>
                            <w:color w:val="1D1D1D"/>
                          </w:rPr>
                          <w:t>Rev</w:t>
                        </w:r>
                        <w:r w:rsidRPr="00EC2874">
                          <w:rPr>
                            <w:rFonts w:ascii="Times New Roman" w:hAnsi="Times New Roman" w:cs="Times New Roman"/>
                            <w:color w:val="1D1D1D"/>
                            <w:spacing w:val="-7"/>
                          </w:rPr>
                          <w:t xml:space="preserve"> </w:t>
                        </w:r>
                        <w:r w:rsidRPr="00EC2874">
                          <w:rPr>
                            <w:rFonts w:ascii="Times New Roman" w:hAnsi="Times New Roman" w:cs="Times New Roman"/>
                            <w:color w:val="1D1D1D"/>
                            <w:spacing w:val="-5"/>
                          </w:rPr>
                          <w:t>3,</w:t>
                        </w:r>
                      </w:p>
                      <w:p w14:paraId="2A1F55A7" w14:textId="77777777" w:rsidR="00BF4988" w:rsidRDefault="00BF4988" w:rsidP="007A601C">
                        <w:pPr>
                          <w:spacing w:after="0" w:line="240" w:lineRule="auto"/>
                          <w:ind w:left="99"/>
                          <w:rPr>
                            <w:sz w:val="23"/>
                          </w:rPr>
                        </w:pPr>
                        <w:r>
                          <w:rPr>
                            <w:color w:val="1D1D1D"/>
                            <w:sz w:val="23"/>
                          </w:rPr>
                          <w:t>Mess</w:t>
                        </w:r>
                        <w:r>
                          <w:rPr>
                            <w:color w:val="1D1D1D"/>
                            <w:spacing w:val="-10"/>
                            <w:sz w:val="23"/>
                          </w:rPr>
                          <w:t xml:space="preserve"> </w:t>
                        </w:r>
                        <w:r>
                          <w:rPr>
                            <w:color w:val="1D1D1D"/>
                            <w:spacing w:val="-2"/>
                            <w:sz w:val="23"/>
                          </w:rPr>
                          <w:t>2171/24</w:t>
                        </w:r>
                      </w:p>
                    </w:txbxContent>
                  </v:textbox>
                </v:shape>
                <w10:wrap type="topAndBottom" anchorx="page"/>
              </v:group>
            </w:pict>
          </mc:Fallback>
        </mc:AlternateContent>
      </w:r>
      <w:r w:rsidRPr="004941F7">
        <w:rPr>
          <w:rFonts w:ascii="Times New Roman" w:eastAsia="Aptos" w:hAnsi="Times New Roman" w:cs="Times New Roman"/>
          <w:lang w:val="hr-HR"/>
        </w:rPr>
        <w:t>Bruxelles, 3. prosinca 2024.</w:t>
      </w:r>
    </w:p>
    <w:p w14:paraId="10D6AB1B" w14:textId="77777777" w:rsidR="007A601C" w:rsidRPr="007A601C" w:rsidRDefault="007A601C" w:rsidP="007A601C">
      <w:pPr>
        <w:spacing w:line="276" w:lineRule="auto"/>
        <w:jc w:val="right"/>
        <w:rPr>
          <w:rFonts w:ascii="Times New Roman" w:eastAsia="Aptos" w:hAnsi="Times New Roman" w:cs="Times New Roman"/>
          <w:lang w:val="hr-HR"/>
        </w:rPr>
      </w:pPr>
    </w:p>
    <w:p w14:paraId="166EE93A" w14:textId="77777777" w:rsidR="007A601C" w:rsidRPr="004941F7" w:rsidRDefault="007A601C" w:rsidP="007A601C">
      <w:pPr>
        <w:widowControl w:val="0"/>
        <w:autoSpaceDE w:val="0"/>
        <w:autoSpaceDN w:val="0"/>
        <w:spacing w:before="91" w:after="0" w:line="240" w:lineRule="auto"/>
        <w:ind w:left="1418"/>
        <w:rPr>
          <w:rFonts w:ascii="Times New Roman" w:eastAsia="Times New Roman" w:hAnsi="Times New Roman" w:cs="Times New Roman"/>
          <w:b/>
          <w:color w:val="1D1D1D"/>
          <w:w w:val="105"/>
          <w:kern w:val="0"/>
          <w:u w:val="thick" w:color="1D1D1D"/>
          <w:lang w:val="hr-HR"/>
          <w14:ligatures w14:val="none"/>
        </w:rPr>
      </w:pPr>
      <w:r w:rsidRPr="004941F7">
        <w:rPr>
          <w:rFonts w:ascii="Times New Roman" w:eastAsia="Times New Roman" w:hAnsi="Times New Roman" w:cs="Times New Roman"/>
          <w:b/>
          <w:color w:val="1D1D1D"/>
          <w:w w:val="105"/>
          <w:kern w:val="0"/>
          <w:u w:val="thick" w:color="1D1D1D"/>
          <w:lang w:val="hr-HR"/>
          <w14:ligatures w14:val="none"/>
        </w:rPr>
        <w:t>ODLUKA KONFERENCIJE ENERGETSKE POVELJE</w:t>
      </w:r>
    </w:p>
    <w:p w14:paraId="37F61550" w14:textId="77777777" w:rsidR="007A601C" w:rsidRPr="004941F7" w:rsidRDefault="007A601C" w:rsidP="007A601C">
      <w:pPr>
        <w:spacing w:line="276" w:lineRule="auto"/>
        <w:jc w:val="both"/>
        <w:rPr>
          <w:rFonts w:ascii="Times New Roman" w:eastAsia="Aptos" w:hAnsi="Times New Roman" w:cs="Times New Roman"/>
          <w:lang w:val="hr-HR"/>
        </w:rPr>
      </w:pPr>
    </w:p>
    <w:p w14:paraId="769C5D39" w14:textId="77777777" w:rsidR="007A601C" w:rsidRPr="004941F7" w:rsidRDefault="007A601C" w:rsidP="007A601C">
      <w:pPr>
        <w:spacing w:after="0" w:line="240" w:lineRule="auto"/>
        <w:jc w:val="both"/>
        <w:rPr>
          <w:rFonts w:ascii="Times New Roman" w:eastAsia="Aptos" w:hAnsi="Times New Roman" w:cs="Times New Roman"/>
          <w:lang w:val="hr-HR"/>
        </w:rPr>
      </w:pPr>
    </w:p>
    <w:p w14:paraId="67B158A1" w14:textId="6A0490ED" w:rsidR="007A601C" w:rsidRPr="004941F7" w:rsidRDefault="007A601C" w:rsidP="007A601C">
      <w:pPr>
        <w:spacing w:after="240" w:line="293" w:lineRule="auto"/>
        <w:ind w:left="992" w:hanging="992"/>
        <w:jc w:val="both"/>
        <w:rPr>
          <w:rFonts w:ascii="Times New Roman" w:eastAsia="Aptos" w:hAnsi="Times New Roman" w:cs="Times New Roman"/>
          <w:b/>
          <w:bCs/>
          <w:lang w:val="hr-HR"/>
        </w:rPr>
      </w:pPr>
      <w:r w:rsidRPr="004941F7">
        <w:rPr>
          <w:rFonts w:ascii="Times New Roman" w:eastAsia="Aptos" w:hAnsi="Times New Roman" w:cs="Times New Roman"/>
          <w:b/>
          <w:bCs/>
          <w:lang w:val="hr-HR"/>
        </w:rPr>
        <w:t>Predmet:</w:t>
      </w:r>
      <w:r w:rsidRPr="004941F7">
        <w:rPr>
          <w:rFonts w:ascii="Times New Roman" w:eastAsia="Aptos" w:hAnsi="Times New Roman" w:cs="Times New Roman"/>
          <w:b/>
          <w:bCs/>
          <w:lang w:val="hr-HR"/>
        </w:rPr>
        <w:tab/>
      </w:r>
      <w:r w:rsidR="00E320F4" w:rsidRPr="004941F7">
        <w:rPr>
          <w:rFonts w:ascii="Times New Roman" w:eastAsia="Aptos" w:hAnsi="Times New Roman" w:cs="Times New Roman"/>
          <w:b/>
          <w:bCs/>
          <w:lang w:val="hr-HR"/>
        </w:rPr>
        <w:t xml:space="preserve">Stupanje na snagu i privremena primjena </w:t>
      </w:r>
      <w:r w:rsidR="00D61803" w:rsidRPr="004941F7">
        <w:rPr>
          <w:rFonts w:ascii="Times New Roman" w:eastAsia="Aptos" w:hAnsi="Times New Roman" w:cs="Times New Roman"/>
          <w:b/>
          <w:bCs/>
          <w:lang w:val="hr-HR"/>
        </w:rPr>
        <w:t>I</w:t>
      </w:r>
      <w:r w:rsidR="00CF1365" w:rsidRPr="004941F7">
        <w:rPr>
          <w:rFonts w:ascii="Times New Roman" w:eastAsia="Aptos" w:hAnsi="Times New Roman" w:cs="Times New Roman"/>
          <w:b/>
          <w:bCs/>
          <w:lang w:val="hr-HR"/>
        </w:rPr>
        <w:t>zmjen</w:t>
      </w:r>
      <w:r w:rsidR="00712213" w:rsidRPr="004941F7">
        <w:rPr>
          <w:rFonts w:ascii="Times New Roman" w:eastAsia="Aptos" w:hAnsi="Times New Roman" w:cs="Times New Roman"/>
          <w:b/>
          <w:bCs/>
          <w:lang w:val="hr-HR"/>
        </w:rPr>
        <w:t>a</w:t>
      </w:r>
      <w:r w:rsidR="00CF1365" w:rsidRPr="004941F7">
        <w:rPr>
          <w:rFonts w:ascii="Times New Roman" w:eastAsia="Aptos" w:hAnsi="Times New Roman" w:cs="Times New Roman"/>
          <w:b/>
          <w:bCs/>
          <w:lang w:val="hr-HR"/>
        </w:rPr>
        <w:t xml:space="preserve"> i dopun</w:t>
      </w:r>
      <w:r w:rsidR="00712213" w:rsidRPr="004941F7">
        <w:rPr>
          <w:rFonts w:ascii="Times New Roman" w:eastAsia="Aptos" w:hAnsi="Times New Roman" w:cs="Times New Roman"/>
          <w:b/>
          <w:bCs/>
          <w:lang w:val="hr-HR"/>
        </w:rPr>
        <w:t>a</w:t>
      </w:r>
      <w:r w:rsidR="00CF1365" w:rsidRPr="004941F7">
        <w:rPr>
          <w:rFonts w:ascii="Times New Roman" w:eastAsia="Aptos" w:hAnsi="Times New Roman" w:cs="Times New Roman"/>
          <w:b/>
          <w:bCs/>
          <w:lang w:val="hr-HR"/>
        </w:rPr>
        <w:t xml:space="preserve"> </w:t>
      </w:r>
      <w:r w:rsidR="00E320F4" w:rsidRPr="004941F7">
        <w:rPr>
          <w:rFonts w:ascii="Times New Roman" w:eastAsia="Aptos" w:hAnsi="Times New Roman" w:cs="Times New Roman"/>
          <w:b/>
          <w:bCs/>
          <w:lang w:val="hr-HR"/>
        </w:rPr>
        <w:t>Ugovor</w:t>
      </w:r>
      <w:r w:rsidR="00D61803" w:rsidRPr="004941F7">
        <w:rPr>
          <w:rFonts w:ascii="Times New Roman" w:eastAsia="Aptos" w:hAnsi="Times New Roman" w:cs="Times New Roman"/>
          <w:b/>
          <w:bCs/>
          <w:lang w:val="hr-HR"/>
        </w:rPr>
        <w:t>a</w:t>
      </w:r>
      <w:r w:rsidR="00E320F4" w:rsidRPr="004941F7">
        <w:rPr>
          <w:rFonts w:ascii="Times New Roman" w:eastAsia="Aptos" w:hAnsi="Times New Roman" w:cs="Times New Roman"/>
          <w:b/>
          <w:bCs/>
          <w:lang w:val="hr-HR"/>
        </w:rPr>
        <w:t xml:space="preserve"> o </w:t>
      </w:r>
      <w:r w:rsidR="000D0056" w:rsidRPr="004941F7">
        <w:rPr>
          <w:rFonts w:ascii="Times New Roman" w:eastAsia="Aptos" w:hAnsi="Times New Roman" w:cs="Times New Roman"/>
          <w:b/>
          <w:bCs/>
          <w:lang w:val="hr-HR"/>
        </w:rPr>
        <w:t xml:space="preserve">Energetskoj </w:t>
      </w:r>
      <w:r w:rsidR="00E320F4" w:rsidRPr="004941F7">
        <w:rPr>
          <w:rFonts w:ascii="Times New Roman" w:eastAsia="Aptos" w:hAnsi="Times New Roman" w:cs="Times New Roman"/>
          <w:b/>
          <w:bCs/>
          <w:lang w:val="hr-HR"/>
        </w:rPr>
        <w:t xml:space="preserve">povelji te </w:t>
      </w:r>
      <w:r w:rsidR="00D61803" w:rsidRPr="004941F7">
        <w:rPr>
          <w:rFonts w:ascii="Times New Roman" w:eastAsia="Aptos" w:hAnsi="Times New Roman" w:cs="Times New Roman"/>
          <w:b/>
          <w:bCs/>
          <w:lang w:val="hr-HR"/>
        </w:rPr>
        <w:t xml:space="preserve">Preinake </w:t>
      </w:r>
      <w:r w:rsidR="00712213" w:rsidRPr="004941F7">
        <w:rPr>
          <w:rFonts w:ascii="Times New Roman" w:eastAsia="Aptos" w:hAnsi="Times New Roman" w:cs="Times New Roman"/>
          <w:b/>
          <w:bCs/>
          <w:lang w:val="hr-HR"/>
        </w:rPr>
        <w:t xml:space="preserve"> i izmjene</w:t>
      </w:r>
      <w:r w:rsidR="001F4D88" w:rsidRPr="004941F7">
        <w:rPr>
          <w:rFonts w:ascii="Times New Roman" w:eastAsia="Aptos" w:hAnsi="Times New Roman" w:cs="Times New Roman"/>
          <w:b/>
          <w:bCs/>
          <w:lang w:val="hr-HR"/>
        </w:rPr>
        <w:t xml:space="preserve"> </w:t>
      </w:r>
      <w:r w:rsidR="000E18CD" w:rsidRPr="004941F7">
        <w:rPr>
          <w:rFonts w:ascii="Times New Roman" w:eastAsia="Aptos" w:hAnsi="Times New Roman" w:cs="Times New Roman"/>
          <w:b/>
          <w:bCs/>
          <w:lang w:val="hr-HR"/>
        </w:rPr>
        <w:t>njegovih</w:t>
      </w:r>
      <w:r w:rsidR="00E320F4" w:rsidRPr="004941F7">
        <w:rPr>
          <w:rFonts w:ascii="Times New Roman" w:eastAsia="Aptos" w:hAnsi="Times New Roman" w:cs="Times New Roman"/>
          <w:b/>
          <w:bCs/>
          <w:lang w:val="hr-HR"/>
        </w:rPr>
        <w:t xml:space="preserve"> Aneksa</w:t>
      </w:r>
      <w:r w:rsidR="000D0056" w:rsidRPr="004941F7">
        <w:rPr>
          <w:rFonts w:ascii="Times New Roman" w:eastAsia="Aptos" w:hAnsi="Times New Roman" w:cs="Times New Roman"/>
          <w:b/>
          <w:bCs/>
          <w:lang w:val="hr-HR"/>
        </w:rPr>
        <w:t xml:space="preserve"> </w:t>
      </w:r>
    </w:p>
    <w:p w14:paraId="27374351" w14:textId="77777777" w:rsidR="00E320F4" w:rsidRPr="004941F7" w:rsidRDefault="00E320F4" w:rsidP="007A601C">
      <w:pPr>
        <w:spacing w:line="276" w:lineRule="auto"/>
        <w:jc w:val="both"/>
        <w:rPr>
          <w:rFonts w:ascii="Times New Roman" w:eastAsia="Aptos" w:hAnsi="Times New Roman" w:cs="Times New Roman"/>
          <w:lang w:val="hr-HR"/>
        </w:rPr>
      </w:pPr>
    </w:p>
    <w:p w14:paraId="19A1FB52" w14:textId="53569228" w:rsidR="007A601C" w:rsidRPr="004941F7" w:rsidRDefault="007A601C" w:rsidP="007A601C">
      <w:pPr>
        <w:spacing w:line="276" w:lineRule="auto"/>
        <w:jc w:val="both"/>
        <w:rPr>
          <w:rFonts w:ascii="Times New Roman" w:eastAsia="Aptos" w:hAnsi="Times New Roman" w:cs="Times New Roman"/>
          <w:lang w:val="hr-HR"/>
        </w:rPr>
      </w:pPr>
      <w:r w:rsidRPr="004941F7">
        <w:rPr>
          <w:rFonts w:ascii="Times New Roman" w:eastAsia="Aptos" w:hAnsi="Times New Roman" w:cs="Times New Roman"/>
          <w:lang w:val="hr-HR"/>
        </w:rPr>
        <w:t xml:space="preserve">Konferencija Energetske povelje je na svojoj 35. statutarnoj sjednici, održanoj 3. prosinca 2024., usvojila priloženu odluku. </w:t>
      </w:r>
    </w:p>
    <w:p w14:paraId="0EBA41CA"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0692EDF8"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53D329A8"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4856DBBE"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7311ED6F"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189CC296"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603B1EF2"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30234824"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1A8E7F94"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20BCA88B" w14:textId="77777777" w:rsidR="00A9572E" w:rsidRPr="004941F7" w:rsidRDefault="00A9572E">
      <w:pPr>
        <w:widowControl w:val="0"/>
        <w:autoSpaceDE w:val="0"/>
        <w:autoSpaceDN w:val="0"/>
        <w:spacing w:after="0" w:line="235" w:lineRule="auto"/>
        <w:ind w:right="411"/>
        <w:rPr>
          <w:rFonts w:ascii="Times New Roman" w:eastAsia="Times New Roman" w:hAnsi="Times New Roman" w:cs="Times New Roman"/>
          <w:color w:val="1D1D1D"/>
          <w:kern w:val="0"/>
          <w:lang w:val="hr-HR"/>
          <w14:ligatures w14:val="none"/>
        </w:rPr>
      </w:pPr>
    </w:p>
    <w:p w14:paraId="1F651193" w14:textId="32827291" w:rsidR="005E425C" w:rsidRPr="004941F7" w:rsidRDefault="007A601C" w:rsidP="005E425C">
      <w:pPr>
        <w:rPr>
          <w:rFonts w:ascii="Times New Roman" w:eastAsia="Times New Roman" w:hAnsi="Times New Roman" w:cs="Times New Roman"/>
          <w:color w:val="1D1D1D"/>
          <w:kern w:val="0"/>
          <w:lang w:val="hr-HR"/>
          <w14:ligatures w14:val="none"/>
        </w:rPr>
      </w:pPr>
      <w:r w:rsidRPr="004941F7">
        <w:rPr>
          <w:rFonts w:ascii="Times New Roman" w:eastAsia="Times New Roman" w:hAnsi="Times New Roman" w:cs="Times New Roman"/>
          <w:color w:val="1D1D1D"/>
          <w:kern w:val="0"/>
          <w:lang w:val="hr-HR"/>
          <w14:ligatures w14:val="none"/>
        </w:rPr>
        <w:t xml:space="preserve">Ključne riječi: </w:t>
      </w:r>
      <w:r w:rsidR="005E425C" w:rsidRPr="004941F7">
        <w:rPr>
          <w:rFonts w:ascii="Times New Roman" w:eastAsia="Times New Roman" w:hAnsi="Times New Roman" w:cs="Times New Roman"/>
          <w:color w:val="1D1D1D"/>
          <w:kern w:val="0"/>
          <w:lang w:val="hr-HR"/>
          <w14:ligatures w14:val="none"/>
        </w:rPr>
        <w:t xml:space="preserve">modernizacija, Ugovor o Energetskoj povelji, , </w:t>
      </w:r>
      <w:r w:rsidR="005B2AA4" w:rsidRPr="004941F7">
        <w:rPr>
          <w:rFonts w:ascii="Times New Roman" w:eastAsia="Times New Roman" w:hAnsi="Times New Roman" w:cs="Times New Roman"/>
          <w:color w:val="1D1D1D"/>
          <w:kern w:val="0"/>
          <w:lang w:val="hr-HR"/>
          <w14:ligatures w14:val="none"/>
        </w:rPr>
        <w:t>i</w:t>
      </w:r>
      <w:r w:rsidR="005E425C" w:rsidRPr="004941F7">
        <w:rPr>
          <w:rFonts w:ascii="Times New Roman" w:eastAsia="Times New Roman" w:hAnsi="Times New Roman" w:cs="Times New Roman"/>
          <w:color w:val="1D1D1D"/>
          <w:kern w:val="0"/>
          <w:lang w:val="hr-HR"/>
          <w14:ligatures w14:val="none"/>
        </w:rPr>
        <w:t>zmjene</w:t>
      </w:r>
      <w:r w:rsidR="00754F34" w:rsidRPr="004941F7">
        <w:rPr>
          <w:rFonts w:ascii="Times New Roman" w:eastAsia="Times New Roman" w:hAnsi="Times New Roman" w:cs="Times New Roman"/>
          <w:color w:val="1D1D1D"/>
          <w:kern w:val="0"/>
          <w:lang w:val="hr-HR"/>
          <w14:ligatures w14:val="none"/>
        </w:rPr>
        <w:t xml:space="preserve"> i</w:t>
      </w:r>
      <w:r w:rsidR="00CD1BBC" w:rsidRPr="004941F7">
        <w:rPr>
          <w:rFonts w:ascii="Times New Roman" w:eastAsia="Times New Roman" w:hAnsi="Times New Roman" w:cs="Times New Roman"/>
          <w:color w:val="1D1D1D"/>
          <w:kern w:val="0"/>
          <w:lang w:val="hr-HR"/>
          <w14:ligatures w14:val="none"/>
        </w:rPr>
        <w:t xml:space="preserve"> </w:t>
      </w:r>
      <w:r w:rsidR="005E425C" w:rsidRPr="004941F7">
        <w:rPr>
          <w:rFonts w:ascii="Times New Roman" w:eastAsia="Times New Roman" w:hAnsi="Times New Roman" w:cs="Times New Roman"/>
          <w:color w:val="1D1D1D"/>
          <w:kern w:val="0"/>
          <w:lang w:val="hr-HR"/>
          <w14:ligatures w14:val="none"/>
        </w:rPr>
        <w:t xml:space="preserve">dopune, </w:t>
      </w:r>
      <w:r w:rsidR="00754F34" w:rsidRPr="004941F7">
        <w:rPr>
          <w:rFonts w:ascii="Times New Roman" w:eastAsia="Times New Roman" w:hAnsi="Times New Roman" w:cs="Times New Roman"/>
          <w:color w:val="1D1D1D"/>
          <w:kern w:val="0"/>
          <w:lang w:val="hr-HR"/>
          <w14:ligatures w14:val="none"/>
        </w:rPr>
        <w:t xml:space="preserve">preinake, </w:t>
      </w:r>
      <w:r w:rsidR="005B2AA4" w:rsidRPr="004941F7">
        <w:rPr>
          <w:rFonts w:ascii="Times New Roman" w:eastAsia="Times New Roman" w:hAnsi="Times New Roman" w:cs="Times New Roman"/>
          <w:color w:val="1D1D1D"/>
          <w:kern w:val="0"/>
          <w:lang w:val="hr-HR"/>
          <w14:ligatures w14:val="none"/>
        </w:rPr>
        <w:t xml:space="preserve">izmjene, </w:t>
      </w:r>
      <w:r w:rsidR="005E425C" w:rsidRPr="004941F7">
        <w:rPr>
          <w:rFonts w:ascii="Times New Roman" w:eastAsia="Times New Roman" w:hAnsi="Times New Roman" w:cs="Times New Roman"/>
          <w:color w:val="1D1D1D"/>
          <w:kern w:val="0"/>
          <w:lang w:val="hr-HR"/>
          <w14:ligatures w14:val="none"/>
        </w:rPr>
        <w:t xml:space="preserve">privremena primjena </w:t>
      </w:r>
    </w:p>
    <w:p w14:paraId="505BD54D" w14:textId="394D5E68" w:rsidR="005E425C" w:rsidRPr="004941F7" w:rsidRDefault="004941F7" w:rsidP="004941F7">
      <w:pPr>
        <w:rPr>
          <w:rFonts w:ascii="Times New Roman" w:eastAsia="Times New Roman" w:hAnsi="Times New Roman" w:cs="Times New Roman"/>
          <w:color w:val="1D1D1D"/>
          <w:kern w:val="0"/>
          <w:sz w:val="23"/>
          <w:szCs w:val="23"/>
          <w:lang w:val="hr-HR"/>
          <w14:ligatures w14:val="none"/>
        </w:rPr>
      </w:pPr>
      <w:r>
        <w:rPr>
          <w:rFonts w:ascii="Times New Roman" w:eastAsia="Times New Roman" w:hAnsi="Times New Roman" w:cs="Times New Roman"/>
          <w:color w:val="1D1D1D"/>
          <w:kern w:val="0"/>
          <w:sz w:val="23"/>
          <w:szCs w:val="23"/>
          <w:lang w:val="hr-HR"/>
          <w14:ligatures w14:val="none"/>
        </w:rPr>
        <w:br w:type="page"/>
      </w:r>
    </w:p>
    <w:p w14:paraId="09483C9E" w14:textId="6B43FC2E" w:rsidR="007A601C" w:rsidRPr="004941F7" w:rsidRDefault="007A601C" w:rsidP="004941F7">
      <w:pPr>
        <w:widowControl w:val="0"/>
        <w:autoSpaceDE w:val="0"/>
        <w:autoSpaceDN w:val="0"/>
        <w:spacing w:after="0" w:line="276" w:lineRule="auto"/>
        <w:ind w:right="96"/>
        <w:jc w:val="both"/>
        <w:rPr>
          <w:rFonts w:ascii="Times New Roman" w:eastAsia="Times New Roman" w:hAnsi="Times New Roman" w:cs="Times New Roman"/>
          <w:b/>
          <w:w w:val="105"/>
          <w:kern w:val="0"/>
          <w14:ligatures w14:val="none"/>
        </w:rPr>
      </w:pPr>
      <w:r w:rsidRPr="004941F7">
        <w:rPr>
          <w:rFonts w:ascii="Times New Roman" w:eastAsia="Times New Roman" w:hAnsi="Times New Roman" w:cs="Times New Roman"/>
          <w:b/>
          <w:w w:val="105"/>
          <w:kern w:val="0"/>
          <w14:ligatures w14:val="none"/>
        </w:rPr>
        <w:t>STUPANJE NA SNAGU I PRIVREMENA PRIMJENA</w:t>
      </w:r>
      <w:r w:rsidR="003F3146" w:rsidRPr="004941F7">
        <w:rPr>
          <w:rFonts w:ascii="Times New Roman" w:eastAsia="Times New Roman" w:hAnsi="Times New Roman" w:cs="Times New Roman"/>
          <w:b/>
          <w:w w:val="105"/>
          <w:kern w:val="0"/>
          <w14:ligatures w14:val="none"/>
        </w:rPr>
        <w:t xml:space="preserve"> </w:t>
      </w:r>
      <w:r w:rsidR="00636AB1" w:rsidRPr="004941F7">
        <w:rPr>
          <w:rFonts w:ascii="Times New Roman" w:eastAsia="Times New Roman" w:hAnsi="Times New Roman" w:cs="Times New Roman"/>
          <w:b/>
          <w:w w:val="105"/>
          <w:kern w:val="0"/>
          <w14:ligatures w14:val="none"/>
        </w:rPr>
        <w:t>IZMJENA I DOPUNA</w:t>
      </w:r>
      <w:r w:rsidRPr="004941F7">
        <w:rPr>
          <w:rFonts w:ascii="Times New Roman" w:eastAsia="Times New Roman" w:hAnsi="Times New Roman" w:cs="Times New Roman"/>
          <w:b/>
          <w:w w:val="105"/>
          <w:kern w:val="0"/>
          <w14:ligatures w14:val="none"/>
        </w:rPr>
        <w:t xml:space="preserve"> UGOVOR</w:t>
      </w:r>
      <w:r w:rsidR="00636AB1" w:rsidRPr="004941F7">
        <w:rPr>
          <w:rFonts w:ascii="Times New Roman" w:eastAsia="Times New Roman" w:hAnsi="Times New Roman" w:cs="Times New Roman"/>
          <w:b/>
          <w:w w:val="105"/>
          <w:kern w:val="0"/>
          <w14:ligatures w14:val="none"/>
        </w:rPr>
        <w:t>A</w:t>
      </w:r>
      <w:r w:rsidRPr="004941F7">
        <w:rPr>
          <w:rFonts w:ascii="Times New Roman" w:eastAsia="Times New Roman" w:hAnsi="Times New Roman" w:cs="Times New Roman"/>
          <w:b/>
          <w:w w:val="105"/>
          <w:kern w:val="0"/>
          <w14:ligatures w14:val="none"/>
        </w:rPr>
        <w:t xml:space="preserve"> O ENERGETSKOJ</w:t>
      </w:r>
      <w:r w:rsidR="003F3146" w:rsidRPr="004941F7">
        <w:rPr>
          <w:rFonts w:ascii="Times New Roman" w:eastAsia="Times New Roman" w:hAnsi="Times New Roman" w:cs="Times New Roman"/>
          <w:b/>
          <w:w w:val="105"/>
          <w:kern w:val="0"/>
          <w14:ligatures w14:val="none"/>
        </w:rPr>
        <w:t xml:space="preserve"> </w:t>
      </w:r>
      <w:r w:rsidRPr="004941F7">
        <w:rPr>
          <w:rFonts w:ascii="Times New Roman" w:eastAsia="Times New Roman" w:hAnsi="Times New Roman" w:cs="Times New Roman"/>
          <w:b/>
          <w:w w:val="105"/>
          <w:kern w:val="0"/>
          <w14:ligatures w14:val="none"/>
        </w:rPr>
        <w:t xml:space="preserve">POVELJI TE </w:t>
      </w:r>
      <w:r w:rsidR="00427C04" w:rsidRPr="004941F7">
        <w:rPr>
          <w:rFonts w:ascii="Times New Roman" w:eastAsia="Times New Roman" w:hAnsi="Times New Roman" w:cs="Times New Roman"/>
          <w:b/>
          <w:w w:val="105"/>
          <w:kern w:val="0"/>
          <w14:ligatures w14:val="none"/>
        </w:rPr>
        <w:t>PREINAKA</w:t>
      </w:r>
      <w:r w:rsidRPr="004941F7">
        <w:rPr>
          <w:rFonts w:ascii="Times New Roman" w:eastAsia="Times New Roman" w:hAnsi="Times New Roman" w:cs="Times New Roman"/>
          <w:b/>
          <w:w w:val="105"/>
          <w:kern w:val="0"/>
          <w14:ligatures w14:val="none"/>
        </w:rPr>
        <w:t xml:space="preserve"> I </w:t>
      </w:r>
      <w:r w:rsidR="00427C04" w:rsidRPr="004941F7">
        <w:rPr>
          <w:rFonts w:ascii="Times New Roman" w:eastAsia="Times New Roman" w:hAnsi="Times New Roman" w:cs="Times New Roman"/>
          <w:b/>
          <w:w w:val="105"/>
          <w:kern w:val="0"/>
          <w14:ligatures w14:val="none"/>
        </w:rPr>
        <w:t>IZMJENA</w:t>
      </w:r>
      <w:r w:rsidRPr="004941F7">
        <w:rPr>
          <w:rFonts w:ascii="Times New Roman" w:eastAsia="Times New Roman" w:hAnsi="Times New Roman" w:cs="Times New Roman"/>
          <w:b/>
          <w:w w:val="105"/>
          <w:kern w:val="0"/>
          <w14:ligatures w14:val="none"/>
        </w:rPr>
        <w:t xml:space="preserve"> </w:t>
      </w:r>
      <w:r w:rsidR="000E18CD" w:rsidRPr="004941F7">
        <w:rPr>
          <w:rFonts w:ascii="Times New Roman" w:eastAsia="Times New Roman" w:hAnsi="Times New Roman" w:cs="Times New Roman"/>
          <w:b/>
          <w:w w:val="105"/>
          <w:kern w:val="0"/>
          <w14:ligatures w14:val="none"/>
        </w:rPr>
        <w:t xml:space="preserve">NJEGOVIH </w:t>
      </w:r>
      <w:r w:rsidRPr="004941F7">
        <w:rPr>
          <w:rFonts w:ascii="Times New Roman" w:eastAsia="Times New Roman" w:hAnsi="Times New Roman" w:cs="Times New Roman"/>
          <w:b/>
          <w:w w:val="105"/>
          <w:kern w:val="0"/>
          <w14:ligatures w14:val="none"/>
        </w:rPr>
        <w:t>ANEKSA</w:t>
      </w:r>
      <w:r w:rsidR="00E14F24" w:rsidRPr="004941F7">
        <w:rPr>
          <w:rFonts w:ascii="Times New Roman" w:eastAsia="Times New Roman" w:hAnsi="Times New Roman" w:cs="Times New Roman"/>
          <w:b/>
          <w:w w:val="105"/>
          <w:kern w:val="0"/>
          <w14:ligatures w14:val="none"/>
        </w:rPr>
        <w:t xml:space="preserve"> </w:t>
      </w:r>
    </w:p>
    <w:p w14:paraId="334A4141" w14:textId="77777777" w:rsidR="007A601C" w:rsidRPr="004941F7" w:rsidRDefault="007A601C" w:rsidP="004941F7">
      <w:pPr>
        <w:spacing w:line="276" w:lineRule="auto"/>
        <w:jc w:val="both"/>
        <w:rPr>
          <w:rFonts w:ascii="Times New Roman" w:hAnsi="Times New Roman" w:cs="Times New Roman"/>
          <w:b/>
          <w:bCs/>
          <w:sz w:val="28"/>
          <w:szCs w:val="28"/>
          <w:lang w:val="hr-HR"/>
        </w:rPr>
      </w:pPr>
    </w:p>
    <w:p w14:paraId="22921092" w14:textId="31D7636E" w:rsidR="000B4B95" w:rsidRPr="004941F7" w:rsidRDefault="000B4B95" w:rsidP="004941F7">
      <w:pPr>
        <w:spacing w:line="276" w:lineRule="auto"/>
        <w:ind w:left="708" w:hanging="705"/>
        <w:jc w:val="both"/>
        <w:rPr>
          <w:rFonts w:ascii="Times New Roman" w:hAnsi="Times New Roman" w:cs="Times New Roman"/>
          <w:lang w:val="hr-HR"/>
        </w:rPr>
      </w:pPr>
      <w:r w:rsidRPr="004941F7">
        <w:rPr>
          <w:rFonts w:ascii="Times New Roman" w:hAnsi="Times New Roman" w:cs="Times New Roman"/>
          <w:lang w:val="hr-HR"/>
        </w:rPr>
        <w:t>(1)</w:t>
      </w:r>
      <w:r w:rsidRPr="004941F7">
        <w:rPr>
          <w:rFonts w:ascii="Times New Roman" w:hAnsi="Times New Roman" w:cs="Times New Roman"/>
          <w:lang w:val="hr-HR"/>
        </w:rPr>
        <w:tab/>
        <w:t>(a)</w:t>
      </w:r>
      <w:r w:rsidR="003F3146" w:rsidRPr="004941F7">
        <w:rPr>
          <w:rFonts w:ascii="Times New Roman" w:hAnsi="Times New Roman" w:cs="Times New Roman"/>
          <w:lang w:val="hr-HR"/>
        </w:rPr>
        <w:t xml:space="preserve"> </w:t>
      </w:r>
      <w:r w:rsidR="00CB7074" w:rsidRPr="004941F7">
        <w:rPr>
          <w:rFonts w:ascii="Times New Roman" w:hAnsi="Times New Roman" w:cs="Times New Roman"/>
          <w:lang w:val="hr-HR"/>
        </w:rPr>
        <w:t xml:space="preserve">Izmjene i dopune </w:t>
      </w:r>
      <w:r w:rsidRPr="004941F7">
        <w:rPr>
          <w:rFonts w:ascii="Times New Roman" w:hAnsi="Times New Roman" w:cs="Times New Roman"/>
          <w:lang w:val="hr-HR"/>
        </w:rPr>
        <w:t xml:space="preserve"> Ugovor</w:t>
      </w:r>
      <w:r w:rsidR="00171A70" w:rsidRPr="004941F7">
        <w:rPr>
          <w:rFonts w:ascii="Times New Roman" w:hAnsi="Times New Roman" w:cs="Times New Roman"/>
          <w:lang w:val="hr-HR"/>
        </w:rPr>
        <w:t>a</w:t>
      </w:r>
      <w:r w:rsidRPr="004941F7">
        <w:rPr>
          <w:rFonts w:ascii="Times New Roman" w:hAnsi="Times New Roman" w:cs="Times New Roman"/>
          <w:lang w:val="hr-HR"/>
        </w:rPr>
        <w:t xml:space="preserve"> o </w:t>
      </w:r>
      <w:r w:rsidR="00171A70" w:rsidRPr="004941F7">
        <w:rPr>
          <w:rFonts w:ascii="Times New Roman" w:hAnsi="Times New Roman" w:cs="Times New Roman"/>
          <w:lang w:val="hr-HR"/>
        </w:rPr>
        <w:t xml:space="preserve">Energetskoj </w:t>
      </w:r>
      <w:r w:rsidRPr="004941F7">
        <w:rPr>
          <w:rFonts w:ascii="Times New Roman" w:hAnsi="Times New Roman" w:cs="Times New Roman"/>
          <w:lang w:val="hr-HR"/>
        </w:rPr>
        <w:t>povelji (ECT) usvojen</w:t>
      </w:r>
      <w:r w:rsidR="000E18CD" w:rsidRPr="004941F7">
        <w:rPr>
          <w:rFonts w:ascii="Times New Roman" w:hAnsi="Times New Roman" w:cs="Times New Roman"/>
          <w:lang w:val="hr-HR"/>
        </w:rPr>
        <w:t>e</w:t>
      </w:r>
      <w:r w:rsidRPr="004941F7">
        <w:rPr>
          <w:rFonts w:ascii="Times New Roman" w:hAnsi="Times New Roman" w:cs="Times New Roman"/>
          <w:lang w:val="hr-HR"/>
        </w:rPr>
        <w:t xml:space="preserve"> 3. prosinca 2024. stupaju na snagu u skladu s člankom 42. stavkom 4. ECT-a.</w:t>
      </w:r>
    </w:p>
    <w:p w14:paraId="58928854" w14:textId="77777777" w:rsidR="000B4B95" w:rsidRPr="004941F7" w:rsidRDefault="000B4B95" w:rsidP="004941F7">
      <w:pPr>
        <w:spacing w:line="276" w:lineRule="auto"/>
        <w:ind w:left="708"/>
        <w:jc w:val="both"/>
        <w:rPr>
          <w:rFonts w:ascii="Times New Roman" w:hAnsi="Times New Roman" w:cs="Times New Roman"/>
          <w:lang w:val="hr-HR"/>
        </w:rPr>
      </w:pPr>
      <w:r w:rsidRPr="004941F7">
        <w:rPr>
          <w:rFonts w:ascii="Times New Roman" w:hAnsi="Times New Roman" w:cs="Times New Roman"/>
          <w:lang w:val="hr-HR"/>
        </w:rPr>
        <w:t>(b) Preinake i izmjene Aneksa ECT-u odobrene 3. prosinca 2024. stupaju na snagu u skladu sa sljedećim podstavcima:</w:t>
      </w:r>
    </w:p>
    <w:p w14:paraId="0884EFD0" w14:textId="77777777" w:rsidR="000B4B95" w:rsidRPr="004941F7" w:rsidRDefault="000B4B95" w:rsidP="004941F7">
      <w:pPr>
        <w:spacing w:line="276" w:lineRule="auto"/>
        <w:ind w:left="1416"/>
        <w:jc w:val="both"/>
        <w:rPr>
          <w:rFonts w:ascii="Times New Roman" w:hAnsi="Times New Roman" w:cs="Times New Roman"/>
          <w:lang w:val="hr-HR"/>
        </w:rPr>
      </w:pPr>
      <w:r w:rsidRPr="004941F7">
        <w:rPr>
          <w:rFonts w:ascii="Times New Roman" w:hAnsi="Times New Roman" w:cs="Times New Roman"/>
          <w:lang w:val="hr-HR"/>
        </w:rPr>
        <w:t>(i) Preinake naslova Aneksa NI kao i u odjeljcima A i B Aneksa NI stupaju na snagu 3. rujna 2025. Te se preinake ne primjenjuju na spor koji je u tijeku, a koji je podnesen prema članku 26. ECT-a prije tog datuma.</w:t>
      </w:r>
    </w:p>
    <w:p w14:paraId="6EF0A440" w14:textId="4FFC097E" w:rsidR="000B4B95" w:rsidRPr="004941F7" w:rsidRDefault="000B4B95" w:rsidP="004941F7">
      <w:pPr>
        <w:spacing w:line="276" w:lineRule="auto"/>
        <w:ind w:left="1416"/>
        <w:jc w:val="both"/>
        <w:rPr>
          <w:rFonts w:ascii="Times New Roman" w:hAnsi="Times New Roman" w:cs="Times New Roman"/>
          <w:lang w:val="hr-HR"/>
        </w:rPr>
      </w:pPr>
      <w:r w:rsidRPr="004941F7">
        <w:rPr>
          <w:rFonts w:ascii="Times New Roman" w:hAnsi="Times New Roman" w:cs="Times New Roman"/>
          <w:lang w:val="hr-HR"/>
        </w:rPr>
        <w:t>(ii) Preinake u odjeljku C Aneksa NI te preinake/izmjene ostalih Aneksa stupaju na snagu između Ugovornih strana</w:t>
      </w:r>
      <w:r w:rsidR="0084131E" w:rsidRPr="004941F7">
        <w:rPr>
          <w:rFonts w:ascii="Times New Roman" w:hAnsi="Times New Roman" w:cs="Times New Roman"/>
          <w:lang w:val="hr-HR"/>
        </w:rPr>
        <w:t>ka</w:t>
      </w:r>
      <w:r w:rsidRPr="004941F7">
        <w:rPr>
          <w:rFonts w:ascii="Times New Roman" w:hAnsi="Times New Roman" w:cs="Times New Roman"/>
          <w:lang w:val="hr-HR"/>
        </w:rPr>
        <w:t xml:space="preserve"> koje su ratificirale, prihvatile ili odobrile </w:t>
      </w:r>
      <w:r w:rsidR="00C32C7F" w:rsidRPr="004941F7">
        <w:rPr>
          <w:rFonts w:ascii="Times New Roman" w:hAnsi="Times New Roman" w:cs="Times New Roman"/>
          <w:lang w:val="hr-HR"/>
        </w:rPr>
        <w:t>Izmjene i dopune</w:t>
      </w:r>
      <w:r w:rsidRPr="004941F7">
        <w:rPr>
          <w:rFonts w:ascii="Times New Roman" w:hAnsi="Times New Roman" w:cs="Times New Roman"/>
          <w:lang w:val="hr-HR"/>
        </w:rPr>
        <w:t xml:space="preserve"> ECT</w:t>
      </w:r>
      <w:r w:rsidR="00C32C7F" w:rsidRPr="004941F7">
        <w:rPr>
          <w:rFonts w:ascii="Times New Roman" w:hAnsi="Times New Roman" w:cs="Times New Roman"/>
          <w:lang w:val="hr-HR"/>
        </w:rPr>
        <w:t>-a</w:t>
      </w:r>
      <w:r w:rsidRPr="004941F7">
        <w:rPr>
          <w:rFonts w:ascii="Times New Roman" w:hAnsi="Times New Roman" w:cs="Times New Roman"/>
          <w:lang w:val="hr-HR"/>
        </w:rPr>
        <w:t xml:space="preserve"> usvojene 3. prosinca 2024., na datum stupanja na snagu tih </w:t>
      </w:r>
      <w:r w:rsidR="00C32C7F" w:rsidRPr="004941F7">
        <w:rPr>
          <w:rFonts w:ascii="Times New Roman" w:hAnsi="Times New Roman" w:cs="Times New Roman"/>
          <w:lang w:val="hr-HR"/>
        </w:rPr>
        <w:t>izmjena i dopuna</w:t>
      </w:r>
      <w:r w:rsidRPr="004941F7">
        <w:rPr>
          <w:rFonts w:ascii="Times New Roman" w:hAnsi="Times New Roman" w:cs="Times New Roman"/>
          <w:lang w:val="hr-HR"/>
        </w:rPr>
        <w:t>. Nakon toga, preinake u odjeljku C Aneksa NI stupaju na snagu u odnosu na bilo koju drugu Ugovornu stran</w:t>
      </w:r>
      <w:r w:rsidR="0084131E" w:rsidRPr="004941F7">
        <w:rPr>
          <w:rFonts w:ascii="Times New Roman" w:hAnsi="Times New Roman" w:cs="Times New Roman"/>
          <w:lang w:val="hr-HR"/>
        </w:rPr>
        <w:t>k</w:t>
      </w:r>
      <w:r w:rsidRPr="004941F7">
        <w:rPr>
          <w:rFonts w:ascii="Times New Roman" w:hAnsi="Times New Roman" w:cs="Times New Roman"/>
          <w:lang w:val="hr-HR"/>
        </w:rPr>
        <w:t>u devedesetog dana nakon što ta Ugovorna stran</w:t>
      </w:r>
      <w:r w:rsidR="0084131E" w:rsidRPr="004941F7">
        <w:rPr>
          <w:rFonts w:ascii="Times New Roman" w:hAnsi="Times New Roman" w:cs="Times New Roman"/>
          <w:lang w:val="hr-HR"/>
        </w:rPr>
        <w:t>k</w:t>
      </w:r>
      <w:r w:rsidRPr="004941F7">
        <w:rPr>
          <w:rFonts w:ascii="Times New Roman" w:hAnsi="Times New Roman" w:cs="Times New Roman"/>
          <w:lang w:val="hr-HR"/>
        </w:rPr>
        <w:t xml:space="preserve">a položi svoju ispravu o ratifikaciji, prihvaćanju ili odobrenju </w:t>
      </w:r>
      <w:r w:rsidR="00C32C7F" w:rsidRPr="004941F7">
        <w:rPr>
          <w:rFonts w:ascii="Times New Roman" w:hAnsi="Times New Roman" w:cs="Times New Roman"/>
          <w:lang w:val="hr-HR"/>
        </w:rPr>
        <w:t>Izmjena i dopuna</w:t>
      </w:r>
      <w:r w:rsidRPr="004941F7">
        <w:rPr>
          <w:rFonts w:ascii="Times New Roman" w:hAnsi="Times New Roman" w:cs="Times New Roman"/>
          <w:lang w:val="hr-HR"/>
        </w:rPr>
        <w:t xml:space="preserve"> ECT</w:t>
      </w:r>
      <w:r w:rsidR="00C32C7F" w:rsidRPr="004941F7">
        <w:rPr>
          <w:rFonts w:ascii="Times New Roman" w:hAnsi="Times New Roman" w:cs="Times New Roman"/>
          <w:lang w:val="hr-HR"/>
        </w:rPr>
        <w:t>-a</w:t>
      </w:r>
      <w:r w:rsidRPr="004941F7">
        <w:rPr>
          <w:rFonts w:ascii="Times New Roman" w:hAnsi="Times New Roman" w:cs="Times New Roman"/>
          <w:lang w:val="hr-HR"/>
        </w:rPr>
        <w:t xml:space="preserve"> usvojenih 3. prosinca 2024.</w:t>
      </w:r>
    </w:p>
    <w:p w14:paraId="20DA131A" w14:textId="2D2A5F2B" w:rsidR="000B4B95" w:rsidRPr="004941F7" w:rsidRDefault="000B4B95" w:rsidP="004941F7">
      <w:pPr>
        <w:spacing w:line="276" w:lineRule="auto"/>
        <w:ind w:left="705" w:hanging="705"/>
        <w:jc w:val="both"/>
        <w:rPr>
          <w:rFonts w:ascii="Times New Roman" w:hAnsi="Times New Roman" w:cs="Times New Roman"/>
          <w:lang w:val="hr-HR"/>
        </w:rPr>
      </w:pPr>
      <w:r w:rsidRPr="004941F7">
        <w:rPr>
          <w:rFonts w:ascii="Times New Roman" w:hAnsi="Times New Roman" w:cs="Times New Roman"/>
          <w:lang w:val="hr-HR"/>
        </w:rPr>
        <w:t>(2)</w:t>
      </w:r>
      <w:r w:rsidRPr="004941F7">
        <w:rPr>
          <w:rFonts w:ascii="Times New Roman" w:hAnsi="Times New Roman" w:cs="Times New Roman"/>
          <w:lang w:val="hr-HR"/>
        </w:rPr>
        <w:tab/>
        <w:t>Svaka Ugovorna stran</w:t>
      </w:r>
      <w:r w:rsidR="0084131E" w:rsidRPr="004941F7">
        <w:rPr>
          <w:rFonts w:ascii="Times New Roman" w:hAnsi="Times New Roman" w:cs="Times New Roman"/>
          <w:lang w:val="hr-HR"/>
        </w:rPr>
        <w:t>k</w:t>
      </w:r>
      <w:r w:rsidRPr="004941F7">
        <w:rPr>
          <w:rFonts w:ascii="Times New Roman" w:hAnsi="Times New Roman" w:cs="Times New Roman"/>
          <w:lang w:val="hr-HR"/>
        </w:rPr>
        <w:t xml:space="preserve">a suglasna je da će od 3. rujna 2025. privremeno primjenjivati </w:t>
      </w:r>
      <w:r w:rsidR="000F6101" w:rsidRPr="004941F7">
        <w:rPr>
          <w:rFonts w:ascii="Times New Roman" w:hAnsi="Times New Roman" w:cs="Times New Roman"/>
          <w:lang w:val="hr-HR"/>
        </w:rPr>
        <w:t>Izmjene i dopune</w:t>
      </w:r>
      <w:r w:rsidRPr="004941F7">
        <w:rPr>
          <w:rFonts w:ascii="Times New Roman" w:hAnsi="Times New Roman" w:cs="Times New Roman"/>
          <w:lang w:val="hr-HR"/>
        </w:rPr>
        <w:t xml:space="preserve"> ECT</w:t>
      </w:r>
      <w:r w:rsidR="000F6101" w:rsidRPr="004941F7">
        <w:rPr>
          <w:rFonts w:ascii="Times New Roman" w:hAnsi="Times New Roman" w:cs="Times New Roman"/>
          <w:lang w:val="hr-HR"/>
        </w:rPr>
        <w:t>-a</w:t>
      </w:r>
      <w:r w:rsidRPr="004941F7">
        <w:rPr>
          <w:rFonts w:ascii="Times New Roman" w:hAnsi="Times New Roman" w:cs="Times New Roman"/>
          <w:lang w:val="hr-HR"/>
        </w:rPr>
        <w:t xml:space="preserve"> usvojene 3. prosinca 2024., preinake u odjeljku C Aneksa NI te izmjen</w:t>
      </w:r>
      <w:r w:rsidR="00C831BE" w:rsidRPr="004941F7">
        <w:rPr>
          <w:rFonts w:ascii="Times New Roman" w:hAnsi="Times New Roman" w:cs="Times New Roman"/>
          <w:lang w:val="hr-HR"/>
        </w:rPr>
        <w:t>e</w:t>
      </w:r>
      <w:r w:rsidRPr="004941F7">
        <w:rPr>
          <w:rFonts w:ascii="Times New Roman" w:hAnsi="Times New Roman" w:cs="Times New Roman"/>
          <w:lang w:val="hr-HR"/>
        </w:rPr>
        <w:t>/</w:t>
      </w:r>
      <w:r w:rsidR="00C831BE" w:rsidRPr="004941F7">
        <w:rPr>
          <w:rFonts w:ascii="Times New Roman" w:hAnsi="Times New Roman" w:cs="Times New Roman"/>
          <w:lang w:val="hr-HR"/>
        </w:rPr>
        <w:t xml:space="preserve">preinake </w:t>
      </w:r>
      <w:r w:rsidRPr="004941F7">
        <w:rPr>
          <w:rFonts w:ascii="Times New Roman" w:hAnsi="Times New Roman" w:cs="Times New Roman"/>
          <w:lang w:val="hr-HR"/>
        </w:rPr>
        <w:t>ostalih Aneksa odobrene 3. prosinca 2024. do njihovog stupanja na snagu za tu Ugovornu stran</w:t>
      </w:r>
      <w:r w:rsidR="0084131E" w:rsidRPr="004941F7">
        <w:rPr>
          <w:rFonts w:ascii="Times New Roman" w:hAnsi="Times New Roman" w:cs="Times New Roman"/>
          <w:lang w:val="hr-HR"/>
        </w:rPr>
        <w:t>k</w:t>
      </w:r>
      <w:r w:rsidRPr="004941F7">
        <w:rPr>
          <w:rFonts w:ascii="Times New Roman" w:hAnsi="Times New Roman" w:cs="Times New Roman"/>
          <w:lang w:val="hr-HR"/>
        </w:rPr>
        <w:t>u, u mjeri u kojoj takva privremena primjena nije u suprotnosti s njezinim ustavom, zakonima ili propisima. Upućivanja na „stupanje na snagu” u odjeljku C Aneksa NI smatrat će se „privremenom primjenom” u odnosu na Ugovorne stran</w:t>
      </w:r>
      <w:r w:rsidR="0084131E" w:rsidRPr="004941F7">
        <w:rPr>
          <w:rFonts w:ascii="Times New Roman" w:hAnsi="Times New Roman" w:cs="Times New Roman"/>
          <w:lang w:val="hr-HR"/>
        </w:rPr>
        <w:t>k</w:t>
      </w:r>
      <w:r w:rsidRPr="004941F7">
        <w:rPr>
          <w:rFonts w:ascii="Times New Roman" w:hAnsi="Times New Roman" w:cs="Times New Roman"/>
          <w:lang w:val="hr-HR"/>
        </w:rPr>
        <w:t>e koje privremeno primjenjuju preinake u odjeljku C Aneksa NI.</w:t>
      </w:r>
    </w:p>
    <w:p w14:paraId="691B9CFE" w14:textId="4B0C0503" w:rsidR="000B4B95" w:rsidRPr="004941F7" w:rsidRDefault="000B4B95" w:rsidP="004941F7">
      <w:pPr>
        <w:spacing w:line="276" w:lineRule="auto"/>
        <w:ind w:left="1410" w:hanging="705"/>
        <w:jc w:val="both"/>
        <w:rPr>
          <w:rFonts w:ascii="Times New Roman" w:hAnsi="Times New Roman" w:cs="Times New Roman"/>
          <w:lang w:val="hr-HR"/>
        </w:rPr>
      </w:pPr>
      <w:r w:rsidRPr="004941F7">
        <w:rPr>
          <w:rFonts w:ascii="Times New Roman" w:hAnsi="Times New Roman" w:cs="Times New Roman"/>
          <w:lang w:val="hr-HR"/>
        </w:rPr>
        <w:t>(3)</w:t>
      </w:r>
      <w:r w:rsidRPr="004941F7">
        <w:rPr>
          <w:rFonts w:ascii="Times New Roman" w:hAnsi="Times New Roman" w:cs="Times New Roman"/>
          <w:lang w:val="hr-HR"/>
        </w:rPr>
        <w:tab/>
        <w:t>a) Neovisno o stavku (2), svaka Ugovorna stran</w:t>
      </w:r>
      <w:r w:rsidR="0084131E" w:rsidRPr="004941F7">
        <w:rPr>
          <w:rFonts w:ascii="Times New Roman" w:hAnsi="Times New Roman" w:cs="Times New Roman"/>
          <w:lang w:val="hr-HR"/>
        </w:rPr>
        <w:t>k</w:t>
      </w:r>
      <w:r w:rsidRPr="004941F7">
        <w:rPr>
          <w:rFonts w:ascii="Times New Roman" w:hAnsi="Times New Roman" w:cs="Times New Roman"/>
          <w:lang w:val="hr-HR"/>
        </w:rPr>
        <w:t xml:space="preserve">a može </w:t>
      </w:r>
      <w:r w:rsidR="00712213" w:rsidRPr="004941F7">
        <w:rPr>
          <w:rFonts w:ascii="Times New Roman" w:hAnsi="Times New Roman" w:cs="Times New Roman"/>
          <w:lang w:val="hr-HR"/>
        </w:rPr>
        <w:t xml:space="preserve">Depozitaru </w:t>
      </w:r>
      <w:r w:rsidRPr="004941F7">
        <w:rPr>
          <w:rFonts w:ascii="Times New Roman" w:hAnsi="Times New Roman" w:cs="Times New Roman"/>
          <w:lang w:val="hr-HR"/>
        </w:rPr>
        <w:t xml:space="preserve">prije 3. ožujka 2025. dostaviti izjavu da nije u mogućnosti prihvatiti privremenu primjenu </w:t>
      </w:r>
      <w:r w:rsidR="00C831BE" w:rsidRPr="004941F7">
        <w:rPr>
          <w:rFonts w:ascii="Times New Roman" w:hAnsi="Times New Roman" w:cs="Times New Roman"/>
          <w:lang w:val="hr-HR"/>
        </w:rPr>
        <w:t>Izmjena i dopuna</w:t>
      </w:r>
      <w:r w:rsidRPr="004941F7">
        <w:rPr>
          <w:rFonts w:ascii="Times New Roman" w:hAnsi="Times New Roman" w:cs="Times New Roman"/>
          <w:lang w:val="hr-HR"/>
        </w:rPr>
        <w:t xml:space="preserve"> ECT</w:t>
      </w:r>
      <w:r w:rsidR="00C831BE" w:rsidRPr="004941F7">
        <w:rPr>
          <w:rFonts w:ascii="Times New Roman" w:hAnsi="Times New Roman" w:cs="Times New Roman"/>
          <w:lang w:val="hr-HR"/>
        </w:rPr>
        <w:t>-a</w:t>
      </w:r>
      <w:r w:rsidRPr="004941F7">
        <w:rPr>
          <w:rFonts w:ascii="Times New Roman" w:hAnsi="Times New Roman" w:cs="Times New Roman"/>
          <w:lang w:val="hr-HR"/>
        </w:rPr>
        <w:t xml:space="preserve"> usvojenih 3. prosinca 2024., preinaka u odjeljku C Aneksa NI te izmjena/preinaka ostalih Aneksa odobrenih 3. prosinca 2024. Tajništvo će takve izjave javno objaviti. Svaka takva Ugovorna stran</w:t>
      </w:r>
      <w:r w:rsidR="0084131E" w:rsidRPr="004941F7">
        <w:rPr>
          <w:rFonts w:ascii="Times New Roman" w:hAnsi="Times New Roman" w:cs="Times New Roman"/>
          <w:lang w:val="hr-HR"/>
        </w:rPr>
        <w:t>k</w:t>
      </w:r>
      <w:r w:rsidRPr="004941F7">
        <w:rPr>
          <w:rFonts w:ascii="Times New Roman" w:hAnsi="Times New Roman" w:cs="Times New Roman"/>
          <w:lang w:val="hr-HR"/>
        </w:rPr>
        <w:t xml:space="preserve">a može u bilo kojem trenutku povući tu izjavu pisanom obaviješću </w:t>
      </w:r>
      <w:r w:rsidR="00712213" w:rsidRPr="004941F7">
        <w:rPr>
          <w:rFonts w:ascii="Times New Roman" w:hAnsi="Times New Roman" w:cs="Times New Roman"/>
          <w:lang w:val="hr-HR"/>
        </w:rPr>
        <w:t xml:space="preserve"> Depozitaru</w:t>
      </w:r>
      <w:r w:rsidR="00E308D6" w:rsidRPr="004941F7">
        <w:rPr>
          <w:rFonts w:ascii="Times New Roman" w:hAnsi="Times New Roman" w:cs="Times New Roman"/>
          <w:lang w:val="hr-HR"/>
        </w:rPr>
        <w:t>.</w:t>
      </w:r>
      <w:r w:rsidR="00712213" w:rsidRPr="004941F7">
        <w:rPr>
          <w:rFonts w:ascii="Times New Roman" w:hAnsi="Times New Roman" w:cs="Times New Roman"/>
          <w:lang w:val="hr-HR"/>
        </w:rPr>
        <w:t xml:space="preserve"> </w:t>
      </w:r>
    </w:p>
    <w:p w14:paraId="6362A03A" w14:textId="3AA562B6" w:rsidR="000B4B95" w:rsidRPr="004941F7" w:rsidRDefault="000B4B95" w:rsidP="004941F7">
      <w:pPr>
        <w:spacing w:line="276" w:lineRule="auto"/>
        <w:ind w:left="1410"/>
        <w:jc w:val="both"/>
        <w:rPr>
          <w:rFonts w:ascii="Times New Roman" w:hAnsi="Times New Roman" w:cs="Times New Roman"/>
          <w:lang w:val="hr-HR"/>
        </w:rPr>
      </w:pPr>
      <w:r w:rsidRPr="004941F7">
        <w:rPr>
          <w:rFonts w:ascii="Times New Roman" w:hAnsi="Times New Roman" w:cs="Times New Roman"/>
          <w:lang w:val="hr-HR"/>
        </w:rPr>
        <w:t>b) Na Ugovornu stran</w:t>
      </w:r>
      <w:r w:rsidR="0084131E" w:rsidRPr="004941F7">
        <w:rPr>
          <w:rFonts w:ascii="Times New Roman" w:hAnsi="Times New Roman" w:cs="Times New Roman"/>
          <w:lang w:val="hr-HR"/>
        </w:rPr>
        <w:t>k</w:t>
      </w:r>
      <w:r w:rsidRPr="004941F7">
        <w:rPr>
          <w:rFonts w:ascii="Times New Roman" w:hAnsi="Times New Roman" w:cs="Times New Roman"/>
          <w:lang w:val="hr-HR"/>
        </w:rPr>
        <w:t>u koja d</w:t>
      </w:r>
      <w:r w:rsidR="00D74480" w:rsidRPr="004941F7">
        <w:rPr>
          <w:rFonts w:ascii="Times New Roman" w:hAnsi="Times New Roman" w:cs="Times New Roman"/>
          <w:lang w:val="hr-HR"/>
        </w:rPr>
        <w:t>a</w:t>
      </w:r>
      <w:r w:rsidRPr="004941F7">
        <w:rPr>
          <w:rFonts w:ascii="Times New Roman" w:hAnsi="Times New Roman" w:cs="Times New Roman"/>
          <w:lang w:val="hr-HR"/>
        </w:rPr>
        <w:t xml:space="preserve"> izjavu u skladu s podstavkom (a), kao ni na Investitore te Ugovorne stran</w:t>
      </w:r>
      <w:r w:rsidR="0084131E" w:rsidRPr="004941F7">
        <w:rPr>
          <w:rFonts w:ascii="Times New Roman" w:hAnsi="Times New Roman" w:cs="Times New Roman"/>
          <w:lang w:val="hr-HR"/>
        </w:rPr>
        <w:t>k</w:t>
      </w:r>
      <w:r w:rsidRPr="004941F7">
        <w:rPr>
          <w:rFonts w:ascii="Times New Roman" w:hAnsi="Times New Roman" w:cs="Times New Roman"/>
          <w:lang w:val="hr-HR"/>
        </w:rPr>
        <w:t xml:space="preserve">e, neće utjecati niti oni mogu zahtijevati pogodnosti proizašle iz </w:t>
      </w:r>
      <w:r w:rsidR="00C831BE" w:rsidRPr="004941F7">
        <w:rPr>
          <w:rFonts w:ascii="Times New Roman" w:hAnsi="Times New Roman" w:cs="Times New Roman"/>
          <w:lang w:val="hr-HR"/>
        </w:rPr>
        <w:t>Izmjena i dopuna</w:t>
      </w:r>
      <w:r w:rsidRPr="004941F7">
        <w:rPr>
          <w:rFonts w:ascii="Times New Roman" w:hAnsi="Times New Roman" w:cs="Times New Roman"/>
          <w:lang w:val="hr-HR"/>
        </w:rPr>
        <w:t xml:space="preserve"> ECT</w:t>
      </w:r>
      <w:r w:rsidR="00C831BE" w:rsidRPr="004941F7">
        <w:rPr>
          <w:rFonts w:ascii="Times New Roman" w:hAnsi="Times New Roman" w:cs="Times New Roman"/>
          <w:lang w:val="hr-HR"/>
        </w:rPr>
        <w:t>-a</w:t>
      </w:r>
      <w:r w:rsidRPr="004941F7">
        <w:rPr>
          <w:rFonts w:ascii="Times New Roman" w:hAnsi="Times New Roman" w:cs="Times New Roman"/>
          <w:lang w:val="hr-HR"/>
        </w:rPr>
        <w:t xml:space="preserve"> usvojenih 3. prosinca 2024., preinaka u odjeljku C Aneksa NI te izmjena/preinaka ostalih Aneksa odobrenih 3. prosinca 2024. sve do njihovog stupanja na snagu u odnosu na tu Ugovornu stran</w:t>
      </w:r>
      <w:r w:rsidR="0084131E" w:rsidRPr="004941F7">
        <w:rPr>
          <w:rFonts w:ascii="Times New Roman" w:hAnsi="Times New Roman" w:cs="Times New Roman"/>
          <w:lang w:val="hr-HR"/>
        </w:rPr>
        <w:t>k</w:t>
      </w:r>
      <w:r w:rsidRPr="004941F7">
        <w:rPr>
          <w:rFonts w:ascii="Times New Roman" w:hAnsi="Times New Roman" w:cs="Times New Roman"/>
          <w:lang w:val="hr-HR"/>
        </w:rPr>
        <w:t>u ili do povlačenja izjave te Ugovorne stran</w:t>
      </w:r>
      <w:r w:rsidR="0084131E" w:rsidRPr="004941F7">
        <w:rPr>
          <w:rFonts w:ascii="Times New Roman" w:hAnsi="Times New Roman" w:cs="Times New Roman"/>
          <w:lang w:val="hr-HR"/>
        </w:rPr>
        <w:t>k</w:t>
      </w:r>
      <w:r w:rsidRPr="004941F7">
        <w:rPr>
          <w:rFonts w:ascii="Times New Roman" w:hAnsi="Times New Roman" w:cs="Times New Roman"/>
          <w:lang w:val="hr-HR"/>
        </w:rPr>
        <w:t>e prema podstavku (a).</w:t>
      </w:r>
    </w:p>
    <w:p w14:paraId="59A9B6BF" w14:textId="519FECCE" w:rsidR="000B4B95" w:rsidRPr="004941F7" w:rsidRDefault="000B4B95" w:rsidP="004941F7">
      <w:pPr>
        <w:spacing w:line="276" w:lineRule="auto"/>
        <w:ind w:left="705" w:hanging="705"/>
        <w:jc w:val="both"/>
        <w:rPr>
          <w:rFonts w:ascii="Times New Roman" w:hAnsi="Times New Roman" w:cs="Times New Roman"/>
          <w:lang w:val="hr-HR"/>
        </w:rPr>
      </w:pPr>
      <w:r w:rsidRPr="004941F7">
        <w:rPr>
          <w:rFonts w:ascii="Times New Roman" w:hAnsi="Times New Roman" w:cs="Times New Roman"/>
          <w:lang w:val="hr-HR"/>
        </w:rPr>
        <w:t>(4)</w:t>
      </w:r>
      <w:r w:rsidRPr="004941F7">
        <w:rPr>
          <w:rFonts w:ascii="Times New Roman" w:hAnsi="Times New Roman" w:cs="Times New Roman"/>
          <w:lang w:val="hr-HR"/>
        </w:rPr>
        <w:tab/>
        <w:t>Svaka Ugovorna stran</w:t>
      </w:r>
      <w:r w:rsidR="0084131E" w:rsidRPr="004941F7">
        <w:rPr>
          <w:rFonts w:ascii="Times New Roman" w:hAnsi="Times New Roman" w:cs="Times New Roman"/>
          <w:lang w:val="hr-HR"/>
        </w:rPr>
        <w:t>k</w:t>
      </w:r>
      <w:r w:rsidRPr="004941F7">
        <w:rPr>
          <w:rFonts w:ascii="Times New Roman" w:hAnsi="Times New Roman" w:cs="Times New Roman"/>
          <w:lang w:val="hr-HR"/>
        </w:rPr>
        <w:t xml:space="preserve">a može </w:t>
      </w:r>
      <w:r w:rsidR="00016DE1" w:rsidRPr="004941F7">
        <w:rPr>
          <w:rFonts w:ascii="Times New Roman" w:hAnsi="Times New Roman" w:cs="Times New Roman"/>
          <w:lang w:val="hr-HR"/>
        </w:rPr>
        <w:t xml:space="preserve">okončati </w:t>
      </w:r>
      <w:r w:rsidRPr="004941F7">
        <w:rPr>
          <w:rFonts w:ascii="Times New Roman" w:hAnsi="Times New Roman" w:cs="Times New Roman"/>
          <w:lang w:val="hr-HR"/>
        </w:rPr>
        <w:t xml:space="preserve">svoju privremenu primjenu </w:t>
      </w:r>
      <w:r w:rsidR="00DF1E0E" w:rsidRPr="004941F7">
        <w:rPr>
          <w:rFonts w:ascii="Times New Roman" w:hAnsi="Times New Roman" w:cs="Times New Roman"/>
          <w:lang w:val="hr-HR"/>
        </w:rPr>
        <w:t xml:space="preserve">Izmjena i dopuna </w:t>
      </w:r>
      <w:r w:rsidRPr="004941F7">
        <w:rPr>
          <w:rFonts w:ascii="Times New Roman" w:hAnsi="Times New Roman" w:cs="Times New Roman"/>
          <w:lang w:val="hr-HR"/>
        </w:rPr>
        <w:t>ECT</w:t>
      </w:r>
      <w:r w:rsidR="00DF1E0E" w:rsidRPr="004941F7">
        <w:rPr>
          <w:rFonts w:ascii="Times New Roman" w:hAnsi="Times New Roman" w:cs="Times New Roman"/>
          <w:lang w:val="hr-HR"/>
        </w:rPr>
        <w:t>-a</w:t>
      </w:r>
      <w:r w:rsidRPr="004941F7">
        <w:rPr>
          <w:rFonts w:ascii="Times New Roman" w:hAnsi="Times New Roman" w:cs="Times New Roman"/>
          <w:lang w:val="hr-HR"/>
        </w:rPr>
        <w:t xml:space="preserve"> usvojenih 3. prosinca 2024., preinaka u odjeljku C Aneksa NI te izmjena/preinaka ostalih Aneksa odobrenih 3. prosinca 2024. pisanom obaviješću </w:t>
      </w:r>
      <w:r w:rsidR="00712213" w:rsidRPr="004941F7">
        <w:rPr>
          <w:rFonts w:ascii="Times New Roman" w:hAnsi="Times New Roman" w:cs="Times New Roman"/>
          <w:lang w:val="hr-HR"/>
        </w:rPr>
        <w:t xml:space="preserve">Depozitaru </w:t>
      </w:r>
      <w:r w:rsidRPr="004941F7">
        <w:rPr>
          <w:rFonts w:ascii="Times New Roman" w:hAnsi="Times New Roman" w:cs="Times New Roman"/>
          <w:lang w:val="hr-HR"/>
        </w:rPr>
        <w:t xml:space="preserve">o svojoj namjeri da ne ratificira, prihvati ili odobri </w:t>
      </w:r>
      <w:r w:rsidR="00DF1E0E" w:rsidRPr="004941F7">
        <w:rPr>
          <w:rFonts w:ascii="Times New Roman" w:hAnsi="Times New Roman" w:cs="Times New Roman"/>
          <w:lang w:val="hr-HR"/>
        </w:rPr>
        <w:t>Izmjene i dopune</w:t>
      </w:r>
      <w:r w:rsidRPr="004941F7">
        <w:rPr>
          <w:rFonts w:ascii="Times New Roman" w:hAnsi="Times New Roman" w:cs="Times New Roman"/>
          <w:lang w:val="hr-HR"/>
        </w:rPr>
        <w:t xml:space="preserve"> ECT</w:t>
      </w:r>
      <w:r w:rsidR="00DF1E0E" w:rsidRPr="004941F7">
        <w:rPr>
          <w:rFonts w:ascii="Times New Roman" w:hAnsi="Times New Roman" w:cs="Times New Roman"/>
          <w:lang w:val="hr-HR"/>
        </w:rPr>
        <w:t>-a</w:t>
      </w:r>
      <w:r w:rsidRPr="004941F7">
        <w:rPr>
          <w:rFonts w:ascii="Times New Roman" w:hAnsi="Times New Roman" w:cs="Times New Roman"/>
          <w:lang w:val="hr-HR"/>
        </w:rPr>
        <w:t xml:space="preserve"> usvojene 3. prosinca 2024. Pre</w:t>
      </w:r>
      <w:r w:rsidR="00712213" w:rsidRPr="004941F7">
        <w:rPr>
          <w:rFonts w:ascii="Times New Roman" w:hAnsi="Times New Roman" w:cs="Times New Roman"/>
          <w:lang w:val="hr-HR"/>
        </w:rPr>
        <w:t>stanak</w:t>
      </w:r>
      <w:r w:rsidRPr="004941F7">
        <w:rPr>
          <w:rFonts w:ascii="Times New Roman" w:hAnsi="Times New Roman" w:cs="Times New Roman"/>
          <w:lang w:val="hr-HR"/>
        </w:rPr>
        <w:t xml:space="preserve"> privremene primjene za bilo koju Ugovornu stran</w:t>
      </w:r>
      <w:r w:rsidR="0084131E" w:rsidRPr="004941F7">
        <w:rPr>
          <w:rFonts w:ascii="Times New Roman" w:hAnsi="Times New Roman" w:cs="Times New Roman"/>
          <w:lang w:val="hr-HR"/>
        </w:rPr>
        <w:t>k</w:t>
      </w:r>
      <w:r w:rsidRPr="004941F7">
        <w:rPr>
          <w:rFonts w:ascii="Times New Roman" w:hAnsi="Times New Roman" w:cs="Times New Roman"/>
          <w:lang w:val="hr-HR"/>
        </w:rPr>
        <w:t xml:space="preserve">u stupa na snagu nakon isteka 60 dana od datuma kada </w:t>
      </w:r>
      <w:r w:rsidR="00712213" w:rsidRPr="004941F7">
        <w:rPr>
          <w:rFonts w:ascii="Times New Roman" w:hAnsi="Times New Roman" w:cs="Times New Roman"/>
          <w:lang w:val="hr-HR"/>
        </w:rPr>
        <w:t xml:space="preserve">Depozitar </w:t>
      </w:r>
      <w:r w:rsidRPr="004941F7">
        <w:rPr>
          <w:rFonts w:ascii="Times New Roman" w:hAnsi="Times New Roman" w:cs="Times New Roman"/>
          <w:lang w:val="hr-HR"/>
        </w:rPr>
        <w:t>primi pisanu obavijest te Ugovorne stran</w:t>
      </w:r>
      <w:r w:rsidR="0084131E" w:rsidRPr="004941F7">
        <w:rPr>
          <w:rFonts w:ascii="Times New Roman" w:hAnsi="Times New Roman" w:cs="Times New Roman"/>
          <w:lang w:val="hr-HR"/>
        </w:rPr>
        <w:t>k</w:t>
      </w:r>
      <w:r w:rsidRPr="004941F7">
        <w:rPr>
          <w:rFonts w:ascii="Times New Roman" w:hAnsi="Times New Roman" w:cs="Times New Roman"/>
          <w:lang w:val="hr-HR"/>
        </w:rPr>
        <w:t>e.</w:t>
      </w:r>
    </w:p>
    <w:p w14:paraId="1551BE58" w14:textId="75E08302" w:rsidR="007A601C" w:rsidRPr="007A601C" w:rsidRDefault="00191F35" w:rsidP="007A601C">
      <w:pPr>
        <w:spacing w:line="276" w:lineRule="auto"/>
        <w:rPr>
          <w:rFonts w:ascii="Aptos" w:eastAsia="Aptos" w:hAnsi="Aptos" w:cs="Arial"/>
          <w:sz w:val="23"/>
          <w:szCs w:val="23"/>
          <w:lang w:val="hr-HR"/>
        </w:rPr>
      </w:pPr>
      <w:r w:rsidRPr="00191F35">
        <w:rPr>
          <w:noProof/>
          <w:lang w:val="hr-HR" w:eastAsia="hr-HR"/>
        </w:rPr>
        <w:drawing>
          <wp:inline distT="0" distB="0" distL="0" distR="0" wp14:anchorId="597A5623" wp14:editId="15825084">
            <wp:extent cx="5731510" cy="8562340"/>
            <wp:effectExtent l="0" t="0" r="0" b="0"/>
            <wp:docPr id="1472900167"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8562340"/>
                    </a:xfrm>
                    <a:prstGeom prst="rect">
                      <a:avLst/>
                    </a:prstGeom>
                    <a:noFill/>
                    <a:ln>
                      <a:noFill/>
                    </a:ln>
                  </pic:spPr>
                </pic:pic>
              </a:graphicData>
            </a:graphic>
          </wp:inline>
        </w:drawing>
      </w:r>
    </w:p>
    <w:p w14:paraId="171875FE" w14:textId="7BFFFE32" w:rsidR="00630CDD" w:rsidRPr="004863A3" w:rsidRDefault="00630CDD" w:rsidP="00315CB2">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545D84A8" w14:textId="36C2F641" w:rsidR="00644795" w:rsidRDefault="00267868"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r w:rsidRPr="00267868">
        <w:rPr>
          <w:noProof/>
          <w:lang w:val="hr-HR" w:eastAsia="hr-HR"/>
        </w:rPr>
        <w:drawing>
          <wp:inline distT="0" distB="0" distL="0" distR="0" wp14:anchorId="6D067234" wp14:editId="4AF7B015">
            <wp:extent cx="5731510" cy="7402195"/>
            <wp:effectExtent l="0" t="0" r="0" b="8255"/>
            <wp:docPr id="497012352"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7402195"/>
                    </a:xfrm>
                    <a:prstGeom prst="rect">
                      <a:avLst/>
                    </a:prstGeom>
                    <a:noFill/>
                    <a:ln>
                      <a:noFill/>
                    </a:ln>
                  </pic:spPr>
                </pic:pic>
              </a:graphicData>
            </a:graphic>
          </wp:inline>
        </w:drawing>
      </w:r>
    </w:p>
    <w:p w14:paraId="111DF798" w14:textId="77777777" w:rsidR="00672789" w:rsidRDefault="00672789"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86213D4" w14:textId="77777777" w:rsidR="00672789" w:rsidRDefault="00672789"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E3BF527" w14:textId="77777777" w:rsidR="00672789" w:rsidRDefault="00672789"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2B9AB17" w14:textId="77777777" w:rsidR="00672789" w:rsidRDefault="00672789"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5AA81B8" w14:textId="77777777" w:rsidR="00672789" w:rsidRDefault="00672789"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597C5CE7" w14:textId="77777777" w:rsidR="00267868" w:rsidRDefault="00267868"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0BF46A2" w14:textId="77777777" w:rsidR="00267868" w:rsidRDefault="00267868"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D6EA855" w14:textId="77777777" w:rsidR="00267868" w:rsidRDefault="00267868"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9A36E20"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BA3C95C" w14:textId="46B28772" w:rsidR="00D841EB" w:rsidRPr="000F28ED" w:rsidRDefault="006D38AC" w:rsidP="00B65995">
      <w:pPr>
        <w:spacing w:after="0" w:line="240" w:lineRule="auto"/>
        <w:ind w:left="1418" w:hanging="567"/>
        <w:jc w:val="both"/>
        <w:rPr>
          <w:rFonts w:ascii="Times New Roman" w:eastAsia="Times New Roman" w:hAnsi="Times New Roman" w:cs="Times New Roman"/>
          <w:noProof/>
          <w:kern w:val="0"/>
          <w:sz w:val="22"/>
          <w:szCs w:val="22"/>
          <w:lang w:val="hr-HR" w:eastAsia="fr-BE"/>
          <w14:ligatures w14:val="none"/>
        </w:rPr>
      </w:pPr>
      <w:r w:rsidRPr="000F28ED">
        <w:rPr>
          <w:rFonts w:ascii="Times New Roman" w:eastAsia="Times New Roman" w:hAnsi="Times New Roman" w:cs="Times New Roman"/>
          <w:noProof/>
          <w:kern w:val="0"/>
          <w:sz w:val="22"/>
          <w:szCs w:val="22"/>
          <w:lang w:val="hr-HR" w:eastAsia="fr-BE"/>
          <w14:ligatures w14:val="none"/>
        </w:rPr>
        <w:t>(4)</w:t>
      </w:r>
      <w:r w:rsidRPr="000F28ED">
        <w:rPr>
          <w:rFonts w:ascii="Times New Roman" w:eastAsia="Times New Roman" w:hAnsi="Times New Roman" w:cs="Times New Roman"/>
          <w:noProof/>
          <w:kern w:val="0"/>
          <w:sz w:val="22"/>
          <w:szCs w:val="22"/>
          <w:lang w:val="hr-HR" w:eastAsia="fr-BE"/>
          <w14:ligatures w14:val="none"/>
        </w:rPr>
        <w:tab/>
        <w:t>Any Contracting Party may terminate its provisional application of the amendments to the ECT adopted on 3 December 2024, the modifications in Section C of Annex NI and the changes/modifications to other Annexes approved on 3 December 2024 by written notification to the Depositary of its intention not to ratify, accept or approve the amendments to the ECT adopted on 3 December 2024. Termination of the provisional application for any Contracting Party shall take effect upon the expiration of 60 days from the date on which such Contracting Party's written notification is received by the Depositary.</w:t>
      </w:r>
    </w:p>
    <w:p w14:paraId="1F61F712" w14:textId="77777777" w:rsidR="00D841EB" w:rsidRPr="00B65995" w:rsidRDefault="00D841EB" w:rsidP="00B65995">
      <w:pPr>
        <w:spacing w:after="0" w:line="240" w:lineRule="auto"/>
        <w:ind w:left="1134" w:hanging="425"/>
        <w:jc w:val="both"/>
        <w:rPr>
          <w:rFonts w:ascii="Times New Roman" w:eastAsia="Times New Roman" w:hAnsi="Times New Roman" w:cs="Times New Roman"/>
          <w:noProof/>
          <w:kern w:val="0"/>
          <w:sz w:val="23"/>
          <w:szCs w:val="23"/>
          <w:lang w:val="hr-HR" w:eastAsia="fr-BE"/>
          <w14:ligatures w14:val="none"/>
        </w:rPr>
      </w:pPr>
    </w:p>
    <w:p w14:paraId="230FB793" w14:textId="77777777" w:rsidR="00D841EB" w:rsidRPr="00B65995" w:rsidRDefault="00D841EB" w:rsidP="00B65995">
      <w:pPr>
        <w:spacing w:after="0" w:line="240" w:lineRule="auto"/>
        <w:ind w:left="1134" w:hanging="425"/>
        <w:jc w:val="both"/>
        <w:rPr>
          <w:rFonts w:ascii="Times New Roman" w:eastAsia="Times New Roman" w:hAnsi="Times New Roman" w:cs="Times New Roman"/>
          <w:noProof/>
          <w:kern w:val="0"/>
          <w:sz w:val="23"/>
          <w:szCs w:val="23"/>
          <w:lang w:val="hr-HR" w:eastAsia="fr-BE"/>
          <w14:ligatures w14:val="none"/>
        </w:rPr>
      </w:pPr>
    </w:p>
    <w:p w14:paraId="4A69586F"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0329D2E"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76D664D"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74C1EC2C"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2F62191"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1C0E111"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5AB98BC5"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0EDA1B0"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FCA5615"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72BF03C5"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165FBF1"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6195CB9"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0A7D841"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22BD042"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8B94A12"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384D786"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6621CC9"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EE3ADE3"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D915A5A"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746DB676"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6DEFB38"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F39BA17"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F2D0C8B"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31A1CCF"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430B3BD"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36D6B3D"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269E8E6"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DA2164C"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12EECE4D"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87C00DD"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4B1211F"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7E0EB398"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7ED5042"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D7C5826"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369CCD7E"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43F7304B"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FE1FE22"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C730D60"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265C9E7"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65D4EAF9"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2D7A833E" w14:textId="77777777" w:rsidR="00D841EB" w:rsidRDefault="00D841EB" w:rsidP="00672789">
      <w:pPr>
        <w:spacing w:after="0" w:line="240" w:lineRule="auto"/>
        <w:jc w:val="both"/>
        <w:rPr>
          <w:rFonts w:ascii="Times New Roman" w:eastAsia="Times New Roman" w:hAnsi="Times New Roman" w:cs="Times New Roman"/>
          <w:noProof/>
          <w:kern w:val="0"/>
          <w:sz w:val="22"/>
          <w:szCs w:val="22"/>
          <w:lang w:val="hr-HR" w:eastAsia="fr-BE"/>
          <w14:ligatures w14:val="none"/>
        </w:rPr>
      </w:pPr>
    </w:p>
    <w:p w14:paraId="0CACBE81" w14:textId="198E30B0" w:rsidR="005E21F0" w:rsidRPr="00F84DAC" w:rsidRDefault="004941F7" w:rsidP="00F84DAC">
      <w:pPr>
        <w:rPr>
          <w:rFonts w:ascii="Times New Roman" w:eastAsia="Times New Roman" w:hAnsi="Times New Roman" w:cs="Times New Roman"/>
          <w:noProof/>
          <w:kern w:val="0"/>
          <w:sz w:val="22"/>
          <w:szCs w:val="22"/>
          <w:lang w:val="hr-HR" w:eastAsia="fr-BE"/>
          <w14:ligatures w14:val="none"/>
        </w:rPr>
      </w:pPr>
      <w:r>
        <w:rPr>
          <w:rFonts w:ascii="Times New Roman" w:eastAsia="Times New Roman" w:hAnsi="Times New Roman" w:cs="Times New Roman"/>
          <w:noProof/>
          <w:kern w:val="0"/>
          <w:sz w:val="22"/>
          <w:szCs w:val="22"/>
          <w:lang w:val="hr-HR" w:eastAsia="fr-BE"/>
          <w14:ligatures w14:val="none"/>
        </w:rPr>
        <w:br w:type="page"/>
      </w:r>
    </w:p>
    <w:p w14:paraId="4BB1965F" w14:textId="68B50B15" w:rsidR="00C4235D" w:rsidRPr="004941F7" w:rsidRDefault="006439D4" w:rsidP="004941F7">
      <w:pPr>
        <w:spacing w:after="0" w:line="276" w:lineRule="auto"/>
        <w:ind w:left="703" w:hanging="703"/>
        <w:jc w:val="center"/>
        <w:rPr>
          <w:rFonts w:ascii="Times New Roman" w:eastAsia="Times New Roman" w:hAnsi="Times New Roman" w:cs="Times New Roman"/>
          <w:b/>
          <w:bCs/>
          <w:noProof/>
          <w:kern w:val="0"/>
          <w:lang w:val="hr-HR" w:eastAsia="fr-BE"/>
          <w14:ligatures w14:val="none"/>
        </w:rPr>
      </w:pPr>
      <w:r w:rsidRPr="004941F7">
        <w:rPr>
          <w:rFonts w:ascii="Times New Roman" w:hAnsi="Times New Roman" w:cs="Times New Roman"/>
          <w:noProof/>
          <w:lang w:val="hr-HR" w:eastAsia="hr-HR"/>
        </w:rPr>
        <mc:AlternateContent>
          <mc:Choice Requires="wps">
            <w:drawing>
              <wp:anchor distT="0" distB="0" distL="114300" distR="114300" simplePos="0" relativeHeight="251661312" behindDoc="0" locked="0" layoutInCell="1" allowOverlap="1" wp14:anchorId="14B3810E" wp14:editId="32950080">
                <wp:simplePos x="0" y="0"/>
                <wp:positionH relativeFrom="page">
                  <wp:posOffset>6350</wp:posOffset>
                </wp:positionH>
                <wp:positionV relativeFrom="page">
                  <wp:posOffset>1080135</wp:posOffset>
                </wp:positionV>
                <wp:extent cx="0" cy="0"/>
                <wp:effectExtent l="6350" t="1070610" r="12700" b="1076960"/>
                <wp:wrapNone/>
                <wp:docPr id="124970249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C735BF"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85.05pt" to=".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dbsQEAAFwDAAAOAAAAZHJzL2Uyb0RvYy54bWysU8uO2zAMvBfoPwi6N058KAojzh6S3V62&#10;bYDdfgAjybawsiiQSuz8fSXl0UV7K+qDQPExGg7p9cM8OnEyxBZ9K1eLpRTGK9TW9638+fr06YsU&#10;HMFrcOhNK8+G5cPm44f1FBpT44BOGxIJxHMzhVYOMYamqlgNZgReYDA+BTukEWK6Ul9pgimhj66q&#10;l8vP1YSkA6EyzMm7uwTlpuB3nVHxR9exicK1MnGL5aRyHvJZbdbQ9ARhsOpKA/6BxQjWp0fvUDuI&#10;II5k/4IarSJk7OJC4Vhh11llSg+pm9Xyj25eBgim9JLE4XCXif8frPp+2vo9Zepq9i/hGdUbC4/b&#10;AXxvCoHXc0iDW2Wpqilwcy/JFw57EofpG+qUA8eIRYW5ozFDpv7EXMQ+38U2cxTq4lQ3bwXNrSQQ&#10;x68GR5GNVjrrswLQwOmZY6YAzS0luz0+WefKFJ0XU+JZ16u6VDA6q3M05zH1h60jcYK8COUrDaXI&#10;+7QMvQMeLnkldFkRwqPX5ZnBgH682hGsu9iJlvNXgbImeQG5OaA+7+kmXBph4X9dt7wj7++l+vdP&#10;sfkFAAD//wMAUEsDBBQABgAIAAAAIQDeGQbK1gAAAAcBAAAPAAAAZHJzL2Rvd25yZXYueG1sTI/B&#10;asMwDIbvg76DUWG31e4oXcnilFK2y27rxs5OrCahthxsp8nefioMtpP4+MWvT+V+9k5cMaY+kIb1&#10;SoFAaoLtqdXw+fH6sAORsiFrXCDU8I0J9tXirjSFDRO94/WUW8EllAqjoct5KKRMTYfepFUYkDg7&#10;h+hNZoyttNFMXO6dfFRqK73piS90ZsBjh83lNHoNL/Fcu6/dJpq3Y9io7WUa5/qg9f1yPjyDyDjn&#10;v2W46bM6VOxUh5FsEo6ZP8k8ntQaxC1nrn9ZVqX871/9AAAA//8DAFBLAQItABQABgAIAAAAIQC2&#10;gziS/gAAAOEBAAATAAAAAAAAAAAAAAAAAAAAAABbQ29udGVudF9UeXBlc10ueG1sUEsBAi0AFAAG&#10;AAgAAAAhADj9If/WAAAAlAEAAAsAAAAAAAAAAAAAAAAALwEAAF9yZWxzLy5yZWxzUEsBAi0AFAAG&#10;AAgAAAAhACy6h1uxAQAAXAMAAA4AAAAAAAAAAAAAAAAALgIAAGRycy9lMm9Eb2MueG1sUEsBAi0A&#10;FAAGAAgAAAAhAN4ZBsrWAAAABwEAAA8AAAAAAAAAAAAAAAAACwQAAGRycy9kb3ducmV2LnhtbFBL&#10;BQYAAAAABAAEAPMAAAAOBQAAAAA=&#10;" strokeweight=".33922mm">
                <w10:wrap anchorx="page" anchory="page"/>
              </v:line>
            </w:pict>
          </mc:Fallback>
        </mc:AlternateContent>
      </w:r>
      <w:r w:rsidR="00C4235D" w:rsidRPr="004941F7">
        <w:rPr>
          <w:rFonts w:ascii="Times New Roman" w:eastAsia="Times New Roman" w:hAnsi="Times New Roman" w:cs="Times New Roman"/>
          <w:b/>
          <w:bCs/>
          <w:noProof/>
          <w:kern w:val="0"/>
          <w:lang w:val="hr-HR" w:eastAsia="fr-BE"/>
          <w14:ligatures w14:val="none"/>
        </w:rPr>
        <w:t xml:space="preserve">Članak </w:t>
      </w:r>
      <w:r w:rsidR="005E21F0" w:rsidRPr="004941F7">
        <w:rPr>
          <w:rFonts w:ascii="Times New Roman" w:eastAsia="Times New Roman" w:hAnsi="Times New Roman" w:cs="Times New Roman"/>
          <w:b/>
          <w:bCs/>
          <w:noProof/>
          <w:kern w:val="0"/>
          <w:lang w:val="hr-HR" w:eastAsia="fr-BE"/>
          <w14:ligatures w14:val="none"/>
        </w:rPr>
        <w:t>4</w:t>
      </w:r>
      <w:r w:rsidR="00C4235D" w:rsidRPr="004941F7">
        <w:rPr>
          <w:rFonts w:ascii="Times New Roman" w:eastAsia="Times New Roman" w:hAnsi="Times New Roman" w:cs="Times New Roman"/>
          <w:b/>
          <w:bCs/>
          <w:noProof/>
          <w:kern w:val="0"/>
          <w:lang w:val="hr-HR" w:eastAsia="fr-BE"/>
          <w14:ligatures w14:val="none"/>
        </w:rPr>
        <w:t>.</w:t>
      </w:r>
    </w:p>
    <w:p w14:paraId="38A44E07" w14:textId="77777777" w:rsidR="00FD2476" w:rsidRPr="004941F7" w:rsidRDefault="00FD2476" w:rsidP="004941F7">
      <w:pPr>
        <w:widowControl w:val="0"/>
        <w:spacing w:after="0" w:line="276" w:lineRule="auto"/>
        <w:jc w:val="both"/>
        <w:rPr>
          <w:rFonts w:ascii="Times New Roman" w:eastAsia="Times New Roman" w:hAnsi="Times New Roman" w:cs="Times New Roman"/>
          <w:b/>
          <w:bCs/>
          <w:noProof/>
          <w:kern w:val="0"/>
          <w:lang w:val="hr-HR" w:eastAsia="fr-BE"/>
          <w14:ligatures w14:val="none"/>
        </w:rPr>
      </w:pPr>
    </w:p>
    <w:p w14:paraId="76E29300" w14:textId="24E4F66A" w:rsidR="00C4235D" w:rsidRPr="004941F7" w:rsidRDefault="00C4235D" w:rsidP="004941F7">
      <w:pPr>
        <w:spacing w:after="0" w:line="276" w:lineRule="auto"/>
        <w:ind w:left="703" w:hanging="703"/>
        <w:jc w:val="both"/>
        <w:rPr>
          <w:rFonts w:ascii="Times New Roman" w:eastAsia="Times New Roman" w:hAnsi="Times New Roman" w:cs="Times New Roman"/>
          <w:noProof/>
          <w:kern w:val="0"/>
          <w:lang w:val="hr-HR" w:eastAsia="fr-BE"/>
          <w14:ligatures w14:val="none"/>
        </w:rPr>
      </w:pPr>
      <w:r w:rsidRPr="004941F7">
        <w:rPr>
          <w:rFonts w:ascii="Times New Roman" w:eastAsia="Times New Roman" w:hAnsi="Times New Roman" w:cs="Times New Roman"/>
          <w:kern w:val="0"/>
          <w:lang w:val="hr-HR" w:eastAsia="hr-HR"/>
          <w14:ligatures w14:val="none"/>
        </w:rPr>
        <w:tab/>
      </w:r>
      <w:r w:rsidR="00825C51" w:rsidRPr="004941F7">
        <w:rPr>
          <w:rFonts w:ascii="Times New Roman" w:eastAsia="Times New Roman" w:hAnsi="Times New Roman" w:cs="Times New Roman"/>
          <w:kern w:val="0"/>
          <w:lang w:val="hr-HR" w:eastAsia="hr-HR"/>
          <w14:ligatures w14:val="none"/>
        </w:rPr>
        <w:tab/>
      </w:r>
      <w:r w:rsidR="00825C51" w:rsidRPr="004941F7">
        <w:rPr>
          <w:rFonts w:ascii="Times New Roman" w:eastAsia="Times New Roman" w:hAnsi="Times New Roman" w:cs="Times New Roman"/>
          <w:kern w:val="0"/>
          <w:lang w:val="hr-HR" w:eastAsia="hr-HR"/>
          <w14:ligatures w14:val="none"/>
        </w:rPr>
        <w:tab/>
      </w:r>
      <w:r w:rsidRPr="004941F7">
        <w:rPr>
          <w:rFonts w:ascii="Times New Roman" w:eastAsia="Times New Roman" w:hAnsi="Times New Roman" w:cs="Times New Roman"/>
          <w:noProof/>
          <w:kern w:val="0"/>
          <w:lang w:val="hr-HR" w:eastAsia="fr-BE"/>
          <w14:ligatures w14:val="none"/>
        </w:rPr>
        <w:t xml:space="preserve">Provedba ovoga Zakona u djelokrugu je tijela državne uprave nadležnog za poslove </w:t>
      </w:r>
      <w:r w:rsidR="00027AFC" w:rsidRPr="004941F7">
        <w:rPr>
          <w:rFonts w:ascii="Times New Roman" w:eastAsia="Times New Roman" w:hAnsi="Times New Roman" w:cs="Times New Roman"/>
          <w:noProof/>
          <w:kern w:val="0"/>
          <w:lang w:val="hr-HR" w:eastAsia="fr-BE"/>
          <w14:ligatures w14:val="none"/>
        </w:rPr>
        <w:t>gospodarstva.</w:t>
      </w:r>
    </w:p>
    <w:p w14:paraId="6908F5F1" w14:textId="77777777" w:rsidR="00FD2476" w:rsidRPr="004941F7" w:rsidRDefault="00FD2476" w:rsidP="004941F7">
      <w:pPr>
        <w:widowControl w:val="0"/>
        <w:spacing w:after="0" w:line="276" w:lineRule="auto"/>
        <w:jc w:val="both"/>
        <w:rPr>
          <w:rFonts w:ascii="Times New Roman" w:eastAsia="Times New Roman" w:hAnsi="Times New Roman" w:cs="Times New Roman"/>
          <w:noProof/>
          <w:kern w:val="0"/>
          <w:lang w:val="hr-HR" w:eastAsia="fr-BE"/>
          <w14:ligatures w14:val="none"/>
        </w:rPr>
      </w:pPr>
    </w:p>
    <w:p w14:paraId="6F50CDC8" w14:textId="170B505F" w:rsidR="00C4235D" w:rsidRPr="004941F7" w:rsidRDefault="00C4235D" w:rsidP="004941F7">
      <w:pPr>
        <w:widowControl w:val="0"/>
        <w:spacing w:after="0" w:line="276" w:lineRule="auto"/>
        <w:jc w:val="center"/>
        <w:rPr>
          <w:rFonts w:ascii="Times New Roman" w:eastAsia="Times New Roman" w:hAnsi="Times New Roman" w:cs="Times New Roman"/>
          <w:b/>
          <w:bCs/>
          <w:noProof/>
          <w:kern w:val="0"/>
          <w:lang w:val="hr-HR" w:eastAsia="fr-BE"/>
          <w14:ligatures w14:val="none"/>
        </w:rPr>
      </w:pPr>
      <w:r w:rsidRPr="004941F7">
        <w:rPr>
          <w:rFonts w:ascii="Times New Roman" w:eastAsia="Times New Roman" w:hAnsi="Times New Roman" w:cs="Times New Roman"/>
          <w:b/>
          <w:bCs/>
          <w:noProof/>
          <w:kern w:val="0"/>
          <w:lang w:val="hr-HR" w:eastAsia="fr-BE"/>
          <w14:ligatures w14:val="none"/>
        </w:rPr>
        <w:t xml:space="preserve">Članak </w:t>
      </w:r>
      <w:r w:rsidR="005E21F0" w:rsidRPr="004941F7">
        <w:rPr>
          <w:rFonts w:ascii="Times New Roman" w:eastAsia="Times New Roman" w:hAnsi="Times New Roman" w:cs="Times New Roman"/>
          <w:b/>
          <w:bCs/>
          <w:noProof/>
          <w:kern w:val="0"/>
          <w:lang w:val="hr-HR" w:eastAsia="fr-BE"/>
          <w14:ligatures w14:val="none"/>
        </w:rPr>
        <w:t>5</w:t>
      </w:r>
      <w:r w:rsidRPr="004941F7">
        <w:rPr>
          <w:rFonts w:ascii="Times New Roman" w:eastAsia="Times New Roman" w:hAnsi="Times New Roman" w:cs="Times New Roman"/>
          <w:b/>
          <w:bCs/>
          <w:noProof/>
          <w:kern w:val="0"/>
          <w:lang w:val="hr-HR" w:eastAsia="fr-BE"/>
          <w14:ligatures w14:val="none"/>
        </w:rPr>
        <w:t>.</w:t>
      </w:r>
    </w:p>
    <w:p w14:paraId="04984EC2" w14:textId="77777777" w:rsidR="00027AFC" w:rsidRPr="004941F7" w:rsidRDefault="00027AFC" w:rsidP="004941F7">
      <w:pPr>
        <w:widowControl w:val="0"/>
        <w:spacing w:after="0" w:line="276" w:lineRule="auto"/>
        <w:jc w:val="center"/>
        <w:rPr>
          <w:rFonts w:ascii="Times New Roman" w:eastAsia="Times New Roman" w:hAnsi="Times New Roman" w:cs="Times New Roman"/>
          <w:b/>
          <w:bCs/>
          <w:noProof/>
          <w:kern w:val="0"/>
          <w:lang w:val="hr-HR" w:eastAsia="fr-BE"/>
          <w14:ligatures w14:val="none"/>
        </w:rPr>
      </w:pPr>
    </w:p>
    <w:p w14:paraId="10CDE919" w14:textId="0FC76CCC" w:rsidR="003E457D" w:rsidRPr="004941F7" w:rsidRDefault="00181E52" w:rsidP="004941F7">
      <w:pPr>
        <w:spacing w:after="0" w:line="276" w:lineRule="auto"/>
        <w:ind w:left="720" w:firstLine="720"/>
        <w:jc w:val="both"/>
        <w:rPr>
          <w:rFonts w:ascii="Times New Roman" w:eastAsia="Times New Roman" w:hAnsi="Times New Roman" w:cs="Times New Roman"/>
          <w:noProof/>
          <w:kern w:val="0"/>
          <w:lang w:val="hr-HR" w:eastAsia="fr-BE"/>
          <w14:ligatures w14:val="none"/>
        </w:rPr>
      </w:pPr>
      <w:r w:rsidRPr="004941F7">
        <w:rPr>
          <w:rFonts w:ascii="Times New Roman" w:eastAsia="Times New Roman" w:hAnsi="Times New Roman" w:cs="Times New Roman"/>
          <w:noProof/>
          <w:kern w:val="0"/>
          <w:lang w:val="hr-HR" w:eastAsia="fr-BE"/>
          <w14:ligatures w14:val="none"/>
        </w:rPr>
        <w:t xml:space="preserve">(1) </w:t>
      </w:r>
      <w:r w:rsidR="003E457D" w:rsidRPr="004941F7">
        <w:rPr>
          <w:rFonts w:ascii="Times New Roman" w:eastAsia="Times New Roman" w:hAnsi="Times New Roman" w:cs="Times New Roman"/>
          <w:noProof/>
          <w:kern w:val="0"/>
          <w:lang w:val="hr-HR" w:eastAsia="fr-BE"/>
          <w14:ligatures w14:val="none"/>
        </w:rPr>
        <w:t>Na dan stupanja na snagu ovoga Zakona, Izmjene i dopune Ugovora o Energetskoj povelji iz članka 1. ovoga Zakona nisu na snazi u odnosu na Republiku Hrvatsku, već se privremeno primjenjuju od 3. rujna 2025., te će se podaci o njihovom stupanju na snagu objaviti sukladno odredbi članka 30. stavka 3. Zakona o sklapanju i izvršavanju međunarodnih ugovora („Narodne novine“, broj 28/96).</w:t>
      </w:r>
    </w:p>
    <w:p w14:paraId="467420B3" w14:textId="77777777" w:rsidR="003E457D" w:rsidRPr="004941F7" w:rsidRDefault="003E457D" w:rsidP="004941F7">
      <w:pPr>
        <w:spacing w:after="0" w:line="276" w:lineRule="auto"/>
        <w:ind w:left="720" w:firstLine="720"/>
        <w:jc w:val="both"/>
        <w:rPr>
          <w:rFonts w:ascii="Times New Roman" w:eastAsia="Times New Roman" w:hAnsi="Times New Roman" w:cs="Times New Roman"/>
          <w:noProof/>
          <w:kern w:val="0"/>
          <w:lang w:val="hr-HR" w:eastAsia="fr-BE"/>
          <w14:ligatures w14:val="none"/>
        </w:rPr>
      </w:pPr>
    </w:p>
    <w:p w14:paraId="70174AD7" w14:textId="788BD8F1" w:rsidR="003E457D" w:rsidRPr="004941F7" w:rsidRDefault="00181E52" w:rsidP="004941F7">
      <w:pPr>
        <w:spacing w:after="0" w:line="276" w:lineRule="auto"/>
        <w:ind w:left="720" w:firstLine="720"/>
        <w:jc w:val="both"/>
        <w:rPr>
          <w:rFonts w:ascii="Times New Roman" w:eastAsia="Times New Roman" w:hAnsi="Times New Roman" w:cs="Times New Roman"/>
          <w:noProof/>
          <w:kern w:val="0"/>
          <w:lang w:val="hr-HR" w:eastAsia="fr-BE"/>
          <w14:ligatures w14:val="none"/>
        </w:rPr>
      </w:pPr>
      <w:r w:rsidRPr="004941F7">
        <w:rPr>
          <w:rFonts w:ascii="Times New Roman" w:eastAsia="Times New Roman" w:hAnsi="Times New Roman" w:cs="Times New Roman"/>
          <w:noProof/>
          <w:kern w:val="0"/>
          <w:lang w:val="hr-HR" w:eastAsia="fr-BE"/>
          <w14:ligatures w14:val="none"/>
        </w:rPr>
        <w:t xml:space="preserve">(2) </w:t>
      </w:r>
      <w:r w:rsidR="003E457D" w:rsidRPr="004941F7">
        <w:rPr>
          <w:rFonts w:ascii="Times New Roman" w:eastAsia="Times New Roman" w:hAnsi="Times New Roman" w:cs="Times New Roman"/>
          <w:noProof/>
          <w:kern w:val="0"/>
          <w:lang w:val="hr-HR" w:eastAsia="fr-BE"/>
          <w14:ligatures w14:val="none"/>
        </w:rPr>
        <w:t xml:space="preserve">Preinake i izmjene Aneksa Ugovora o Energetskoj povelji iz članka 1. ovoga Zakona stupaju na snagu u skladu sa sljedećim odredbama utvrđenim Odlukom iz članka </w:t>
      </w:r>
      <w:r w:rsidR="00F96C2C" w:rsidRPr="004941F7">
        <w:rPr>
          <w:rFonts w:ascii="Times New Roman" w:eastAsia="Times New Roman" w:hAnsi="Times New Roman" w:cs="Times New Roman"/>
          <w:noProof/>
          <w:kern w:val="0"/>
          <w:lang w:val="hr-HR" w:eastAsia="fr-BE"/>
          <w14:ligatures w14:val="none"/>
        </w:rPr>
        <w:t>3</w:t>
      </w:r>
      <w:r w:rsidR="003E457D" w:rsidRPr="004941F7">
        <w:rPr>
          <w:rFonts w:ascii="Times New Roman" w:eastAsia="Times New Roman" w:hAnsi="Times New Roman" w:cs="Times New Roman"/>
          <w:noProof/>
          <w:kern w:val="0"/>
          <w:lang w:val="hr-HR" w:eastAsia="fr-BE"/>
          <w14:ligatures w14:val="none"/>
        </w:rPr>
        <w:t>. ovoga Zakona:</w:t>
      </w:r>
    </w:p>
    <w:p w14:paraId="489F15D0" w14:textId="77777777" w:rsidR="003E457D" w:rsidRPr="004941F7" w:rsidRDefault="003E457D" w:rsidP="004941F7">
      <w:pPr>
        <w:spacing w:after="0" w:line="276" w:lineRule="auto"/>
        <w:ind w:left="720" w:firstLine="720"/>
        <w:jc w:val="both"/>
        <w:rPr>
          <w:rFonts w:ascii="Times New Roman" w:eastAsia="Times New Roman" w:hAnsi="Times New Roman" w:cs="Times New Roman"/>
          <w:noProof/>
          <w:kern w:val="0"/>
          <w:lang w:val="hr-HR" w:eastAsia="fr-BE"/>
          <w14:ligatures w14:val="none"/>
        </w:rPr>
      </w:pPr>
    </w:p>
    <w:p w14:paraId="1A14A235" w14:textId="204ADE51" w:rsidR="003E457D" w:rsidRPr="004941F7" w:rsidRDefault="003E457D" w:rsidP="004941F7">
      <w:pPr>
        <w:pStyle w:val="ListParagraph"/>
        <w:numPr>
          <w:ilvl w:val="0"/>
          <w:numId w:val="5"/>
        </w:numPr>
        <w:spacing w:after="0" w:line="276" w:lineRule="auto"/>
        <w:jc w:val="both"/>
        <w:rPr>
          <w:rFonts w:ascii="Times New Roman" w:eastAsia="Times New Roman" w:hAnsi="Times New Roman" w:cs="Times New Roman"/>
          <w:noProof/>
          <w:kern w:val="0"/>
          <w:lang w:val="hr-HR" w:eastAsia="fr-BE"/>
          <w14:ligatures w14:val="none"/>
        </w:rPr>
      </w:pPr>
      <w:r w:rsidRPr="004941F7">
        <w:rPr>
          <w:rFonts w:ascii="Times New Roman" w:eastAsia="Times New Roman" w:hAnsi="Times New Roman" w:cs="Times New Roman"/>
          <w:noProof/>
          <w:kern w:val="0"/>
          <w:lang w:val="hr-HR" w:eastAsia="fr-BE"/>
          <w14:ligatures w14:val="none"/>
        </w:rPr>
        <w:t>Preinake naslova Aneksa NI kao i odjeljaka A i B Aneksa NI Ugovora o Energetskoj povelji iz članka 1. ovoga Zakona stupile su na snagu 3. rujna 2025.</w:t>
      </w:r>
    </w:p>
    <w:p w14:paraId="249F9656" w14:textId="77777777" w:rsidR="003E457D" w:rsidRPr="004941F7" w:rsidRDefault="003E457D" w:rsidP="004941F7">
      <w:pPr>
        <w:spacing w:after="0" w:line="276" w:lineRule="auto"/>
        <w:ind w:left="720" w:firstLine="720"/>
        <w:jc w:val="both"/>
        <w:rPr>
          <w:rFonts w:ascii="Times New Roman" w:eastAsia="Times New Roman" w:hAnsi="Times New Roman" w:cs="Times New Roman"/>
          <w:noProof/>
          <w:kern w:val="0"/>
          <w:lang w:val="hr-HR" w:eastAsia="fr-BE"/>
          <w14:ligatures w14:val="none"/>
        </w:rPr>
      </w:pPr>
    </w:p>
    <w:p w14:paraId="6F547D1F" w14:textId="36B63C87" w:rsidR="003E457D" w:rsidRPr="004941F7" w:rsidRDefault="003E457D" w:rsidP="004941F7">
      <w:pPr>
        <w:pStyle w:val="ListParagraph"/>
        <w:numPr>
          <w:ilvl w:val="0"/>
          <w:numId w:val="5"/>
        </w:numPr>
        <w:spacing w:after="0" w:line="276" w:lineRule="auto"/>
        <w:jc w:val="both"/>
        <w:rPr>
          <w:rFonts w:ascii="Times New Roman" w:eastAsia="Times New Roman" w:hAnsi="Times New Roman" w:cs="Times New Roman"/>
          <w:noProof/>
          <w:kern w:val="0"/>
          <w:lang w:val="hr-HR" w:eastAsia="fr-BE"/>
          <w14:ligatures w14:val="none"/>
        </w:rPr>
      </w:pPr>
      <w:r w:rsidRPr="004941F7">
        <w:rPr>
          <w:rFonts w:ascii="Times New Roman" w:eastAsia="Times New Roman" w:hAnsi="Times New Roman" w:cs="Times New Roman"/>
          <w:noProof/>
          <w:kern w:val="0"/>
          <w:lang w:val="hr-HR" w:eastAsia="fr-BE"/>
          <w14:ligatures w14:val="none"/>
        </w:rPr>
        <w:t xml:space="preserve">Preinake Odjeljka C Aneksa NI i izmjene/preinake ostalih Aneksa Ugovora o </w:t>
      </w:r>
      <w:r w:rsidR="00BF4988" w:rsidRPr="004941F7">
        <w:rPr>
          <w:rFonts w:ascii="Times New Roman" w:eastAsia="Times New Roman" w:hAnsi="Times New Roman" w:cs="Times New Roman"/>
          <w:noProof/>
          <w:kern w:val="0"/>
          <w:lang w:val="hr-HR" w:eastAsia="fr-BE"/>
          <w14:ligatures w14:val="none"/>
        </w:rPr>
        <w:t>E</w:t>
      </w:r>
      <w:r w:rsidRPr="004941F7">
        <w:rPr>
          <w:rFonts w:ascii="Times New Roman" w:eastAsia="Times New Roman" w:hAnsi="Times New Roman" w:cs="Times New Roman"/>
          <w:noProof/>
          <w:kern w:val="0"/>
          <w:lang w:val="hr-HR" w:eastAsia="fr-BE"/>
          <w14:ligatures w14:val="none"/>
        </w:rPr>
        <w:t xml:space="preserve">nergetskoj povelji iz članka 1. ovoga Zakona  na dan stupanja na snagu ovoga Zakona </w:t>
      </w:r>
      <w:bookmarkStart w:id="6" w:name="_Hlk225428569"/>
      <w:r w:rsidRPr="004941F7">
        <w:rPr>
          <w:rFonts w:ascii="Times New Roman" w:eastAsia="Times New Roman" w:hAnsi="Times New Roman" w:cs="Times New Roman"/>
          <w:noProof/>
          <w:kern w:val="0"/>
          <w:lang w:val="hr-HR" w:eastAsia="fr-BE"/>
          <w14:ligatures w14:val="none"/>
        </w:rPr>
        <w:t>nisu na snazi u odnosu na Republiku Hrvatsku, već se privremeno primjenjuju od 3. rujna 2025., te će se podaci o njihovom stupanju na snagu objaviti sukladno odredbi članka 30. stavka 3. Zakona o sklapanju i izvršavanju međunarodnih ugovora  („Narodne novine“, broj 28/96).</w:t>
      </w:r>
    </w:p>
    <w:p w14:paraId="27618816" w14:textId="77777777" w:rsidR="00546C96" w:rsidRPr="004941F7" w:rsidRDefault="00546C96" w:rsidP="004941F7">
      <w:pPr>
        <w:spacing w:after="0" w:line="276" w:lineRule="auto"/>
        <w:ind w:left="720" w:firstLine="720"/>
        <w:jc w:val="both"/>
        <w:rPr>
          <w:rFonts w:ascii="Times New Roman" w:eastAsia="Times New Roman" w:hAnsi="Times New Roman" w:cs="Times New Roman"/>
          <w:noProof/>
          <w:kern w:val="0"/>
          <w:lang w:val="hr-HR" w:eastAsia="fr-BE"/>
          <w14:ligatures w14:val="none"/>
        </w:rPr>
      </w:pPr>
    </w:p>
    <w:bookmarkEnd w:id="6"/>
    <w:p w14:paraId="0D029DFF" w14:textId="2E20C6AF" w:rsidR="00BF4988" w:rsidRPr="004941F7" w:rsidRDefault="00373B80" w:rsidP="004941F7">
      <w:pPr>
        <w:spacing w:line="276" w:lineRule="auto"/>
        <w:ind w:left="709" w:firstLine="709"/>
        <w:jc w:val="both"/>
        <w:rPr>
          <w:rFonts w:ascii="Times New Roman" w:eastAsia="Times New Roman" w:hAnsi="Times New Roman" w:cs="Times New Roman"/>
          <w:noProof/>
          <w:kern w:val="0"/>
          <w:lang w:val="hr-HR" w:eastAsia="fr-BE"/>
          <w14:ligatures w14:val="none"/>
        </w:rPr>
      </w:pPr>
      <w:r w:rsidRPr="004941F7">
        <w:rPr>
          <w:rFonts w:ascii="Times New Roman" w:eastAsia="Times New Roman" w:hAnsi="Times New Roman" w:cs="Times New Roman"/>
          <w:noProof/>
          <w:kern w:val="0"/>
          <w:lang w:val="hr-HR" w:eastAsia="fr-BE"/>
          <w14:ligatures w14:val="none"/>
        </w:rPr>
        <w:t xml:space="preserve">(3) </w:t>
      </w:r>
      <w:r w:rsidR="009B3198" w:rsidRPr="004941F7">
        <w:rPr>
          <w:rFonts w:ascii="Times New Roman" w:eastAsia="Times New Roman" w:hAnsi="Times New Roman" w:cs="Times New Roman"/>
          <w:noProof/>
          <w:kern w:val="0"/>
          <w:lang w:val="hr-HR" w:eastAsia="fr-BE"/>
          <w14:ligatures w14:val="none"/>
        </w:rPr>
        <w:t xml:space="preserve">Utanačenja </w:t>
      </w:r>
      <w:r w:rsidR="00546C96" w:rsidRPr="004941F7">
        <w:rPr>
          <w:rFonts w:ascii="Times New Roman" w:eastAsia="Times New Roman" w:hAnsi="Times New Roman" w:cs="Times New Roman"/>
          <w:noProof/>
          <w:kern w:val="0"/>
          <w:lang w:val="hr-HR" w:eastAsia="fr-BE"/>
          <w14:ligatures w14:val="none"/>
        </w:rPr>
        <w:t>u odjeljcima I.1, I.3, I.19, I.21, izjave u odjeljku II., odluke u odjeljcima III.2 do 4 te u odjeljku IV.,</w:t>
      </w:r>
      <w:r w:rsidR="00BF4988" w:rsidRPr="004941F7">
        <w:rPr>
          <w:rFonts w:ascii="Times New Roman" w:eastAsia="Times New Roman" w:hAnsi="Times New Roman" w:cs="Times New Roman"/>
          <w:noProof/>
          <w:kern w:val="0"/>
          <w:lang w:val="hr-HR" w:eastAsia="fr-BE"/>
          <w14:ligatures w14:val="none"/>
        </w:rPr>
        <w:t xml:space="preserve"> iz </w:t>
      </w:r>
      <w:r w:rsidR="00546C96" w:rsidRPr="004941F7">
        <w:rPr>
          <w:rFonts w:ascii="Times New Roman" w:eastAsia="Times New Roman" w:hAnsi="Times New Roman" w:cs="Times New Roman"/>
          <w:noProof/>
          <w:kern w:val="0"/>
          <w:lang w:val="hr-HR" w:eastAsia="fr-BE"/>
          <w14:ligatures w14:val="none"/>
        </w:rPr>
        <w:t xml:space="preserve"> </w:t>
      </w:r>
      <w:bookmarkStart w:id="7" w:name="_Hlk225426758"/>
      <w:r w:rsidR="00BF4988" w:rsidRPr="004941F7">
        <w:rPr>
          <w:rFonts w:ascii="Times New Roman" w:eastAsia="Times New Roman" w:hAnsi="Times New Roman" w:cs="Times New Roman"/>
          <w:noProof/>
          <w:kern w:val="0"/>
          <w:lang w:val="hr-HR" w:eastAsia="fr-BE"/>
          <w14:ligatures w14:val="none"/>
        </w:rPr>
        <w:t xml:space="preserve">Izmjena </w:t>
      </w:r>
      <w:r w:rsidR="009B3198" w:rsidRPr="004941F7">
        <w:rPr>
          <w:rFonts w:ascii="Times New Roman" w:eastAsia="Times New Roman" w:hAnsi="Times New Roman" w:cs="Times New Roman"/>
          <w:noProof/>
          <w:kern w:val="0"/>
          <w:lang w:val="hr-HR" w:eastAsia="fr-BE"/>
          <w14:ligatures w14:val="none"/>
        </w:rPr>
        <w:t>u</w:t>
      </w:r>
      <w:r w:rsidR="00995BEB" w:rsidRPr="004941F7">
        <w:rPr>
          <w:rFonts w:ascii="Times New Roman" w:eastAsia="Times New Roman" w:hAnsi="Times New Roman" w:cs="Times New Roman"/>
          <w:noProof/>
          <w:kern w:val="0"/>
          <w:lang w:val="hr-HR" w:eastAsia="fr-BE"/>
          <w14:ligatures w14:val="none"/>
        </w:rPr>
        <w:t>tanačenja</w:t>
      </w:r>
      <w:r w:rsidR="00BF4988" w:rsidRPr="004941F7">
        <w:rPr>
          <w:rFonts w:ascii="Times New Roman" w:eastAsia="Times New Roman" w:hAnsi="Times New Roman" w:cs="Times New Roman"/>
          <w:noProof/>
          <w:kern w:val="0"/>
          <w:lang w:val="hr-HR" w:eastAsia="fr-BE"/>
          <w14:ligatures w14:val="none"/>
        </w:rPr>
        <w:t xml:space="preserve">, iskaza i odluka sadržanih u Završnom dokumentu Konferencije </w:t>
      </w:r>
      <w:r w:rsidR="004D25E9" w:rsidRPr="004941F7">
        <w:rPr>
          <w:rFonts w:ascii="Times New Roman" w:eastAsia="Times New Roman" w:hAnsi="Times New Roman" w:cs="Times New Roman"/>
          <w:noProof/>
          <w:kern w:val="0"/>
          <w:lang w:val="hr-HR" w:eastAsia="fr-BE"/>
          <w14:ligatures w14:val="none"/>
        </w:rPr>
        <w:t xml:space="preserve">Energetske </w:t>
      </w:r>
      <w:bookmarkEnd w:id="7"/>
      <w:r w:rsidR="003F5628" w:rsidRPr="004941F7">
        <w:rPr>
          <w:rFonts w:ascii="Times New Roman" w:eastAsia="Times New Roman" w:hAnsi="Times New Roman" w:cs="Times New Roman"/>
          <w:noProof/>
          <w:kern w:val="0"/>
          <w:lang w:val="hr-HR" w:eastAsia="fr-BE"/>
          <w14:ligatures w14:val="none"/>
        </w:rPr>
        <w:t xml:space="preserve">povelje </w:t>
      </w:r>
      <w:r w:rsidR="00BF4988" w:rsidRPr="004941F7">
        <w:rPr>
          <w:rFonts w:ascii="Times New Roman" w:eastAsia="Times New Roman" w:hAnsi="Times New Roman" w:cs="Times New Roman"/>
          <w:noProof/>
          <w:kern w:val="0"/>
          <w:lang w:val="hr-HR" w:eastAsia="fr-BE"/>
          <w14:ligatures w14:val="none"/>
        </w:rPr>
        <w:t xml:space="preserve">iz članka 1. ovoga Zakona </w:t>
      </w:r>
      <w:r w:rsidR="00546C96" w:rsidRPr="004941F7">
        <w:rPr>
          <w:rFonts w:ascii="Times New Roman" w:eastAsia="Times New Roman" w:hAnsi="Times New Roman" w:cs="Times New Roman"/>
          <w:noProof/>
          <w:kern w:val="0"/>
          <w:lang w:val="hr-HR" w:eastAsia="fr-BE"/>
          <w14:ligatures w14:val="none"/>
        </w:rPr>
        <w:t>stup</w:t>
      </w:r>
      <w:r w:rsidR="00BF4988" w:rsidRPr="004941F7">
        <w:rPr>
          <w:rFonts w:ascii="Times New Roman" w:eastAsia="Times New Roman" w:hAnsi="Times New Roman" w:cs="Times New Roman"/>
          <w:noProof/>
          <w:kern w:val="0"/>
          <w:lang w:val="hr-HR" w:eastAsia="fr-BE"/>
          <w14:ligatures w14:val="none"/>
        </w:rPr>
        <w:t>il</w:t>
      </w:r>
      <w:r w:rsidR="0007466D" w:rsidRPr="004941F7">
        <w:rPr>
          <w:rFonts w:ascii="Times New Roman" w:eastAsia="Times New Roman" w:hAnsi="Times New Roman" w:cs="Times New Roman"/>
          <w:noProof/>
          <w:kern w:val="0"/>
          <w:lang w:val="hr-HR" w:eastAsia="fr-BE"/>
          <w14:ligatures w14:val="none"/>
        </w:rPr>
        <w:t>e</w:t>
      </w:r>
      <w:r w:rsidR="00BF4988" w:rsidRPr="004941F7">
        <w:rPr>
          <w:rFonts w:ascii="Times New Roman" w:eastAsia="Times New Roman" w:hAnsi="Times New Roman" w:cs="Times New Roman"/>
          <w:noProof/>
          <w:kern w:val="0"/>
          <w:lang w:val="hr-HR" w:eastAsia="fr-BE"/>
          <w14:ligatures w14:val="none"/>
        </w:rPr>
        <w:t xml:space="preserve"> su</w:t>
      </w:r>
      <w:r w:rsidR="00546C96" w:rsidRPr="004941F7">
        <w:rPr>
          <w:rFonts w:ascii="Times New Roman" w:eastAsia="Times New Roman" w:hAnsi="Times New Roman" w:cs="Times New Roman"/>
          <w:noProof/>
          <w:kern w:val="0"/>
          <w:lang w:val="hr-HR" w:eastAsia="fr-BE"/>
          <w14:ligatures w14:val="none"/>
        </w:rPr>
        <w:t xml:space="preserve"> na snagu 3. prosinca 2024.</w:t>
      </w:r>
      <w:r w:rsidR="00BF4988" w:rsidRPr="004941F7">
        <w:rPr>
          <w:rFonts w:ascii="Times New Roman" w:eastAsia="Times New Roman" w:hAnsi="Times New Roman" w:cs="Times New Roman"/>
          <w:noProof/>
          <w:kern w:val="0"/>
          <w:lang w:val="hr-HR" w:eastAsia="fr-BE"/>
          <w14:ligatures w14:val="none"/>
        </w:rPr>
        <w:t xml:space="preserve"> </w:t>
      </w:r>
      <w:r w:rsidR="00BF4988" w:rsidRPr="004941F7">
        <w:rPr>
          <w:rFonts w:ascii="Times New Roman" w:hAnsi="Times New Roman" w:cs="Times New Roman"/>
          <w:lang w:val="hr-HR"/>
        </w:rPr>
        <w:t xml:space="preserve">Ostale odredbe iz </w:t>
      </w:r>
      <w:r w:rsidR="00BF4988" w:rsidRPr="004941F7">
        <w:rPr>
          <w:rFonts w:ascii="Times New Roman" w:eastAsia="Times New Roman" w:hAnsi="Times New Roman" w:cs="Times New Roman"/>
          <w:noProof/>
          <w:kern w:val="0"/>
          <w:lang w:val="hr-HR" w:eastAsia="fr-BE"/>
          <w14:ligatures w14:val="none"/>
        </w:rPr>
        <w:t xml:space="preserve">Izmjena </w:t>
      </w:r>
      <w:r w:rsidR="009B3198" w:rsidRPr="004941F7">
        <w:rPr>
          <w:rFonts w:ascii="Times New Roman" w:eastAsia="Times New Roman" w:hAnsi="Times New Roman" w:cs="Times New Roman"/>
          <w:noProof/>
          <w:kern w:val="0"/>
          <w:lang w:val="hr-HR" w:eastAsia="fr-BE"/>
          <w14:ligatures w14:val="none"/>
        </w:rPr>
        <w:t>u</w:t>
      </w:r>
      <w:r w:rsidR="00995BEB" w:rsidRPr="004941F7">
        <w:rPr>
          <w:rFonts w:ascii="Times New Roman" w:eastAsia="Times New Roman" w:hAnsi="Times New Roman" w:cs="Times New Roman"/>
          <w:noProof/>
          <w:kern w:val="0"/>
          <w:lang w:val="hr-HR" w:eastAsia="fr-BE"/>
          <w14:ligatures w14:val="none"/>
        </w:rPr>
        <w:t>tanačenja</w:t>
      </w:r>
      <w:r w:rsidR="00BF4988" w:rsidRPr="004941F7">
        <w:rPr>
          <w:rFonts w:ascii="Times New Roman" w:eastAsia="Times New Roman" w:hAnsi="Times New Roman" w:cs="Times New Roman"/>
          <w:noProof/>
          <w:kern w:val="0"/>
          <w:lang w:val="hr-HR" w:eastAsia="fr-BE"/>
          <w14:ligatures w14:val="none"/>
        </w:rPr>
        <w:t xml:space="preserve">, iskaza i odluka sadržanih u Završnom dokumentu Konferencije </w:t>
      </w:r>
      <w:r w:rsidR="004D25E9" w:rsidRPr="004941F7">
        <w:rPr>
          <w:rFonts w:ascii="Times New Roman" w:eastAsia="Times New Roman" w:hAnsi="Times New Roman" w:cs="Times New Roman"/>
          <w:noProof/>
          <w:kern w:val="0"/>
          <w:lang w:val="hr-HR" w:eastAsia="fr-BE"/>
          <w14:ligatures w14:val="none"/>
        </w:rPr>
        <w:t xml:space="preserve">Energetske </w:t>
      </w:r>
      <w:r w:rsidR="003F5628" w:rsidRPr="004941F7">
        <w:rPr>
          <w:rFonts w:ascii="Times New Roman" w:eastAsia="Times New Roman" w:hAnsi="Times New Roman" w:cs="Times New Roman"/>
          <w:noProof/>
          <w:kern w:val="0"/>
          <w:lang w:val="hr-HR" w:eastAsia="fr-BE"/>
          <w14:ligatures w14:val="none"/>
        </w:rPr>
        <w:t xml:space="preserve">povelje </w:t>
      </w:r>
      <w:r w:rsidR="00BF4988" w:rsidRPr="004941F7">
        <w:rPr>
          <w:rFonts w:ascii="Times New Roman" w:eastAsia="Times New Roman" w:hAnsi="Times New Roman" w:cs="Times New Roman"/>
          <w:noProof/>
          <w:kern w:val="0"/>
          <w:lang w:val="hr-HR" w:eastAsia="fr-BE"/>
          <w14:ligatures w14:val="none"/>
        </w:rPr>
        <w:t>iz članka 1. ovoga Zakona</w:t>
      </w:r>
      <w:r w:rsidR="00690661" w:rsidRPr="004941F7">
        <w:rPr>
          <w:rFonts w:ascii="Times New Roman" w:eastAsia="Times New Roman" w:hAnsi="Times New Roman" w:cs="Times New Roman"/>
          <w:noProof/>
          <w:kern w:val="0"/>
          <w:lang w:val="hr-HR" w:eastAsia="fr-BE"/>
          <w14:ligatures w14:val="none"/>
        </w:rPr>
        <w:t>, na dan stupanja na snagu ovoga Zakona,</w:t>
      </w:r>
      <w:r w:rsidR="00BF4988" w:rsidRPr="004941F7">
        <w:rPr>
          <w:lang w:val="hr-HR"/>
        </w:rPr>
        <w:t xml:space="preserve"> </w:t>
      </w:r>
      <w:r w:rsidR="00BF4988" w:rsidRPr="004941F7">
        <w:rPr>
          <w:rFonts w:ascii="Times New Roman" w:eastAsia="Times New Roman" w:hAnsi="Times New Roman" w:cs="Times New Roman"/>
          <w:noProof/>
          <w:kern w:val="0"/>
          <w:lang w:val="hr-HR" w:eastAsia="fr-BE"/>
          <w14:ligatures w14:val="none"/>
        </w:rPr>
        <w:t>nisu na snazi u odnosu na Republiku Hrvatsku, već se privremeno primjenjuju od 3. rujna 2025., te će se podaci o njihovom stupanju na snagu objaviti sukladno odredbi članka 30. stavka 3. Zakona o sklapanju i izvršavanju međunarodnih ugovora  („Narodne novine“, broj 28/96).</w:t>
      </w:r>
    </w:p>
    <w:p w14:paraId="63CF0604" w14:textId="77777777" w:rsidR="00AC2CF4" w:rsidRPr="004941F7" w:rsidRDefault="00AC2CF4" w:rsidP="00DD31BF">
      <w:pPr>
        <w:spacing w:after="0" w:line="276" w:lineRule="auto"/>
        <w:jc w:val="both"/>
        <w:rPr>
          <w:rFonts w:ascii="Times New Roman" w:eastAsia="Times New Roman" w:hAnsi="Times New Roman" w:cs="Times New Roman"/>
          <w:noProof/>
          <w:kern w:val="0"/>
          <w:lang w:val="hr-HR" w:eastAsia="fr-BE"/>
          <w14:ligatures w14:val="none"/>
        </w:rPr>
      </w:pPr>
    </w:p>
    <w:p w14:paraId="3961A153" w14:textId="16FF8C38" w:rsidR="00C4235D" w:rsidRPr="004941F7" w:rsidRDefault="00C4235D" w:rsidP="004941F7">
      <w:pPr>
        <w:widowControl w:val="0"/>
        <w:spacing w:after="0" w:line="276" w:lineRule="auto"/>
        <w:jc w:val="center"/>
        <w:rPr>
          <w:rFonts w:ascii="Times New Roman" w:eastAsia="Times New Roman" w:hAnsi="Times New Roman" w:cs="Times New Roman"/>
          <w:b/>
          <w:bCs/>
          <w:noProof/>
          <w:kern w:val="0"/>
          <w:lang w:val="hr-HR" w:eastAsia="fr-BE"/>
          <w14:ligatures w14:val="none"/>
        </w:rPr>
      </w:pPr>
      <w:r w:rsidRPr="004941F7">
        <w:rPr>
          <w:rFonts w:ascii="Times New Roman" w:eastAsia="Times New Roman" w:hAnsi="Times New Roman" w:cs="Times New Roman"/>
          <w:b/>
          <w:bCs/>
          <w:noProof/>
          <w:kern w:val="0"/>
          <w:lang w:val="hr-HR" w:eastAsia="fr-BE"/>
          <w14:ligatures w14:val="none"/>
        </w:rPr>
        <w:t xml:space="preserve">Članak </w:t>
      </w:r>
      <w:r w:rsidR="005E21F0" w:rsidRPr="004941F7">
        <w:rPr>
          <w:rFonts w:ascii="Times New Roman" w:eastAsia="Times New Roman" w:hAnsi="Times New Roman" w:cs="Times New Roman"/>
          <w:b/>
          <w:bCs/>
          <w:noProof/>
          <w:kern w:val="0"/>
          <w:lang w:val="hr-HR" w:eastAsia="fr-BE"/>
          <w14:ligatures w14:val="none"/>
        </w:rPr>
        <w:t>6</w:t>
      </w:r>
      <w:r w:rsidRPr="004941F7">
        <w:rPr>
          <w:rFonts w:ascii="Times New Roman" w:eastAsia="Times New Roman" w:hAnsi="Times New Roman" w:cs="Times New Roman"/>
          <w:b/>
          <w:bCs/>
          <w:noProof/>
          <w:kern w:val="0"/>
          <w:lang w:val="hr-HR" w:eastAsia="fr-BE"/>
          <w14:ligatures w14:val="none"/>
        </w:rPr>
        <w:t>.</w:t>
      </w:r>
    </w:p>
    <w:p w14:paraId="13B355DD" w14:textId="77777777" w:rsidR="00FD2476" w:rsidRPr="004941F7" w:rsidRDefault="00FD2476" w:rsidP="004941F7">
      <w:pPr>
        <w:widowControl w:val="0"/>
        <w:spacing w:after="0" w:line="276" w:lineRule="auto"/>
        <w:jc w:val="center"/>
        <w:rPr>
          <w:rFonts w:ascii="Times New Roman" w:eastAsia="Times New Roman" w:hAnsi="Times New Roman" w:cs="Times New Roman"/>
          <w:b/>
          <w:bCs/>
          <w:noProof/>
          <w:kern w:val="0"/>
          <w:lang w:val="hr-HR" w:eastAsia="fr-BE"/>
          <w14:ligatures w14:val="none"/>
        </w:rPr>
      </w:pPr>
    </w:p>
    <w:p w14:paraId="7176BBF9" w14:textId="25932D1D" w:rsidR="00C4235D" w:rsidRPr="004941F7" w:rsidRDefault="00C4235D"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r w:rsidRPr="004941F7">
        <w:rPr>
          <w:rFonts w:ascii="Times New Roman" w:eastAsia="Times New Roman" w:hAnsi="Times New Roman" w:cs="Times New Roman"/>
          <w:kern w:val="0"/>
          <w:lang w:val="hr-HR" w:eastAsia="hr-HR"/>
          <w14:ligatures w14:val="none"/>
        </w:rPr>
        <w:tab/>
        <w:t xml:space="preserve">Ovaj Zakon stupa na snagu osmoga dana od dana objave u </w:t>
      </w:r>
      <w:r w:rsidR="003E457D" w:rsidRPr="004941F7">
        <w:rPr>
          <w:rFonts w:ascii="Times New Roman" w:eastAsia="Times New Roman" w:hAnsi="Times New Roman" w:cs="Times New Roman"/>
          <w:kern w:val="0"/>
          <w:lang w:val="hr-HR" w:eastAsia="hr-HR"/>
          <w14:ligatures w14:val="none"/>
        </w:rPr>
        <w:t>„</w:t>
      </w:r>
      <w:r w:rsidRPr="004941F7">
        <w:rPr>
          <w:rFonts w:ascii="Times New Roman" w:eastAsia="Times New Roman" w:hAnsi="Times New Roman" w:cs="Times New Roman"/>
          <w:kern w:val="0"/>
          <w:lang w:val="hr-HR" w:eastAsia="hr-HR"/>
          <w14:ligatures w14:val="none"/>
        </w:rPr>
        <w:t>Narodnim novinama</w:t>
      </w:r>
      <w:r w:rsidR="003E457D" w:rsidRPr="004941F7">
        <w:rPr>
          <w:rFonts w:ascii="Times New Roman" w:eastAsia="Times New Roman" w:hAnsi="Times New Roman" w:cs="Times New Roman"/>
          <w:kern w:val="0"/>
          <w:lang w:val="hr-HR" w:eastAsia="hr-HR"/>
          <w14:ligatures w14:val="none"/>
        </w:rPr>
        <w:t>“</w:t>
      </w:r>
      <w:r w:rsidRPr="004941F7">
        <w:rPr>
          <w:rFonts w:ascii="Times New Roman" w:eastAsia="Times New Roman" w:hAnsi="Times New Roman" w:cs="Times New Roman"/>
          <w:kern w:val="0"/>
          <w:lang w:val="hr-HR" w:eastAsia="hr-HR"/>
          <w14:ligatures w14:val="none"/>
        </w:rPr>
        <w:t>.</w:t>
      </w:r>
    </w:p>
    <w:p w14:paraId="435C91A9" w14:textId="77777777" w:rsidR="0088524F" w:rsidRDefault="0088524F" w:rsidP="004941F7">
      <w:pPr>
        <w:widowControl w:val="0"/>
        <w:spacing w:after="0" w:line="276" w:lineRule="auto"/>
        <w:jc w:val="both"/>
        <w:rPr>
          <w:rFonts w:ascii="Times New Roman" w:eastAsia="Times New Roman" w:hAnsi="Times New Roman" w:cs="Times New Roman"/>
          <w:noProof/>
          <w:kern w:val="0"/>
          <w:lang w:val="hr-HR" w:eastAsia="fr-BE"/>
          <w14:ligatures w14:val="none"/>
        </w:rPr>
      </w:pPr>
    </w:p>
    <w:p w14:paraId="74272D44" w14:textId="77777777" w:rsidR="00DD31BF" w:rsidRDefault="00DD31BF" w:rsidP="004941F7">
      <w:pPr>
        <w:widowControl w:val="0"/>
        <w:spacing w:after="0" w:line="276" w:lineRule="auto"/>
        <w:jc w:val="both"/>
        <w:rPr>
          <w:rFonts w:ascii="Times New Roman" w:eastAsia="Times New Roman" w:hAnsi="Times New Roman" w:cs="Times New Roman"/>
          <w:noProof/>
          <w:kern w:val="0"/>
          <w:lang w:val="hr-HR" w:eastAsia="fr-BE"/>
          <w14:ligatures w14:val="none"/>
        </w:rPr>
      </w:pPr>
    </w:p>
    <w:p w14:paraId="1513827A" w14:textId="77777777" w:rsidR="00DD31BF" w:rsidRPr="004941F7" w:rsidRDefault="00DD31BF" w:rsidP="004941F7">
      <w:pPr>
        <w:widowControl w:val="0"/>
        <w:spacing w:after="0" w:line="276" w:lineRule="auto"/>
        <w:jc w:val="both"/>
        <w:rPr>
          <w:rFonts w:ascii="Times New Roman" w:eastAsia="Times New Roman" w:hAnsi="Times New Roman" w:cs="Times New Roman"/>
          <w:noProof/>
          <w:kern w:val="0"/>
          <w:lang w:val="hr-HR" w:eastAsia="fr-BE"/>
          <w14:ligatures w14:val="none"/>
        </w:rPr>
      </w:pPr>
    </w:p>
    <w:p w14:paraId="4FDCCA2C" w14:textId="77777777" w:rsidR="00334E23" w:rsidRPr="004941F7" w:rsidRDefault="00334E23" w:rsidP="004941F7">
      <w:pPr>
        <w:widowControl w:val="0"/>
        <w:spacing w:after="0" w:line="276" w:lineRule="auto"/>
        <w:jc w:val="center"/>
        <w:rPr>
          <w:rFonts w:ascii="Times New Roman" w:eastAsia="Times New Roman" w:hAnsi="Times New Roman" w:cs="Times New Roman"/>
          <w:noProof/>
          <w:kern w:val="0"/>
          <w:lang w:val="hr-HR" w:eastAsia="fr-BE"/>
          <w14:ligatures w14:val="none"/>
        </w:rPr>
      </w:pPr>
      <w:r w:rsidRPr="004941F7">
        <w:rPr>
          <w:rFonts w:ascii="Times New Roman" w:eastAsia="Times New Roman" w:hAnsi="Times New Roman" w:cs="Times New Roman"/>
          <w:noProof/>
          <w:kern w:val="0"/>
          <w:lang w:val="hr-HR" w:eastAsia="fr-BE"/>
          <w14:ligatures w14:val="none"/>
        </w:rPr>
        <w:t>OBRAZLOŽENJE</w:t>
      </w:r>
    </w:p>
    <w:p w14:paraId="6444C9EE" w14:textId="77777777" w:rsidR="00334E23" w:rsidRPr="004941F7" w:rsidRDefault="00334E23" w:rsidP="004941F7">
      <w:pPr>
        <w:widowControl w:val="0"/>
        <w:spacing w:after="0" w:line="276" w:lineRule="auto"/>
        <w:jc w:val="center"/>
        <w:rPr>
          <w:rFonts w:ascii="Times New Roman" w:eastAsia="Times New Roman" w:hAnsi="Times New Roman" w:cs="Times New Roman"/>
          <w:noProof/>
          <w:kern w:val="0"/>
          <w:lang w:val="hr-HR" w:eastAsia="fr-BE"/>
          <w14:ligatures w14:val="none"/>
        </w:rPr>
      </w:pPr>
    </w:p>
    <w:p w14:paraId="3E03A865" w14:textId="4021221E" w:rsidR="00334E23"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r w:rsidRPr="004941F7">
        <w:rPr>
          <w:rFonts w:ascii="Times New Roman" w:eastAsia="Times New Roman" w:hAnsi="Times New Roman" w:cs="Times New Roman"/>
          <w:b/>
          <w:bCs/>
          <w:kern w:val="0"/>
          <w:lang w:val="hr-HR" w:eastAsia="hr-HR"/>
          <w14:ligatures w14:val="none"/>
        </w:rPr>
        <w:t>Člankom 1.</w:t>
      </w:r>
      <w:r w:rsidRPr="004941F7">
        <w:rPr>
          <w:rFonts w:ascii="Times New Roman" w:eastAsia="Times New Roman" w:hAnsi="Times New Roman" w:cs="Times New Roman"/>
          <w:kern w:val="0"/>
          <w:lang w:val="hr-HR" w:eastAsia="hr-HR"/>
          <w14:ligatures w14:val="none"/>
        </w:rPr>
        <w:t xml:space="preserve"> utvrđuje se da Hrvatski sabor </w:t>
      </w:r>
      <w:r w:rsidR="00456D17" w:rsidRPr="004941F7">
        <w:rPr>
          <w:rFonts w:ascii="Times New Roman" w:eastAsia="Times New Roman" w:hAnsi="Times New Roman" w:cs="Times New Roman"/>
          <w:kern w:val="0"/>
          <w:lang w:val="hr-HR" w:eastAsia="hr-HR"/>
          <w14:ligatures w14:val="none"/>
        </w:rPr>
        <w:t xml:space="preserve">potvrđuje </w:t>
      </w:r>
      <w:r w:rsidR="00231CBF" w:rsidRPr="004941F7">
        <w:rPr>
          <w:rFonts w:ascii="Times New Roman" w:eastAsia="Times New Roman" w:hAnsi="Times New Roman" w:cs="Times New Roman"/>
          <w:kern w:val="0"/>
          <w:lang w:val="hr-HR" w:eastAsia="hr-HR"/>
          <w14:ligatures w14:val="none"/>
        </w:rPr>
        <w:t xml:space="preserve">Izmjene i dopune Ugovora o </w:t>
      </w:r>
      <w:r w:rsidR="00F26010" w:rsidRPr="004941F7">
        <w:rPr>
          <w:rFonts w:ascii="Times New Roman" w:eastAsia="Times New Roman" w:hAnsi="Times New Roman" w:cs="Times New Roman"/>
          <w:kern w:val="0"/>
          <w:lang w:val="hr-HR" w:eastAsia="hr-HR"/>
          <w14:ligatures w14:val="none"/>
        </w:rPr>
        <w:t xml:space="preserve">Energetskoj </w:t>
      </w:r>
      <w:r w:rsidR="00231CBF" w:rsidRPr="004941F7">
        <w:rPr>
          <w:rFonts w:ascii="Times New Roman" w:eastAsia="Times New Roman" w:hAnsi="Times New Roman" w:cs="Times New Roman"/>
          <w:kern w:val="0"/>
          <w:lang w:val="hr-HR" w:eastAsia="hr-HR"/>
          <w14:ligatures w14:val="none"/>
        </w:rPr>
        <w:t xml:space="preserve">povelji, usvojene u Bruxellesu 3. prosinca 2024., zajedno s Preinakama i izmjenama Aneksa Ugovora o Energetskoj povelji i Izmjenama </w:t>
      </w:r>
      <w:r w:rsidR="00171F6E" w:rsidRPr="004941F7">
        <w:rPr>
          <w:rFonts w:ascii="Times New Roman" w:eastAsia="Times New Roman" w:hAnsi="Times New Roman" w:cs="Times New Roman"/>
          <w:kern w:val="0"/>
          <w:lang w:val="hr-HR" w:eastAsia="hr-HR"/>
          <w14:ligatures w14:val="none"/>
        </w:rPr>
        <w:t>u</w:t>
      </w:r>
      <w:r w:rsidR="00007C01" w:rsidRPr="004941F7">
        <w:rPr>
          <w:rFonts w:ascii="Times New Roman" w:eastAsia="Times New Roman" w:hAnsi="Times New Roman" w:cs="Times New Roman"/>
          <w:kern w:val="0"/>
          <w:lang w:val="hr-HR" w:eastAsia="hr-HR"/>
          <w14:ligatures w14:val="none"/>
        </w:rPr>
        <w:t>tanačenja</w:t>
      </w:r>
      <w:r w:rsidR="00231CBF" w:rsidRPr="004941F7">
        <w:rPr>
          <w:rFonts w:ascii="Times New Roman" w:eastAsia="Times New Roman" w:hAnsi="Times New Roman" w:cs="Times New Roman"/>
          <w:kern w:val="0"/>
          <w:lang w:val="hr-HR" w:eastAsia="hr-HR"/>
          <w14:ligatures w14:val="none"/>
        </w:rPr>
        <w:t xml:space="preserve">, iskaza i odluka sadržanih u Završnom dokumentu Konferencije </w:t>
      </w:r>
      <w:r w:rsidR="009A4AA8" w:rsidRPr="004941F7">
        <w:rPr>
          <w:rFonts w:ascii="Times New Roman" w:eastAsia="Times New Roman" w:hAnsi="Times New Roman" w:cs="Times New Roman"/>
          <w:kern w:val="0"/>
          <w:lang w:val="hr-HR" w:eastAsia="hr-HR"/>
          <w14:ligatures w14:val="none"/>
        </w:rPr>
        <w:t>Energetske povelje</w:t>
      </w:r>
      <w:r w:rsidR="00231CBF" w:rsidRPr="004941F7">
        <w:rPr>
          <w:rFonts w:ascii="Times New Roman" w:eastAsia="Times New Roman" w:hAnsi="Times New Roman" w:cs="Times New Roman"/>
          <w:kern w:val="0"/>
          <w:lang w:val="hr-HR" w:eastAsia="hr-HR"/>
          <w14:ligatures w14:val="none"/>
        </w:rPr>
        <w:t xml:space="preserve">, kako je preinačen Protokolom o ispravku iz 1996. i </w:t>
      </w:r>
      <w:r w:rsidR="003F478E" w:rsidRPr="004941F7">
        <w:rPr>
          <w:rFonts w:ascii="Times New Roman" w:eastAsia="Times New Roman" w:hAnsi="Times New Roman" w:cs="Times New Roman"/>
          <w:kern w:val="0"/>
          <w:lang w:val="hr-HR" w:eastAsia="hr-HR"/>
          <w14:ligatures w14:val="none"/>
        </w:rPr>
        <w:t xml:space="preserve">utanačenja </w:t>
      </w:r>
      <w:r w:rsidR="00231CBF" w:rsidRPr="004941F7">
        <w:rPr>
          <w:rFonts w:ascii="Times New Roman" w:eastAsia="Times New Roman" w:hAnsi="Times New Roman" w:cs="Times New Roman"/>
          <w:kern w:val="0"/>
          <w:lang w:val="hr-HR" w:eastAsia="hr-HR"/>
          <w14:ligatures w14:val="none"/>
        </w:rPr>
        <w:t xml:space="preserve">sadržanih u Završnom dokumentu Međunarodne konferencije i Odluci Konferencije </w:t>
      </w:r>
      <w:r w:rsidR="009A4AA8" w:rsidRPr="004941F7">
        <w:rPr>
          <w:rFonts w:ascii="Times New Roman" w:eastAsia="Times New Roman" w:hAnsi="Times New Roman" w:cs="Times New Roman"/>
          <w:kern w:val="0"/>
          <w:lang w:val="hr-HR" w:eastAsia="hr-HR"/>
          <w14:ligatures w14:val="none"/>
        </w:rPr>
        <w:t>Energetske</w:t>
      </w:r>
      <w:r w:rsidR="00B97197" w:rsidRPr="004941F7">
        <w:rPr>
          <w:rFonts w:ascii="Times New Roman" w:eastAsia="Times New Roman" w:hAnsi="Times New Roman" w:cs="Times New Roman"/>
          <w:kern w:val="0"/>
          <w:lang w:val="hr-HR" w:eastAsia="hr-HR"/>
          <w14:ligatures w14:val="none"/>
        </w:rPr>
        <w:t xml:space="preserve"> </w:t>
      </w:r>
      <w:r w:rsidR="00231CBF" w:rsidRPr="004941F7">
        <w:rPr>
          <w:rFonts w:ascii="Times New Roman" w:eastAsia="Times New Roman" w:hAnsi="Times New Roman" w:cs="Times New Roman"/>
          <w:kern w:val="0"/>
          <w:lang w:val="hr-HR" w:eastAsia="hr-HR"/>
          <w14:ligatures w14:val="none"/>
        </w:rPr>
        <w:t xml:space="preserve">povelje u svezi s izmjenama i dopunama trgovinskih odredbi Ugovora o </w:t>
      </w:r>
      <w:r w:rsidR="00171F6E" w:rsidRPr="004941F7">
        <w:rPr>
          <w:rFonts w:ascii="Times New Roman" w:eastAsia="Times New Roman" w:hAnsi="Times New Roman" w:cs="Times New Roman"/>
          <w:kern w:val="0"/>
          <w:lang w:val="hr-HR" w:eastAsia="hr-HR"/>
          <w14:ligatures w14:val="none"/>
        </w:rPr>
        <w:t xml:space="preserve">Energetskoj </w:t>
      </w:r>
      <w:r w:rsidR="00231CBF" w:rsidRPr="004941F7">
        <w:rPr>
          <w:rFonts w:ascii="Times New Roman" w:eastAsia="Times New Roman" w:hAnsi="Times New Roman" w:cs="Times New Roman"/>
          <w:kern w:val="0"/>
          <w:lang w:val="hr-HR" w:eastAsia="hr-HR"/>
          <w14:ligatures w14:val="none"/>
        </w:rPr>
        <w:t xml:space="preserve">povelji, odobrene u Bruxellesu 3. prosinca 2024., od strane Konferencije </w:t>
      </w:r>
      <w:r w:rsidR="009A4AA8" w:rsidRPr="004941F7">
        <w:rPr>
          <w:rFonts w:ascii="Times New Roman" w:eastAsia="Times New Roman" w:hAnsi="Times New Roman" w:cs="Times New Roman"/>
          <w:kern w:val="0"/>
          <w:lang w:val="hr-HR" w:eastAsia="hr-HR"/>
          <w14:ligatures w14:val="none"/>
        </w:rPr>
        <w:t>Energetske</w:t>
      </w:r>
      <w:r w:rsidR="005A2FC7" w:rsidRPr="004941F7">
        <w:rPr>
          <w:rFonts w:ascii="Times New Roman" w:eastAsia="Times New Roman" w:hAnsi="Times New Roman" w:cs="Times New Roman"/>
          <w:kern w:val="0"/>
          <w:lang w:val="hr-HR" w:eastAsia="hr-HR"/>
          <w14:ligatures w14:val="none"/>
        </w:rPr>
        <w:t xml:space="preserve"> </w:t>
      </w:r>
      <w:r w:rsidR="00231CBF" w:rsidRPr="004941F7">
        <w:rPr>
          <w:rFonts w:ascii="Times New Roman" w:eastAsia="Times New Roman" w:hAnsi="Times New Roman" w:cs="Times New Roman"/>
          <w:kern w:val="0"/>
          <w:lang w:val="hr-HR" w:eastAsia="hr-HR"/>
          <w14:ligatures w14:val="none"/>
        </w:rPr>
        <w:t xml:space="preserve">povelje na statutarnom zasjedanju svog 35. sastanka, Odlukama broj CCDEC 2024 12 GEN, CCDEC 2024 13 GEN, i  CCDEC  2024 14 GEN a koje se odnose na tekst Ugovora o </w:t>
      </w:r>
      <w:r w:rsidR="00201B30" w:rsidRPr="004941F7">
        <w:rPr>
          <w:rFonts w:ascii="Times New Roman" w:eastAsia="Times New Roman" w:hAnsi="Times New Roman" w:cs="Times New Roman"/>
          <w:kern w:val="0"/>
          <w:lang w:val="hr-HR" w:eastAsia="hr-HR"/>
          <w14:ligatures w14:val="none"/>
        </w:rPr>
        <w:t xml:space="preserve">Energetskoj </w:t>
      </w:r>
      <w:r w:rsidR="00231CBF" w:rsidRPr="004941F7">
        <w:rPr>
          <w:rFonts w:ascii="Times New Roman" w:eastAsia="Times New Roman" w:hAnsi="Times New Roman" w:cs="Times New Roman"/>
          <w:kern w:val="0"/>
          <w:lang w:val="hr-HR" w:eastAsia="hr-HR"/>
          <w14:ligatures w14:val="none"/>
        </w:rPr>
        <w:t xml:space="preserve">povelji, sastavljenog u Lisabonu 17. prosinca 1994. i tekst Ugovora o </w:t>
      </w:r>
      <w:r w:rsidR="00201B30" w:rsidRPr="004941F7">
        <w:rPr>
          <w:rFonts w:ascii="Times New Roman" w:eastAsia="Times New Roman" w:hAnsi="Times New Roman" w:cs="Times New Roman"/>
          <w:kern w:val="0"/>
          <w:lang w:val="hr-HR" w:eastAsia="hr-HR"/>
          <w14:ligatures w14:val="none"/>
        </w:rPr>
        <w:t xml:space="preserve">Energetskoj </w:t>
      </w:r>
      <w:r w:rsidR="00231CBF" w:rsidRPr="004941F7">
        <w:rPr>
          <w:rFonts w:ascii="Times New Roman" w:eastAsia="Times New Roman" w:hAnsi="Times New Roman" w:cs="Times New Roman"/>
          <w:kern w:val="0"/>
          <w:lang w:val="hr-HR" w:eastAsia="hr-HR"/>
          <w14:ligatures w14:val="none"/>
        </w:rPr>
        <w:t xml:space="preserve">povelji kako je preinačen izmjenama i dopunama trgovinskih odredbi Ugovora o </w:t>
      </w:r>
      <w:r w:rsidR="00201B30" w:rsidRPr="004941F7">
        <w:rPr>
          <w:rFonts w:ascii="Times New Roman" w:eastAsia="Times New Roman" w:hAnsi="Times New Roman" w:cs="Times New Roman"/>
          <w:kern w:val="0"/>
          <w:lang w:val="hr-HR" w:eastAsia="hr-HR"/>
          <w14:ligatures w14:val="none"/>
        </w:rPr>
        <w:t xml:space="preserve">Energetskoj </w:t>
      </w:r>
      <w:r w:rsidR="00231CBF" w:rsidRPr="004941F7">
        <w:rPr>
          <w:rFonts w:ascii="Times New Roman" w:eastAsia="Times New Roman" w:hAnsi="Times New Roman" w:cs="Times New Roman"/>
          <w:kern w:val="0"/>
          <w:lang w:val="hr-HR" w:eastAsia="hr-HR"/>
          <w14:ligatures w14:val="none"/>
        </w:rPr>
        <w:t xml:space="preserve">povelji, usvojenim u Bruxellesu 24. travnja 1998., u izvorniku na njemačkom, engleskom, španjolskom, francuskom i ruskom jeziku. </w:t>
      </w:r>
    </w:p>
    <w:p w14:paraId="2D600AFA" w14:textId="77777777" w:rsidR="00334E23"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p>
    <w:p w14:paraId="5891DBF4" w14:textId="6FDC017F" w:rsidR="00334E23"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r w:rsidRPr="004941F7">
        <w:rPr>
          <w:rFonts w:ascii="Times New Roman" w:eastAsia="Times New Roman" w:hAnsi="Times New Roman" w:cs="Times New Roman"/>
          <w:b/>
          <w:bCs/>
          <w:kern w:val="0"/>
          <w:lang w:val="hr-HR" w:eastAsia="hr-HR"/>
          <w14:ligatures w14:val="none"/>
        </w:rPr>
        <w:t>Članak 2.</w:t>
      </w:r>
      <w:r w:rsidRPr="004941F7">
        <w:rPr>
          <w:rFonts w:ascii="Times New Roman" w:eastAsia="Times New Roman" w:hAnsi="Times New Roman" w:cs="Times New Roman"/>
          <w:kern w:val="0"/>
          <w:lang w:val="hr-HR" w:eastAsia="hr-HR"/>
          <w14:ligatures w14:val="none"/>
        </w:rPr>
        <w:t xml:space="preserve">  sadrži tekst</w:t>
      </w:r>
      <w:r w:rsidR="00456D17" w:rsidRPr="004941F7">
        <w:rPr>
          <w:rFonts w:ascii="Times New Roman" w:eastAsia="Times New Roman" w:hAnsi="Times New Roman" w:cs="Times New Roman"/>
          <w:kern w:val="0"/>
          <w:lang w:val="hr-HR" w:eastAsia="hr-HR"/>
          <w14:ligatures w14:val="none"/>
        </w:rPr>
        <w:t xml:space="preserve">ove </w:t>
      </w:r>
      <w:r w:rsidRPr="004941F7">
        <w:rPr>
          <w:rFonts w:ascii="Times New Roman" w:eastAsia="Times New Roman" w:hAnsi="Times New Roman" w:cs="Times New Roman"/>
          <w:kern w:val="0"/>
          <w:lang w:val="hr-HR" w:eastAsia="hr-HR"/>
          <w14:ligatures w14:val="none"/>
        </w:rPr>
        <w:t xml:space="preserve"> </w:t>
      </w:r>
      <w:r w:rsidR="00A90C56" w:rsidRPr="004941F7">
        <w:rPr>
          <w:rFonts w:ascii="Times New Roman" w:eastAsia="Times New Roman" w:hAnsi="Times New Roman" w:cs="Times New Roman"/>
          <w:kern w:val="0"/>
          <w:lang w:val="hr-HR" w:eastAsia="hr-HR"/>
          <w14:ligatures w14:val="none"/>
        </w:rPr>
        <w:t xml:space="preserve">Izmjena </w:t>
      </w:r>
      <w:r w:rsidR="00456D17" w:rsidRPr="004941F7">
        <w:rPr>
          <w:rFonts w:ascii="Times New Roman" w:eastAsia="Times New Roman" w:hAnsi="Times New Roman" w:cs="Times New Roman"/>
          <w:kern w:val="0"/>
          <w:lang w:val="hr-HR" w:eastAsia="hr-HR"/>
          <w14:ligatures w14:val="none"/>
        </w:rPr>
        <w:t xml:space="preserve">i </w:t>
      </w:r>
      <w:r w:rsidR="00A90C56" w:rsidRPr="004941F7">
        <w:rPr>
          <w:rFonts w:ascii="Times New Roman" w:eastAsia="Times New Roman" w:hAnsi="Times New Roman" w:cs="Times New Roman"/>
          <w:kern w:val="0"/>
          <w:lang w:val="hr-HR" w:eastAsia="hr-HR"/>
          <w14:ligatures w14:val="none"/>
        </w:rPr>
        <w:t xml:space="preserve">dopuna </w:t>
      </w:r>
      <w:r w:rsidR="00456D17" w:rsidRPr="004941F7">
        <w:rPr>
          <w:rFonts w:ascii="Times New Roman" w:eastAsia="Times New Roman" w:hAnsi="Times New Roman" w:cs="Times New Roman"/>
          <w:kern w:val="0"/>
          <w:lang w:val="hr-HR" w:eastAsia="hr-HR"/>
          <w14:ligatures w14:val="none"/>
        </w:rPr>
        <w:t xml:space="preserve">Ugovora o </w:t>
      </w:r>
      <w:r w:rsidR="005425B2" w:rsidRPr="004941F7">
        <w:rPr>
          <w:rFonts w:ascii="Times New Roman" w:eastAsia="Times New Roman" w:hAnsi="Times New Roman" w:cs="Times New Roman"/>
          <w:kern w:val="0"/>
          <w:lang w:val="hr-HR" w:eastAsia="hr-HR"/>
          <w14:ligatures w14:val="none"/>
        </w:rPr>
        <w:t xml:space="preserve">Energetskoj </w:t>
      </w:r>
      <w:r w:rsidR="00456D17" w:rsidRPr="004941F7">
        <w:rPr>
          <w:rFonts w:ascii="Times New Roman" w:eastAsia="Times New Roman" w:hAnsi="Times New Roman" w:cs="Times New Roman"/>
          <w:kern w:val="0"/>
          <w:lang w:val="hr-HR" w:eastAsia="hr-HR"/>
          <w14:ligatures w14:val="none"/>
        </w:rPr>
        <w:t xml:space="preserve">povelji, </w:t>
      </w:r>
      <w:r w:rsidR="00F54331" w:rsidRPr="004941F7">
        <w:rPr>
          <w:rFonts w:ascii="Times New Roman" w:eastAsia="Times New Roman" w:hAnsi="Times New Roman" w:cs="Times New Roman"/>
          <w:kern w:val="0"/>
          <w:lang w:val="hr-HR" w:eastAsia="hr-HR"/>
          <w14:ligatures w14:val="none"/>
        </w:rPr>
        <w:t xml:space="preserve">Preinake </w:t>
      </w:r>
      <w:r w:rsidR="00456D17" w:rsidRPr="004941F7">
        <w:rPr>
          <w:rFonts w:ascii="Times New Roman" w:eastAsia="Times New Roman" w:hAnsi="Times New Roman" w:cs="Times New Roman"/>
          <w:kern w:val="0"/>
          <w:lang w:val="hr-HR" w:eastAsia="hr-HR"/>
          <w14:ligatures w14:val="none"/>
        </w:rPr>
        <w:t xml:space="preserve">i izmjene Aneksa Ugovora o </w:t>
      </w:r>
      <w:r w:rsidR="005425B2" w:rsidRPr="004941F7">
        <w:rPr>
          <w:rFonts w:ascii="Times New Roman" w:eastAsia="Times New Roman" w:hAnsi="Times New Roman" w:cs="Times New Roman"/>
          <w:kern w:val="0"/>
          <w:lang w:val="hr-HR" w:eastAsia="hr-HR"/>
          <w14:ligatures w14:val="none"/>
        </w:rPr>
        <w:t xml:space="preserve">Energetskoj </w:t>
      </w:r>
      <w:r w:rsidR="00456D17" w:rsidRPr="004941F7">
        <w:rPr>
          <w:rFonts w:ascii="Times New Roman" w:eastAsia="Times New Roman" w:hAnsi="Times New Roman" w:cs="Times New Roman"/>
          <w:kern w:val="0"/>
          <w:lang w:val="hr-HR" w:eastAsia="hr-HR"/>
          <w14:ligatures w14:val="none"/>
        </w:rPr>
        <w:t>povelji, te Odluke Konferencije</w:t>
      </w:r>
      <w:r w:rsidR="001C7A08" w:rsidRPr="004941F7">
        <w:rPr>
          <w:rFonts w:ascii="Times New Roman" w:eastAsia="Times New Roman" w:hAnsi="Times New Roman" w:cs="Times New Roman"/>
          <w:kern w:val="0"/>
          <w:lang w:val="hr-HR" w:eastAsia="hr-HR"/>
          <w14:ligatures w14:val="none"/>
        </w:rPr>
        <w:t xml:space="preserve"> </w:t>
      </w:r>
      <w:r w:rsidR="009A4AA8" w:rsidRPr="004941F7">
        <w:rPr>
          <w:rFonts w:ascii="Times New Roman" w:eastAsia="Times New Roman" w:hAnsi="Times New Roman" w:cs="Times New Roman"/>
          <w:kern w:val="0"/>
          <w:lang w:val="hr-HR" w:eastAsia="hr-HR"/>
          <w14:ligatures w14:val="none"/>
        </w:rPr>
        <w:t>Energetske povelje</w:t>
      </w:r>
      <w:r w:rsidR="00F54331" w:rsidRPr="004941F7">
        <w:rPr>
          <w:rFonts w:ascii="Times New Roman" w:eastAsia="Times New Roman" w:hAnsi="Times New Roman" w:cs="Times New Roman"/>
          <w:kern w:val="0"/>
          <w:lang w:val="hr-HR" w:eastAsia="hr-HR"/>
          <w14:ligatures w14:val="none"/>
        </w:rPr>
        <w:t xml:space="preserve"> </w:t>
      </w:r>
      <w:r w:rsidR="00456D17" w:rsidRPr="004941F7">
        <w:rPr>
          <w:rFonts w:ascii="Times New Roman" w:eastAsia="Times New Roman" w:hAnsi="Times New Roman" w:cs="Times New Roman"/>
          <w:kern w:val="0"/>
          <w:lang w:val="hr-HR" w:eastAsia="hr-HR"/>
          <w14:ligatures w14:val="none"/>
        </w:rPr>
        <w:t xml:space="preserve">u vezi </w:t>
      </w:r>
      <w:r w:rsidR="00A90C56" w:rsidRPr="004941F7">
        <w:rPr>
          <w:rFonts w:ascii="Times New Roman" w:eastAsia="Times New Roman" w:hAnsi="Times New Roman" w:cs="Times New Roman"/>
          <w:kern w:val="0"/>
          <w:lang w:val="hr-HR" w:eastAsia="hr-HR"/>
          <w14:ligatures w14:val="none"/>
        </w:rPr>
        <w:t xml:space="preserve">Izmjena </w:t>
      </w:r>
      <w:r w:rsidR="005425B2" w:rsidRPr="004941F7">
        <w:rPr>
          <w:rFonts w:ascii="Times New Roman" w:eastAsia="Times New Roman" w:hAnsi="Times New Roman" w:cs="Times New Roman"/>
          <w:kern w:val="0"/>
          <w:lang w:val="hr-HR" w:eastAsia="hr-HR"/>
          <w14:ligatures w14:val="none"/>
        </w:rPr>
        <w:t>u</w:t>
      </w:r>
      <w:r w:rsidR="00A90C56" w:rsidRPr="004941F7">
        <w:rPr>
          <w:rFonts w:ascii="Times New Roman" w:eastAsia="Times New Roman" w:hAnsi="Times New Roman" w:cs="Times New Roman"/>
          <w:kern w:val="0"/>
          <w:lang w:val="hr-HR" w:eastAsia="hr-HR"/>
          <w14:ligatures w14:val="none"/>
        </w:rPr>
        <w:t>tanačenja</w:t>
      </w:r>
      <w:r w:rsidR="00456D17" w:rsidRPr="004941F7">
        <w:rPr>
          <w:rFonts w:ascii="Times New Roman" w:eastAsia="Times New Roman" w:hAnsi="Times New Roman" w:cs="Times New Roman"/>
          <w:kern w:val="0"/>
          <w:lang w:val="hr-HR" w:eastAsia="hr-HR"/>
          <w14:ligatures w14:val="none"/>
        </w:rPr>
        <w:t xml:space="preserve">, iskaza i odluka sadržanih u Završnom dokumentu Konferencije </w:t>
      </w:r>
      <w:r w:rsidR="009A4AA8" w:rsidRPr="004941F7">
        <w:rPr>
          <w:rFonts w:ascii="Times New Roman" w:eastAsia="Times New Roman" w:hAnsi="Times New Roman" w:cs="Times New Roman"/>
          <w:kern w:val="0"/>
          <w:lang w:val="hr-HR" w:eastAsia="hr-HR"/>
          <w14:ligatures w14:val="none"/>
        </w:rPr>
        <w:t xml:space="preserve">Energetske </w:t>
      </w:r>
      <w:r w:rsidR="00646975" w:rsidRPr="004941F7">
        <w:rPr>
          <w:rFonts w:ascii="Times New Roman" w:eastAsia="Times New Roman" w:hAnsi="Times New Roman" w:cs="Times New Roman"/>
          <w:kern w:val="0"/>
          <w:lang w:val="hr-HR" w:eastAsia="hr-HR"/>
          <w14:ligatures w14:val="none"/>
        </w:rPr>
        <w:t xml:space="preserve">povelje </w:t>
      </w:r>
      <w:r w:rsidRPr="004941F7">
        <w:rPr>
          <w:rFonts w:ascii="Times New Roman" w:eastAsia="Times New Roman" w:hAnsi="Times New Roman" w:cs="Times New Roman"/>
          <w:kern w:val="0"/>
          <w:lang w:val="hr-HR" w:eastAsia="hr-HR"/>
          <w14:ligatures w14:val="none"/>
        </w:rPr>
        <w:t>u izvorniku na engleskom jeziku i u prijevodu na hrvatski jezik.</w:t>
      </w:r>
    </w:p>
    <w:p w14:paraId="6EB01640" w14:textId="77777777" w:rsidR="00334E23"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zh-CN"/>
          <w14:ligatures w14:val="none"/>
        </w:rPr>
      </w:pPr>
    </w:p>
    <w:p w14:paraId="745283B1" w14:textId="3506D82E" w:rsidR="00334E23" w:rsidRPr="004941F7" w:rsidRDefault="00456D17"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r w:rsidRPr="004941F7">
        <w:rPr>
          <w:rFonts w:ascii="Times New Roman" w:eastAsia="Times New Roman" w:hAnsi="Times New Roman" w:cs="Times New Roman"/>
          <w:b/>
          <w:bCs/>
          <w:kern w:val="0"/>
          <w:lang w:val="hr-HR" w:eastAsia="hr-HR"/>
          <w14:ligatures w14:val="none"/>
        </w:rPr>
        <w:t>U č</w:t>
      </w:r>
      <w:r w:rsidR="00334E23" w:rsidRPr="004941F7">
        <w:rPr>
          <w:rFonts w:ascii="Times New Roman" w:eastAsia="Times New Roman" w:hAnsi="Times New Roman" w:cs="Times New Roman"/>
          <w:b/>
          <w:bCs/>
          <w:kern w:val="0"/>
          <w:lang w:val="hr-HR" w:eastAsia="hr-HR"/>
          <w14:ligatures w14:val="none"/>
        </w:rPr>
        <w:t>lank</w:t>
      </w:r>
      <w:r w:rsidRPr="004941F7">
        <w:rPr>
          <w:rFonts w:ascii="Times New Roman" w:eastAsia="Times New Roman" w:hAnsi="Times New Roman" w:cs="Times New Roman"/>
          <w:b/>
          <w:bCs/>
          <w:kern w:val="0"/>
          <w:lang w:val="hr-HR" w:eastAsia="hr-HR"/>
          <w14:ligatures w14:val="none"/>
        </w:rPr>
        <w:t xml:space="preserve">u </w:t>
      </w:r>
      <w:r w:rsidR="00334E23" w:rsidRPr="004941F7">
        <w:rPr>
          <w:rFonts w:ascii="Times New Roman" w:eastAsia="Times New Roman" w:hAnsi="Times New Roman" w:cs="Times New Roman"/>
          <w:b/>
          <w:bCs/>
          <w:kern w:val="0"/>
          <w:lang w:val="hr-HR" w:eastAsia="hr-HR"/>
          <w14:ligatures w14:val="none"/>
        </w:rPr>
        <w:t>3</w:t>
      </w:r>
      <w:r w:rsidR="00334E23" w:rsidRPr="004941F7">
        <w:rPr>
          <w:rFonts w:ascii="Times New Roman" w:eastAsia="Times New Roman" w:hAnsi="Times New Roman" w:cs="Times New Roman"/>
          <w:kern w:val="0"/>
          <w:lang w:val="hr-HR" w:eastAsia="hr-HR"/>
          <w14:ligatures w14:val="none"/>
        </w:rPr>
        <w:t xml:space="preserve">. </w:t>
      </w:r>
      <w:r w:rsidRPr="004941F7">
        <w:rPr>
          <w:rFonts w:ascii="Times New Roman" w:eastAsia="Times New Roman" w:hAnsi="Times New Roman" w:cs="Times New Roman"/>
          <w:kern w:val="0"/>
          <w:lang w:val="hr-HR" w:eastAsia="hr-HR"/>
          <w14:ligatures w14:val="none"/>
        </w:rPr>
        <w:t>se objavljuje tekst Odluke Konferencije</w:t>
      </w:r>
      <w:r w:rsidR="00FC2D7C" w:rsidRPr="004941F7">
        <w:rPr>
          <w:rFonts w:ascii="Times New Roman" w:eastAsia="Times New Roman" w:hAnsi="Times New Roman" w:cs="Times New Roman"/>
          <w:kern w:val="0"/>
          <w:lang w:val="hr-HR" w:eastAsia="hr-HR"/>
          <w14:ligatures w14:val="none"/>
        </w:rPr>
        <w:t xml:space="preserve"> </w:t>
      </w:r>
      <w:r w:rsidR="009A4AA8" w:rsidRPr="004941F7">
        <w:rPr>
          <w:rFonts w:ascii="Times New Roman" w:eastAsia="Times New Roman" w:hAnsi="Times New Roman" w:cs="Times New Roman"/>
          <w:kern w:val="0"/>
          <w:lang w:val="hr-HR" w:eastAsia="hr-HR"/>
          <w14:ligatures w14:val="none"/>
        </w:rPr>
        <w:t>Energetske</w:t>
      </w:r>
      <w:r w:rsidRPr="004941F7">
        <w:rPr>
          <w:rFonts w:ascii="Times New Roman" w:eastAsia="Times New Roman" w:hAnsi="Times New Roman" w:cs="Times New Roman"/>
          <w:kern w:val="0"/>
          <w:lang w:val="hr-HR" w:eastAsia="hr-HR"/>
          <w14:ligatures w14:val="none"/>
        </w:rPr>
        <w:t xml:space="preserve"> povelje u vezi stupanja na snagu i privremene primjene Izmjena i dopuna Ugovora o</w:t>
      </w:r>
      <w:r w:rsidR="00C36318" w:rsidRPr="004941F7">
        <w:rPr>
          <w:rFonts w:ascii="Times New Roman" w:eastAsia="Times New Roman" w:hAnsi="Times New Roman" w:cs="Times New Roman"/>
          <w:kern w:val="0"/>
          <w:lang w:val="hr-HR" w:eastAsia="hr-HR"/>
          <w14:ligatures w14:val="none"/>
        </w:rPr>
        <w:t xml:space="preserve"> </w:t>
      </w:r>
      <w:r w:rsidR="008E67C2" w:rsidRPr="004941F7">
        <w:rPr>
          <w:rFonts w:ascii="Times New Roman" w:eastAsia="Times New Roman" w:hAnsi="Times New Roman" w:cs="Times New Roman"/>
          <w:kern w:val="0"/>
          <w:lang w:val="hr-HR" w:eastAsia="hr-HR"/>
          <w14:ligatures w14:val="none"/>
        </w:rPr>
        <w:t xml:space="preserve">Energetskoj </w:t>
      </w:r>
      <w:r w:rsidRPr="004941F7">
        <w:rPr>
          <w:rFonts w:ascii="Times New Roman" w:eastAsia="Times New Roman" w:hAnsi="Times New Roman" w:cs="Times New Roman"/>
          <w:kern w:val="0"/>
          <w:lang w:val="hr-HR" w:eastAsia="hr-HR"/>
          <w14:ligatures w14:val="none"/>
        </w:rPr>
        <w:t xml:space="preserve">povelji i </w:t>
      </w:r>
      <w:r w:rsidR="007D361C" w:rsidRPr="004941F7">
        <w:rPr>
          <w:rFonts w:ascii="Times New Roman" w:eastAsia="Times New Roman" w:hAnsi="Times New Roman" w:cs="Times New Roman"/>
          <w:kern w:val="0"/>
          <w:lang w:val="hr-HR" w:eastAsia="hr-HR"/>
          <w14:ligatures w14:val="none"/>
        </w:rPr>
        <w:t xml:space="preserve">Preinaka </w:t>
      </w:r>
      <w:r w:rsidRPr="004941F7">
        <w:rPr>
          <w:rFonts w:ascii="Times New Roman" w:eastAsia="Times New Roman" w:hAnsi="Times New Roman" w:cs="Times New Roman"/>
          <w:kern w:val="0"/>
          <w:lang w:val="hr-HR" w:eastAsia="hr-HR"/>
          <w14:ligatures w14:val="none"/>
        </w:rPr>
        <w:t xml:space="preserve">i izmjena Aneksa Ugovora o </w:t>
      </w:r>
      <w:r w:rsidR="008E67C2" w:rsidRPr="004941F7">
        <w:rPr>
          <w:rFonts w:ascii="Times New Roman" w:eastAsia="Times New Roman" w:hAnsi="Times New Roman" w:cs="Times New Roman"/>
          <w:kern w:val="0"/>
          <w:lang w:val="hr-HR" w:eastAsia="hr-HR"/>
          <w14:ligatures w14:val="none"/>
        </w:rPr>
        <w:t xml:space="preserve">Energetskoj </w:t>
      </w:r>
      <w:r w:rsidRPr="004941F7">
        <w:rPr>
          <w:rFonts w:ascii="Times New Roman" w:eastAsia="Times New Roman" w:hAnsi="Times New Roman" w:cs="Times New Roman"/>
          <w:kern w:val="0"/>
          <w:lang w:val="hr-HR" w:eastAsia="hr-HR"/>
          <w14:ligatures w14:val="none"/>
        </w:rPr>
        <w:t xml:space="preserve">povelji iz članka 1. ovoga Zakona, koju je Konferencija </w:t>
      </w:r>
      <w:r w:rsidR="009A4AA8" w:rsidRPr="004941F7">
        <w:rPr>
          <w:rFonts w:ascii="Times New Roman" w:eastAsia="Times New Roman" w:hAnsi="Times New Roman" w:cs="Times New Roman"/>
          <w:kern w:val="0"/>
          <w:lang w:val="hr-HR" w:eastAsia="hr-HR"/>
          <w14:ligatures w14:val="none"/>
        </w:rPr>
        <w:t>Energetske</w:t>
      </w:r>
      <w:r w:rsidR="007D361C" w:rsidRPr="004941F7">
        <w:rPr>
          <w:rFonts w:ascii="Times New Roman" w:eastAsia="Times New Roman" w:hAnsi="Times New Roman" w:cs="Times New Roman"/>
          <w:kern w:val="0"/>
          <w:lang w:val="hr-HR" w:eastAsia="hr-HR"/>
          <w14:ligatures w14:val="none"/>
        </w:rPr>
        <w:t xml:space="preserve"> </w:t>
      </w:r>
      <w:r w:rsidRPr="004941F7">
        <w:rPr>
          <w:rFonts w:ascii="Times New Roman" w:eastAsia="Times New Roman" w:hAnsi="Times New Roman" w:cs="Times New Roman"/>
          <w:kern w:val="0"/>
          <w:lang w:val="hr-HR" w:eastAsia="hr-HR"/>
          <w14:ligatures w14:val="none"/>
        </w:rPr>
        <w:t>povelje, na statutarnom zasjedanju svog 35. sastanka odobrila u Bruxellesu 3. prosinca 2024. Odlukom broj CCDEC 2024 15</w:t>
      </w:r>
      <w:r w:rsidR="00A8346E">
        <w:rPr>
          <w:rFonts w:ascii="Times New Roman" w:eastAsia="Times New Roman" w:hAnsi="Times New Roman" w:cs="Times New Roman"/>
          <w:kern w:val="0"/>
          <w:lang w:val="hr-HR" w:eastAsia="hr-HR"/>
          <w14:ligatures w14:val="none"/>
        </w:rPr>
        <w:t xml:space="preserve"> GEN</w:t>
      </w:r>
      <w:r w:rsidRPr="004941F7">
        <w:rPr>
          <w:rFonts w:ascii="Times New Roman" w:eastAsia="Times New Roman" w:hAnsi="Times New Roman" w:cs="Times New Roman"/>
          <w:kern w:val="0"/>
          <w:lang w:val="hr-HR" w:eastAsia="hr-HR"/>
          <w14:ligatures w14:val="none"/>
        </w:rPr>
        <w:t xml:space="preserve"> od 3. prosinca 2024., u izvorniku na engleskom jeziku i u prijevodu na hrvatski jezik.</w:t>
      </w:r>
    </w:p>
    <w:p w14:paraId="1C93139D" w14:textId="77777777" w:rsidR="00334E23"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p>
    <w:p w14:paraId="516440AE" w14:textId="3B23DAAF" w:rsidR="00334E23"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r w:rsidRPr="004941F7">
        <w:rPr>
          <w:rFonts w:ascii="Times New Roman" w:eastAsia="Times New Roman" w:hAnsi="Times New Roman" w:cs="Times New Roman"/>
          <w:b/>
          <w:bCs/>
          <w:kern w:val="0"/>
          <w:lang w:val="hr-HR" w:eastAsia="hr-HR"/>
          <w14:ligatures w14:val="none"/>
        </w:rPr>
        <w:t>Člankom 4.</w:t>
      </w:r>
      <w:r w:rsidRPr="004941F7">
        <w:rPr>
          <w:rFonts w:ascii="Times New Roman" w:eastAsia="Times New Roman" w:hAnsi="Times New Roman" w:cs="Times New Roman"/>
          <w:kern w:val="0"/>
          <w:lang w:val="hr-HR" w:eastAsia="hr-HR"/>
          <w14:ligatures w14:val="none"/>
        </w:rPr>
        <w:t xml:space="preserve"> utvrđuje se da je provedba ovoga Zakona u djelokrugu tijela državne uprave nadležnog za poslove gospodarstva.</w:t>
      </w:r>
    </w:p>
    <w:p w14:paraId="0E123A77" w14:textId="77777777" w:rsidR="00334E23"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zh-CN"/>
          <w14:ligatures w14:val="none"/>
        </w:rPr>
      </w:pPr>
    </w:p>
    <w:p w14:paraId="62ACE4AD" w14:textId="59AA23C2" w:rsidR="00456D17"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r w:rsidRPr="004941F7">
        <w:rPr>
          <w:rFonts w:ascii="Times New Roman" w:eastAsia="Times New Roman" w:hAnsi="Times New Roman" w:cs="Times New Roman"/>
          <w:b/>
          <w:bCs/>
          <w:kern w:val="0"/>
          <w:lang w:val="hr-HR" w:eastAsia="hr-HR"/>
          <w14:ligatures w14:val="none"/>
        </w:rPr>
        <w:t>Člankom 5.</w:t>
      </w:r>
      <w:r w:rsidRPr="004941F7">
        <w:rPr>
          <w:rFonts w:ascii="Times New Roman" w:eastAsia="Times New Roman" w:hAnsi="Times New Roman" w:cs="Times New Roman"/>
          <w:kern w:val="0"/>
          <w:lang w:val="hr-HR" w:eastAsia="hr-HR"/>
          <w14:ligatures w14:val="none"/>
        </w:rPr>
        <w:t xml:space="preserve"> utvrđuje se da </w:t>
      </w:r>
      <w:r w:rsidR="00456D17" w:rsidRPr="004941F7">
        <w:rPr>
          <w:rFonts w:ascii="Times New Roman" w:eastAsia="Times New Roman" w:hAnsi="Times New Roman" w:cs="Times New Roman"/>
          <w:kern w:val="0"/>
          <w:lang w:val="hr-HR" w:eastAsia="hr-HR"/>
          <w14:ligatures w14:val="none"/>
        </w:rPr>
        <w:t xml:space="preserve">na dan stupanja na snagu ovoga Zakona, Izmjene i dopune Ugovora o </w:t>
      </w:r>
      <w:r w:rsidR="008E67C2" w:rsidRPr="004941F7">
        <w:rPr>
          <w:rFonts w:ascii="Times New Roman" w:eastAsia="Times New Roman" w:hAnsi="Times New Roman" w:cs="Times New Roman"/>
          <w:kern w:val="0"/>
          <w:lang w:val="hr-HR" w:eastAsia="hr-HR"/>
          <w14:ligatures w14:val="none"/>
        </w:rPr>
        <w:t xml:space="preserve">Energetskoj </w:t>
      </w:r>
      <w:r w:rsidR="00456D17" w:rsidRPr="004941F7">
        <w:rPr>
          <w:rFonts w:ascii="Times New Roman" w:eastAsia="Times New Roman" w:hAnsi="Times New Roman" w:cs="Times New Roman"/>
          <w:kern w:val="0"/>
          <w:lang w:val="hr-HR" w:eastAsia="hr-HR"/>
          <w14:ligatures w14:val="none"/>
        </w:rPr>
        <w:t>povelji</w:t>
      </w:r>
      <w:r w:rsidR="00711754" w:rsidRPr="004941F7">
        <w:t xml:space="preserve"> </w:t>
      </w:r>
      <w:r w:rsidR="00456D17" w:rsidRPr="004941F7">
        <w:rPr>
          <w:rFonts w:ascii="Times New Roman" w:eastAsia="Times New Roman" w:hAnsi="Times New Roman" w:cs="Times New Roman"/>
          <w:kern w:val="0"/>
          <w:lang w:val="hr-HR" w:eastAsia="hr-HR"/>
          <w14:ligatures w14:val="none"/>
        </w:rPr>
        <w:t xml:space="preserve">iz članka 1. ovoga Zakona nisu na snazi u odnosu na Republiku Hrvatsku, već se privremeno primjenjuju od 3. rujna 2025., te će se podaci o njihovom stupanju na snagu objaviti sukladno odredbi članka 30. stavka 3. Zakona o sklapanju i izvršavanju međunarodnih ugovora („Narodne novine“, broj 28/96). Preinake i izmjene Aneksa Ugovora o </w:t>
      </w:r>
      <w:r w:rsidR="008E67C2" w:rsidRPr="004941F7">
        <w:rPr>
          <w:rFonts w:ascii="Times New Roman" w:eastAsia="Times New Roman" w:hAnsi="Times New Roman" w:cs="Times New Roman"/>
          <w:kern w:val="0"/>
          <w:lang w:val="hr-HR" w:eastAsia="hr-HR"/>
          <w14:ligatures w14:val="none"/>
        </w:rPr>
        <w:t xml:space="preserve">Energetskoj </w:t>
      </w:r>
      <w:r w:rsidR="00456D17" w:rsidRPr="004941F7">
        <w:rPr>
          <w:rFonts w:ascii="Times New Roman" w:eastAsia="Times New Roman" w:hAnsi="Times New Roman" w:cs="Times New Roman"/>
          <w:kern w:val="0"/>
          <w:lang w:val="hr-HR" w:eastAsia="hr-HR"/>
          <w14:ligatures w14:val="none"/>
        </w:rPr>
        <w:t xml:space="preserve">povelji iz članka 1. ovoga Zakona stupaju na snagu u skladu sa sljedećim odredbama utvrđenim Odlukom iz članka </w:t>
      </w:r>
      <w:r w:rsidR="00F96C2C" w:rsidRPr="004941F7">
        <w:rPr>
          <w:rFonts w:ascii="Times New Roman" w:eastAsia="Times New Roman" w:hAnsi="Times New Roman" w:cs="Times New Roman"/>
          <w:kern w:val="0"/>
          <w:lang w:val="hr-HR" w:eastAsia="hr-HR"/>
          <w14:ligatures w14:val="none"/>
        </w:rPr>
        <w:t>3</w:t>
      </w:r>
      <w:r w:rsidR="00456D17" w:rsidRPr="004941F7">
        <w:rPr>
          <w:rFonts w:ascii="Times New Roman" w:eastAsia="Times New Roman" w:hAnsi="Times New Roman" w:cs="Times New Roman"/>
          <w:kern w:val="0"/>
          <w:lang w:val="hr-HR" w:eastAsia="hr-HR"/>
          <w14:ligatures w14:val="none"/>
        </w:rPr>
        <w:t xml:space="preserve">. ovoga Zakona: Preinake naslova Aneksa NI kao i odjeljaka A i B Aneksa NI Ugovora o </w:t>
      </w:r>
      <w:r w:rsidR="008E67C2" w:rsidRPr="004941F7">
        <w:rPr>
          <w:rFonts w:ascii="Times New Roman" w:eastAsia="Times New Roman" w:hAnsi="Times New Roman" w:cs="Times New Roman"/>
          <w:kern w:val="0"/>
          <w:lang w:val="hr-HR" w:eastAsia="hr-HR"/>
          <w14:ligatures w14:val="none"/>
        </w:rPr>
        <w:t xml:space="preserve">Energetskoj </w:t>
      </w:r>
      <w:r w:rsidR="00456D17" w:rsidRPr="004941F7">
        <w:rPr>
          <w:rFonts w:ascii="Times New Roman" w:eastAsia="Times New Roman" w:hAnsi="Times New Roman" w:cs="Times New Roman"/>
          <w:kern w:val="0"/>
          <w:lang w:val="hr-HR" w:eastAsia="hr-HR"/>
          <w14:ligatures w14:val="none"/>
        </w:rPr>
        <w:t>povelji iz članka 1. ovoga Zakona stupile su na snagu 3. rujna 2025.</w:t>
      </w:r>
    </w:p>
    <w:p w14:paraId="464B8F82" w14:textId="1191784C" w:rsidR="00334E23" w:rsidRPr="004941F7" w:rsidRDefault="00456D17"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r w:rsidRPr="004941F7">
        <w:rPr>
          <w:rFonts w:ascii="Times New Roman" w:eastAsia="Times New Roman" w:hAnsi="Times New Roman" w:cs="Times New Roman"/>
          <w:kern w:val="0"/>
          <w:lang w:val="hr-HR" w:eastAsia="hr-HR"/>
          <w14:ligatures w14:val="none"/>
        </w:rPr>
        <w:t xml:space="preserve">Preinake Odjeljka C Aneksa NI i izmjene/preinake ostalih Aneksa Ugovora o </w:t>
      </w:r>
      <w:r w:rsidR="008E67C2" w:rsidRPr="004941F7">
        <w:rPr>
          <w:rFonts w:ascii="Times New Roman" w:eastAsia="Times New Roman" w:hAnsi="Times New Roman" w:cs="Times New Roman"/>
          <w:kern w:val="0"/>
          <w:lang w:val="hr-HR" w:eastAsia="hr-HR"/>
          <w14:ligatures w14:val="none"/>
        </w:rPr>
        <w:t xml:space="preserve">Energetskoj </w:t>
      </w:r>
      <w:r w:rsidRPr="004941F7">
        <w:rPr>
          <w:rFonts w:ascii="Times New Roman" w:eastAsia="Times New Roman" w:hAnsi="Times New Roman" w:cs="Times New Roman"/>
          <w:kern w:val="0"/>
          <w:lang w:val="hr-HR" w:eastAsia="hr-HR"/>
          <w14:ligatures w14:val="none"/>
        </w:rPr>
        <w:t xml:space="preserve">povelji iz članka 1. ovoga Zakona na dan stupanja na snagu ovoga Zakona nisu na snazi u odnosu na Republiku Hrvatsku, već se privremeno primjenjuju od 3. rujna 2025., te će se podaci o njihovom stupanju na snagu objaviti sukladno odredbi članka 30. stavka 3. Zakona o sklapanju i izvršavanju međunarodnih ugovora  („Narodne novine“, broj 28/96). </w:t>
      </w:r>
      <w:r w:rsidR="008E67C2" w:rsidRPr="004941F7">
        <w:rPr>
          <w:rFonts w:ascii="Times New Roman" w:eastAsia="Times New Roman" w:hAnsi="Times New Roman" w:cs="Times New Roman"/>
          <w:kern w:val="0"/>
          <w:lang w:val="hr-HR" w:eastAsia="hr-HR"/>
          <w14:ligatures w14:val="none"/>
        </w:rPr>
        <w:t xml:space="preserve">Utanačenja </w:t>
      </w:r>
      <w:r w:rsidR="00BF4988" w:rsidRPr="004941F7">
        <w:rPr>
          <w:rFonts w:ascii="Times New Roman" w:eastAsia="Times New Roman" w:hAnsi="Times New Roman" w:cs="Times New Roman"/>
          <w:kern w:val="0"/>
          <w:lang w:val="hr-HR" w:eastAsia="hr-HR"/>
          <w14:ligatures w14:val="none"/>
        </w:rPr>
        <w:t xml:space="preserve">u odjeljcima I.1, I.3, I.19, I.21, izjave u odjeljku II., odluke u odjeljcima III.2 do 4 te u odjeljku IV., iz Izmjena </w:t>
      </w:r>
      <w:r w:rsidR="008E67C2" w:rsidRPr="004941F7">
        <w:rPr>
          <w:rFonts w:ascii="Times New Roman" w:eastAsia="Times New Roman" w:hAnsi="Times New Roman" w:cs="Times New Roman"/>
          <w:kern w:val="0"/>
          <w:lang w:val="hr-HR" w:eastAsia="hr-HR"/>
          <w14:ligatures w14:val="none"/>
        </w:rPr>
        <w:t>u</w:t>
      </w:r>
      <w:r w:rsidR="00865A13" w:rsidRPr="004941F7">
        <w:rPr>
          <w:rFonts w:ascii="Times New Roman" w:eastAsia="Times New Roman" w:hAnsi="Times New Roman" w:cs="Times New Roman"/>
          <w:kern w:val="0"/>
          <w:lang w:val="hr-HR" w:eastAsia="hr-HR"/>
          <w14:ligatures w14:val="none"/>
        </w:rPr>
        <w:t>tanačenja</w:t>
      </w:r>
      <w:r w:rsidR="00BF4988" w:rsidRPr="004941F7">
        <w:rPr>
          <w:rFonts w:ascii="Times New Roman" w:eastAsia="Times New Roman" w:hAnsi="Times New Roman" w:cs="Times New Roman"/>
          <w:kern w:val="0"/>
          <w:lang w:val="hr-HR" w:eastAsia="hr-HR"/>
          <w14:ligatures w14:val="none"/>
        </w:rPr>
        <w:t xml:space="preserve">, iskaza i odluka sadržanih u Završnom dokumentu Konferencije </w:t>
      </w:r>
      <w:r w:rsidR="009A4AA8" w:rsidRPr="004941F7">
        <w:rPr>
          <w:rFonts w:ascii="Times New Roman" w:eastAsia="Times New Roman" w:hAnsi="Times New Roman" w:cs="Times New Roman"/>
          <w:kern w:val="0"/>
          <w:lang w:val="hr-HR" w:eastAsia="hr-HR"/>
          <w14:ligatures w14:val="none"/>
        </w:rPr>
        <w:t>Energetske</w:t>
      </w:r>
      <w:r w:rsidR="001F73E7">
        <w:rPr>
          <w:rFonts w:ascii="Times New Roman" w:eastAsia="Times New Roman" w:hAnsi="Times New Roman" w:cs="Times New Roman"/>
          <w:kern w:val="0"/>
          <w:lang w:val="hr-HR" w:eastAsia="hr-HR"/>
          <w14:ligatures w14:val="none"/>
        </w:rPr>
        <w:t xml:space="preserve"> </w:t>
      </w:r>
      <w:r w:rsidR="00915303" w:rsidRPr="004941F7">
        <w:rPr>
          <w:rFonts w:ascii="Times New Roman" w:eastAsia="Times New Roman" w:hAnsi="Times New Roman" w:cs="Times New Roman"/>
          <w:kern w:val="0"/>
          <w:lang w:val="hr-HR" w:eastAsia="hr-HR"/>
          <w14:ligatures w14:val="none"/>
        </w:rPr>
        <w:t xml:space="preserve">povelje </w:t>
      </w:r>
      <w:r w:rsidR="00BF4988" w:rsidRPr="004941F7">
        <w:rPr>
          <w:rFonts w:ascii="Times New Roman" w:eastAsia="Times New Roman" w:hAnsi="Times New Roman" w:cs="Times New Roman"/>
          <w:kern w:val="0"/>
          <w:lang w:val="hr-HR" w:eastAsia="hr-HR"/>
          <w14:ligatures w14:val="none"/>
        </w:rPr>
        <w:t xml:space="preserve">iz članka 1. ovoga Zakona stupila su na snagu 3. prosinca 2024. Ostale odredbe iz Izmjena </w:t>
      </w:r>
      <w:r w:rsidR="008E67C2" w:rsidRPr="004941F7">
        <w:rPr>
          <w:rFonts w:ascii="Times New Roman" w:eastAsia="Times New Roman" w:hAnsi="Times New Roman" w:cs="Times New Roman"/>
          <w:kern w:val="0"/>
          <w:lang w:val="hr-HR" w:eastAsia="hr-HR"/>
          <w14:ligatures w14:val="none"/>
        </w:rPr>
        <w:t>u</w:t>
      </w:r>
      <w:r w:rsidR="00865A13" w:rsidRPr="004941F7">
        <w:rPr>
          <w:rFonts w:ascii="Times New Roman" w:eastAsia="Times New Roman" w:hAnsi="Times New Roman" w:cs="Times New Roman"/>
          <w:kern w:val="0"/>
          <w:lang w:val="hr-HR" w:eastAsia="hr-HR"/>
          <w14:ligatures w14:val="none"/>
        </w:rPr>
        <w:t>tanačenja</w:t>
      </w:r>
      <w:r w:rsidR="00BF4988" w:rsidRPr="004941F7">
        <w:rPr>
          <w:rFonts w:ascii="Times New Roman" w:eastAsia="Times New Roman" w:hAnsi="Times New Roman" w:cs="Times New Roman"/>
          <w:kern w:val="0"/>
          <w:lang w:val="hr-HR" w:eastAsia="hr-HR"/>
          <w14:ligatures w14:val="none"/>
        </w:rPr>
        <w:t xml:space="preserve">, iskaza i odluka sadržanih u Završnom dokumentu Konferencije </w:t>
      </w:r>
      <w:r w:rsidR="009A4AA8" w:rsidRPr="004941F7">
        <w:rPr>
          <w:rFonts w:ascii="Times New Roman" w:eastAsia="Times New Roman" w:hAnsi="Times New Roman" w:cs="Times New Roman"/>
          <w:kern w:val="0"/>
          <w:lang w:val="hr-HR" w:eastAsia="hr-HR"/>
          <w14:ligatures w14:val="none"/>
        </w:rPr>
        <w:t>Energe</w:t>
      </w:r>
      <w:r w:rsidR="00610228" w:rsidRPr="004941F7">
        <w:rPr>
          <w:rFonts w:ascii="Times New Roman" w:eastAsia="Times New Roman" w:hAnsi="Times New Roman" w:cs="Times New Roman"/>
          <w:kern w:val="0"/>
          <w:lang w:val="hr-HR" w:eastAsia="hr-HR"/>
          <w14:ligatures w14:val="none"/>
        </w:rPr>
        <w:t>tske</w:t>
      </w:r>
      <w:r w:rsidR="00915303" w:rsidRPr="004941F7">
        <w:rPr>
          <w:rFonts w:ascii="Times New Roman" w:eastAsia="Times New Roman" w:hAnsi="Times New Roman" w:cs="Times New Roman"/>
          <w:kern w:val="0"/>
          <w:lang w:val="hr-HR" w:eastAsia="hr-HR"/>
          <w14:ligatures w14:val="none"/>
        </w:rPr>
        <w:t xml:space="preserve"> povelje</w:t>
      </w:r>
      <w:r w:rsidR="00BF4988" w:rsidRPr="004941F7">
        <w:rPr>
          <w:rFonts w:ascii="Times New Roman" w:eastAsia="Times New Roman" w:hAnsi="Times New Roman" w:cs="Times New Roman"/>
          <w:kern w:val="0"/>
          <w:lang w:val="hr-HR" w:eastAsia="hr-HR"/>
          <w14:ligatures w14:val="none"/>
        </w:rPr>
        <w:t xml:space="preserve"> iz članka 1. ovoga Zakona</w:t>
      </w:r>
      <w:r w:rsidR="00865A13" w:rsidRPr="004941F7">
        <w:rPr>
          <w:rFonts w:ascii="Times New Roman" w:eastAsia="Times New Roman" w:hAnsi="Times New Roman" w:cs="Times New Roman"/>
          <w:kern w:val="0"/>
          <w:lang w:val="hr-HR" w:eastAsia="hr-HR"/>
          <w14:ligatures w14:val="none"/>
        </w:rPr>
        <w:t>, na dan stupanja na snagu ovoga Zakona,</w:t>
      </w:r>
      <w:r w:rsidR="00BF4988" w:rsidRPr="004941F7">
        <w:rPr>
          <w:rFonts w:ascii="Times New Roman" w:eastAsia="Times New Roman" w:hAnsi="Times New Roman" w:cs="Times New Roman"/>
          <w:kern w:val="0"/>
          <w:lang w:val="hr-HR" w:eastAsia="hr-HR"/>
          <w14:ligatures w14:val="none"/>
        </w:rPr>
        <w:t xml:space="preserve"> nisu na snazi u odnosu na Republiku Hrvatsku, već se privremeno primjenjuju od 3. rujna 2025., te će se podaci o njihovom stupanju na snagu objaviti sukladno odredbi članka 30. stavka 3. Zakona o sklapanju i izvršavanju međunarodnih ugovora  („Narodne novine“, broj 28/96).</w:t>
      </w:r>
    </w:p>
    <w:p w14:paraId="3066B936" w14:textId="77777777" w:rsidR="005279F8" w:rsidRPr="004941F7" w:rsidRDefault="005279F8"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p>
    <w:p w14:paraId="5BCD5926" w14:textId="77777777" w:rsidR="00334E23" w:rsidRPr="004941F7" w:rsidRDefault="00334E23" w:rsidP="004941F7">
      <w:pPr>
        <w:autoSpaceDE w:val="0"/>
        <w:autoSpaceDN w:val="0"/>
        <w:adjustRightInd w:val="0"/>
        <w:spacing w:after="0" w:line="276" w:lineRule="auto"/>
        <w:jc w:val="both"/>
        <w:rPr>
          <w:rFonts w:ascii="Times New Roman" w:eastAsia="Times New Roman" w:hAnsi="Times New Roman" w:cs="Times New Roman"/>
          <w:kern w:val="0"/>
          <w:lang w:val="hr-HR" w:eastAsia="hr-HR"/>
          <w14:ligatures w14:val="none"/>
        </w:rPr>
      </w:pPr>
      <w:r w:rsidRPr="004941F7">
        <w:rPr>
          <w:rFonts w:ascii="Times New Roman" w:eastAsia="Times New Roman" w:hAnsi="Times New Roman" w:cs="Times New Roman"/>
          <w:b/>
          <w:bCs/>
          <w:kern w:val="0"/>
          <w:lang w:val="hr-HR" w:eastAsia="hr-HR"/>
          <w14:ligatures w14:val="none"/>
        </w:rPr>
        <w:t>Člankom 6.</w:t>
      </w:r>
      <w:r w:rsidRPr="004941F7">
        <w:rPr>
          <w:rFonts w:ascii="Times New Roman" w:eastAsia="Times New Roman" w:hAnsi="Times New Roman" w:cs="Times New Roman"/>
          <w:kern w:val="0"/>
          <w:lang w:val="hr-HR" w:eastAsia="hr-HR"/>
          <w14:ligatures w14:val="none"/>
        </w:rPr>
        <w:t xml:space="preserve"> uređuje se stupanje na snagu Zakona.  </w:t>
      </w:r>
    </w:p>
    <w:p w14:paraId="071ACC24" w14:textId="2E6ABCE1" w:rsidR="000B6926" w:rsidRPr="004941F7" w:rsidRDefault="000B6926" w:rsidP="004941F7">
      <w:pPr>
        <w:widowControl w:val="0"/>
        <w:spacing w:after="0" w:line="276" w:lineRule="auto"/>
        <w:jc w:val="both"/>
        <w:rPr>
          <w:rFonts w:ascii="Times New Roman" w:eastAsia="Times New Roman" w:hAnsi="Times New Roman" w:cs="Times New Roman"/>
          <w:kern w:val="0"/>
          <w:lang w:val="hr-HR" w:eastAsia="hr-HR"/>
          <w14:ligatures w14:val="none"/>
        </w:rPr>
      </w:pPr>
    </w:p>
    <w:sectPr w:rsidR="000B6926" w:rsidRPr="004941F7" w:rsidSect="00891FD9">
      <w:footerReference w:type="defaul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5E0D5" w14:textId="77777777" w:rsidR="00F601B4" w:rsidRDefault="00F601B4" w:rsidP="009B0D76">
      <w:pPr>
        <w:spacing w:after="0" w:line="240" w:lineRule="auto"/>
      </w:pPr>
      <w:r>
        <w:separator/>
      </w:r>
    </w:p>
  </w:endnote>
  <w:endnote w:type="continuationSeparator" w:id="0">
    <w:p w14:paraId="0F9330CB" w14:textId="77777777" w:rsidR="00F601B4" w:rsidRDefault="00F601B4" w:rsidP="009B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194002"/>
      <w:docPartObj>
        <w:docPartGallery w:val="Page Numbers (Bottom of Page)"/>
        <w:docPartUnique/>
      </w:docPartObj>
    </w:sdtPr>
    <w:sdtEndPr>
      <w:rPr>
        <w:noProof/>
      </w:rPr>
    </w:sdtEndPr>
    <w:sdtContent>
      <w:p w14:paraId="22532871" w14:textId="7A5A2954" w:rsidR="00B26175" w:rsidRDefault="0064454B">
        <w:pPr>
          <w:pStyle w:val="Footer"/>
          <w:jc w:val="center"/>
        </w:pPr>
        <w:r>
          <w:fldChar w:fldCharType="begin"/>
        </w:r>
        <w:r>
          <w:instrText xml:space="preserve"> PAGE   \* MERGEFORMAT </w:instrText>
        </w:r>
        <w:r>
          <w:fldChar w:fldCharType="separate"/>
        </w:r>
        <w:r w:rsidR="00D4771C">
          <w:rPr>
            <w:noProof/>
          </w:rPr>
          <w:t>2</w:t>
        </w:r>
        <w:r>
          <w:fldChar w:fldCharType="end"/>
        </w:r>
      </w:p>
    </w:sdtContent>
  </w:sdt>
  <w:p w14:paraId="32D079CE" w14:textId="647F712B" w:rsidR="00BF4988" w:rsidRDefault="00BF4988">
    <w:pPr>
      <w:pStyle w:val="BodyText"/>
      <w:spacing w:line="14" w:lineRule="auto"/>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6CED" w14:textId="47AA0461" w:rsidR="00D56EEB" w:rsidRDefault="00D56EEB" w:rsidP="005B330E">
    <w:pPr>
      <w:pStyle w:val="Footer"/>
    </w:pPr>
  </w:p>
  <w:p w14:paraId="70B8B468" w14:textId="77777777" w:rsidR="00B26175" w:rsidRDefault="00B26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1412"/>
      <w:docPartObj>
        <w:docPartGallery w:val="Page Numbers (Bottom of Page)"/>
        <w:docPartUnique/>
      </w:docPartObj>
    </w:sdtPr>
    <w:sdtEndPr/>
    <w:sdtContent>
      <w:p w14:paraId="484A94D6" w14:textId="3730EF9D" w:rsidR="007771ED" w:rsidRDefault="007771ED">
        <w:pPr>
          <w:pStyle w:val="Footer"/>
          <w:jc w:val="center"/>
        </w:pPr>
        <w:r>
          <w:fldChar w:fldCharType="begin"/>
        </w:r>
        <w:r>
          <w:instrText>PAGE   \* MERGEFORMAT</w:instrText>
        </w:r>
        <w:r>
          <w:fldChar w:fldCharType="separate"/>
        </w:r>
        <w:r w:rsidR="00D4771C" w:rsidRPr="00D4771C">
          <w:rPr>
            <w:noProof/>
            <w:lang w:val="hr-HR"/>
          </w:rPr>
          <w:t>86</w:t>
        </w:r>
        <w:r>
          <w:fldChar w:fldCharType="end"/>
        </w:r>
      </w:p>
    </w:sdtContent>
  </w:sdt>
  <w:p w14:paraId="3E538F10" w14:textId="08255D42" w:rsidR="00BF4988" w:rsidRDefault="00BF4988">
    <w:pPr>
      <w:pStyle w:val="BodyText"/>
      <w:spacing w:line="14" w:lineRule="auto"/>
      <w:rPr>
        <w:sz w:val="19"/>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188499"/>
      <w:docPartObj>
        <w:docPartGallery w:val="Page Numbers (Bottom of Page)"/>
        <w:docPartUnique/>
      </w:docPartObj>
    </w:sdtPr>
    <w:sdtEndPr/>
    <w:sdtContent>
      <w:p w14:paraId="06B8B0EE" w14:textId="36A00538" w:rsidR="004B5054" w:rsidRDefault="004B5054">
        <w:pPr>
          <w:pStyle w:val="Footer"/>
          <w:jc w:val="center"/>
        </w:pPr>
        <w:r>
          <w:fldChar w:fldCharType="begin"/>
        </w:r>
        <w:r>
          <w:instrText>PAGE   \* MERGEFORMAT</w:instrText>
        </w:r>
        <w:r>
          <w:fldChar w:fldCharType="separate"/>
        </w:r>
        <w:r w:rsidR="00D4771C" w:rsidRPr="00D4771C">
          <w:rPr>
            <w:noProof/>
            <w:lang w:val="hr-HR"/>
          </w:rPr>
          <w:t>107</w:t>
        </w:r>
        <w:r>
          <w:fldChar w:fldCharType="end"/>
        </w:r>
      </w:p>
    </w:sdtContent>
  </w:sdt>
  <w:p w14:paraId="343F08A2" w14:textId="1C777044" w:rsidR="00BF4988" w:rsidRDefault="00BF49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0FBD" w14:textId="77777777" w:rsidR="00F601B4" w:rsidRDefault="00F601B4" w:rsidP="009B0D76">
      <w:pPr>
        <w:spacing w:after="0" w:line="240" w:lineRule="auto"/>
      </w:pPr>
      <w:r>
        <w:separator/>
      </w:r>
    </w:p>
  </w:footnote>
  <w:footnote w:type="continuationSeparator" w:id="0">
    <w:p w14:paraId="76B9C445" w14:textId="77777777" w:rsidR="00F601B4" w:rsidRDefault="00F601B4" w:rsidP="009B0D76">
      <w:pPr>
        <w:spacing w:after="0" w:line="240" w:lineRule="auto"/>
      </w:pPr>
      <w:r>
        <w:continuationSeparator/>
      </w:r>
    </w:p>
  </w:footnote>
  <w:footnote w:id="1">
    <w:p w14:paraId="76D12ED6" w14:textId="77777777" w:rsidR="00BF4988" w:rsidRPr="000544EE" w:rsidRDefault="00BF4988" w:rsidP="00AC1958">
      <w:pPr>
        <w:pStyle w:val="FootnoteText"/>
        <w:jc w:val="both"/>
        <w:rPr>
          <w:lang w:val="en-US"/>
        </w:rPr>
      </w:pPr>
      <w:r w:rsidRPr="000B15DB">
        <w:rPr>
          <w:rStyle w:val="EndnoteReference"/>
          <w:rFonts w:ascii="Times New Roman" w:hAnsi="Times New Roman" w:cs="Times New Roman"/>
        </w:rPr>
        <w:footnoteRef/>
      </w:r>
      <w:r w:rsidRPr="000B15DB">
        <w:rPr>
          <w:rFonts w:ascii="Times New Roman" w:hAnsi="Times New Roman" w:cs="Times New Roman"/>
        </w:rPr>
        <w:t xml:space="preserve"> Pojam </w:t>
      </w:r>
      <w:r>
        <w:rPr>
          <w:rFonts w:ascii="Times New Roman" w:hAnsi="Times New Roman" w:cs="Times New Roman"/>
        </w:rPr>
        <w:t>„</w:t>
      </w:r>
      <w:r w:rsidRPr="000B15DB">
        <w:rPr>
          <w:rFonts w:ascii="Times New Roman" w:hAnsi="Times New Roman" w:cs="Times New Roman"/>
        </w:rPr>
        <w:t>fizička osoba</w:t>
      </w:r>
      <w:r>
        <w:rPr>
          <w:rFonts w:ascii="Times New Roman" w:hAnsi="Times New Roman" w:cs="Times New Roman"/>
        </w:rPr>
        <w:t>“</w:t>
      </w:r>
      <w:r w:rsidRPr="000B15DB">
        <w:rPr>
          <w:rFonts w:ascii="Times New Roman" w:hAnsi="Times New Roman" w:cs="Times New Roman"/>
        </w:rPr>
        <w:t xml:space="preserve"> uključuje osobe koje trajno borave u Republici Latviji, a koje nisu državljani Republike Latvije ili bilo koje druge države, ali koje su prema zakonima Republike Latvije ovlaštene dobiti putovnicu za osobe bez državljanstva</w:t>
      </w:r>
      <w:r>
        <w:rPr>
          <w:rFonts w:ascii="Times New Roman" w:hAnsi="Times New Roman" w:cs="Times New Roman"/>
        </w:rPr>
        <w:t>.</w:t>
      </w:r>
    </w:p>
  </w:footnote>
  <w:footnote w:id="2">
    <w:p w14:paraId="51FEBC8E" w14:textId="3DF6510B" w:rsidR="00BF4988" w:rsidRPr="00FD7C8D" w:rsidRDefault="00BF4988" w:rsidP="00AC1958">
      <w:pPr>
        <w:pStyle w:val="FootnoteText"/>
        <w:jc w:val="both"/>
        <w:rPr>
          <w:rFonts w:asciiTheme="majorBidi" w:hAnsiTheme="majorBidi" w:cstheme="majorBidi"/>
          <w:lang w:val="en-US"/>
        </w:rPr>
      </w:pPr>
      <w:r w:rsidRPr="00FD7C8D">
        <w:rPr>
          <w:rStyle w:val="FootnoteReference"/>
          <w:rFonts w:asciiTheme="majorBidi" w:hAnsiTheme="majorBidi" w:cstheme="majorBidi"/>
        </w:rPr>
        <w:footnoteRef/>
      </w:r>
      <w:r w:rsidRPr="00FD7C8D">
        <w:rPr>
          <w:rFonts w:asciiTheme="majorBidi" w:hAnsiTheme="majorBidi" w:cstheme="majorBidi"/>
        </w:rPr>
        <w:t xml:space="preserve"> Radi veće sigurnosti, legitimna očekivanja Investitora ne uključuju opća očekivanja, kao što je očekivanje (u nedostatku jasnih i specifičnih očitovanja ili obveza u tom smislu) da se pravni ili regulatorni okvir Ugovorne stran</w:t>
      </w:r>
      <w:r w:rsidR="00507AC2">
        <w:rPr>
          <w:rFonts w:asciiTheme="majorBidi" w:hAnsiTheme="majorBidi" w:cstheme="majorBidi"/>
        </w:rPr>
        <w:t>k</w:t>
      </w:r>
      <w:r w:rsidRPr="00FD7C8D">
        <w:rPr>
          <w:rFonts w:asciiTheme="majorBidi" w:hAnsiTheme="majorBidi" w:cstheme="majorBidi"/>
        </w:rPr>
        <w:t>e neće mijenjati.</w:t>
      </w:r>
    </w:p>
  </w:footnote>
  <w:footnote w:id="3">
    <w:p w14:paraId="34947452" w14:textId="336EAC2F" w:rsidR="00BF4988" w:rsidRPr="008016BC" w:rsidRDefault="00BF4988" w:rsidP="00AC1958">
      <w:pPr>
        <w:pStyle w:val="FootnoteText"/>
        <w:jc w:val="both"/>
        <w:rPr>
          <w:rFonts w:asciiTheme="majorBidi" w:hAnsiTheme="majorBidi" w:cstheme="majorBidi"/>
          <w:lang w:val="en-US"/>
        </w:rPr>
      </w:pPr>
      <w:r w:rsidRPr="008016BC">
        <w:rPr>
          <w:rStyle w:val="FootnoteReference"/>
          <w:rFonts w:asciiTheme="majorBidi" w:hAnsiTheme="majorBidi" w:cstheme="majorBidi"/>
        </w:rPr>
        <w:footnoteRef/>
      </w:r>
      <w:r w:rsidRPr="008016BC">
        <w:rPr>
          <w:rFonts w:asciiTheme="majorBidi" w:hAnsiTheme="majorBidi" w:cstheme="majorBidi"/>
        </w:rPr>
        <w:t xml:space="preserve"> Za potrebe ovog članka, utvrđivanje postoji li jasno i specifično očitovanje ili obveza zahtijeva ispitivanje temeljem činjenica, od slučaja do slučaja, koje uzima u obzir, među ostalim čimbenicima, zakone i propise te relevantne javno poznate politike Ugovorne stran</w:t>
      </w:r>
      <w:r w:rsidR="00507AC2">
        <w:rPr>
          <w:rFonts w:asciiTheme="majorBidi" w:hAnsiTheme="majorBidi" w:cstheme="majorBidi"/>
        </w:rPr>
        <w:t>k</w:t>
      </w:r>
      <w:r w:rsidRPr="008016BC">
        <w:rPr>
          <w:rFonts w:asciiTheme="majorBidi" w:hAnsiTheme="majorBidi" w:cstheme="majorBidi"/>
        </w:rPr>
        <w:t>e i njihove ciljeve.</w:t>
      </w:r>
    </w:p>
  </w:footnote>
  <w:footnote w:id="4">
    <w:p w14:paraId="3E3F345F" w14:textId="77777777" w:rsidR="00BF4988" w:rsidRPr="004872D0" w:rsidRDefault="00BF4988" w:rsidP="00AC1958">
      <w:pPr>
        <w:pStyle w:val="FootnoteText"/>
        <w:jc w:val="both"/>
        <w:rPr>
          <w:rFonts w:asciiTheme="majorBidi" w:hAnsiTheme="majorBidi" w:cstheme="majorBidi"/>
          <w:lang w:val="en-US"/>
        </w:rPr>
      </w:pPr>
      <w:r w:rsidRPr="004872D0">
        <w:rPr>
          <w:rStyle w:val="FootnoteReference"/>
          <w:rFonts w:asciiTheme="majorBidi" w:hAnsiTheme="majorBidi" w:cstheme="majorBidi"/>
        </w:rPr>
        <w:footnoteRef/>
      </w:r>
      <w:r w:rsidRPr="004872D0">
        <w:rPr>
          <w:rFonts w:asciiTheme="majorBidi" w:hAnsiTheme="majorBidi" w:cstheme="majorBidi"/>
        </w:rPr>
        <w:t xml:space="preserve"> Radi veće sigurnosti, samo prenošenje tih odredbi u unutarnje pravo, u mjeri u kojoj je to potrebno radi njihovog uključivanja u unutarnji pravni poredak, samo po sebi ne smatra se mjerom.</w:t>
      </w:r>
    </w:p>
  </w:footnote>
  <w:footnote w:id="5">
    <w:p w14:paraId="19C8FE66" w14:textId="77777777" w:rsidR="00BF4988" w:rsidRPr="00821BFD" w:rsidRDefault="00BF4988" w:rsidP="00AC1958">
      <w:pPr>
        <w:pStyle w:val="FootnoteText"/>
        <w:jc w:val="both"/>
        <w:rPr>
          <w:rFonts w:asciiTheme="majorBidi" w:hAnsiTheme="majorBidi" w:cstheme="majorBidi"/>
          <w:lang w:val="en-US"/>
        </w:rPr>
      </w:pPr>
      <w:r w:rsidRPr="00821BFD">
        <w:rPr>
          <w:rStyle w:val="FootnoteReference"/>
          <w:rFonts w:asciiTheme="majorBidi" w:hAnsiTheme="majorBidi" w:cstheme="majorBidi"/>
        </w:rPr>
        <w:footnoteRef/>
      </w:r>
      <w:r w:rsidRPr="00821BFD">
        <w:rPr>
          <w:rFonts w:asciiTheme="majorBidi" w:hAnsiTheme="majorBidi" w:cstheme="majorBidi"/>
        </w:rPr>
        <w:t xml:space="preserve"> U slučaju Europske unije, takve mjere može poduzeti država članica Europske unije u situacijama koje nisu navedene u članku 14. stavku 6., a koje utječu na gospodarstvo te države članice.</w:t>
      </w:r>
    </w:p>
  </w:footnote>
  <w:footnote w:id="6">
    <w:p w14:paraId="4ED45962" w14:textId="77777777" w:rsidR="00BF4988" w:rsidRPr="00EA69B6" w:rsidRDefault="00BF4988" w:rsidP="00AC1958">
      <w:pPr>
        <w:pStyle w:val="FootnoteText"/>
        <w:jc w:val="both"/>
        <w:rPr>
          <w:rFonts w:asciiTheme="majorBidi" w:hAnsiTheme="majorBidi" w:cstheme="majorBidi"/>
          <w:lang w:val="en-US"/>
        </w:rPr>
      </w:pPr>
      <w:r w:rsidRPr="00EA69B6">
        <w:rPr>
          <w:rStyle w:val="FootnoteReference"/>
          <w:rFonts w:asciiTheme="majorBidi" w:hAnsiTheme="majorBidi" w:cstheme="majorBidi"/>
        </w:rPr>
        <w:footnoteRef/>
      </w:r>
      <w:r w:rsidRPr="00EA69B6">
        <w:rPr>
          <w:rFonts w:asciiTheme="majorBidi" w:hAnsiTheme="majorBidi" w:cstheme="majorBidi"/>
        </w:rPr>
        <w:t xml:space="preserve"> Radi veće sigurnosti, ponovna potvrda prava i obveza prema multilateralnim sporazumima o okolišu i radu primjenjuje se onako kako se oni odnose na sektore povezane s energijom.</w:t>
      </w:r>
    </w:p>
  </w:footnote>
  <w:footnote w:id="7">
    <w:p w14:paraId="4375E5A2" w14:textId="77777777" w:rsidR="00BF4988" w:rsidRPr="00EA69B6" w:rsidRDefault="00BF4988" w:rsidP="00AC1958">
      <w:pPr>
        <w:pStyle w:val="FootnoteText"/>
        <w:jc w:val="both"/>
        <w:rPr>
          <w:rFonts w:asciiTheme="majorBidi" w:hAnsiTheme="majorBidi" w:cstheme="majorBidi"/>
          <w:lang w:val="en-US"/>
        </w:rPr>
      </w:pPr>
      <w:r w:rsidRPr="00EA69B6">
        <w:rPr>
          <w:rStyle w:val="FootnoteReference"/>
          <w:rFonts w:asciiTheme="majorBidi" w:hAnsiTheme="majorBidi" w:cstheme="majorBidi"/>
        </w:rPr>
        <w:footnoteRef/>
      </w:r>
      <w:r w:rsidRPr="00EA69B6">
        <w:rPr>
          <w:rFonts w:asciiTheme="majorBidi" w:hAnsiTheme="majorBidi" w:cstheme="majorBidi"/>
        </w:rPr>
        <w:t xml:space="preserve"> Radi veće sigurnosti, ponovna potvrda obveza prema Deklaraciji MOR-a o temeljnim načelima i pravima pri radu i njezinu praćenju primjenjuje se onako kako se ona odnosi na sektore povezane s energijom.</w:t>
      </w:r>
    </w:p>
  </w:footnote>
  <w:footnote w:id="8">
    <w:p w14:paraId="1CF75A4F" w14:textId="77777777" w:rsidR="00BF4988" w:rsidRPr="00E57D2B" w:rsidRDefault="00BF4988" w:rsidP="00AC1958">
      <w:pPr>
        <w:pStyle w:val="FootnoteText"/>
        <w:jc w:val="both"/>
        <w:rPr>
          <w:lang w:val="en-US"/>
        </w:rPr>
      </w:pPr>
      <w:r w:rsidRPr="00EA69B6">
        <w:rPr>
          <w:rStyle w:val="FootnoteReference"/>
          <w:rFonts w:asciiTheme="majorBidi" w:hAnsiTheme="majorBidi" w:cstheme="majorBidi"/>
        </w:rPr>
        <w:footnoteRef/>
      </w:r>
      <w:r w:rsidRPr="00EA69B6">
        <w:rPr>
          <w:rFonts w:asciiTheme="majorBidi" w:hAnsiTheme="majorBidi" w:cstheme="majorBidi"/>
        </w:rPr>
        <w:t xml:space="preserve"> Deklaracija MOR-a o temeljnim načelima i pravima pri radu i njezinu praćenju, usvojena u Ženevi 18. lipnja 1998. na 86. zasjedanju Međunarodne konferencije rada.</w:t>
      </w:r>
    </w:p>
  </w:footnote>
  <w:footnote w:id="9">
    <w:p w14:paraId="58505619" w14:textId="77777777" w:rsidR="00BF4988" w:rsidRPr="00513264" w:rsidRDefault="00BF4988" w:rsidP="00AC1958">
      <w:pPr>
        <w:pStyle w:val="FootnoteText"/>
        <w:jc w:val="both"/>
        <w:rPr>
          <w:rFonts w:asciiTheme="majorBidi" w:hAnsiTheme="majorBidi" w:cstheme="majorBidi"/>
        </w:rPr>
      </w:pPr>
      <w:r w:rsidRPr="00513264">
        <w:rPr>
          <w:rStyle w:val="FootnoteReference"/>
          <w:rFonts w:asciiTheme="majorBidi" w:hAnsiTheme="majorBidi" w:cstheme="majorBidi"/>
        </w:rPr>
        <w:footnoteRef/>
      </w:r>
      <w:r w:rsidRPr="00513264">
        <w:rPr>
          <w:rFonts w:asciiTheme="majorBidi" w:hAnsiTheme="majorBidi" w:cstheme="majorBidi"/>
        </w:rPr>
        <w:t xml:space="preserve"> Na iznimku javnog poretka može se pozvati samo ako postoji stvarna i dovoljno ozbiljna prijetnja jednom od temeljnih interesa društva.</w:t>
      </w:r>
    </w:p>
  </w:footnote>
  <w:footnote w:id="10">
    <w:p w14:paraId="1D03EF46" w14:textId="77777777" w:rsidR="00BF4988" w:rsidRPr="009C47ED" w:rsidRDefault="00BF4988" w:rsidP="00AC1958">
      <w:pPr>
        <w:pStyle w:val="FootnoteText"/>
        <w:jc w:val="both"/>
      </w:pPr>
      <w:r w:rsidRPr="00513264">
        <w:rPr>
          <w:rStyle w:val="FootnoteReference"/>
          <w:rFonts w:asciiTheme="majorBidi" w:hAnsiTheme="majorBidi" w:cstheme="majorBidi"/>
        </w:rPr>
        <w:footnoteRef/>
      </w:r>
      <w:r w:rsidRPr="00513264">
        <w:rPr>
          <w:rFonts w:asciiTheme="majorBidi" w:hAnsiTheme="majorBidi" w:cstheme="majorBidi"/>
        </w:rPr>
        <w:t xml:space="preserve"> Podstavak (1)(b) uključuje mjere zaštite okoliša (uključujući mjere ublažavanja klimatskih promjena i prilagodbe njima) potrebne za zaštitu života ili zdravlja ljudi, životinja ili biljaka.</w:t>
      </w:r>
    </w:p>
  </w:footnote>
  <w:footnote w:id="11">
    <w:p w14:paraId="3AFF2360" w14:textId="77777777" w:rsidR="00BF4988" w:rsidRPr="009C47ED" w:rsidRDefault="00BF4988" w:rsidP="00AC1958">
      <w:pPr>
        <w:pStyle w:val="FootnoteText"/>
        <w:jc w:val="both"/>
        <w:rPr>
          <w:rFonts w:asciiTheme="majorBidi" w:hAnsiTheme="majorBidi" w:cstheme="majorBidi"/>
        </w:rPr>
      </w:pPr>
      <w:r w:rsidRPr="00F2114A">
        <w:rPr>
          <w:rStyle w:val="FootnoteReference"/>
          <w:rFonts w:asciiTheme="majorBidi" w:hAnsiTheme="majorBidi" w:cstheme="majorBidi"/>
        </w:rPr>
        <w:footnoteRef/>
      </w:r>
      <w:r w:rsidRPr="00F2114A">
        <w:rPr>
          <w:rFonts w:asciiTheme="majorBidi" w:hAnsiTheme="majorBidi" w:cstheme="majorBidi"/>
        </w:rPr>
        <w:t xml:space="preserve"> Podstavak (1)(g) uključuje mjere donesene radi očuvanja živih i neživih iscrpljivih prirodnih resursa.</w:t>
      </w:r>
    </w:p>
  </w:footnote>
  <w:footnote w:id="12">
    <w:p w14:paraId="68FCF6A2" w14:textId="7B10EE8F" w:rsidR="00BF4988" w:rsidRPr="009C47ED" w:rsidRDefault="00BF4988" w:rsidP="00AC1958">
      <w:pPr>
        <w:pStyle w:val="FootnoteText"/>
        <w:jc w:val="both"/>
        <w:rPr>
          <w:rFonts w:asciiTheme="majorBidi" w:hAnsiTheme="majorBidi" w:cstheme="majorBidi"/>
        </w:rPr>
      </w:pPr>
      <w:r w:rsidRPr="005A5ACA">
        <w:rPr>
          <w:rStyle w:val="FootnoteReference"/>
          <w:rFonts w:asciiTheme="majorBidi" w:hAnsiTheme="majorBidi" w:cstheme="majorBidi"/>
        </w:rPr>
        <w:footnoteRef/>
      </w:r>
      <w:r w:rsidRPr="005A5ACA">
        <w:rPr>
          <w:rFonts w:asciiTheme="majorBidi" w:hAnsiTheme="majorBidi" w:cstheme="majorBidi"/>
        </w:rPr>
        <w:t xml:space="preserve"> Radi veće sigurnosti, unutarnje pravo Ugovorne stran</w:t>
      </w:r>
      <w:r w:rsidR="00CF5CA2">
        <w:rPr>
          <w:rFonts w:asciiTheme="majorBidi" w:hAnsiTheme="majorBidi" w:cstheme="majorBidi"/>
        </w:rPr>
        <w:t>k</w:t>
      </w:r>
      <w:r w:rsidRPr="005A5ACA">
        <w:rPr>
          <w:rFonts w:asciiTheme="majorBidi" w:hAnsiTheme="majorBidi" w:cstheme="majorBidi"/>
        </w:rPr>
        <w:t>e ne čini dio mjerodavnog prava. Kada se od tribunala zahtijeva da utvrdi značenje odredbe unutarnjeg prava Ugovorne stran</w:t>
      </w:r>
      <w:r w:rsidR="00CF5CA2">
        <w:rPr>
          <w:rFonts w:asciiTheme="majorBidi" w:hAnsiTheme="majorBidi" w:cstheme="majorBidi"/>
        </w:rPr>
        <w:t>k</w:t>
      </w:r>
      <w:r w:rsidRPr="005A5ACA">
        <w:rPr>
          <w:rFonts w:asciiTheme="majorBidi" w:hAnsiTheme="majorBidi" w:cstheme="majorBidi"/>
        </w:rPr>
        <w:t>e kao činjenično pitanje, on slijedi prevladavajuće tumačenje te odredbe koje su dali sudovi ili tijela te Ugovorne stran</w:t>
      </w:r>
      <w:r w:rsidR="00CF5CA2">
        <w:rPr>
          <w:rFonts w:asciiTheme="majorBidi" w:hAnsiTheme="majorBidi" w:cstheme="majorBidi"/>
        </w:rPr>
        <w:t>k</w:t>
      </w:r>
      <w:r w:rsidRPr="005A5ACA">
        <w:rPr>
          <w:rFonts w:asciiTheme="majorBidi" w:hAnsiTheme="majorBidi" w:cstheme="majorBidi"/>
        </w:rPr>
        <w:t>e, ako takvo tumačenje postoji u skladu s pravnim postupcima te Ugovorne stran</w:t>
      </w:r>
      <w:r w:rsidR="00CF5CA2">
        <w:rPr>
          <w:rFonts w:asciiTheme="majorBidi" w:hAnsiTheme="majorBidi" w:cstheme="majorBidi"/>
        </w:rPr>
        <w:t>k</w:t>
      </w:r>
      <w:r w:rsidRPr="005A5ACA">
        <w:rPr>
          <w:rFonts w:asciiTheme="majorBidi" w:hAnsiTheme="majorBidi" w:cstheme="majorBidi"/>
        </w:rPr>
        <w:t>e, a bilo koje značenje koje tribunal pripiše relevantnom unutarnjem pravu Ugovorne stran</w:t>
      </w:r>
      <w:r w:rsidR="00CF5CA2">
        <w:rPr>
          <w:rFonts w:asciiTheme="majorBidi" w:hAnsiTheme="majorBidi" w:cstheme="majorBidi"/>
        </w:rPr>
        <w:t>k</w:t>
      </w:r>
      <w:r w:rsidRPr="005A5ACA">
        <w:rPr>
          <w:rFonts w:asciiTheme="majorBidi" w:hAnsiTheme="majorBidi" w:cstheme="majorBidi"/>
        </w:rPr>
        <w:t>e nije obvezujuće za sudove ili tijela te Ugovorne stran</w:t>
      </w:r>
      <w:r w:rsidR="00CF5CA2">
        <w:rPr>
          <w:rFonts w:asciiTheme="majorBidi" w:hAnsiTheme="majorBidi" w:cstheme="majorBidi"/>
        </w:rPr>
        <w:t>k</w:t>
      </w:r>
      <w:r w:rsidRPr="005A5ACA">
        <w:rPr>
          <w:rFonts w:asciiTheme="majorBidi" w:hAnsiTheme="majorBidi" w:cstheme="majorBidi"/>
        </w:rPr>
        <w:t>e. Tribunal nije nadležan za utvrđivanje zakonitosti mjere, za koju se navodi da predstavlja kršenje obveza iz Dijela III., prema unutarnjem pravu Ugovorne stran</w:t>
      </w:r>
      <w:r w:rsidR="00CF5CA2">
        <w:rPr>
          <w:rFonts w:asciiTheme="majorBidi" w:hAnsiTheme="majorBidi" w:cstheme="majorBidi"/>
        </w:rPr>
        <w:t>k</w:t>
      </w:r>
      <w:r w:rsidRPr="005A5ACA">
        <w:rPr>
          <w:rFonts w:asciiTheme="majorBidi" w:hAnsiTheme="majorBidi" w:cstheme="majorBidi"/>
        </w:rPr>
        <w:t>e.</w:t>
      </w:r>
    </w:p>
  </w:footnote>
  <w:footnote w:id="13">
    <w:p w14:paraId="4B8EA01C" w14:textId="1768CDC2" w:rsidR="00BF4988" w:rsidRPr="009C47ED" w:rsidRDefault="00BF4988" w:rsidP="00AC1958">
      <w:pPr>
        <w:pStyle w:val="FootnoteText"/>
        <w:jc w:val="both"/>
        <w:rPr>
          <w:rFonts w:asciiTheme="majorBidi" w:hAnsiTheme="majorBidi" w:cstheme="majorBidi"/>
        </w:rPr>
      </w:pPr>
      <w:r w:rsidRPr="00041740">
        <w:rPr>
          <w:rStyle w:val="FootnoteReference"/>
          <w:rFonts w:asciiTheme="majorBidi" w:hAnsiTheme="majorBidi" w:cstheme="majorBidi"/>
        </w:rPr>
        <w:footnoteRef/>
      </w:r>
      <w:r w:rsidRPr="00041740">
        <w:rPr>
          <w:rFonts w:asciiTheme="majorBidi" w:hAnsiTheme="majorBidi" w:cstheme="majorBidi"/>
        </w:rPr>
        <w:t xml:space="preserve"> Radi veće sigurnosti, kršenje članka 10. stavka (8) ne nastaje samom činjenicom različitog tretmana koji Ugovorna stran</w:t>
      </w:r>
      <w:r w:rsidR="004174D9">
        <w:rPr>
          <w:rFonts w:asciiTheme="majorBidi" w:hAnsiTheme="majorBidi" w:cstheme="majorBidi"/>
        </w:rPr>
        <w:t>k</w:t>
      </w:r>
      <w:r w:rsidRPr="00041740">
        <w:rPr>
          <w:rFonts w:asciiTheme="majorBidi" w:hAnsiTheme="majorBidi" w:cstheme="majorBidi"/>
        </w:rPr>
        <w:t>a osigurava određenim kategorijama investitora ili Investicija na temelju različitog makroekonomskog učinka, primjerice radi izbjegavanja sistemskih rizika ili učinaka prelijevanja, ili na temelju prava na restrukturiranje duga.</w:t>
      </w:r>
    </w:p>
  </w:footnote>
  <w:footnote w:id="14">
    <w:p w14:paraId="68B3692D" w14:textId="036B410C" w:rsidR="00BE0C1F" w:rsidRPr="00D040D5" w:rsidRDefault="00BE0C1F">
      <w:pPr>
        <w:pStyle w:val="FootnoteText"/>
        <w:rPr>
          <w:rFonts w:ascii="Times New Roman" w:hAnsi="Times New Roman" w:cs="Times New Roman"/>
          <w:sz w:val="18"/>
          <w:szCs w:val="18"/>
          <w:lang w:val="en-GB"/>
        </w:rPr>
      </w:pPr>
      <w:r w:rsidRPr="00B6750D">
        <w:rPr>
          <w:rStyle w:val="FootnoteReference"/>
          <w:rFonts w:ascii="Times New Roman" w:hAnsi="Times New Roman" w:cs="Times New Roman"/>
          <w:lang w:val="en-GB"/>
        </w:rPr>
        <w:t>1</w:t>
      </w:r>
      <w:r w:rsidRPr="00B6750D">
        <w:rPr>
          <w:rFonts w:ascii="Times New Roman" w:hAnsi="Times New Roman" w:cs="Times New Roman"/>
          <w:lang w:val="en-GB"/>
        </w:rPr>
        <w:t xml:space="preserve"> The term "natural person" includes persons permanently residing in the Republic of Latvia who are not citizens of the Republic of Latvia or any other state but who are entitled, under the law of the Republic of Latvia, to receive a non-citizen's passport.</w:t>
      </w:r>
      <w:r w:rsidR="00B6750D">
        <w:rPr>
          <w:rFonts w:ascii="Times New Roman" w:hAnsi="Times New Roman" w:cs="Times New Roman"/>
          <w:lang w:val="en-GB"/>
        </w:rPr>
        <w:t xml:space="preserve"> </w:t>
      </w:r>
    </w:p>
  </w:footnote>
  <w:footnote w:id="15">
    <w:p w14:paraId="55EC8D6E" w14:textId="0B3D6C83" w:rsidR="00BE0C1F" w:rsidRPr="00B6750D" w:rsidRDefault="00BE0C1F" w:rsidP="00BE0C1F">
      <w:pPr>
        <w:pStyle w:val="FootnoteText"/>
        <w:jc w:val="both"/>
        <w:rPr>
          <w:rFonts w:ascii="Times New Roman" w:hAnsi="Times New Roman" w:cs="Times New Roman"/>
          <w:lang w:val="en-US"/>
        </w:rPr>
      </w:pPr>
      <w:r w:rsidRPr="00B6750D">
        <w:rPr>
          <w:rStyle w:val="FootnoteReference"/>
          <w:rFonts w:ascii="Times New Roman" w:hAnsi="Times New Roman" w:cs="Times New Roman"/>
          <w:lang w:val="en-US"/>
        </w:rPr>
        <w:t>2</w:t>
      </w:r>
      <w:r w:rsidRPr="00B6750D">
        <w:rPr>
          <w:rFonts w:ascii="Times New Roman" w:hAnsi="Times New Roman" w:cs="Times New Roman"/>
          <w:lang w:val="en-US"/>
        </w:rPr>
        <w:t xml:space="preserve"> For greater certainty, an Investor's legitimate expectations do not include general expectations, such as an expectation (in the absence of clear and specific representations or commitments to that effect) that a Contracting Party's legal or regulatory framework will not change</w:t>
      </w:r>
    </w:p>
  </w:footnote>
  <w:footnote w:id="16">
    <w:p w14:paraId="67CA47E2" w14:textId="7403570C" w:rsidR="00BE0C1F" w:rsidRPr="00BE0C1F" w:rsidRDefault="00BE0C1F">
      <w:pPr>
        <w:pStyle w:val="FootnoteText"/>
        <w:rPr>
          <w:lang w:val="en-US"/>
        </w:rPr>
      </w:pPr>
      <w:r w:rsidRPr="00B6750D">
        <w:rPr>
          <w:rStyle w:val="FootnoteReference"/>
          <w:rFonts w:ascii="Times New Roman" w:hAnsi="Times New Roman" w:cs="Times New Roman"/>
          <w:lang w:val="en-US"/>
        </w:rPr>
        <w:t>3</w:t>
      </w:r>
      <w:r w:rsidRPr="00B6750D">
        <w:rPr>
          <w:rFonts w:ascii="Times New Roman" w:hAnsi="Times New Roman" w:cs="Times New Roman"/>
          <w:lang w:val="en-US"/>
        </w:rPr>
        <w:t xml:space="preserve"> For the purposes of this Article, the determination of whether there is a clear and specific representation or commitment requires a case-by-case, fact-based inquiry that considers, among other factors, laws and regulations and the Contracting Party's relevant publicly known policies and their objective</w:t>
      </w:r>
    </w:p>
  </w:footnote>
  <w:footnote w:id="17">
    <w:p w14:paraId="37CAC6D7" w14:textId="4B2B8E13" w:rsidR="00BE0C1F" w:rsidRPr="00D32370" w:rsidRDefault="00BE0C1F">
      <w:pPr>
        <w:pStyle w:val="FootnoteText"/>
        <w:rPr>
          <w:rFonts w:ascii="Times New Roman" w:hAnsi="Times New Roman" w:cs="Times New Roman"/>
          <w:lang w:val="en-US"/>
        </w:rPr>
      </w:pPr>
      <w:r w:rsidRPr="00B6750D">
        <w:rPr>
          <w:rStyle w:val="FootnoteReference"/>
          <w:rFonts w:ascii="Times New Roman" w:hAnsi="Times New Roman" w:cs="Times New Roman"/>
          <w:lang w:val="en-US"/>
        </w:rPr>
        <w:t>4</w:t>
      </w:r>
      <w:r w:rsidRPr="00B6750D">
        <w:rPr>
          <w:rFonts w:ascii="Times New Roman" w:hAnsi="Times New Roman" w:cs="Times New Roman"/>
          <w:lang w:val="en-US"/>
        </w:rPr>
        <w:t xml:space="preserve"> </w:t>
      </w:r>
      <w:r w:rsidR="00D32370" w:rsidRPr="00B6750D">
        <w:rPr>
          <w:rFonts w:ascii="Times New Roman" w:hAnsi="Times New Roman" w:cs="Times New Roman"/>
          <w:lang w:val="en-US"/>
        </w:rPr>
        <w:t>For greater certainty, the mere transposition of those provisions into domestic law, to the extent that it is necessary in order to incorporate them into the domestic legal order, does not in itself qualify as a measure.</w:t>
      </w:r>
    </w:p>
  </w:footnote>
  <w:footnote w:id="18">
    <w:p w14:paraId="2F573A94" w14:textId="17C32880" w:rsidR="00D32370" w:rsidRPr="00D32370" w:rsidRDefault="00D32370" w:rsidP="00627C42">
      <w:pPr>
        <w:pStyle w:val="FootnoteText"/>
        <w:jc w:val="both"/>
        <w:rPr>
          <w:rFonts w:ascii="Times New Roman" w:hAnsi="Times New Roman" w:cs="Times New Roman"/>
          <w:lang w:val="en-US"/>
        </w:rPr>
      </w:pPr>
      <w:r w:rsidRPr="00FB0549">
        <w:rPr>
          <w:rStyle w:val="FootnoteReference"/>
          <w:rFonts w:ascii="Times New Roman" w:hAnsi="Times New Roman" w:cs="Times New Roman"/>
        </w:rPr>
        <w:t>5</w:t>
      </w:r>
      <w:r w:rsidRPr="00FB0549">
        <w:rPr>
          <w:rFonts w:ascii="Times New Roman" w:hAnsi="Times New Roman" w:cs="Times New Roman"/>
        </w:rPr>
        <w:t xml:space="preserve"> In the case of the European Union, such measures may be taken by a Member State of the European Union in situations other than those referred to in Article 14(6), which affect the economy of that Member State.</w:t>
      </w:r>
    </w:p>
  </w:footnote>
  <w:footnote w:id="19">
    <w:p w14:paraId="283DBB3D" w14:textId="71E80397" w:rsidR="00D32370" w:rsidRPr="00FB0549" w:rsidRDefault="00D32370">
      <w:pPr>
        <w:pStyle w:val="FootnoteText"/>
        <w:rPr>
          <w:rFonts w:ascii="Times New Roman" w:hAnsi="Times New Roman" w:cs="Times New Roman"/>
          <w:lang w:val="en-US"/>
        </w:rPr>
      </w:pPr>
      <w:r w:rsidRPr="00FB0549">
        <w:rPr>
          <w:rStyle w:val="FootnoteReference"/>
          <w:rFonts w:ascii="Times New Roman" w:hAnsi="Times New Roman" w:cs="Times New Roman"/>
        </w:rPr>
        <w:t>6</w:t>
      </w:r>
      <w:r w:rsidRPr="00FB0549">
        <w:rPr>
          <w:rFonts w:ascii="Times New Roman" w:hAnsi="Times New Roman" w:cs="Times New Roman"/>
        </w:rPr>
        <w:t xml:space="preserve"> For greater certainty, the reaffirmation of the rights and obligations under multilateral environmental and labour agreements applies as they relate to energy-related sectors.</w:t>
      </w:r>
    </w:p>
  </w:footnote>
  <w:footnote w:id="20">
    <w:p w14:paraId="484B6AFD" w14:textId="77777777" w:rsidR="00D32370" w:rsidRPr="00FB0549" w:rsidRDefault="00D32370" w:rsidP="00D32370">
      <w:pPr>
        <w:pStyle w:val="FootnoteText"/>
        <w:rPr>
          <w:rFonts w:ascii="Times New Roman" w:hAnsi="Times New Roman" w:cs="Times New Roman"/>
        </w:rPr>
      </w:pPr>
      <w:r w:rsidRPr="00FB0549">
        <w:rPr>
          <w:rStyle w:val="FootnoteReference"/>
          <w:rFonts w:ascii="Times New Roman" w:hAnsi="Times New Roman" w:cs="Times New Roman"/>
        </w:rPr>
        <w:t>7</w:t>
      </w:r>
      <w:r w:rsidRPr="00FB0549">
        <w:rPr>
          <w:rFonts w:ascii="Times New Roman" w:hAnsi="Times New Roman" w:cs="Times New Roman"/>
        </w:rPr>
        <w:t xml:space="preserve"> For greater certainty, the reaffirmation of the commitments under the !LO Declaration on Fundamental</w:t>
      </w:r>
    </w:p>
    <w:p w14:paraId="633D991A" w14:textId="10545423" w:rsidR="00D32370" w:rsidRPr="00FB0549" w:rsidRDefault="00D32370" w:rsidP="00D32370">
      <w:pPr>
        <w:pStyle w:val="FootnoteText"/>
        <w:rPr>
          <w:rFonts w:ascii="Times New Roman" w:hAnsi="Times New Roman" w:cs="Times New Roman"/>
          <w:lang w:val="en-US"/>
        </w:rPr>
      </w:pPr>
      <w:r w:rsidRPr="00FB0549">
        <w:rPr>
          <w:rFonts w:ascii="Times New Roman" w:hAnsi="Times New Roman" w:cs="Times New Roman"/>
        </w:rPr>
        <w:t>Principles and Rights at Work and its Follow-up applies as it relates to energy-related sectors</w:t>
      </w:r>
    </w:p>
  </w:footnote>
  <w:footnote w:id="21">
    <w:p w14:paraId="1C9D73D8" w14:textId="42A48DAC" w:rsidR="00D32370" w:rsidRPr="00D32370" w:rsidRDefault="00D32370">
      <w:pPr>
        <w:pStyle w:val="FootnoteText"/>
        <w:rPr>
          <w:lang w:val="en-US"/>
        </w:rPr>
      </w:pPr>
      <w:r w:rsidRPr="00FB0549">
        <w:rPr>
          <w:rStyle w:val="FootnoteReference"/>
          <w:rFonts w:ascii="Times New Roman" w:hAnsi="Times New Roman" w:cs="Times New Roman"/>
        </w:rPr>
        <w:t>8</w:t>
      </w:r>
      <w:r w:rsidRPr="00FB0549">
        <w:rPr>
          <w:rFonts w:ascii="Times New Roman" w:hAnsi="Times New Roman" w:cs="Times New Roman"/>
        </w:rPr>
        <w:t xml:space="preserve"> !LO Declaration on Fundamental Principles and Rights at Work and its Follow-up, adopted at Geneva on 18 June 1998 by the International Labour Conference at its 86th Session.</w:t>
      </w:r>
    </w:p>
  </w:footnote>
  <w:footnote w:id="22">
    <w:p w14:paraId="5BDF04A8" w14:textId="7D5FEA7A" w:rsidR="00D32370" w:rsidRPr="00FB0549" w:rsidRDefault="00D32370" w:rsidP="00D32370">
      <w:pPr>
        <w:spacing w:after="0" w:line="240" w:lineRule="auto"/>
        <w:ind w:right="183" w:firstLine="1"/>
        <w:rPr>
          <w:rFonts w:ascii="Times New Roman" w:hAnsi="Times New Roman" w:cs="Times New Roman"/>
          <w:sz w:val="20"/>
          <w:szCs w:val="20"/>
        </w:rPr>
      </w:pPr>
      <w:r w:rsidRPr="00FB0549">
        <w:rPr>
          <w:rStyle w:val="FootnoteReference"/>
          <w:rFonts w:ascii="Times New Roman" w:hAnsi="Times New Roman" w:cs="Times New Roman"/>
          <w:sz w:val="20"/>
          <w:szCs w:val="20"/>
        </w:rPr>
        <w:t>9</w:t>
      </w:r>
      <w:r w:rsidRPr="00FB0549">
        <w:rPr>
          <w:rFonts w:ascii="Times New Roman" w:hAnsi="Times New Roman" w:cs="Times New Roman"/>
          <w:sz w:val="20"/>
          <w:szCs w:val="20"/>
        </w:rPr>
        <w:t xml:space="preserve"> </w:t>
      </w:r>
      <w:r w:rsidRPr="00FB0549">
        <w:rPr>
          <w:rFonts w:ascii="Times New Roman" w:hAnsi="Times New Roman" w:cs="Times New Roman"/>
          <w:color w:val="232323"/>
          <w:w w:val="105"/>
          <w:sz w:val="20"/>
          <w:szCs w:val="20"/>
        </w:rPr>
        <w:t>The</w:t>
      </w:r>
      <w:r w:rsidRPr="00FB0549">
        <w:rPr>
          <w:rFonts w:ascii="Times New Roman" w:hAnsi="Times New Roman" w:cs="Times New Roman"/>
          <w:color w:val="232323"/>
          <w:spacing w:val="-6"/>
          <w:w w:val="105"/>
          <w:sz w:val="20"/>
          <w:szCs w:val="20"/>
        </w:rPr>
        <w:t xml:space="preserve"> </w:t>
      </w:r>
      <w:r w:rsidRPr="00FB0549">
        <w:rPr>
          <w:rFonts w:ascii="Times New Roman" w:hAnsi="Times New Roman" w:cs="Times New Roman"/>
          <w:color w:val="232323"/>
          <w:w w:val="105"/>
          <w:sz w:val="20"/>
          <w:szCs w:val="20"/>
        </w:rPr>
        <w:t>public</w:t>
      </w:r>
      <w:r w:rsidRPr="00FB0549">
        <w:rPr>
          <w:rFonts w:ascii="Times New Roman" w:hAnsi="Times New Roman" w:cs="Times New Roman"/>
          <w:color w:val="232323"/>
          <w:spacing w:val="-5"/>
          <w:w w:val="105"/>
          <w:sz w:val="20"/>
          <w:szCs w:val="20"/>
        </w:rPr>
        <w:t xml:space="preserve"> </w:t>
      </w:r>
      <w:r w:rsidRPr="00FB0549">
        <w:rPr>
          <w:rFonts w:ascii="Times New Roman" w:hAnsi="Times New Roman" w:cs="Times New Roman"/>
          <w:color w:val="232323"/>
          <w:w w:val="105"/>
          <w:sz w:val="20"/>
          <w:szCs w:val="20"/>
        </w:rPr>
        <w:t>order</w:t>
      </w:r>
      <w:r w:rsidRPr="00FB0549">
        <w:rPr>
          <w:rFonts w:ascii="Times New Roman" w:hAnsi="Times New Roman" w:cs="Times New Roman"/>
          <w:color w:val="232323"/>
          <w:spacing w:val="-2"/>
          <w:w w:val="105"/>
          <w:sz w:val="20"/>
          <w:szCs w:val="20"/>
        </w:rPr>
        <w:t xml:space="preserve"> </w:t>
      </w:r>
      <w:r w:rsidRPr="00FB0549">
        <w:rPr>
          <w:rFonts w:ascii="Times New Roman" w:hAnsi="Times New Roman" w:cs="Times New Roman"/>
          <w:color w:val="232323"/>
          <w:w w:val="105"/>
          <w:sz w:val="20"/>
          <w:szCs w:val="20"/>
        </w:rPr>
        <w:t>exception may be</w:t>
      </w:r>
      <w:r w:rsidRPr="00FB0549">
        <w:rPr>
          <w:rFonts w:ascii="Times New Roman" w:hAnsi="Times New Roman" w:cs="Times New Roman"/>
          <w:color w:val="232323"/>
          <w:spacing w:val="-9"/>
          <w:w w:val="105"/>
          <w:sz w:val="20"/>
          <w:szCs w:val="20"/>
        </w:rPr>
        <w:t xml:space="preserve"> </w:t>
      </w:r>
      <w:r w:rsidRPr="00FB0549">
        <w:rPr>
          <w:rFonts w:ascii="Times New Roman" w:hAnsi="Times New Roman" w:cs="Times New Roman"/>
          <w:color w:val="232323"/>
          <w:w w:val="105"/>
          <w:sz w:val="20"/>
          <w:szCs w:val="20"/>
        </w:rPr>
        <w:t>invoked only where</w:t>
      </w:r>
      <w:r w:rsidRPr="00FB0549">
        <w:rPr>
          <w:rFonts w:ascii="Times New Roman" w:hAnsi="Times New Roman" w:cs="Times New Roman"/>
          <w:color w:val="232323"/>
          <w:spacing w:val="-3"/>
          <w:w w:val="105"/>
          <w:sz w:val="20"/>
          <w:szCs w:val="20"/>
        </w:rPr>
        <w:t xml:space="preserve"> </w:t>
      </w:r>
      <w:r w:rsidRPr="00FB0549">
        <w:rPr>
          <w:rFonts w:ascii="Times New Roman" w:hAnsi="Times New Roman" w:cs="Times New Roman"/>
          <w:color w:val="232323"/>
          <w:w w:val="105"/>
          <w:sz w:val="20"/>
          <w:szCs w:val="20"/>
        </w:rPr>
        <w:t>a</w:t>
      </w:r>
      <w:r w:rsidRPr="00FB0549">
        <w:rPr>
          <w:rFonts w:ascii="Times New Roman" w:hAnsi="Times New Roman" w:cs="Times New Roman"/>
          <w:color w:val="232323"/>
          <w:spacing w:val="-12"/>
          <w:w w:val="105"/>
          <w:sz w:val="20"/>
          <w:szCs w:val="20"/>
        </w:rPr>
        <w:t xml:space="preserve"> </w:t>
      </w:r>
      <w:r w:rsidRPr="00FB0549">
        <w:rPr>
          <w:rFonts w:ascii="Times New Roman" w:hAnsi="Times New Roman" w:cs="Times New Roman"/>
          <w:color w:val="232323"/>
          <w:w w:val="105"/>
          <w:sz w:val="20"/>
          <w:szCs w:val="20"/>
        </w:rPr>
        <w:t>genuine</w:t>
      </w:r>
      <w:r w:rsidRPr="00FB0549">
        <w:rPr>
          <w:rFonts w:ascii="Times New Roman" w:hAnsi="Times New Roman" w:cs="Times New Roman"/>
          <w:color w:val="232323"/>
          <w:spacing w:val="-4"/>
          <w:w w:val="105"/>
          <w:sz w:val="20"/>
          <w:szCs w:val="20"/>
        </w:rPr>
        <w:t xml:space="preserve"> </w:t>
      </w:r>
      <w:r w:rsidRPr="00FB0549">
        <w:rPr>
          <w:rFonts w:ascii="Times New Roman" w:hAnsi="Times New Roman" w:cs="Times New Roman"/>
          <w:color w:val="232323"/>
          <w:w w:val="105"/>
          <w:sz w:val="20"/>
          <w:szCs w:val="20"/>
        </w:rPr>
        <w:t>and</w:t>
      </w:r>
      <w:r w:rsidRPr="00FB0549">
        <w:rPr>
          <w:rFonts w:ascii="Times New Roman" w:hAnsi="Times New Roman" w:cs="Times New Roman"/>
          <w:color w:val="232323"/>
          <w:spacing w:val="-4"/>
          <w:w w:val="105"/>
          <w:sz w:val="20"/>
          <w:szCs w:val="20"/>
        </w:rPr>
        <w:t xml:space="preserve"> </w:t>
      </w:r>
      <w:r w:rsidRPr="00FB0549">
        <w:rPr>
          <w:rFonts w:ascii="Times New Roman" w:hAnsi="Times New Roman" w:cs="Times New Roman"/>
          <w:color w:val="232323"/>
          <w:w w:val="105"/>
          <w:sz w:val="20"/>
          <w:szCs w:val="20"/>
        </w:rPr>
        <w:t>sufficiently serious</w:t>
      </w:r>
      <w:r w:rsidRPr="00FB0549">
        <w:rPr>
          <w:rFonts w:ascii="Times New Roman" w:hAnsi="Times New Roman" w:cs="Times New Roman"/>
          <w:color w:val="232323"/>
          <w:spacing w:val="-10"/>
          <w:w w:val="105"/>
          <w:sz w:val="20"/>
          <w:szCs w:val="20"/>
        </w:rPr>
        <w:t xml:space="preserve"> </w:t>
      </w:r>
      <w:r w:rsidRPr="00FB0549">
        <w:rPr>
          <w:rFonts w:ascii="Times New Roman" w:hAnsi="Times New Roman" w:cs="Times New Roman"/>
          <w:color w:val="232323"/>
          <w:w w:val="105"/>
          <w:sz w:val="20"/>
          <w:szCs w:val="20"/>
        </w:rPr>
        <w:t>threat is</w:t>
      </w:r>
      <w:r w:rsidRPr="00FB0549">
        <w:rPr>
          <w:rFonts w:ascii="Times New Roman" w:hAnsi="Times New Roman" w:cs="Times New Roman"/>
          <w:color w:val="232323"/>
          <w:spacing w:val="-9"/>
          <w:w w:val="105"/>
          <w:sz w:val="20"/>
          <w:szCs w:val="20"/>
        </w:rPr>
        <w:t xml:space="preserve"> </w:t>
      </w:r>
      <w:r w:rsidRPr="00FB0549">
        <w:rPr>
          <w:rFonts w:ascii="Times New Roman" w:hAnsi="Times New Roman" w:cs="Times New Roman"/>
          <w:color w:val="232323"/>
          <w:w w:val="105"/>
          <w:sz w:val="20"/>
          <w:szCs w:val="20"/>
        </w:rPr>
        <w:t>posed to</w:t>
      </w:r>
      <w:r w:rsidRPr="00FB0549">
        <w:rPr>
          <w:rFonts w:ascii="Times New Roman" w:hAnsi="Times New Roman" w:cs="Times New Roman"/>
          <w:color w:val="232323"/>
          <w:spacing w:val="-10"/>
          <w:w w:val="105"/>
          <w:sz w:val="20"/>
          <w:szCs w:val="20"/>
        </w:rPr>
        <w:t xml:space="preserve"> </w:t>
      </w:r>
      <w:r w:rsidRPr="00FB0549">
        <w:rPr>
          <w:rFonts w:ascii="Times New Roman" w:hAnsi="Times New Roman" w:cs="Times New Roman"/>
          <w:color w:val="232323"/>
          <w:w w:val="105"/>
          <w:sz w:val="20"/>
          <w:szCs w:val="20"/>
        </w:rPr>
        <w:t>one of the fundamental</w:t>
      </w:r>
      <w:r w:rsidRPr="00FB0549">
        <w:rPr>
          <w:rFonts w:ascii="Times New Roman" w:hAnsi="Times New Roman" w:cs="Times New Roman"/>
          <w:color w:val="232323"/>
          <w:spacing w:val="40"/>
          <w:w w:val="105"/>
          <w:sz w:val="20"/>
          <w:szCs w:val="20"/>
        </w:rPr>
        <w:t xml:space="preserve"> </w:t>
      </w:r>
      <w:r w:rsidRPr="00FB0549">
        <w:rPr>
          <w:rFonts w:ascii="Times New Roman" w:hAnsi="Times New Roman" w:cs="Times New Roman"/>
          <w:color w:val="232323"/>
          <w:w w:val="105"/>
          <w:sz w:val="20"/>
          <w:szCs w:val="20"/>
        </w:rPr>
        <w:t>interests of society.</w:t>
      </w:r>
    </w:p>
  </w:footnote>
  <w:footnote w:id="23">
    <w:p w14:paraId="70E433E7" w14:textId="4EE33472" w:rsidR="00D32370" w:rsidRPr="00D32370" w:rsidRDefault="00D32370" w:rsidP="00D32370">
      <w:pPr>
        <w:pStyle w:val="FootnoteText"/>
        <w:rPr>
          <w:lang w:val="en-US"/>
        </w:rPr>
      </w:pPr>
      <w:r w:rsidRPr="00FB0549">
        <w:rPr>
          <w:rStyle w:val="FootnoteReference"/>
          <w:rFonts w:ascii="Times New Roman" w:hAnsi="Times New Roman" w:cs="Times New Roman"/>
        </w:rPr>
        <w:t>10</w:t>
      </w:r>
      <w:r w:rsidRPr="00FB0549">
        <w:rPr>
          <w:rFonts w:ascii="Times New Roman" w:hAnsi="Times New Roman" w:cs="Times New Roman"/>
        </w:rPr>
        <w:t xml:space="preserve"> Subparagraph (l)(b) includes environmental measures (including climate change mitigation and adaptation measures) necessary to protect human, animal or plant life or health.</w:t>
      </w:r>
    </w:p>
  </w:footnote>
  <w:footnote w:id="24">
    <w:p w14:paraId="48054F83" w14:textId="339052CD" w:rsidR="00965C61" w:rsidRPr="00965C61" w:rsidRDefault="00965C61" w:rsidP="007B68F0">
      <w:pPr>
        <w:pStyle w:val="FootnoteText"/>
        <w:jc w:val="both"/>
        <w:rPr>
          <w:rFonts w:ascii="Times New Roman" w:hAnsi="Times New Roman" w:cs="Times New Roman"/>
          <w:lang w:val="en-US"/>
        </w:rPr>
      </w:pPr>
      <w:r w:rsidRPr="00FB0549">
        <w:rPr>
          <w:rStyle w:val="FootnoteReference"/>
          <w:rFonts w:ascii="Times New Roman" w:hAnsi="Times New Roman" w:cs="Times New Roman"/>
        </w:rPr>
        <w:t>11</w:t>
      </w:r>
      <w:r w:rsidRPr="00FB0549">
        <w:rPr>
          <w:rFonts w:ascii="Times New Roman" w:hAnsi="Times New Roman" w:cs="Times New Roman"/>
        </w:rPr>
        <w:t xml:space="preserve"> Subparagraph (1)(g) includes measures adopted for the conservation of living and non-living exhaustible natural resources.</w:t>
      </w:r>
    </w:p>
  </w:footnote>
  <w:footnote w:id="25">
    <w:p w14:paraId="0526D96A" w14:textId="4C455A7F" w:rsidR="00934C47" w:rsidRPr="00934C47" w:rsidRDefault="00934C47" w:rsidP="00934C47">
      <w:pPr>
        <w:pStyle w:val="FootnoteText"/>
        <w:jc w:val="both"/>
        <w:rPr>
          <w:rFonts w:ascii="Times New Roman" w:hAnsi="Times New Roman" w:cs="Times New Roman"/>
          <w:lang w:val="en-US"/>
        </w:rPr>
      </w:pPr>
      <w:r w:rsidRPr="00FB0549">
        <w:rPr>
          <w:rStyle w:val="FootnoteReference"/>
          <w:rFonts w:ascii="Times New Roman" w:hAnsi="Times New Roman" w:cs="Times New Roman"/>
          <w:lang w:val="en-US"/>
        </w:rPr>
        <w:t>12</w:t>
      </w:r>
      <w:r w:rsidRPr="00FB0549">
        <w:rPr>
          <w:rFonts w:ascii="Times New Roman" w:hAnsi="Times New Roman" w:cs="Times New Roman"/>
          <w:lang w:val="en-US"/>
        </w:rPr>
        <w:t xml:space="preserve"> For greater certainty, the domestic law of a Contracting Party shall not be part of the applicable law. Where a tribunal is required to ascertain the meaning of a provision of the domestic law of a Contracting Party as a matter of fact, it shall follow the prevailing interpretation of that provision given by the courts or authorities of that Contracting Party, where such interpretation exists in accordance with the legal procedures of that Contracting Party, and any meaning given to the relevant domestic law of a Contracting Party by the tribunal shall not be binding upon the courts or authorities of that Contracting Party. A tribunal shall not have jurisdiction to determine the legality of a measure, alleged to constitute a breach of the obligations under Part III, under the domestic law of a Contracting Party.</w:t>
      </w:r>
    </w:p>
  </w:footnote>
  <w:footnote w:id="26">
    <w:p w14:paraId="062AA77C" w14:textId="72C06844" w:rsidR="00934C47" w:rsidRPr="00934C47" w:rsidRDefault="00934C47" w:rsidP="00934C47">
      <w:pPr>
        <w:pStyle w:val="FootnoteText"/>
        <w:jc w:val="both"/>
        <w:rPr>
          <w:rFonts w:ascii="Times New Roman" w:hAnsi="Times New Roman" w:cs="Times New Roman"/>
          <w:lang w:val="en-US"/>
        </w:rPr>
      </w:pPr>
      <w:r w:rsidRPr="00934C47">
        <w:rPr>
          <w:rStyle w:val="FootnoteReference"/>
          <w:rFonts w:ascii="Times New Roman" w:hAnsi="Times New Roman" w:cs="Times New Roman"/>
          <w:sz w:val="18"/>
          <w:szCs w:val="18"/>
          <w:lang w:val="en-US"/>
        </w:rPr>
        <w:t>13</w:t>
      </w:r>
      <w:r w:rsidRPr="00934C47">
        <w:rPr>
          <w:rFonts w:ascii="Times New Roman" w:hAnsi="Times New Roman" w:cs="Times New Roman"/>
          <w:sz w:val="18"/>
          <w:szCs w:val="18"/>
          <w:lang w:val="en-US"/>
        </w:rPr>
        <w:t xml:space="preserve"> For greater certainty, a breach of Article 10(8) does not occur merely by virtue of a different treatment provided by a Contracting Party to certain categories of investors or investments on grounds of a different macroeconomic impact, for instance to avoid systemic risks or spill over effects, or on grounds of eligibility for debt restructuring.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F17"/>
    <w:multiLevelType w:val="hybridMultilevel"/>
    <w:tmpl w:val="92AAE98C"/>
    <w:lvl w:ilvl="0" w:tplc="1F6252C6">
      <w:start w:val="1"/>
      <w:numFmt w:val="decimal"/>
      <w:lvlText w:val="(%1)"/>
      <w:lvlJc w:val="left"/>
      <w:pPr>
        <w:ind w:left="-319" w:hanging="543"/>
        <w:jc w:val="right"/>
      </w:pPr>
      <w:rPr>
        <w:rFonts w:hint="default"/>
        <w:w w:val="100"/>
        <w:lang w:val="en-US" w:eastAsia="en-US" w:bidi="ar-SA"/>
      </w:rPr>
    </w:lvl>
    <w:lvl w:ilvl="1" w:tplc="DCEE1B6E">
      <w:start w:val="1"/>
      <w:numFmt w:val="lowerLetter"/>
      <w:lvlText w:val="(%2)"/>
      <w:lvlJc w:val="left"/>
      <w:pPr>
        <w:ind w:left="278" w:hanging="549"/>
      </w:pPr>
      <w:rPr>
        <w:rFonts w:hint="default"/>
        <w:spacing w:val="-1"/>
        <w:w w:val="102"/>
        <w:lang w:val="en-US" w:eastAsia="en-US" w:bidi="ar-SA"/>
      </w:rPr>
    </w:lvl>
    <w:lvl w:ilvl="2" w:tplc="A4467944">
      <w:start w:val="1"/>
      <w:numFmt w:val="lowerRoman"/>
      <w:lvlText w:val="(%3)"/>
      <w:lvlJc w:val="left"/>
      <w:pPr>
        <w:ind w:left="803" w:hanging="568"/>
      </w:pPr>
      <w:rPr>
        <w:rFonts w:hint="default"/>
        <w:spacing w:val="-1"/>
        <w:w w:val="102"/>
        <w:lang w:val="en-US" w:eastAsia="en-US" w:bidi="ar-SA"/>
      </w:rPr>
    </w:lvl>
    <w:lvl w:ilvl="3" w:tplc="9036CD7C">
      <w:numFmt w:val="bullet"/>
      <w:lvlText w:val="•"/>
      <w:lvlJc w:val="left"/>
      <w:pPr>
        <w:ind w:left="299" w:hanging="568"/>
      </w:pPr>
      <w:rPr>
        <w:rFonts w:hint="default"/>
        <w:lang w:val="en-US" w:eastAsia="en-US" w:bidi="ar-SA"/>
      </w:rPr>
    </w:lvl>
    <w:lvl w:ilvl="4" w:tplc="BBF4F3AC">
      <w:numFmt w:val="bullet"/>
      <w:lvlText w:val="•"/>
      <w:lvlJc w:val="left"/>
      <w:pPr>
        <w:ind w:left="779" w:hanging="568"/>
      </w:pPr>
      <w:rPr>
        <w:rFonts w:hint="default"/>
        <w:lang w:val="en-US" w:eastAsia="en-US" w:bidi="ar-SA"/>
      </w:rPr>
    </w:lvl>
    <w:lvl w:ilvl="5" w:tplc="D016543E">
      <w:numFmt w:val="bullet"/>
      <w:lvlText w:val="•"/>
      <w:lvlJc w:val="left"/>
      <w:pPr>
        <w:ind w:left="799" w:hanging="568"/>
      </w:pPr>
      <w:rPr>
        <w:rFonts w:hint="default"/>
        <w:lang w:val="en-US" w:eastAsia="en-US" w:bidi="ar-SA"/>
      </w:rPr>
    </w:lvl>
    <w:lvl w:ilvl="6" w:tplc="6A4A3484">
      <w:numFmt w:val="bullet"/>
      <w:lvlText w:val="•"/>
      <w:lvlJc w:val="left"/>
      <w:pPr>
        <w:ind w:left="839" w:hanging="568"/>
      </w:pPr>
      <w:rPr>
        <w:rFonts w:hint="default"/>
        <w:lang w:val="en-US" w:eastAsia="en-US" w:bidi="ar-SA"/>
      </w:rPr>
    </w:lvl>
    <w:lvl w:ilvl="7" w:tplc="0E4E15EE">
      <w:numFmt w:val="bullet"/>
      <w:lvlText w:val="•"/>
      <w:lvlJc w:val="left"/>
      <w:pPr>
        <w:ind w:left="2780" w:hanging="568"/>
      </w:pPr>
      <w:rPr>
        <w:rFonts w:hint="default"/>
        <w:lang w:val="en-US" w:eastAsia="en-US" w:bidi="ar-SA"/>
      </w:rPr>
    </w:lvl>
    <w:lvl w:ilvl="8" w:tplc="9E780DD2">
      <w:numFmt w:val="bullet"/>
      <w:lvlText w:val="•"/>
      <w:lvlJc w:val="left"/>
      <w:pPr>
        <w:ind w:left="4721" w:hanging="568"/>
      </w:pPr>
      <w:rPr>
        <w:rFonts w:hint="default"/>
        <w:lang w:val="en-US" w:eastAsia="en-US" w:bidi="ar-SA"/>
      </w:rPr>
    </w:lvl>
  </w:abstractNum>
  <w:abstractNum w:abstractNumId="1" w15:restartNumberingAfterBreak="0">
    <w:nsid w:val="0192619F"/>
    <w:multiLevelType w:val="hybridMultilevel"/>
    <w:tmpl w:val="C2525142"/>
    <w:lvl w:ilvl="0" w:tplc="CC0ED516">
      <w:start w:val="1"/>
      <w:numFmt w:val="decimal"/>
      <w:lvlText w:val="%1."/>
      <w:lvlJc w:val="left"/>
      <w:pPr>
        <w:ind w:left="454" w:hanging="267"/>
      </w:pPr>
      <w:rPr>
        <w:rFonts w:ascii="Times New Roman" w:eastAsia="Times New Roman" w:hAnsi="Times New Roman" w:cs="Times New Roman" w:hint="default"/>
        <w:b w:val="0"/>
        <w:bCs w:val="0"/>
        <w:i w:val="0"/>
        <w:iCs w:val="0"/>
        <w:color w:val="1D1D1D"/>
        <w:w w:val="103"/>
        <w:sz w:val="22"/>
        <w:szCs w:val="22"/>
        <w:lang w:val="en-US" w:eastAsia="en-US" w:bidi="ar-SA"/>
      </w:rPr>
    </w:lvl>
    <w:lvl w:ilvl="1" w:tplc="630C3274">
      <w:start w:val="1"/>
      <w:numFmt w:val="decimal"/>
      <w:lvlText w:val="%2."/>
      <w:lvlJc w:val="left"/>
      <w:pPr>
        <w:ind w:left="493" w:hanging="266"/>
        <w:jc w:val="right"/>
      </w:pPr>
      <w:rPr>
        <w:rFonts w:hint="default"/>
        <w:w w:val="103"/>
        <w:lang w:val="en-US" w:eastAsia="en-US" w:bidi="ar-SA"/>
      </w:rPr>
    </w:lvl>
    <w:lvl w:ilvl="2" w:tplc="0D62BE48">
      <w:numFmt w:val="bullet"/>
      <w:lvlText w:val="•"/>
      <w:lvlJc w:val="left"/>
      <w:pPr>
        <w:ind w:left="1431" w:hanging="266"/>
      </w:pPr>
      <w:rPr>
        <w:rFonts w:hint="default"/>
        <w:lang w:val="en-US" w:eastAsia="en-US" w:bidi="ar-SA"/>
      </w:rPr>
    </w:lvl>
    <w:lvl w:ilvl="3" w:tplc="553C4D86">
      <w:numFmt w:val="bullet"/>
      <w:lvlText w:val="•"/>
      <w:lvlJc w:val="left"/>
      <w:pPr>
        <w:ind w:left="2363" w:hanging="266"/>
      </w:pPr>
      <w:rPr>
        <w:rFonts w:hint="default"/>
        <w:lang w:val="en-US" w:eastAsia="en-US" w:bidi="ar-SA"/>
      </w:rPr>
    </w:lvl>
    <w:lvl w:ilvl="4" w:tplc="7D7EEE3A">
      <w:numFmt w:val="bullet"/>
      <w:lvlText w:val="•"/>
      <w:lvlJc w:val="left"/>
      <w:pPr>
        <w:ind w:left="3294" w:hanging="266"/>
      </w:pPr>
      <w:rPr>
        <w:rFonts w:hint="default"/>
        <w:lang w:val="en-US" w:eastAsia="en-US" w:bidi="ar-SA"/>
      </w:rPr>
    </w:lvl>
    <w:lvl w:ilvl="5" w:tplc="CE5C3072">
      <w:numFmt w:val="bullet"/>
      <w:lvlText w:val="•"/>
      <w:lvlJc w:val="left"/>
      <w:pPr>
        <w:ind w:left="4226" w:hanging="266"/>
      </w:pPr>
      <w:rPr>
        <w:rFonts w:hint="default"/>
        <w:lang w:val="en-US" w:eastAsia="en-US" w:bidi="ar-SA"/>
      </w:rPr>
    </w:lvl>
    <w:lvl w:ilvl="6" w:tplc="D62E42A4">
      <w:numFmt w:val="bullet"/>
      <w:lvlText w:val="•"/>
      <w:lvlJc w:val="left"/>
      <w:pPr>
        <w:ind w:left="5157" w:hanging="266"/>
      </w:pPr>
      <w:rPr>
        <w:rFonts w:hint="default"/>
        <w:lang w:val="en-US" w:eastAsia="en-US" w:bidi="ar-SA"/>
      </w:rPr>
    </w:lvl>
    <w:lvl w:ilvl="7" w:tplc="ECBA4CF6">
      <w:numFmt w:val="bullet"/>
      <w:lvlText w:val="•"/>
      <w:lvlJc w:val="left"/>
      <w:pPr>
        <w:ind w:left="6089" w:hanging="266"/>
      </w:pPr>
      <w:rPr>
        <w:rFonts w:hint="default"/>
        <w:lang w:val="en-US" w:eastAsia="en-US" w:bidi="ar-SA"/>
      </w:rPr>
    </w:lvl>
    <w:lvl w:ilvl="8" w:tplc="0C4AF336">
      <w:numFmt w:val="bullet"/>
      <w:lvlText w:val="•"/>
      <w:lvlJc w:val="left"/>
      <w:pPr>
        <w:ind w:left="7020" w:hanging="266"/>
      </w:pPr>
      <w:rPr>
        <w:rFonts w:hint="default"/>
        <w:lang w:val="en-US" w:eastAsia="en-US" w:bidi="ar-SA"/>
      </w:rPr>
    </w:lvl>
  </w:abstractNum>
  <w:abstractNum w:abstractNumId="2" w15:restartNumberingAfterBreak="0">
    <w:nsid w:val="042E759A"/>
    <w:multiLevelType w:val="hybridMultilevel"/>
    <w:tmpl w:val="CBC60080"/>
    <w:lvl w:ilvl="0" w:tplc="78804980">
      <w:start w:val="3"/>
      <w:numFmt w:val="decimal"/>
      <w:lvlText w:val="%1."/>
      <w:lvlJc w:val="left"/>
      <w:pPr>
        <w:ind w:left="445" w:hanging="349"/>
      </w:pPr>
      <w:rPr>
        <w:rFonts w:ascii="Times New Roman" w:eastAsia="Times New Roman" w:hAnsi="Times New Roman" w:cs="Times New Roman" w:hint="default"/>
        <w:b w:val="0"/>
        <w:bCs w:val="0"/>
        <w:i w:val="0"/>
        <w:iCs w:val="0"/>
        <w:color w:val="1C1C1C"/>
        <w:w w:val="103"/>
        <w:sz w:val="23"/>
        <w:szCs w:val="23"/>
        <w:lang w:val="en-US" w:eastAsia="en-US" w:bidi="ar-SA"/>
      </w:rPr>
    </w:lvl>
    <w:lvl w:ilvl="1" w:tplc="2E7C9FA6">
      <w:numFmt w:val="bullet"/>
      <w:lvlText w:val="•"/>
      <w:lvlJc w:val="left"/>
      <w:pPr>
        <w:ind w:left="843" w:hanging="349"/>
      </w:pPr>
      <w:rPr>
        <w:rFonts w:hint="default"/>
        <w:lang w:val="en-US" w:eastAsia="en-US" w:bidi="ar-SA"/>
      </w:rPr>
    </w:lvl>
    <w:lvl w:ilvl="2" w:tplc="0F30E388">
      <w:numFmt w:val="bullet"/>
      <w:lvlText w:val="•"/>
      <w:lvlJc w:val="left"/>
      <w:pPr>
        <w:ind w:left="1247" w:hanging="349"/>
      </w:pPr>
      <w:rPr>
        <w:rFonts w:hint="default"/>
        <w:lang w:val="en-US" w:eastAsia="en-US" w:bidi="ar-SA"/>
      </w:rPr>
    </w:lvl>
    <w:lvl w:ilvl="3" w:tplc="70FE1ECA">
      <w:numFmt w:val="bullet"/>
      <w:lvlText w:val="•"/>
      <w:lvlJc w:val="left"/>
      <w:pPr>
        <w:ind w:left="1650" w:hanging="349"/>
      </w:pPr>
      <w:rPr>
        <w:rFonts w:hint="default"/>
        <w:lang w:val="en-US" w:eastAsia="en-US" w:bidi="ar-SA"/>
      </w:rPr>
    </w:lvl>
    <w:lvl w:ilvl="4" w:tplc="6F6C165A">
      <w:numFmt w:val="bullet"/>
      <w:lvlText w:val="•"/>
      <w:lvlJc w:val="left"/>
      <w:pPr>
        <w:ind w:left="2054" w:hanging="349"/>
      </w:pPr>
      <w:rPr>
        <w:rFonts w:hint="default"/>
        <w:lang w:val="en-US" w:eastAsia="en-US" w:bidi="ar-SA"/>
      </w:rPr>
    </w:lvl>
    <w:lvl w:ilvl="5" w:tplc="D31A32D0">
      <w:numFmt w:val="bullet"/>
      <w:lvlText w:val="•"/>
      <w:lvlJc w:val="left"/>
      <w:pPr>
        <w:ind w:left="2457" w:hanging="349"/>
      </w:pPr>
      <w:rPr>
        <w:rFonts w:hint="default"/>
        <w:lang w:val="en-US" w:eastAsia="en-US" w:bidi="ar-SA"/>
      </w:rPr>
    </w:lvl>
    <w:lvl w:ilvl="6" w:tplc="E15879F6">
      <w:numFmt w:val="bullet"/>
      <w:lvlText w:val="•"/>
      <w:lvlJc w:val="left"/>
      <w:pPr>
        <w:ind w:left="2861" w:hanging="349"/>
      </w:pPr>
      <w:rPr>
        <w:rFonts w:hint="default"/>
        <w:lang w:val="en-US" w:eastAsia="en-US" w:bidi="ar-SA"/>
      </w:rPr>
    </w:lvl>
    <w:lvl w:ilvl="7" w:tplc="6BA03E3A">
      <w:numFmt w:val="bullet"/>
      <w:lvlText w:val="•"/>
      <w:lvlJc w:val="left"/>
      <w:pPr>
        <w:ind w:left="3264" w:hanging="349"/>
      </w:pPr>
      <w:rPr>
        <w:rFonts w:hint="default"/>
        <w:lang w:val="en-US" w:eastAsia="en-US" w:bidi="ar-SA"/>
      </w:rPr>
    </w:lvl>
    <w:lvl w:ilvl="8" w:tplc="91749862">
      <w:numFmt w:val="bullet"/>
      <w:lvlText w:val="•"/>
      <w:lvlJc w:val="left"/>
      <w:pPr>
        <w:ind w:left="3668" w:hanging="349"/>
      </w:pPr>
      <w:rPr>
        <w:rFonts w:hint="default"/>
        <w:lang w:val="en-US" w:eastAsia="en-US" w:bidi="ar-SA"/>
      </w:rPr>
    </w:lvl>
  </w:abstractNum>
  <w:abstractNum w:abstractNumId="3" w15:restartNumberingAfterBreak="0">
    <w:nsid w:val="04751B3E"/>
    <w:multiLevelType w:val="hybridMultilevel"/>
    <w:tmpl w:val="5E520E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817573"/>
    <w:multiLevelType w:val="hybridMultilevel"/>
    <w:tmpl w:val="1674C100"/>
    <w:lvl w:ilvl="0" w:tplc="9694194C">
      <w:start w:val="1"/>
      <w:numFmt w:val="lowerLetter"/>
      <w:lvlText w:val="(%1)"/>
      <w:lvlJc w:val="left"/>
      <w:pPr>
        <w:ind w:left="735" w:hanging="524"/>
      </w:pPr>
      <w:rPr>
        <w:rFonts w:ascii="Times New Roman" w:eastAsia="Times New Roman" w:hAnsi="Times New Roman" w:cs="Times New Roman" w:hint="default"/>
        <w:b w:val="0"/>
        <w:bCs w:val="0"/>
        <w:i w:val="0"/>
        <w:iCs w:val="0"/>
        <w:color w:val="242424"/>
        <w:spacing w:val="-1"/>
        <w:w w:val="102"/>
        <w:sz w:val="22"/>
        <w:szCs w:val="22"/>
        <w:lang w:val="en-US" w:eastAsia="en-US" w:bidi="ar-SA"/>
      </w:rPr>
    </w:lvl>
    <w:lvl w:ilvl="1" w:tplc="DA628672">
      <w:start w:val="1"/>
      <w:numFmt w:val="decimal"/>
      <w:lvlText w:val="%2."/>
      <w:lvlJc w:val="left"/>
      <w:pPr>
        <w:ind w:left="840" w:hanging="334"/>
      </w:pPr>
      <w:rPr>
        <w:rFonts w:ascii="Times New Roman" w:eastAsia="Times New Roman" w:hAnsi="Times New Roman" w:cs="Times New Roman" w:hint="default"/>
        <w:b w:val="0"/>
        <w:bCs w:val="0"/>
        <w:i w:val="0"/>
        <w:iCs w:val="0"/>
        <w:color w:val="242424"/>
        <w:w w:val="103"/>
        <w:sz w:val="22"/>
        <w:szCs w:val="22"/>
        <w:lang w:val="en-US" w:eastAsia="en-US" w:bidi="ar-SA"/>
      </w:rPr>
    </w:lvl>
    <w:lvl w:ilvl="2" w:tplc="5440A4D8">
      <w:numFmt w:val="bullet"/>
      <w:lvlText w:val="•"/>
      <w:lvlJc w:val="left"/>
      <w:pPr>
        <w:ind w:left="1733" w:hanging="334"/>
      </w:pPr>
      <w:rPr>
        <w:rFonts w:hint="default"/>
        <w:lang w:val="en-US" w:eastAsia="en-US" w:bidi="ar-SA"/>
      </w:rPr>
    </w:lvl>
    <w:lvl w:ilvl="3" w:tplc="77347610">
      <w:numFmt w:val="bullet"/>
      <w:lvlText w:val="•"/>
      <w:lvlJc w:val="left"/>
      <w:pPr>
        <w:ind w:left="2627" w:hanging="334"/>
      </w:pPr>
      <w:rPr>
        <w:rFonts w:hint="default"/>
        <w:lang w:val="en-US" w:eastAsia="en-US" w:bidi="ar-SA"/>
      </w:rPr>
    </w:lvl>
    <w:lvl w:ilvl="4" w:tplc="C0004992">
      <w:numFmt w:val="bullet"/>
      <w:lvlText w:val="•"/>
      <w:lvlJc w:val="left"/>
      <w:pPr>
        <w:ind w:left="3521" w:hanging="334"/>
      </w:pPr>
      <w:rPr>
        <w:rFonts w:hint="default"/>
        <w:lang w:val="en-US" w:eastAsia="en-US" w:bidi="ar-SA"/>
      </w:rPr>
    </w:lvl>
    <w:lvl w:ilvl="5" w:tplc="B58A2278">
      <w:numFmt w:val="bullet"/>
      <w:lvlText w:val="•"/>
      <w:lvlJc w:val="left"/>
      <w:pPr>
        <w:ind w:left="4415" w:hanging="334"/>
      </w:pPr>
      <w:rPr>
        <w:rFonts w:hint="default"/>
        <w:lang w:val="en-US" w:eastAsia="en-US" w:bidi="ar-SA"/>
      </w:rPr>
    </w:lvl>
    <w:lvl w:ilvl="6" w:tplc="CBBC885E">
      <w:numFmt w:val="bullet"/>
      <w:lvlText w:val="•"/>
      <w:lvlJc w:val="left"/>
      <w:pPr>
        <w:ind w:left="5308" w:hanging="334"/>
      </w:pPr>
      <w:rPr>
        <w:rFonts w:hint="default"/>
        <w:lang w:val="en-US" w:eastAsia="en-US" w:bidi="ar-SA"/>
      </w:rPr>
    </w:lvl>
    <w:lvl w:ilvl="7" w:tplc="18F83358">
      <w:numFmt w:val="bullet"/>
      <w:lvlText w:val="•"/>
      <w:lvlJc w:val="left"/>
      <w:pPr>
        <w:ind w:left="6202" w:hanging="334"/>
      </w:pPr>
      <w:rPr>
        <w:rFonts w:hint="default"/>
        <w:lang w:val="en-US" w:eastAsia="en-US" w:bidi="ar-SA"/>
      </w:rPr>
    </w:lvl>
    <w:lvl w:ilvl="8" w:tplc="FDFA1DFE">
      <w:numFmt w:val="bullet"/>
      <w:lvlText w:val="•"/>
      <w:lvlJc w:val="left"/>
      <w:pPr>
        <w:ind w:left="7096" w:hanging="334"/>
      </w:pPr>
      <w:rPr>
        <w:rFonts w:hint="default"/>
        <w:lang w:val="en-US" w:eastAsia="en-US" w:bidi="ar-SA"/>
      </w:rPr>
    </w:lvl>
  </w:abstractNum>
  <w:abstractNum w:abstractNumId="5" w15:restartNumberingAfterBreak="0">
    <w:nsid w:val="04AA166D"/>
    <w:multiLevelType w:val="hybridMultilevel"/>
    <w:tmpl w:val="F5F0B3AE"/>
    <w:lvl w:ilvl="0" w:tplc="99062AC0">
      <w:start w:val="1"/>
      <w:numFmt w:val="lowerLetter"/>
      <w:lvlText w:val="(%1)"/>
      <w:lvlJc w:val="left"/>
      <w:pPr>
        <w:ind w:left="1026" w:hanging="532"/>
      </w:pPr>
      <w:rPr>
        <w:rFonts w:hint="default"/>
        <w:spacing w:val="-1"/>
        <w:w w:val="105"/>
        <w:lang w:val="en-US" w:eastAsia="en-US" w:bidi="ar-SA"/>
      </w:rPr>
    </w:lvl>
    <w:lvl w:ilvl="1" w:tplc="7A9ADCF2">
      <w:start w:val="1"/>
      <w:numFmt w:val="lowerRoman"/>
      <w:lvlText w:val="(%2)"/>
      <w:lvlJc w:val="left"/>
      <w:pPr>
        <w:ind w:left="1399" w:hanging="401"/>
      </w:pPr>
      <w:rPr>
        <w:rFonts w:ascii="Times New Roman" w:eastAsia="Times New Roman" w:hAnsi="Times New Roman" w:cs="Times New Roman" w:hint="default"/>
        <w:b w:val="0"/>
        <w:bCs w:val="0"/>
        <w:i w:val="0"/>
        <w:iCs w:val="0"/>
        <w:color w:val="232323"/>
        <w:spacing w:val="-1"/>
        <w:w w:val="109"/>
        <w:sz w:val="21"/>
        <w:szCs w:val="21"/>
        <w:lang w:val="en-US" w:eastAsia="en-US" w:bidi="ar-SA"/>
      </w:rPr>
    </w:lvl>
    <w:lvl w:ilvl="2" w:tplc="CAC22782">
      <w:numFmt w:val="bullet"/>
      <w:lvlText w:val="•"/>
      <w:lvlJc w:val="left"/>
      <w:pPr>
        <w:ind w:left="1380" w:hanging="401"/>
      </w:pPr>
      <w:rPr>
        <w:rFonts w:hint="default"/>
        <w:lang w:val="en-US" w:eastAsia="en-US" w:bidi="ar-SA"/>
      </w:rPr>
    </w:lvl>
    <w:lvl w:ilvl="3" w:tplc="F6A6DE3C">
      <w:numFmt w:val="bullet"/>
      <w:lvlText w:val="•"/>
      <w:lvlJc w:val="left"/>
      <w:pPr>
        <w:ind w:left="1400" w:hanging="401"/>
      </w:pPr>
      <w:rPr>
        <w:rFonts w:hint="default"/>
        <w:lang w:val="en-US" w:eastAsia="en-US" w:bidi="ar-SA"/>
      </w:rPr>
    </w:lvl>
    <w:lvl w:ilvl="4" w:tplc="5E88FAA4">
      <w:numFmt w:val="bullet"/>
      <w:lvlText w:val="•"/>
      <w:lvlJc w:val="left"/>
      <w:pPr>
        <w:ind w:left="2469" w:hanging="401"/>
      </w:pPr>
      <w:rPr>
        <w:rFonts w:hint="default"/>
        <w:lang w:val="en-US" w:eastAsia="en-US" w:bidi="ar-SA"/>
      </w:rPr>
    </w:lvl>
    <w:lvl w:ilvl="5" w:tplc="E9922B2A">
      <w:numFmt w:val="bullet"/>
      <w:lvlText w:val="•"/>
      <w:lvlJc w:val="left"/>
      <w:pPr>
        <w:ind w:left="3538" w:hanging="401"/>
      </w:pPr>
      <w:rPr>
        <w:rFonts w:hint="default"/>
        <w:lang w:val="en-US" w:eastAsia="en-US" w:bidi="ar-SA"/>
      </w:rPr>
    </w:lvl>
    <w:lvl w:ilvl="6" w:tplc="7242B60A">
      <w:numFmt w:val="bullet"/>
      <w:lvlText w:val="•"/>
      <w:lvlJc w:val="left"/>
      <w:pPr>
        <w:ind w:left="4607" w:hanging="401"/>
      </w:pPr>
      <w:rPr>
        <w:rFonts w:hint="default"/>
        <w:lang w:val="en-US" w:eastAsia="en-US" w:bidi="ar-SA"/>
      </w:rPr>
    </w:lvl>
    <w:lvl w:ilvl="7" w:tplc="3D9AA252">
      <w:numFmt w:val="bullet"/>
      <w:lvlText w:val="•"/>
      <w:lvlJc w:val="left"/>
      <w:pPr>
        <w:ind w:left="5676" w:hanging="401"/>
      </w:pPr>
      <w:rPr>
        <w:rFonts w:hint="default"/>
        <w:lang w:val="en-US" w:eastAsia="en-US" w:bidi="ar-SA"/>
      </w:rPr>
    </w:lvl>
    <w:lvl w:ilvl="8" w:tplc="9A16C456">
      <w:numFmt w:val="bullet"/>
      <w:lvlText w:val="•"/>
      <w:lvlJc w:val="left"/>
      <w:pPr>
        <w:ind w:left="6745" w:hanging="401"/>
      </w:pPr>
      <w:rPr>
        <w:rFonts w:hint="default"/>
        <w:lang w:val="en-US" w:eastAsia="en-US" w:bidi="ar-SA"/>
      </w:rPr>
    </w:lvl>
  </w:abstractNum>
  <w:abstractNum w:abstractNumId="6" w15:restartNumberingAfterBreak="0">
    <w:nsid w:val="05360DEC"/>
    <w:multiLevelType w:val="hybridMultilevel"/>
    <w:tmpl w:val="819A8CA8"/>
    <w:lvl w:ilvl="0" w:tplc="806C1CE2">
      <w:start w:val="1"/>
      <w:numFmt w:val="lowerRoman"/>
      <w:lvlText w:val="(%1)"/>
      <w:lvlJc w:val="left"/>
      <w:pPr>
        <w:ind w:left="874" w:hanging="405"/>
      </w:pPr>
      <w:rPr>
        <w:rFonts w:ascii="Times New Roman" w:eastAsia="Times New Roman" w:hAnsi="Times New Roman" w:cs="Times New Roman" w:hint="default"/>
        <w:b w:val="0"/>
        <w:bCs w:val="0"/>
        <w:i w:val="0"/>
        <w:iCs w:val="0"/>
        <w:color w:val="1F1F1F"/>
        <w:spacing w:val="-1"/>
        <w:w w:val="104"/>
        <w:sz w:val="22"/>
        <w:szCs w:val="22"/>
        <w:lang w:val="en-US" w:eastAsia="en-US" w:bidi="ar-SA"/>
      </w:rPr>
    </w:lvl>
    <w:lvl w:ilvl="1" w:tplc="511C245A">
      <w:numFmt w:val="bullet"/>
      <w:lvlText w:val="•"/>
      <w:lvlJc w:val="left"/>
      <w:pPr>
        <w:ind w:left="1680" w:hanging="405"/>
      </w:pPr>
      <w:rPr>
        <w:rFonts w:hint="default"/>
        <w:lang w:val="en-US" w:eastAsia="en-US" w:bidi="ar-SA"/>
      </w:rPr>
    </w:lvl>
    <w:lvl w:ilvl="2" w:tplc="EF74E20A">
      <w:numFmt w:val="bullet"/>
      <w:lvlText w:val="•"/>
      <w:lvlJc w:val="left"/>
      <w:pPr>
        <w:ind w:left="2480" w:hanging="405"/>
      </w:pPr>
      <w:rPr>
        <w:rFonts w:hint="default"/>
        <w:lang w:val="en-US" w:eastAsia="en-US" w:bidi="ar-SA"/>
      </w:rPr>
    </w:lvl>
    <w:lvl w:ilvl="3" w:tplc="38209F2C">
      <w:numFmt w:val="bullet"/>
      <w:lvlText w:val="•"/>
      <w:lvlJc w:val="left"/>
      <w:pPr>
        <w:ind w:left="3281" w:hanging="405"/>
      </w:pPr>
      <w:rPr>
        <w:rFonts w:hint="default"/>
        <w:lang w:val="en-US" w:eastAsia="en-US" w:bidi="ar-SA"/>
      </w:rPr>
    </w:lvl>
    <w:lvl w:ilvl="4" w:tplc="F4ECAA7C">
      <w:numFmt w:val="bullet"/>
      <w:lvlText w:val="•"/>
      <w:lvlJc w:val="left"/>
      <w:pPr>
        <w:ind w:left="4081" w:hanging="405"/>
      </w:pPr>
      <w:rPr>
        <w:rFonts w:hint="default"/>
        <w:lang w:val="en-US" w:eastAsia="en-US" w:bidi="ar-SA"/>
      </w:rPr>
    </w:lvl>
    <w:lvl w:ilvl="5" w:tplc="0CD83DFE">
      <w:numFmt w:val="bullet"/>
      <w:lvlText w:val="•"/>
      <w:lvlJc w:val="left"/>
      <w:pPr>
        <w:ind w:left="4882" w:hanging="405"/>
      </w:pPr>
      <w:rPr>
        <w:rFonts w:hint="default"/>
        <w:lang w:val="en-US" w:eastAsia="en-US" w:bidi="ar-SA"/>
      </w:rPr>
    </w:lvl>
    <w:lvl w:ilvl="6" w:tplc="CD8E5702">
      <w:numFmt w:val="bullet"/>
      <w:lvlText w:val="•"/>
      <w:lvlJc w:val="left"/>
      <w:pPr>
        <w:ind w:left="5682" w:hanging="405"/>
      </w:pPr>
      <w:rPr>
        <w:rFonts w:hint="default"/>
        <w:lang w:val="en-US" w:eastAsia="en-US" w:bidi="ar-SA"/>
      </w:rPr>
    </w:lvl>
    <w:lvl w:ilvl="7" w:tplc="701A1F3A">
      <w:numFmt w:val="bullet"/>
      <w:lvlText w:val="•"/>
      <w:lvlJc w:val="left"/>
      <w:pPr>
        <w:ind w:left="6482" w:hanging="405"/>
      </w:pPr>
      <w:rPr>
        <w:rFonts w:hint="default"/>
        <w:lang w:val="en-US" w:eastAsia="en-US" w:bidi="ar-SA"/>
      </w:rPr>
    </w:lvl>
    <w:lvl w:ilvl="8" w:tplc="525A9F2C">
      <w:numFmt w:val="bullet"/>
      <w:lvlText w:val="•"/>
      <w:lvlJc w:val="left"/>
      <w:pPr>
        <w:ind w:left="7283" w:hanging="405"/>
      </w:pPr>
      <w:rPr>
        <w:rFonts w:hint="default"/>
        <w:lang w:val="en-US" w:eastAsia="en-US" w:bidi="ar-SA"/>
      </w:rPr>
    </w:lvl>
  </w:abstractNum>
  <w:abstractNum w:abstractNumId="7" w15:restartNumberingAfterBreak="0">
    <w:nsid w:val="06232DB9"/>
    <w:multiLevelType w:val="hybridMultilevel"/>
    <w:tmpl w:val="A10CD556"/>
    <w:lvl w:ilvl="0" w:tplc="035AFFB6">
      <w:start w:val="3"/>
      <w:numFmt w:val="decimal"/>
      <w:lvlText w:val="(%1)"/>
      <w:lvlJc w:val="left"/>
      <w:pPr>
        <w:ind w:left="943" w:hanging="393"/>
        <w:jc w:val="right"/>
      </w:pPr>
      <w:rPr>
        <w:rFonts w:hint="default"/>
        <w:w w:val="103"/>
        <w:lang w:val="en-US" w:eastAsia="en-US" w:bidi="ar-SA"/>
      </w:rPr>
    </w:lvl>
    <w:lvl w:ilvl="1" w:tplc="A518F9EE">
      <w:start w:val="1"/>
      <w:numFmt w:val="lowerLetter"/>
      <w:lvlText w:val="(%2)"/>
      <w:lvlJc w:val="left"/>
      <w:pPr>
        <w:ind w:left="1432" w:hanging="402"/>
      </w:pPr>
      <w:rPr>
        <w:rFonts w:ascii="Times New Roman" w:eastAsia="Times New Roman" w:hAnsi="Times New Roman" w:cs="Times New Roman" w:hint="default"/>
        <w:b w:val="0"/>
        <w:bCs w:val="0"/>
        <w:i w:val="0"/>
        <w:iCs w:val="0"/>
        <w:color w:val="212121"/>
        <w:spacing w:val="-1"/>
        <w:w w:val="102"/>
        <w:sz w:val="22"/>
        <w:szCs w:val="22"/>
        <w:lang w:val="en-US" w:eastAsia="en-US" w:bidi="ar-SA"/>
      </w:rPr>
    </w:lvl>
    <w:lvl w:ilvl="2" w:tplc="D174EE8A">
      <w:numFmt w:val="bullet"/>
      <w:lvlText w:val="•"/>
      <w:lvlJc w:val="left"/>
      <w:pPr>
        <w:ind w:left="2267" w:hanging="402"/>
      </w:pPr>
      <w:rPr>
        <w:rFonts w:hint="default"/>
        <w:lang w:val="en-US" w:eastAsia="en-US" w:bidi="ar-SA"/>
      </w:rPr>
    </w:lvl>
    <w:lvl w:ilvl="3" w:tplc="D010786C">
      <w:numFmt w:val="bullet"/>
      <w:lvlText w:val="•"/>
      <w:lvlJc w:val="left"/>
      <w:pPr>
        <w:ind w:left="3094" w:hanging="402"/>
      </w:pPr>
      <w:rPr>
        <w:rFonts w:hint="default"/>
        <w:lang w:val="en-US" w:eastAsia="en-US" w:bidi="ar-SA"/>
      </w:rPr>
    </w:lvl>
    <w:lvl w:ilvl="4" w:tplc="4E58EB80">
      <w:numFmt w:val="bullet"/>
      <w:lvlText w:val="•"/>
      <w:lvlJc w:val="left"/>
      <w:pPr>
        <w:ind w:left="3921" w:hanging="402"/>
      </w:pPr>
      <w:rPr>
        <w:rFonts w:hint="default"/>
        <w:lang w:val="en-US" w:eastAsia="en-US" w:bidi="ar-SA"/>
      </w:rPr>
    </w:lvl>
    <w:lvl w:ilvl="5" w:tplc="4FA28BA4">
      <w:numFmt w:val="bullet"/>
      <w:lvlText w:val="•"/>
      <w:lvlJc w:val="left"/>
      <w:pPr>
        <w:ind w:left="4748" w:hanging="402"/>
      </w:pPr>
      <w:rPr>
        <w:rFonts w:hint="default"/>
        <w:lang w:val="en-US" w:eastAsia="en-US" w:bidi="ar-SA"/>
      </w:rPr>
    </w:lvl>
    <w:lvl w:ilvl="6" w:tplc="7D3E41CC">
      <w:numFmt w:val="bullet"/>
      <w:lvlText w:val="•"/>
      <w:lvlJc w:val="left"/>
      <w:pPr>
        <w:ind w:left="5575" w:hanging="402"/>
      </w:pPr>
      <w:rPr>
        <w:rFonts w:hint="default"/>
        <w:lang w:val="en-US" w:eastAsia="en-US" w:bidi="ar-SA"/>
      </w:rPr>
    </w:lvl>
    <w:lvl w:ilvl="7" w:tplc="9F5899FC">
      <w:numFmt w:val="bullet"/>
      <w:lvlText w:val="•"/>
      <w:lvlJc w:val="left"/>
      <w:pPr>
        <w:ind w:left="6402" w:hanging="402"/>
      </w:pPr>
      <w:rPr>
        <w:rFonts w:hint="default"/>
        <w:lang w:val="en-US" w:eastAsia="en-US" w:bidi="ar-SA"/>
      </w:rPr>
    </w:lvl>
    <w:lvl w:ilvl="8" w:tplc="F3A6AC74">
      <w:numFmt w:val="bullet"/>
      <w:lvlText w:val="•"/>
      <w:lvlJc w:val="left"/>
      <w:pPr>
        <w:ind w:left="7229" w:hanging="402"/>
      </w:pPr>
      <w:rPr>
        <w:rFonts w:hint="default"/>
        <w:lang w:val="en-US" w:eastAsia="en-US" w:bidi="ar-SA"/>
      </w:rPr>
    </w:lvl>
  </w:abstractNum>
  <w:abstractNum w:abstractNumId="8" w15:restartNumberingAfterBreak="0">
    <w:nsid w:val="06825CA4"/>
    <w:multiLevelType w:val="hybridMultilevel"/>
    <w:tmpl w:val="812A8E1C"/>
    <w:lvl w:ilvl="0" w:tplc="55F882EA">
      <w:start w:val="17"/>
      <w:numFmt w:val="decimal"/>
      <w:lvlText w:val="%1."/>
      <w:lvlJc w:val="left"/>
      <w:pPr>
        <w:ind w:left="109" w:hanging="343"/>
      </w:pPr>
      <w:rPr>
        <w:rFonts w:ascii="Times New Roman" w:eastAsia="Times New Roman" w:hAnsi="Times New Roman" w:cs="Times New Roman" w:hint="default"/>
        <w:b w:val="0"/>
        <w:bCs w:val="0"/>
        <w:i w:val="0"/>
        <w:iCs w:val="0"/>
        <w:color w:val="1C1C1C"/>
        <w:w w:val="100"/>
        <w:sz w:val="23"/>
        <w:szCs w:val="23"/>
        <w:lang w:val="en-US" w:eastAsia="en-US" w:bidi="ar-SA"/>
      </w:rPr>
    </w:lvl>
    <w:lvl w:ilvl="1" w:tplc="CAE8B314">
      <w:numFmt w:val="bullet"/>
      <w:lvlText w:val="•"/>
      <w:lvlJc w:val="left"/>
      <w:pPr>
        <w:ind w:left="537" w:hanging="343"/>
      </w:pPr>
      <w:rPr>
        <w:rFonts w:hint="default"/>
        <w:lang w:val="en-US" w:eastAsia="en-US" w:bidi="ar-SA"/>
      </w:rPr>
    </w:lvl>
    <w:lvl w:ilvl="2" w:tplc="78A6F26C">
      <w:numFmt w:val="bullet"/>
      <w:lvlText w:val="•"/>
      <w:lvlJc w:val="left"/>
      <w:pPr>
        <w:ind w:left="975" w:hanging="343"/>
      </w:pPr>
      <w:rPr>
        <w:rFonts w:hint="default"/>
        <w:lang w:val="en-US" w:eastAsia="en-US" w:bidi="ar-SA"/>
      </w:rPr>
    </w:lvl>
    <w:lvl w:ilvl="3" w:tplc="E33AD2D4">
      <w:numFmt w:val="bullet"/>
      <w:lvlText w:val="•"/>
      <w:lvlJc w:val="left"/>
      <w:pPr>
        <w:ind w:left="1412" w:hanging="343"/>
      </w:pPr>
      <w:rPr>
        <w:rFonts w:hint="default"/>
        <w:lang w:val="en-US" w:eastAsia="en-US" w:bidi="ar-SA"/>
      </w:rPr>
    </w:lvl>
    <w:lvl w:ilvl="4" w:tplc="A6B63236">
      <w:numFmt w:val="bullet"/>
      <w:lvlText w:val="•"/>
      <w:lvlJc w:val="left"/>
      <w:pPr>
        <w:ind w:left="1850" w:hanging="343"/>
      </w:pPr>
      <w:rPr>
        <w:rFonts w:hint="default"/>
        <w:lang w:val="en-US" w:eastAsia="en-US" w:bidi="ar-SA"/>
      </w:rPr>
    </w:lvl>
    <w:lvl w:ilvl="5" w:tplc="CF2A2B0A">
      <w:numFmt w:val="bullet"/>
      <w:lvlText w:val="•"/>
      <w:lvlJc w:val="left"/>
      <w:pPr>
        <w:ind w:left="2288" w:hanging="343"/>
      </w:pPr>
      <w:rPr>
        <w:rFonts w:hint="default"/>
        <w:lang w:val="en-US" w:eastAsia="en-US" w:bidi="ar-SA"/>
      </w:rPr>
    </w:lvl>
    <w:lvl w:ilvl="6" w:tplc="84DED342">
      <w:numFmt w:val="bullet"/>
      <w:lvlText w:val="•"/>
      <w:lvlJc w:val="left"/>
      <w:pPr>
        <w:ind w:left="2725" w:hanging="343"/>
      </w:pPr>
      <w:rPr>
        <w:rFonts w:hint="default"/>
        <w:lang w:val="en-US" w:eastAsia="en-US" w:bidi="ar-SA"/>
      </w:rPr>
    </w:lvl>
    <w:lvl w:ilvl="7" w:tplc="0D64F270">
      <w:numFmt w:val="bullet"/>
      <w:lvlText w:val="•"/>
      <w:lvlJc w:val="left"/>
      <w:pPr>
        <w:ind w:left="3163" w:hanging="343"/>
      </w:pPr>
      <w:rPr>
        <w:rFonts w:hint="default"/>
        <w:lang w:val="en-US" w:eastAsia="en-US" w:bidi="ar-SA"/>
      </w:rPr>
    </w:lvl>
    <w:lvl w:ilvl="8" w:tplc="43884CC4">
      <w:numFmt w:val="bullet"/>
      <w:lvlText w:val="•"/>
      <w:lvlJc w:val="left"/>
      <w:pPr>
        <w:ind w:left="3600" w:hanging="343"/>
      </w:pPr>
      <w:rPr>
        <w:rFonts w:hint="default"/>
        <w:lang w:val="en-US" w:eastAsia="en-US" w:bidi="ar-SA"/>
      </w:rPr>
    </w:lvl>
  </w:abstractNum>
  <w:abstractNum w:abstractNumId="9" w15:restartNumberingAfterBreak="0">
    <w:nsid w:val="077F3B7D"/>
    <w:multiLevelType w:val="hybridMultilevel"/>
    <w:tmpl w:val="9BE0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A91BAD"/>
    <w:multiLevelType w:val="hybridMultilevel"/>
    <w:tmpl w:val="C4F45BF0"/>
    <w:lvl w:ilvl="0" w:tplc="7A78DD5E">
      <w:start w:val="12"/>
      <w:numFmt w:val="decimal"/>
      <w:lvlText w:val="%1."/>
      <w:lvlJc w:val="left"/>
      <w:pPr>
        <w:ind w:left="114" w:hanging="343"/>
      </w:pPr>
      <w:rPr>
        <w:rFonts w:ascii="Times New Roman" w:eastAsia="Times New Roman" w:hAnsi="Times New Roman" w:cs="Times New Roman" w:hint="default"/>
        <w:b w:val="0"/>
        <w:bCs w:val="0"/>
        <w:i w:val="0"/>
        <w:iCs w:val="0"/>
        <w:color w:val="1C1C1C"/>
        <w:w w:val="102"/>
        <w:sz w:val="23"/>
        <w:szCs w:val="23"/>
        <w:lang w:val="en-US" w:eastAsia="en-US" w:bidi="ar-SA"/>
      </w:rPr>
    </w:lvl>
    <w:lvl w:ilvl="1" w:tplc="F6F82CB0">
      <w:numFmt w:val="bullet"/>
      <w:lvlText w:val="•"/>
      <w:lvlJc w:val="left"/>
      <w:pPr>
        <w:ind w:left="554" w:hanging="343"/>
      </w:pPr>
      <w:rPr>
        <w:rFonts w:hint="default"/>
        <w:lang w:val="en-US" w:eastAsia="en-US" w:bidi="ar-SA"/>
      </w:rPr>
    </w:lvl>
    <w:lvl w:ilvl="2" w:tplc="DF0202DE">
      <w:numFmt w:val="bullet"/>
      <w:lvlText w:val="•"/>
      <w:lvlJc w:val="left"/>
      <w:pPr>
        <w:ind w:left="989" w:hanging="343"/>
      </w:pPr>
      <w:rPr>
        <w:rFonts w:hint="default"/>
        <w:lang w:val="en-US" w:eastAsia="en-US" w:bidi="ar-SA"/>
      </w:rPr>
    </w:lvl>
    <w:lvl w:ilvl="3" w:tplc="4B50CC5C">
      <w:numFmt w:val="bullet"/>
      <w:lvlText w:val="•"/>
      <w:lvlJc w:val="left"/>
      <w:pPr>
        <w:ind w:left="1423" w:hanging="343"/>
      </w:pPr>
      <w:rPr>
        <w:rFonts w:hint="default"/>
        <w:lang w:val="en-US" w:eastAsia="en-US" w:bidi="ar-SA"/>
      </w:rPr>
    </w:lvl>
    <w:lvl w:ilvl="4" w:tplc="87A40D0A">
      <w:numFmt w:val="bullet"/>
      <w:lvlText w:val="•"/>
      <w:lvlJc w:val="left"/>
      <w:pPr>
        <w:ind w:left="1858" w:hanging="343"/>
      </w:pPr>
      <w:rPr>
        <w:rFonts w:hint="default"/>
        <w:lang w:val="en-US" w:eastAsia="en-US" w:bidi="ar-SA"/>
      </w:rPr>
    </w:lvl>
    <w:lvl w:ilvl="5" w:tplc="B096FAD2">
      <w:numFmt w:val="bullet"/>
      <w:lvlText w:val="•"/>
      <w:lvlJc w:val="left"/>
      <w:pPr>
        <w:ind w:left="2293" w:hanging="343"/>
      </w:pPr>
      <w:rPr>
        <w:rFonts w:hint="default"/>
        <w:lang w:val="en-US" w:eastAsia="en-US" w:bidi="ar-SA"/>
      </w:rPr>
    </w:lvl>
    <w:lvl w:ilvl="6" w:tplc="0066991C">
      <w:numFmt w:val="bullet"/>
      <w:lvlText w:val="•"/>
      <w:lvlJc w:val="left"/>
      <w:pPr>
        <w:ind w:left="2727" w:hanging="343"/>
      </w:pPr>
      <w:rPr>
        <w:rFonts w:hint="default"/>
        <w:lang w:val="en-US" w:eastAsia="en-US" w:bidi="ar-SA"/>
      </w:rPr>
    </w:lvl>
    <w:lvl w:ilvl="7" w:tplc="3E2CAC08">
      <w:numFmt w:val="bullet"/>
      <w:lvlText w:val="•"/>
      <w:lvlJc w:val="left"/>
      <w:pPr>
        <w:ind w:left="3162" w:hanging="343"/>
      </w:pPr>
      <w:rPr>
        <w:rFonts w:hint="default"/>
        <w:lang w:val="en-US" w:eastAsia="en-US" w:bidi="ar-SA"/>
      </w:rPr>
    </w:lvl>
    <w:lvl w:ilvl="8" w:tplc="42CCE68C">
      <w:numFmt w:val="bullet"/>
      <w:lvlText w:val="•"/>
      <w:lvlJc w:val="left"/>
      <w:pPr>
        <w:ind w:left="3597" w:hanging="343"/>
      </w:pPr>
      <w:rPr>
        <w:rFonts w:hint="default"/>
        <w:lang w:val="en-US" w:eastAsia="en-US" w:bidi="ar-SA"/>
      </w:rPr>
    </w:lvl>
  </w:abstractNum>
  <w:abstractNum w:abstractNumId="11" w15:restartNumberingAfterBreak="0">
    <w:nsid w:val="0CF8344F"/>
    <w:multiLevelType w:val="hybridMultilevel"/>
    <w:tmpl w:val="4258A298"/>
    <w:lvl w:ilvl="0" w:tplc="3C586F40">
      <w:start w:val="1"/>
      <w:numFmt w:val="upperRoman"/>
      <w:lvlText w:val="%1."/>
      <w:lvlJc w:val="left"/>
      <w:pPr>
        <w:ind w:left="1497" w:hanging="689"/>
      </w:pPr>
      <w:rPr>
        <w:rFonts w:hint="default"/>
        <w:b/>
        <w:bCs/>
        <w:w w:val="100"/>
        <w:lang w:val="en-US" w:eastAsia="en-US" w:bidi="ar-SA"/>
      </w:rPr>
    </w:lvl>
    <w:lvl w:ilvl="1" w:tplc="0AA0EDBA">
      <w:start w:val="1"/>
      <w:numFmt w:val="decimal"/>
      <w:lvlText w:val="%2."/>
      <w:lvlJc w:val="left"/>
      <w:pPr>
        <w:ind w:left="1118" w:hanging="266"/>
        <w:jc w:val="right"/>
      </w:pPr>
      <w:rPr>
        <w:rFonts w:hint="default"/>
        <w:b w:val="0"/>
        <w:bCs/>
        <w:w w:val="108"/>
        <w:sz w:val="22"/>
        <w:szCs w:val="22"/>
        <w:lang w:val="en-US" w:eastAsia="en-US" w:bidi="ar-SA"/>
      </w:rPr>
    </w:lvl>
    <w:lvl w:ilvl="2" w:tplc="9D764B56">
      <w:numFmt w:val="bullet"/>
      <w:lvlText w:val="•"/>
      <w:lvlJc w:val="left"/>
      <w:pPr>
        <w:ind w:left="1500" w:hanging="266"/>
      </w:pPr>
      <w:rPr>
        <w:rFonts w:hint="default"/>
        <w:lang w:val="en-US" w:eastAsia="en-US" w:bidi="ar-SA"/>
      </w:rPr>
    </w:lvl>
    <w:lvl w:ilvl="3" w:tplc="AEEE538C">
      <w:numFmt w:val="bullet"/>
      <w:lvlText w:val="•"/>
      <w:lvlJc w:val="left"/>
      <w:pPr>
        <w:ind w:left="2508" w:hanging="266"/>
      </w:pPr>
      <w:rPr>
        <w:rFonts w:hint="default"/>
        <w:lang w:val="en-US" w:eastAsia="en-US" w:bidi="ar-SA"/>
      </w:rPr>
    </w:lvl>
    <w:lvl w:ilvl="4" w:tplc="B0F05632">
      <w:numFmt w:val="bullet"/>
      <w:lvlText w:val="•"/>
      <w:lvlJc w:val="left"/>
      <w:pPr>
        <w:ind w:left="3516" w:hanging="266"/>
      </w:pPr>
      <w:rPr>
        <w:rFonts w:hint="default"/>
        <w:lang w:val="en-US" w:eastAsia="en-US" w:bidi="ar-SA"/>
      </w:rPr>
    </w:lvl>
    <w:lvl w:ilvl="5" w:tplc="333E5470">
      <w:numFmt w:val="bullet"/>
      <w:lvlText w:val="•"/>
      <w:lvlJc w:val="left"/>
      <w:pPr>
        <w:ind w:left="4524" w:hanging="266"/>
      </w:pPr>
      <w:rPr>
        <w:rFonts w:hint="default"/>
        <w:lang w:val="en-US" w:eastAsia="en-US" w:bidi="ar-SA"/>
      </w:rPr>
    </w:lvl>
    <w:lvl w:ilvl="6" w:tplc="A20043DE">
      <w:numFmt w:val="bullet"/>
      <w:lvlText w:val="•"/>
      <w:lvlJc w:val="left"/>
      <w:pPr>
        <w:ind w:left="5532" w:hanging="266"/>
      </w:pPr>
      <w:rPr>
        <w:rFonts w:hint="default"/>
        <w:lang w:val="en-US" w:eastAsia="en-US" w:bidi="ar-SA"/>
      </w:rPr>
    </w:lvl>
    <w:lvl w:ilvl="7" w:tplc="F5F455EC">
      <w:numFmt w:val="bullet"/>
      <w:lvlText w:val="•"/>
      <w:lvlJc w:val="left"/>
      <w:pPr>
        <w:ind w:left="6540" w:hanging="266"/>
      </w:pPr>
      <w:rPr>
        <w:rFonts w:hint="default"/>
        <w:lang w:val="en-US" w:eastAsia="en-US" w:bidi="ar-SA"/>
      </w:rPr>
    </w:lvl>
    <w:lvl w:ilvl="8" w:tplc="D6CE3466">
      <w:numFmt w:val="bullet"/>
      <w:lvlText w:val="•"/>
      <w:lvlJc w:val="left"/>
      <w:pPr>
        <w:ind w:left="7548" w:hanging="266"/>
      </w:pPr>
      <w:rPr>
        <w:rFonts w:hint="default"/>
        <w:lang w:val="en-US" w:eastAsia="en-US" w:bidi="ar-SA"/>
      </w:rPr>
    </w:lvl>
  </w:abstractNum>
  <w:abstractNum w:abstractNumId="12" w15:restartNumberingAfterBreak="0">
    <w:nsid w:val="0EDD60C5"/>
    <w:multiLevelType w:val="hybridMultilevel"/>
    <w:tmpl w:val="C2663740"/>
    <w:lvl w:ilvl="0" w:tplc="9E36F1A4">
      <w:start w:val="8"/>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135C5312"/>
    <w:multiLevelType w:val="hybridMultilevel"/>
    <w:tmpl w:val="7B223C16"/>
    <w:lvl w:ilvl="0" w:tplc="90E66DD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B1043C"/>
    <w:multiLevelType w:val="hybridMultilevel"/>
    <w:tmpl w:val="39EA1964"/>
    <w:lvl w:ilvl="0" w:tplc="90102180">
      <w:start w:val="1"/>
      <w:numFmt w:val="decimal"/>
      <w:lvlText w:val="%1."/>
      <w:lvlJc w:val="left"/>
      <w:pPr>
        <w:ind w:left="888" w:hanging="335"/>
      </w:pPr>
      <w:rPr>
        <w:rFonts w:ascii="Times New Roman" w:eastAsia="Times New Roman" w:hAnsi="Times New Roman" w:cs="Times New Roman" w:hint="default"/>
        <w:b w:val="0"/>
        <w:bCs w:val="0"/>
        <w:i w:val="0"/>
        <w:iCs w:val="0"/>
        <w:color w:val="1D1D1D"/>
        <w:w w:val="103"/>
        <w:sz w:val="22"/>
        <w:szCs w:val="22"/>
        <w:lang w:val="en-US" w:eastAsia="en-US" w:bidi="ar-SA"/>
      </w:rPr>
    </w:lvl>
    <w:lvl w:ilvl="1" w:tplc="713EE68A">
      <w:numFmt w:val="bullet"/>
      <w:lvlText w:val="•"/>
      <w:lvlJc w:val="left"/>
      <w:pPr>
        <w:ind w:left="1680" w:hanging="335"/>
      </w:pPr>
      <w:rPr>
        <w:rFonts w:hint="default"/>
        <w:lang w:val="en-US" w:eastAsia="en-US" w:bidi="ar-SA"/>
      </w:rPr>
    </w:lvl>
    <w:lvl w:ilvl="2" w:tplc="D594175C">
      <w:numFmt w:val="bullet"/>
      <w:lvlText w:val="•"/>
      <w:lvlJc w:val="left"/>
      <w:pPr>
        <w:ind w:left="2480" w:hanging="335"/>
      </w:pPr>
      <w:rPr>
        <w:rFonts w:hint="default"/>
        <w:lang w:val="en-US" w:eastAsia="en-US" w:bidi="ar-SA"/>
      </w:rPr>
    </w:lvl>
    <w:lvl w:ilvl="3" w:tplc="9DB250D6">
      <w:numFmt w:val="bullet"/>
      <w:lvlText w:val="•"/>
      <w:lvlJc w:val="left"/>
      <w:pPr>
        <w:ind w:left="3281" w:hanging="335"/>
      </w:pPr>
      <w:rPr>
        <w:rFonts w:hint="default"/>
        <w:lang w:val="en-US" w:eastAsia="en-US" w:bidi="ar-SA"/>
      </w:rPr>
    </w:lvl>
    <w:lvl w:ilvl="4" w:tplc="8FF41B7E">
      <w:numFmt w:val="bullet"/>
      <w:lvlText w:val="•"/>
      <w:lvlJc w:val="left"/>
      <w:pPr>
        <w:ind w:left="4081" w:hanging="335"/>
      </w:pPr>
      <w:rPr>
        <w:rFonts w:hint="default"/>
        <w:lang w:val="en-US" w:eastAsia="en-US" w:bidi="ar-SA"/>
      </w:rPr>
    </w:lvl>
    <w:lvl w:ilvl="5" w:tplc="1242E5EE">
      <w:numFmt w:val="bullet"/>
      <w:lvlText w:val="•"/>
      <w:lvlJc w:val="left"/>
      <w:pPr>
        <w:ind w:left="4882" w:hanging="335"/>
      </w:pPr>
      <w:rPr>
        <w:rFonts w:hint="default"/>
        <w:lang w:val="en-US" w:eastAsia="en-US" w:bidi="ar-SA"/>
      </w:rPr>
    </w:lvl>
    <w:lvl w:ilvl="6" w:tplc="9266D01E">
      <w:numFmt w:val="bullet"/>
      <w:lvlText w:val="•"/>
      <w:lvlJc w:val="left"/>
      <w:pPr>
        <w:ind w:left="5682" w:hanging="335"/>
      </w:pPr>
      <w:rPr>
        <w:rFonts w:hint="default"/>
        <w:lang w:val="en-US" w:eastAsia="en-US" w:bidi="ar-SA"/>
      </w:rPr>
    </w:lvl>
    <w:lvl w:ilvl="7" w:tplc="AEB61398">
      <w:numFmt w:val="bullet"/>
      <w:lvlText w:val="•"/>
      <w:lvlJc w:val="left"/>
      <w:pPr>
        <w:ind w:left="6482" w:hanging="335"/>
      </w:pPr>
      <w:rPr>
        <w:rFonts w:hint="default"/>
        <w:lang w:val="en-US" w:eastAsia="en-US" w:bidi="ar-SA"/>
      </w:rPr>
    </w:lvl>
    <w:lvl w:ilvl="8" w:tplc="25E4EB68">
      <w:numFmt w:val="bullet"/>
      <w:lvlText w:val="•"/>
      <w:lvlJc w:val="left"/>
      <w:pPr>
        <w:ind w:left="7283" w:hanging="335"/>
      </w:pPr>
      <w:rPr>
        <w:rFonts w:hint="default"/>
        <w:lang w:val="en-US" w:eastAsia="en-US" w:bidi="ar-SA"/>
      </w:rPr>
    </w:lvl>
  </w:abstractNum>
  <w:abstractNum w:abstractNumId="15" w15:restartNumberingAfterBreak="0">
    <w:nsid w:val="17F127CF"/>
    <w:multiLevelType w:val="hybridMultilevel"/>
    <w:tmpl w:val="F588E73C"/>
    <w:lvl w:ilvl="0" w:tplc="721E5960">
      <w:start w:val="1"/>
      <w:numFmt w:val="decimal"/>
      <w:lvlText w:val="(%1)"/>
      <w:lvlJc w:val="left"/>
      <w:pPr>
        <w:ind w:left="744" w:hanging="536"/>
      </w:pPr>
      <w:rPr>
        <w:rFonts w:hint="default"/>
        <w:w w:val="108"/>
        <w:lang w:val="en-US" w:eastAsia="en-US" w:bidi="ar-SA"/>
      </w:rPr>
    </w:lvl>
    <w:lvl w:ilvl="1" w:tplc="3A86969C">
      <w:start w:val="1"/>
      <w:numFmt w:val="lowerLetter"/>
      <w:lvlText w:val="(%2)"/>
      <w:lvlJc w:val="left"/>
      <w:pPr>
        <w:ind w:left="1275" w:hanging="541"/>
      </w:pPr>
      <w:rPr>
        <w:rFonts w:ascii="Times New Roman" w:eastAsia="Times New Roman" w:hAnsi="Times New Roman" w:cs="Times New Roman" w:hint="default"/>
        <w:b w:val="0"/>
        <w:bCs w:val="0"/>
        <w:i w:val="0"/>
        <w:iCs w:val="0"/>
        <w:color w:val="1C1C1C"/>
        <w:spacing w:val="-1"/>
        <w:w w:val="109"/>
        <w:sz w:val="21"/>
        <w:szCs w:val="21"/>
        <w:lang w:val="en-US" w:eastAsia="en-US" w:bidi="ar-SA"/>
      </w:rPr>
    </w:lvl>
    <w:lvl w:ilvl="2" w:tplc="6BD42D84">
      <w:numFmt w:val="bullet"/>
      <w:lvlText w:val="•"/>
      <w:lvlJc w:val="left"/>
      <w:pPr>
        <w:ind w:left="1280" w:hanging="541"/>
      </w:pPr>
      <w:rPr>
        <w:rFonts w:hint="default"/>
        <w:lang w:val="en-US" w:eastAsia="en-US" w:bidi="ar-SA"/>
      </w:rPr>
    </w:lvl>
    <w:lvl w:ilvl="3" w:tplc="97F2AD78">
      <w:numFmt w:val="bullet"/>
      <w:lvlText w:val="•"/>
      <w:lvlJc w:val="left"/>
      <w:pPr>
        <w:ind w:left="2230" w:hanging="541"/>
      </w:pPr>
      <w:rPr>
        <w:rFonts w:hint="default"/>
        <w:lang w:val="en-US" w:eastAsia="en-US" w:bidi="ar-SA"/>
      </w:rPr>
    </w:lvl>
    <w:lvl w:ilvl="4" w:tplc="61740A58">
      <w:numFmt w:val="bullet"/>
      <w:lvlText w:val="•"/>
      <w:lvlJc w:val="left"/>
      <w:pPr>
        <w:ind w:left="3181" w:hanging="541"/>
      </w:pPr>
      <w:rPr>
        <w:rFonts w:hint="default"/>
        <w:lang w:val="en-US" w:eastAsia="en-US" w:bidi="ar-SA"/>
      </w:rPr>
    </w:lvl>
    <w:lvl w:ilvl="5" w:tplc="3746D1E0">
      <w:numFmt w:val="bullet"/>
      <w:lvlText w:val="•"/>
      <w:lvlJc w:val="left"/>
      <w:pPr>
        <w:ind w:left="4131" w:hanging="541"/>
      </w:pPr>
      <w:rPr>
        <w:rFonts w:hint="default"/>
        <w:lang w:val="en-US" w:eastAsia="en-US" w:bidi="ar-SA"/>
      </w:rPr>
    </w:lvl>
    <w:lvl w:ilvl="6" w:tplc="25F0E3EA">
      <w:numFmt w:val="bullet"/>
      <w:lvlText w:val="•"/>
      <w:lvlJc w:val="left"/>
      <w:pPr>
        <w:ind w:left="5082" w:hanging="541"/>
      </w:pPr>
      <w:rPr>
        <w:rFonts w:hint="default"/>
        <w:lang w:val="en-US" w:eastAsia="en-US" w:bidi="ar-SA"/>
      </w:rPr>
    </w:lvl>
    <w:lvl w:ilvl="7" w:tplc="2132C952">
      <w:numFmt w:val="bullet"/>
      <w:lvlText w:val="•"/>
      <w:lvlJc w:val="left"/>
      <w:pPr>
        <w:ind w:left="6032" w:hanging="541"/>
      </w:pPr>
      <w:rPr>
        <w:rFonts w:hint="default"/>
        <w:lang w:val="en-US" w:eastAsia="en-US" w:bidi="ar-SA"/>
      </w:rPr>
    </w:lvl>
    <w:lvl w:ilvl="8" w:tplc="C9D45DE6">
      <w:numFmt w:val="bullet"/>
      <w:lvlText w:val="•"/>
      <w:lvlJc w:val="left"/>
      <w:pPr>
        <w:ind w:left="6983" w:hanging="541"/>
      </w:pPr>
      <w:rPr>
        <w:rFonts w:hint="default"/>
        <w:lang w:val="en-US" w:eastAsia="en-US" w:bidi="ar-SA"/>
      </w:rPr>
    </w:lvl>
  </w:abstractNum>
  <w:abstractNum w:abstractNumId="16" w15:restartNumberingAfterBreak="0">
    <w:nsid w:val="19A870B7"/>
    <w:multiLevelType w:val="hybridMultilevel"/>
    <w:tmpl w:val="B66265F8"/>
    <w:lvl w:ilvl="0" w:tplc="6114BED4">
      <w:start w:val="1"/>
      <w:numFmt w:val="lowerRoman"/>
      <w:lvlText w:val="(%1)"/>
      <w:lvlJc w:val="left"/>
      <w:pPr>
        <w:ind w:left="1689" w:hanging="686"/>
      </w:pPr>
      <w:rPr>
        <w:rFonts w:ascii="Times New Roman" w:eastAsia="Times New Roman" w:hAnsi="Times New Roman" w:cs="Times New Roman" w:hint="default"/>
        <w:b w:val="0"/>
        <w:bCs w:val="0"/>
        <w:i w:val="0"/>
        <w:iCs w:val="0"/>
        <w:color w:val="212121"/>
        <w:spacing w:val="-1"/>
        <w:w w:val="107"/>
        <w:sz w:val="22"/>
        <w:szCs w:val="22"/>
        <w:lang w:val="en-US" w:eastAsia="en-US" w:bidi="ar-SA"/>
      </w:rPr>
    </w:lvl>
    <w:lvl w:ilvl="1" w:tplc="4B3249F8">
      <w:numFmt w:val="bullet"/>
      <w:lvlText w:val="•"/>
      <w:lvlJc w:val="left"/>
      <w:pPr>
        <w:ind w:left="2400" w:hanging="686"/>
      </w:pPr>
      <w:rPr>
        <w:rFonts w:hint="default"/>
        <w:lang w:val="en-US" w:eastAsia="en-US" w:bidi="ar-SA"/>
      </w:rPr>
    </w:lvl>
    <w:lvl w:ilvl="2" w:tplc="2A3A3994">
      <w:numFmt w:val="bullet"/>
      <w:lvlText w:val="•"/>
      <w:lvlJc w:val="left"/>
      <w:pPr>
        <w:ind w:left="3120" w:hanging="686"/>
      </w:pPr>
      <w:rPr>
        <w:rFonts w:hint="default"/>
        <w:lang w:val="en-US" w:eastAsia="en-US" w:bidi="ar-SA"/>
      </w:rPr>
    </w:lvl>
    <w:lvl w:ilvl="3" w:tplc="76C605DC">
      <w:numFmt w:val="bullet"/>
      <w:lvlText w:val="•"/>
      <w:lvlJc w:val="left"/>
      <w:pPr>
        <w:ind w:left="3841" w:hanging="686"/>
      </w:pPr>
      <w:rPr>
        <w:rFonts w:hint="default"/>
        <w:lang w:val="en-US" w:eastAsia="en-US" w:bidi="ar-SA"/>
      </w:rPr>
    </w:lvl>
    <w:lvl w:ilvl="4" w:tplc="0EA04B44">
      <w:numFmt w:val="bullet"/>
      <w:lvlText w:val="•"/>
      <w:lvlJc w:val="left"/>
      <w:pPr>
        <w:ind w:left="4561" w:hanging="686"/>
      </w:pPr>
      <w:rPr>
        <w:rFonts w:hint="default"/>
        <w:lang w:val="en-US" w:eastAsia="en-US" w:bidi="ar-SA"/>
      </w:rPr>
    </w:lvl>
    <w:lvl w:ilvl="5" w:tplc="F74229B8">
      <w:numFmt w:val="bullet"/>
      <w:lvlText w:val="•"/>
      <w:lvlJc w:val="left"/>
      <w:pPr>
        <w:ind w:left="5282" w:hanging="686"/>
      </w:pPr>
      <w:rPr>
        <w:rFonts w:hint="default"/>
        <w:lang w:val="en-US" w:eastAsia="en-US" w:bidi="ar-SA"/>
      </w:rPr>
    </w:lvl>
    <w:lvl w:ilvl="6" w:tplc="F0DCA9C2">
      <w:numFmt w:val="bullet"/>
      <w:lvlText w:val="•"/>
      <w:lvlJc w:val="left"/>
      <w:pPr>
        <w:ind w:left="6002" w:hanging="686"/>
      </w:pPr>
      <w:rPr>
        <w:rFonts w:hint="default"/>
        <w:lang w:val="en-US" w:eastAsia="en-US" w:bidi="ar-SA"/>
      </w:rPr>
    </w:lvl>
    <w:lvl w:ilvl="7" w:tplc="E7D2F00A">
      <w:numFmt w:val="bullet"/>
      <w:lvlText w:val="•"/>
      <w:lvlJc w:val="left"/>
      <w:pPr>
        <w:ind w:left="6722" w:hanging="686"/>
      </w:pPr>
      <w:rPr>
        <w:rFonts w:hint="default"/>
        <w:lang w:val="en-US" w:eastAsia="en-US" w:bidi="ar-SA"/>
      </w:rPr>
    </w:lvl>
    <w:lvl w:ilvl="8" w:tplc="7514DCB4">
      <w:numFmt w:val="bullet"/>
      <w:lvlText w:val="•"/>
      <w:lvlJc w:val="left"/>
      <w:pPr>
        <w:ind w:left="7443" w:hanging="686"/>
      </w:pPr>
      <w:rPr>
        <w:rFonts w:hint="default"/>
        <w:lang w:val="en-US" w:eastAsia="en-US" w:bidi="ar-SA"/>
      </w:rPr>
    </w:lvl>
  </w:abstractNum>
  <w:abstractNum w:abstractNumId="17" w15:restartNumberingAfterBreak="0">
    <w:nsid w:val="1B0B3067"/>
    <w:multiLevelType w:val="hybridMultilevel"/>
    <w:tmpl w:val="62A84FEA"/>
    <w:lvl w:ilvl="0" w:tplc="1D06B28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1ED7544E"/>
    <w:multiLevelType w:val="hybridMultilevel"/>
    <w:tmpl w:val="D3BA4788"/>
    <w:lvl w:ilvl="0" w:tplc="DA628672">
      <w:start w:val="1"/>
      <w:numFmt w:val="decimal"/>
      <w:lvlText w:val="%1."/>
      <w:lvlJc w:val="left"/>
      <w:pPr>
        <w:ind w:left="407" w:hanging="266"/>
        <w:jc w:val="right"/>
      </w:pPr>
      <w:rPr>
        <w:rFonts w:ascii="Times New Roman" w:eastAsia="Times New Roman" w:hAnsi="Times New Roman" w:cs="Times New Roman" w:hint="default"/>
        <w:b w:val="0"/>
        <w:bCs w:val="0"/>
        <w:i w:val="0"/>
        <w:iCs w:val="0"/>
        <w:color w:val="242424"/>
        <w:spacing w:val="-1"/>
        <w:w w:val="103"/>
        <w:sz w:val="22"/>
        <w:szCs w:val="22"/>
        <w:lang w:val="en-US" w:eastAsia="en-US" w:bidi="ar-SA"/>
      </w:rPr>
    </w:lvl>
    <w:lvl w:ilvl="1" w:tplc="FFFFFFFF">
      <w:start w:val="1"/>
      <w:numFmt w:val="lowerLetter"/>
      <w:lvlText w:val="(%2)"/>
      <w:lvlJc w:val="left"/>
      <w:pPr>
        <w:ind w:left="1149" w:hanging="406"/>
      </w:pPr>
      <w:rPr>
        <w:rFonts w:ascii="Times New Roman" w:eastAsia="Times New Roman" w:hAnsi="Times New Roman" w:cs="Times New Roman" w:hint="default"/>
        <w:b w:val="0"/>
        <w:bCs w:val="0"/>
        <w:i w:val="0"/>
        <w:iCs w:val="0"/>
        <w:color w:val="1D1D1D"/>
        <w:spacing w:val="-1"/>
        <w:w w:val="104"/>
        <w:sz w:val="22"/>
        <w:szCs w:val="22"/>
        <w:lang w:val="en-US" w:eastAsia="en-US" w:bidi="ar-SA"/>
      </w:rPr>
    </w:lvl>
    <w:lvl w:ilvl="2" w:tplc="FFFFFFFF">
      <w:numFmt w:val="bullet"/>
      <w:lvlText w:val="•"/>
      <w:lvlJc w:val="left"/>
      <w:pPr>
        <w:ind w:left="1340" w:hanging="406"/>
      </w:pPr>
      <w:rPr>
        <w:rFonts w:hint="default"/>
        <w:lang w:val="en-US" w:eastAsia="en-US" w:bidi="ar-SA"/>
      </w:rPr>
    </w:lvl>
    <w:lvl w:ilvl="3" w:tplc="FFFFFFFF">
      <w:numFmt w:val="bullet"/>
      <w:lvlText w:val="•"/>
      <w:lvlJc w:val="left"/>
      <w:pPr>
        <w:ind w:left="2283" w:hanging="406"/>
      </w:pPr>
      <w:rPr>
        <w:rFonts w:hint="default"/>
        <w:lang w:val="en-US" w:eastAsia="en-US" w:bidi="ar-SA"/>
      </w:rPr>
    </w:lvl>
    <w:lvl w:ilvl="4" w:tplc="FFFFFFFF">
      <w:numFmt w:val="bullet"/>
      <w:lvlText w:val="•"/>
      <w:lvlJc w:val="left"/>
      <w:pPr>
        <w:ind w:left="3226" w:hanging="406"/>
      </w:pPr>
      <w:rPr>
        <w:rFonts w:hint="default"/>
        <w:lang w:val="en-US" w:eastAsia="en-US" w:bidi="ar-SA"/>
      </w:rPr>
    </w:lvl>
    <w:lvl w:ilvl="5" w:tplc="FFFFFFFF">
      <w:numFmt w:val="bullet"/>
      <w:lvlText w:val="•"/>
      <w:lvlJc w:val="left"/>
      <w:pPr>
        <w:ind w:left="4169" w:hanging="406"/>
      </w:pPr>
      <w:rPr>
        <w:rFonts w:hint="default"/>
        <w:lang w:val="en-US" w:eastAsia="en-US" w:bidi="ar-SA"/>
      </w:rPr>
    </w:lvl>
    <w:lvl w:ilvl="6" w:tplc="FFFFFFFF">
      <w:numFmt w:val="bullet"/>
      <w:lvlText w:val="•"/>
      <w:lvlJc w:val="left"/>
      <w:pPr>
        <w:ind w:left="5112" w:hanging="406"/>
      </w:pPr>
      <w:rPr>
        <w:rFonts w:hint="default"/>
        <w:lang w:val="en-US" w:eastAsia="en-US" w:bidi="ar-SA"/>
      </w:rPr>
    </w:lvl>
    <w:lvl w:ilvl="7" w:tplc="FFFFFFFF">
      <w:numFmt w:val="bullet"/>
      <w:lvlText w:val="•"/>
      <w:lvlJc w:val="left"/>
      <w:pPr>
        <w:ind w:left="6055" w:hanging="406"/>
      </w:pPr>
      <w:rPr>
        <w:rFonts w:hint="default"/>
        <w:lang w:val="en-US" w:eastAsia="en-US" w:bidi="ar-SA"/>
      </w:rPr>
    </w:lvl>
    <w:lvl w:ilvl="8" w:tplc="FFFFFFFF">
      <w:numFmt w:val="bullet"/>
      <w:lvlText w:val="•"/>
      <w:lvlJc w:val="left"/>
      <w:pPr>
        <w:ind w:left="6998" w:hanging="406"/>
      </w:pPr>
      <w:rPr>
        <w:rFonts w:hint="default"/>
        <w:lang w:val="en-US" w:eastAsia="en-US" w:bidi="ar-SA"/>
      </w:rPr>
    </w:lvl>
  </w:abstractNum>
  <w:abstractNum w:abstractNumId="19" w15:restartNumberingAfterBreak="0">
    <w:nsid w:val="1FCE4B03"/>
    <w:multiLevelType w:val="hybridMultilevel"/>
    <w:tmpl w:val="4EBE345A"/>
    <w:lvl w:ilvl="0" w:tplc="05DC4582">
      <w:start w:val="2"/>
      <w:numFmt w:val="decimal"/>
      <w:lvlText w:val="%1."/>
      <w:lvlJc w:val="left"/>
      <w:pPr>
        <w:ind w:left="4381" w:hanging="269"/>
        <w:jc w:val="right"/>
      </w:pPr>
      <w:rPr>
        <w:rFonts w:hint="default"/>
        <w:w w:val="107"/>
        <w:lang w:val="en-US" w:eastAsia="en-US" w:bidi="ar-SA"/>
      </w:rPr>
    </w:lvl>
    <w:lvl w:ilvl="1" w:tplc="2104DFD6">
      <w:start w:val="1"/>
      <w:numFmt w:val="lowerLetter"/>
      <w:lvlText w:val="(%2)"/>
      <w:lvlJc w:val="left"/>
      <w:pPr>
        <w:ind w:left="1296" w:hanging="396"/>
      </w:pPr>
      <w:rPr>
        <w:rFonts w:hint="default"/>
        <w:spacing w:val="-1"/>
        <w:w w:val="104"/>
        <w:lang w:val="en-US" w:eastAsia="en-US" w:bidi="ar-SA"/>
      </w:rPr>
    </w:lvl>
    <w:lvl w:ilvl="2" w:tplc="7D768636">
      <w:start w:val="1"/>
      <w:numFmt w:val="lowerRoman"/>
      <w:lvlText w:val="(%3)"/>
      <w:lvlJc w:val="left"/>
      <w:pPr>
        <w:ind w:left="1768" w:hanging="405"/>
      </w:pPr>
      <w:rPr>
        <w:rFonts w:ascii="Times New Roman" w:eastAsia="Times New Roman" w:hAnsi="Times New Roman" w:cs="Times New Roman" w:hint="default"/>
        <w:b w:val="0"/>
        <w:bCs w:val="0"/>
        <w:i w:val="0"/>
        <w:iCs w:val="0"/>
        <w:color w:val="1C1C1C"/>
        <w:spacing w:val="-1"/>
        <w:w w:val="102"/>
        <w:sz w:val="22"/>
        <w:szCs w:val="22"/>
        <w:lang w:val="en-US" w:eastAsia="en-US" w:bidi="ar-SA"/>
      </w:rPr>
    </w:lvl>
    <w:lvl w:ilvl="3" w:tplc="625CC898">
      <w:numFmt w:val="bullet"/>
      <w:lvlText w:val="•"/>
      <w:lvlJc w:val="left"/>
      <w:pPr>
        <w:ind w:left="1440" w:hanging="405"/>
      </w:pPr>
      <w:rPr>
        <w:rFonts w:hint="default"/>
        <w:lang w:val="en-US" w:eastAsia="en-US" w:bidi="ar-SA"/>
      </w:rPr>
    </w:lvl>
    <w:lvl w:ilvl="4" w:tplc="E2E05CB4">
      <w:numFmt w:val="bullet"/>
      <w:lvlText w:val="•"/>
      <w:lvlJc w:val="left"/>
      <w:pPr>
        <w:ind w:left="1760" w:hanging="405"/>
      </w:pPr>
      <w:rPr>
        <w:rFonts w:hint="default"/>
        <w:lang w:val="en-US" w:eastAsia="en-US" w:bidi="ar-SA"/>
      </w:rPr>
    </w:lvl>
    <w:lvl w:ilvl="5" w:tplc="DC984B18">
      <w:numFmt w:val="bullet"/>
      <w:lvlText w:val="•"/>
      <w:lvlJc w:val="left"/>
      <w:pPr>
        <w:ind w:left="2947" w:hanging="405"/>
      </w:pPr>
      <w:rPr>
        <w:rFonts w:hint="default"/>
        <w:lang w:val="en-US" w:eastAsia="en-US" w:bidi="ar-SA"/>
      </w:rPr>
    </w:lvl>
    <w:lvl w:ilvl="6" w:tplc="2FEA77FC">
      <w:numFmt w:val="bullet"/>
      <w:lvlText w:val="•"/>
      <w:lvlJc w:val="left"/>
      <w:pPr>
        <w:ind w:left="4134" w:hanging="405"/>
      </w:pPr>
      <w:rPr>
        <w:rFonts w:hint="default"/>
        <w:lang w:val="en-US" w:eastAsia="en-US" w:bidi="ar-SA"/>
      </w:rPr>
    </w:lvl>
    <w:lvl w:ilvl="7" w:tplc="907C8B98">
      <w:numFmt w:val="bullet"/>
      <w:lvlText w:val="•"/>
      <w:lvlJc w:val="left"/>
      <w:pPr>
        <w:ind w:left="5322" w:hanging="405"/>
      </w:pPr>
      <w:rPr>
        <w:rFonts w:hint="default"/>
        <w:lang w:val="en-US" w:eastAsia="en-US" w:bidi="ar-SA"/>
      </w:rPr>
    </w:lvl>
    <w:lvl w:ilvl="8" w:tplc="DCDA1F0E">
      <w:numFmt w:val="bullet"/>
      <w:lvlText w:val="•"/>
      <w:lvlJc w:val="left"/>
      <w:pPr>
        <w:ind w:left="6509" w:hanging="405"/>
      </w:pPr>
      <w:rPr>
        <w:rFonts w:hint="default"/>
        <w:lang w:val="en-US" w:eastAsia="en-US" w:bidi="ar-SA"/>
      </w:rPr>
    </w:lvl>
  </w:abstractNum>
  <w:abstractNum w:abstractNumId="20" w15:restartNumberingAfterBreak="0">
    <w:nsid w:val="20603145"/>
    <w:multiLevelType w:val="hybridMultilevel"/>
    <w:tmpl w:val="5D223C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5086741"/>
    <w:multiLevelType w:val="hybridMultilevel"/>
    <w:tmpl w:val="F8101A42"/>
    <w:lvl w:ilvl="0" w:tplc="1CF2FA1E">
      <w:start w:val="1"/>
      <w:numFmt w:val="lowerLetter"/>
      <w:lvlText w:val="(%1)"/>
      <w:lvlJc w:val="left"/>
      <w:pPr>
        <w:ind w:left="1649" w:hanging="402"/>
        <w:jc w:val="right"/>
      </w:pPr>
      <w:rPr>
        <w:rFonts w:ascii="Times New Roman" w:hAnsi="Times New Roman" w:cs="Times New Roman" w:hint="default"/>
        <w:spacing w:val="-1"/>
        <w:w w:val="10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3F28FA"/>
    <w:multiLevelType w:val="hybridMultilevel"/>
    <w:tmpl w:val="5D84F164"/>
    <w:lvl w:ilvl="0" w:tplc="16C4DE72">
      <w:start w:val="1"/>
      <w:numFmt w:val="upperRoman"/>
      <w:lvlText w:val="%1."/>
      <w:lvlJc w:val="left"/>
      <w:pPr>
        <w:ind w:left="2003" w:hanging="807"/>
        <w:jc w:val="right"/>
      </w:pPr>
      <w:rPr>
        <w:rFonts w:hint="default"/>
        <w:w w:val="97"/>
        <w:lang w:val="de-DE" w:eastAsia="en-US" w:bidi="ar-SA"/>
      </w:rPr>
    </w:lvl>
    <w:lvl w:ilvl="1" w:tplc="4976B790">
      <w:start w:val="1"/>
      <w:numFmt w:val="decimal"/>
      <w:lvlText w:val="%2."/>
      <w:lvlJc w:val="left"/>
      <w:pPr>
        <w:ind w:left="1409" w:hanging="342"/>
        <w:jc w:val="right"/>
      </w:pPr>
      <w:rPr>
        <w:rFonts w:hint="default"/>
        <w:w w:val="107"/>
        <w:lang w:val="de-DE" w:eastAsia="en-US" w:bidi="ar-SA"/>
      </w:rPr>
    </w:lvl>
    <w:lvl w:ilvl="2" w:tplc="8F564EA8">
      <w:start w:val="1"/>
      <w:numFmt w:val="lowerLetter"/>
      <w:lvlText w:val="%3)"/>
      <w:lvlJc w:val="left"/>
      <w:pPr>
        <w:ind w:left="1805" w:hanging="349"/>
      </w:pPr>
      <w:rPr>
        <w:rFonts w:hint="default"/>
        <w:spacing w:val="-1"/>
        <w:w w:val="99"/>
        <w:lang w:val="de-DE" w:eastAsia="en-US" w:bidi="ar-SA"/>
      </w:rPr>
    </w:lvl>
    <w:lvl w:ilvl="3" w:tplc="FC84DE58">
      <w:numFmt w:val="bullet"/>
      <w:lvlText w:val="•"/>
      <w:lvlJc w:val="left"/>
      <w:pPr>
        <w:ind w:left="1800" w:hanging="349"/>
      </w:pPr>
      <w:rPr>
        <w:rFonts w:hint="default"/>
        <w:lang w:val="de-DE" w:eastAsia="en-US" w:bidi="ar-SA"/>
      </w:rPr>
    </w:lvl>
    <w:lvl w:ilvl="4" w:tplc="4FBE7B3C">
      <w:numFmt w:val="bullet"/>
      <w:lvlText w:val="•"/>
      <w:lvlJc w:val="left"/>
      <w:pPr>
        <w:ind w:left="1960" w:hanging="349"/>
      </w:pPr>
      <w:rPr>
        <w:rFonts w:hint="default"/>
        <w:lang w:val="de-DE" w:eastAsia="en-US" w:bidi="ar-SA"/>
      </w:rPr>
    </w:lvl>
    <w:lvl w:ilvl="5" w:tplc="2DD6CD30">
      <w:numFmt w:val="bullet"/>
      <w:lvlText w:val="•"/>
      <w:lvlJc w:val="left"/>
      <w:pPr>
        <w:ind w:left="1980" w:hanging="349"/>
      </w:pPr>
      <w:rPr>
        <w:rFonts w:hint="default"/>
        <w:lang w:val="de-DE" w:eastAsia="en-US" w:bidi="ar-SA"/>
      </w:rPr>
    </w:lvl>
    <w:lvl w:ilvl="6" w:tplc="5316F89C">
      <w:numFmt w:val="bullet"/>
      <w:lvlText w:val="•"/>
      <w:lvlJc w:val="left"/>
      <w:pPr>
        <w:ind w:left="2000" w:hanging="349"/>
      </w:pPr>
      <w:rPr>
        <w:rFonts w:hint="default"/>
        <w:lang w:val="de-DE" w:eastAsia="en-US" w:bidi="ar-SA"/>
      </w:rPr>
    </w:lvl>
    <w:lvl w:ilvl="7" w:tplc="2DCA26F8">
      <w:numFmt w:val="bullet"/>
      <w:lvlText w:val="•"/>
      <w:lvlJc w:val="left"/>
      <w:pPr>
        <w:ind w:left="4066" w:hanging="349"/>
      </w:pPr>
      <w:rPr>
        <w:rFonts w:hint="default"/>
        <w:lang w:val="de-DE" w:eastAsia="en-US" w:bidi="ar-SA"/>
      </w:rPr>
    </w:lvl>
    <w:lvl w:ilvl="8" w:tplc="60249C38">
      <w:numFmt w:val="bullet"/>
      <w:lvlText w:val="•"/>
      <w:lvlJc w:val="left"/>
      <w:pPr>
        <w:ind w:left="6132" w:hanging="349"/>
      </w:pPr>
      <w:rPr>
        <w:rFonts w:hint="default"/>
        <w:lang w:val="de-DE" w:eastAsia="en-US" w:bidi="ar-SA"/>
      </w:rPr>
    </w:lvl>
  </w:abstractNum>
  <w:abstractNum w:abstractNumId="23" w15:restartNumberingAfterBreak="0">
    <w:nsid w:val="28C40F4B"/>
    <w:multiLevelType w:val="hybridMultilevel"/>
    <w:tmpl w:val="B56EF34E"/>
    <w:lvl w:ilvl="0" w:tplc="9E8CCEFA">
      <w:start w:val="1"/>
      <w:numFmt w:val="decimal"/>
      <w:lvlText w:val="%1."/>
      <w:lvlJc w:val="left"/>
      <w:pPr>
        <w:ind w:left="454" w:hanging="347"/>
      </w:pPr>
      <w:rPr>
        <w:rFonts w:ascii="Times New Roman" w:eastAsia="Times New Roman" w:hAnsi="Times New Roman" w:cs="Times New Roman" w:hint="default"/>
        <w:b w:val="0"/>
        <w:bCs w:val="0"/>
        <w:i w:val="0"/>
        <w:iCs w:val="0"/>
        <w:color w:val="1C1C1C"/>
        <w:w w:val="102"/>
        <w:sz w:val="23"/>
        <w:szCs w:val="23"/>
        <w:lang w:val="en-US" w:eastAsia="en-US" w:bidi="ar-SA"/>
      </w:rPr>
    </w:lvl>
    <w:lvl w:ilvl="1" w:tplc="EDC413CA">
      <w:numFmt w:val="bullet"/>
      <w:lvlText w:val="•"/>
      <w:lvlJc w:val="left"/>
      <w:pPr>
        <w:ind w:left="861" w:hanging="347"/>
      </w:pPr>
      <w:rPr>
        <w:rFonts w:hint="default"/>
        <w:lang w:val="en-US" w:eastAsia="en-US" w:bidi="ar-SA"/>
      </w:rPr>
    </w:lvl>
    <w:lvl w:ilvl="2" w:tplc="9B7A129C">
      <w:numFmt w:val="bullet"/>
      <w:lvlText w:val="•"/>
      <w:lvlJc w:val="left"/>
      <w:pPr>
        <w:ind w:left="1263" w:hanging="347"/>
      </w:pPr>
      <w:rPr>
        <w:rFonts w:hint="default"/>
        <w:lang w:val="en-US" w:eastAsia="en-US" w:bidi="ar-SA"/>
      </w:rPr>
    </w:lvl>
    <w:lvl w:ilvl="3" w:tplc="54383E5C">
      <w:numFmt w:val="bullet"/>
      <w:lvlText w:val="•"/>
      <w:lvlJc w:val="left"/>
      <w:pPr>
        <w:ind w:left="1664" w:hanging="347"/>
      </w:pPr>
      <w:rPr>
        <w:rFonts w:hint="default"/>
        <w:lang w:val="en-US" w:eastAsia="en-US" w:bidi="ar-SA"/>
      </w:rPr>
    </w:lvl>
    <w:lvl w:ilvl="4" w:tplc="BC6E3C56">
      <w:numFmt w:val="bullet"/>
      <w:lvlText w:val="•"/>
      <w:lvlJc w:val="left"/>
      <w:pPr>
        <w:ind w:left="2066" w:hanging="347"/>
      </w:pPr>
      <w:rPr>
        <w:rFonts w:hint="default"/>
        <w:lang w:val="en-US" w:eastAsia="en-US" w:bidi="ar-SA"/>
      </w:rPr>
    </w:lvl>
    <w:lvl w:ilvl="5" w:tplc="3EDCDF66">
      <w:numFmt w:val="bullet"/>
      <w:lvlText w:val="•"/>
      <w:lvlJc w:val="left"/>
      <w:pPr>
        <w:ind w:left="2467" w:hanging="347"/>
      </w:pPr>
      <w:rPr>
        <w:rFonts w:hint="default"/>
        <w:lang w:val="en-US" w:eastAsia="en-US" w:bidi="ar-SA"/>
      </w:rPr>
    </w:lvl>
    <w:lvl w:ilvl="6" w:tplc="DCE2710A">
      <w:numFmt w:val="bullet"/>
      <w:lvlText w:val="•"/>
      <w:lvlJc w:val="left"/>
      <w:pPr>
        <w:ind w:left="2869" w:hanging="347"/>
      </w:pPr>
      <w:rPr>
        <w:rFonts w:hint="default"/>
        <w:lang w:val="en-US" w:eastAsia="en-US" w:bidi="ar-SA"/>
      </w:rPr>
    </w:lvl>
    <w:lvl w:ilvl="7" w:tplc="0344BFDC">
      <w:numFmt w:val="bullet"/>
      <w:lvlText w:val="•"/>
      <w:lvlJc w:val="left"/>
      <w:pPr>
        <w:ind w:left="3270" w:hanging="347"/>
      </w:pPr>
      <w:rPr>
        <w:rFonts w:hint="default"/>
        <w:lang w:val="en-US" w:eastAsia="en-US" w:bidi="ar-SA"/>
      </w:rPr>
    </w:lvl>
    <w:lvl w:ilvl="8" w:tplc="E9AAD788">
      <w:numFmt w:val="bullet"/>
      <w:lvlText w:val="•"/>
      <w:lvlJc w:val="left"/>
      <w:pPr>
        <w:ind w:left="3672" w:hanging="347"/>
      </w:pPr>
      <w:rPr>
        <w:rFonts w:hint="default"/>
        <w:lang w:val="en-US" w:eastAsia="en-US" w:bidi="ar-SA"/>
      </w:rPr>
    </w:lvl>
  </w:abstractNum>
  <w:abstractNum w:abstractNumId="24" w15:restartNumberingAfterBreak="0">
    <w:nsid w:val="29130A94"/>
    <w:multiLevelType w:val="hybridMultilevel"/>
    <w:tmpl w:val="0BA2B3D8"/>
    <w:lvl w:ilvl="0" w:tplc="0E1479B4">
      <w:start w:val="1"/>
      <w:numFmt w:val="lowerLetter"/>
      <w:lvlText w:val="(%1)"/>
      <w:lvlJc w:val="left"/>
      <w:pPr>
        <w:ind w:left="1296" w:hanging="396"/>
      </w:pPr>
      <w:rPr>
        <w:rFonts w:hint="default"/>
        <w:spacing w:val="-1"/>
        <w:w w:val="10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9E3C79"/>
    <w:multiLevelType w:val="hybridMultilevel"/>
    <w:tmpl w:val="6726769C"/>
    <w:lvl w:ilvl="0" w:tplc="9CA02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9E26CDB"/>
    <w:multiLevelType w:val="hybridMultilevel"/>
    <w:tmpl w:val="AC8ACC90"/>
    <w:lvl w:ilvl="0" w:tplc="3E0A87BA">
      <w:start w:val="17"/>
      <w:numFmt w:val="decimal"/>
      <w:lvlText w:val="%1."/>
      <w:lvlJc w:val="left"/>
      <w:pPr>
        <w:ind w:left="109" w:hanging="343"/>
      </w:pPr>
      <w:rPr>
        <w:rFonts w:ascii="Times New Roman" w:eastAsia="Times New Roman" w:hAnsi="Times New Roman" w:cs="Times New Roman" w:hint="default"/>
        <w:b w:val="0"/>
        <w:bCs w:val="0"/>
        <w:i w:val="0"/>
        <w:iCs w:val="0"/>
        <w:color w:val="1C1C1C"/>
        <w:w w:val="100"/>
        <w:sz w:val="23"/>
        <w:szCs w:val="23"/>
        <w:lang w:val="en-US" w:eastAsia="en-US" w:bidi="ar-SA"/>
      </w:rPr>
    </w:lvl>
    <w:lvl w:ilvl="1" w:tplc="5B58D7C2">
      <w:numFmt w:val="bullet"/>
      <w:lvlText w:val="•"/>
      <w:lvlJc w:val="left"/>
      <w:pPr>
        <w:ind w:left="537" w:hanging="343"/>
      </w:pPr>
      <w:rPr>
        <w:rFonts w:hint="default"/>
        <w:lang w:val="en-US" w:eastAsia="en-US" w:bidi="ar-SA"/>
      </w:rPr>
    </w:lvl>
    <w:lvl w:ilvl="2" w:tplc="D9F082F8">
      <w:numFmt w:val="bullet"/>
      <w:lvlText w:val="•"/>
      <w:lvlJc w:val="left"/>
      <w:pPr>
        <w:ind w:left="975" w:hanging="343"/>
      </w:pPr>
      <w:rPr>
        <w:rFonts w:hint="default"/>
        <w:lang w:val="en-US" w:eastAsia="en-US" w:bidi="ar-SA"/>
      </w:rPr>
    </w:lvl>
    <w:lvl w:ilvl="3" w:tplc="E808FD34">
      <w:numFmt w:val="bullet"/>
      <w:lvlText w:val="•"/>
      <w:lvlJc w:val="left"/>
      <w:pPr>
        <w:ind w:left="1412" w:hanging="343"/>
      </w:pPr>
      <w:rPr>
        <w:rFonts w:hint="default"/>
        <w:lang w:val="en-US" w:eastAsia="en-US" w:bidi="ar-SA"/>
      </w:rPr>
    </w:lvl>
    <w:lvl w:ilvl="4" w:tplc="4E4AE42C">
      <w:numFmt w:val="bullet"/>
      <w:lvlText w:val="•"/>
      <w:lvlJc w:val="left"/>
      <w:pPr>
        <w:ind w:left="1850" w:hanging="343"/>
      </w:pPr>
      <w:rPr>
        <w:rFonts w:hint="default"/>
        <w:lang w:val="en-US" w:eastAsia="en-US" w:bidi="ar-SA"/>
      </w:rPr>
    </w:lvl>
    <w:lvl w:ilvl="5" w:tplc="2D9E5124">
      <w:numFmt w:val="bullet"/>
      <w:lvlText w:val="•"/>
      <w:lvlJc w:val="left"/>
      <w:pPr>
        <w:ind w:left="2288" w:hanging="343"/>
      </w:pPr>
      <w:rPr>
        <w:rFonts w:hint="default"/>
        <w:lang w:val="en-US" w:eastAsia="en-US" w:bidi="ar-SA"/>
      </w:rPr>
    </w:lvl>
    <w:lvl w:ilvl="6" w:tplc="54B88B30">
      <w:numFmt w:val="bullet"/>
      <w:lvlText w:val="•"/>
      <w:lvlJc w:val="left"/>
      <w:pPr>
        <w:ind w:left="2725" w:hanging="343"/>
      </w:pPr>
      <w:rPr>
        <w:rFonts w:hint="default"/>
        <w:lang w:val="en-US" w:eastAsia="en-US" w:bidi="ar-SA"/>
      </w:rPr>
    </w:lvl>
    <w:lvl w:ilvl="7" w:tplc="475058C6">
      <w:numFmt w:val="bullet"/>
      <w:lvlText w:val="•"/>
      <w:lvlJc w:val="left"/>
      <w:pPr>
        <w:ind w:left="3163" w:hanging="343"/>
      </w:pPr>
      <w:rPr>
        <w:rFonts w:hint="default"/>
        <w:lang w:val="en-US" w:eastAsia="en-US" w:bidi="ar-SA"/>
      </w:rPr>
    </w:lvl>
    <w:lvl w:ilvl="8" w:tplc="2A3ED318">
      <w:numFmt w:val="bullet"/>
      <w:lvlText w:val="•"/>
      <w:lvlJc w:val="left"/>
      <w:pPr>
        <w:ind w:left="3600" w:hanging="343"/>
      </w:pPr>
      <w:rPr>
        <w:rFonts w:hint="default"/>
        <w:lang w:val="en-US" w:eastAsia="en-US" w:bidi="ar-SA"/>
      </w:rPr>
    </w:lvl>
  </w:abstractNum>
  <w:abstractNum w:abstractNumId="27" w15:restartNumberingAfterBreak="0">
    <w:nsid w:val="29EF7E78"/>
    <w:multiLevelType w:val="hybridMultilevel"/>
    <w:tmpl w:val="0D4218A0"/>
    <w:lvl w:ilvl="0" w:tplc="1C1C9EA8">
      <w:start w:val="1"/>
      <w:numFmt w:val="decimal"/>
      <w:lvlText w:val="(%1)"/>
      <w:lvlJc w:val="left"/>
      <w:pPr>
        <w:ind w:left="990" w:hanging="545"/>
      </w:pPr>
      <w:rPr>
        <w:rFonts w:hint="default"/>
        <w:spacing w:val="-1"/>
        <w:w w:val="104"/>
        <w:lang w:val="en-US" w:eastAsia="en-US" w:bidi="ar-SA"/>
      </w:rPr>
    </w:lvl>
    <w:lvl w:ilvl="1" w:tplc="22D6EE54">
      <w:start w:val="1"/>
      <w:numFmt w:val="lowerLetter"/>
      <w:lvlText w:val="(%2)"/>
      <w:lvlJc w:val="left"/>
      <w:pPr>
        <w:ind w:left="1514" w:hanging="540"/>
      </w:pPr>
      <w:rPr>
        <w:rFonts w:hint="default"/>
        <w:spacing w:val="-1"/>
        <w:w w:val="104"/>
        <w:lang w:val="en-US" w:eastAsia="en-US" w:bidi="ar-SA"/>
      </w:rPr>
    </w:lvl>
    <w:lvl w:ilvl="2" w:tplc="D3888062">
      <w:start w:val="1"/>
      <w:numFmt w:val="lowerRoman"/>
      <w:lvlText w:val="(%3)"/>
      <w:lvlJc w:val="left"/>
      <w:pPr>
        <w:ind w:left="1905" w:hanging="402"/>
        <w:jc w:val="right"/>
      </w:pPr>
      <w:rPr>
        <w:rFonts w:hint="default"/>
        <w:spacing w:val="-1"/>
        <w:w w:val="104"/>
        <w:lang w:val="en-US" w:eastAsia="en-US" w:bidi="ar-SA"/>
      </w:rPr>
    </w:lvl>
    <w:lvl w:ilvl="3" w:tplc="C714E660">
      <w:numFmt w:val="bullet"/>
      <w:lvlText w:val="•"/>
      <w:lvlJc w:val="left"/>
      <w:pPr>
        <w:ind w:left="2773" w:hanging="402"/>
      </w:pPr>
      <w:rPr>
        <w:rFonts w:hint="default"/>
        <w:lang w:val="en-US" w:eastAsia="en-US" w:bidi="ar-SA"/>
      </w:rPr>
    </w:lvl>
    <w:lvl w:ilvl="4" w:tplc="A498C842">
      <w:numFmt w:val="bullet"/>
      <w:lvlText w:val="•"/>
      <w:lvlJc w:val="left"/>
      <w:pPr>
        <w:ind w:left="3646" w:hanging="402"/>
      </w:pPr>
      <w:rPr>
        <w:rFonts w:hint="default"/>
        <w:lang w:val="en-US" w:eastAsia="en-US" w:bidi="ar-SA"/>
      </w:rPr>
    </w:lvl>
    <w:lvl w:ilvl="5" w:tplc="0CBE4372">
      <w:numFmt w:val="bullet"/>
      <w:lvlText w:val="•"/>
      <w:lvlJc w:val="left"/>
      <w:pPr>
        <w:ind w:left="4519" w:hanging="402"/>
      </w:pPr>
      <w:rPr>
        <w:rFonts w:hint="default"/>
        <w:lang w:val="en-US" w:eastAsia="en-US" w:bidi="ar-SA"/>
      </w:rPr>
    </w:lvl>
    <w:lvl w:ilvl="6" w:tplc="D31ED462">
      <w:numFmt w:val="bullet"/>
      <w:lvlText w:val="•"/>
      <w:lvlJc w:val="left"/>
      <w:pPr>
        <w:ind w:left="5392" w:hanging="402"/>
      </w:pPr>
      <w:rPr>
        <w:rFonts w:hint="default"/>
        <w:lang w:val="en-US" w:eastAsia="en-US" w:bidi="ar-SA"/>
      </w:rPr>
    </w:lvl>
    <w:lvl w:ilvl="7" w:tplc="2BE6871A">
      <w:numFmt w:val="bullet"/>
      <w:lvlText w:val="•"/>
      <w:lvlJc w:val="left"/>
      <w:pPr>
        <w:ind w:left="6265" w:hanging="402"/>
      </w:pPr>
      <w:rPr>
        <w:rFonts w:hint="default"/>
        <w:lang w:val="en-US" w:eastAsia="en-US" w:bidi="ar-SA"/>
      </w:rPr>
    </w:lvl>
    <w:lvl w:ilvl="8" w:tplc="783AC0B6">
      <w:numFmt w:val="bullet"/>
      <w:lvlText w:val="•"/>
      <w:lvlJc w:val="left"/>
      <w:pPr>
        <w:ind w:left="7138" w:hanging="402"/>
      </w:pPr>
      <w:rPr>
        <w:rFonts w:hint="default"/>
        <w:lang w:val="en-US" w:eastAsia="en-US" w:bidi="ar-SA"/>
      </w:rPr>
    </w:lvl>
  </w:abstractNum>
  <w:abstractNum w:abstractNumId="28" w15:restartNumberingAfterBreak="0">
    <w:nsid w:val="2BE9418E"/>
    <w:multiLevelType w:val="hybridMultilevel"/>
    <w:tmpl w:val="688E6970"/>
    <w:lvl w:ilvl="0" w:tplc="8730B388">
      <w:start w:val="1"/>
      <w:numFmt w:val="upperRoman"/>
      <w:lvlText w:val="%1."/>
      <w:lvlJc w:val="left"/>
      <w:pPr>
        <w:ind w:left="2005" w:hanging="815"/>
        <w:jc w:val="right"/>
      </w:pPr>
      <w:rPr>
        <w:rFonts w:hint="default"/>
        <w:w w:val="100"/>
        <w:lang w:val="de-DE" w:eastAsia="en-US" w:bidi="ar-SA"/>
      </w:rPr>
    </w:lvl>
    <w:lvl w:ilvl="1" w:tplc="F000E0CE">
      <w:start w:val="1"/>
      <w:numFmt w:val="decimal"/>
      <w:lvlText w:val="%2."/>
      <w:lvlJc w:val="left"/>
      <w:pPr>
        <w:ind w:left="3039" w:hanging="345"/>
      </w:pPr>
      <w:rPr>
        <w:rFonts w:hint="default"/>
        <w:w w:val="102"/>
        <w:lang w:val="de-DE" w:eastAsia="en-US" w:bidi="ar-SA"/>
      </w:rPr>
    </w:lvl>
    <w:lvl w:ilvl="2" w:tplc="E7A681F0">
      <w:start w:val="1"/>
      <w:numFmt w:val="lowerLetter"/>
      <w:lvlText w:val="(%3)"/>
      <w:lvlJc w:val="left"/>
      <w:pPr>
        <w:ind w:left="1947" w:hanging="345"/>
      </w:pPr>
      <w:rPr>
        <w:rFonts w:ascii="Times New Roman" w:eastAsia="Times New Roman" w:hAnsi="Times New Roman" w:cs="Times New Roman" w:hint="default"/>
        <w:b w:val="0"/>
        <w:bCs w:val="0"/>
        <w:i w:val="0"/>
        <w:iCs w:val="0"/>
        <w:color w:val="232323"/>
        <w:spacing w:val="-1"/>
        <w:w w:val="106"/>
        <w:sz w:val="22"/>
        <w:szCs w:val="22"/>
        <w:lang w:val="de-DE" w:eastAsia="en-US" w:bidi="ar-SA"/>
      </w:rPr>
    </w:lvl>
    <w:lvl w:ilvl="3" w:tplc="51D48904">
      <w:numFmt w:val="bullet"/>
      <w:lvlText w:val="•"/>
      <w:lvlJc w:val="left"/>
      <w:pPr>
        <w:ind w:left="1940" w:hanging="345"/>
      </w:pPr>
      <w:rPr>
        <w:rFonts w:hint="default"/>
        <w:lang w:val="de-DE" w:eastAsia="en-US" w:bidi="ar-SA"/>
      </w:rPr>
    </w:lvl>
    <w:lvl w:ilvl="4" w:tplc="DC2C2A20">
      <w:numFmt w:val="bullet"/>
      <w:lvlText w:val="•"/>
      <w:lvlJc w:val="left"/>
      <w:pPr>
        <w:ind w:left="2000" w:hanging="345"/>
      </w:pPr>
      <w:rPr>
        <w:rFonts w:hint="default"/>
        <w:lang w:val="de-DE" w:eastAsia="en-US" w:bidi="ar-SA"/>
      </w:rPr>
    </w:lvl>
    <w:lvl w:ilvl="5" w:tplc="75142024">
      <w:numFmt w:val="bullet"/>
      <w:lvlText w:val="•"/>
      <w:lvlJc w:val="left"/>
      <w:pPr>
        <w:ind w:left="3377" w:hanging="345"/>
      </w:pPr>
      <w:rPr>
        <w:rFonts w:hint="default"/>
        <w:lang w:val="de-DE" w:eastAsia="en-US" w:bidi="ar-SA"/>
      </w:rPr>
    </w:lvl>
    <w:lvl w:ilvl="6" w:tplc="6AD05044">
      <w:numFmt w:val="bullet"/>
      <w:lvlText w:val="•"/>
      <w:lvlJc w:val="left"/>
      <w:pPr>
        <w:ind w:left="4754" w:hanging="345"/>
      </w:pPr>
      <w:rPr>
        <w:rFonts w:hint="default"/>
        <w:lang w:val="de-DE" w:eastAsia="en-US" w:bidi="ar-SA"/>
      </w:rPr>
    </w:lvl>
    <w:lvl w:ilvl="7" w:tplc="C588A78A">
      <w:numFmt w:val="bullet"/>
      <w:lvlText w:val="•"/>
      <w:lvlJc w:val="left"/>
      <w:pPr>
        <w:ind w:left="6132" w:hanging="345"/>
      </w:pPr>
      <w:rPr>
        <w:rFonts w:hint="default"/>
        <w:lang w:val="de-DE" w:eastAsia="en-US" w:bidi="ar-SA"/>
      </w:rPr>
    </w:lvl>
    <w:lvl w:ilvl="8" w:tplc="D44E372A">
      <w:numFmt w:val="bullet"/>
      <w:lvlText w:val="•"/>
      <w:lvlJc w:val="left"/>
      <w:pPr>
        <w:ind w:left="7509" w:hanging="345"/>
      </w:pPr>
      <w:rPr>
        <w:rFonts w:hint="default"/>
        <w:lang w:val="de-DE" w:eastAsia="en-US" w:bidi="ar-SA"/>
      </w:rPr>
    </w:lvl>
  </w:abstractNum>
  <w:abstractNum w:abstractNumId="29" w15:restartNumberingAfterBreak="0">
    <w:nsid w:val="2D787EC8"/>
    <w:multiLevelType w:val="hybridMultilevel"/>
    <w:tmpl w:val="4BE045DE"/>
    <w:lvl w:ilvl="0" w:tplc="A98E19A4">
      <w:start w:val="4"/>
      <w:numFmt w:val="decimal"/>
      <w:lvlText w:val="(%1)"/>
      <w:lvlJc w:val="left"/>
      <w:pPr>
        <w:ind w:left="1015" w:hanging="519"/>
      </w:pPr>
      <w:rPr>
        <w:rFonts w:ascii="Times New Roman" w:eastAsia="Times New Roman" w:hAnsi="Times New Roman" w:cs="Times New Roman" w:hint="default"/>
        <w:b w:val="0"/>
        <w:bCs w:val="0"/>
        <w:i w:val="0"/>
        <w:iCs w:val="0"/>
        <w:color w:val="1D1D1D"/>
        <w:w w:val="106"/>
        <w:sz w:val="21"/>
        <w:szCs w:val="21"/>
        <w:lang w:val="en-US" w:eastAsia="en-US" w:bidi="ar-SA"/>
      </w:rPr>
    </w:lvl>
    <w:lvl w:ilvl="1" w:tplc="1E505506">
      <w:numFmt w:val="bullet"/>
      <w:lvlText w:val="•"/>
      <w:lvlJc w:val="left"/>
      <w:pPr>
        <w:ind w:left="1806" w:hanging="519"/>
      </w:pPr>
      <w:rPr>
        <w:rFonts w:hint="default"/>
        <w:lang w:val="en-US" w:eastAsia="en-US" w:bidi="ar-SA"/>
      </w:rPr>
    </w:lvl>
    <w:lvl w:ilvl="2" w:tplc="430C7D4E">
      <w:numFmt w:val="bullet"/>
      <w:lvlText w:val="•"/>
      <w:lvlJc w:val="left"/>
      <w:pPr>
        <w:ind w:left="2592" w:hanging="519"/>
      </w:pPr>
      <w:rPr>
        <w:rFonts w:hint="default"/>
        <w:lang w:val="en-US" w:eastAsia="en-US" w:bidi="ar-SA"/>
      </w:rPr>
    </w:lvl>
    <w:lvl w:ilvl="3" w:tplc="B2A6216A">
      <w:numFmt w:val="bullet"/>
      <w:lvlText w:val="•"/>
      <w:lvlJc w:val="left"/>
      <w:pPr>
        <w:ind w:left="3379" w:hanging="519"/>
      </w:pPr>
      <w:rPr>
        <w:rFonts w:hint="default"/>
        <w:lang w:val="en-US" w:eastAsia="en-US" w:bidi="ar-SA"/>
      </w:rPr>
    </w:lvl>
    <w:lvl w:ilvl="4" w:tplc="339C57A0">
      <w:numFmt w:val="bullet"/>
      <w:lvlText w:val="•"/>
      <w:lvlJc w:val="left"/>
      <w:pPr>
        <w:ind w:left="4165" w:hanging="519"/>
      </w:pPr>
      <w:rPr>
        <w:rFonts w:hint="default"/>
        <w:lang w:val="en-US" w:eastAsia="en-US" w:bidi="ar-SA"/>
      </w:rPr>
    </w:lvl>
    <w:lvl w:ilvl="5" w:tplc="FA5A0F74">
      <w:numFmt w:val="bullet"/>
      <w:lvlText w:val="•"/>
      <w:lvlJc w:val="left"/>
      <w:pPr>
        <w:ind w:left="4952" w:hanging="519"/>
      </w:pPr>
      <w:rPr>
        <w:rFonts w:hint="default"/>
        <w:lang w:val="en-US" w:eastAsia="en-US" w:bidi="ar-SA"/>
      </w:rPr>
    </w:lvl>
    <w:lvl w:ilvl="6" w:tplc="17E6248C">
      <w:numFmt w:val="bullet"/>
      <w:lvlText w:val="•"/>
      <w:lvlJc w:val="left"/>
      <w:pPr>
        <w:ind w:left="5738" w:hanging="519"/>
      </w:pPr>
      <w:rPr>
        <w:rFonts w:hint="default"/>
        <w:lang w:val="en-US" w:eastAsia="en-US" w:bidi="ar-SA"/>
      </w:rPr>
    </w:lvl>
    <w:lvl w:ilvl="7" w:tplc="6192B72C">
      <w:numFmt w:val="bullet"/>
      <w:lvlText w:val="•"/>
      <w:lvlJc w:val="left"/>
      <w:pPr>
        <w:ind w:left="6524" w:hanging="519"/>
      </w:pPr>
      <w:rPr>
        <w:rFonts w:hint="default"/>
        <w:lang w:val="en-US" w:eastAsia="en-US" w:bidi="ar-SA"/>
      </w:rPr>
    </w:lvl>
    <w:lvl w:ilvl="8" w:tplc="98E29716">
      <w:numFmt w:val="bullet"/>
      <w:lvlText w:val="•"/>
      <w:lvlJc w:val="left"/>
      <w:pPr>
        <w:ind w:left="7311" w:hanging="519"/>
      </w:pPr>
      <w:rPr>
        <w:rFonts w:hint="default"/>
        <w:lang w:val="en-US" w:eastAsia="en-US" w:bidi="ar-SA"/>
      </w:rPr>
    </w:lvl>
  </w:abstractNum>
  <w:abstractNum w:abstractNumId="30" w15:restartNumberingAfterBreak="0">
    <w:nsid w:val="2D7A5561"/>
    <w:multiLevelType w:val="hybridMultilevel"/>
    <w:tmpl w:val="AA24B2B4"/>
    <w:lvl w:ilvl="0" w:tplc="3CA61EBE">
      <w:start w:val="1"/>
      <w:numFmt w:val="decimal"/>
      <w:lvlText w:val="(%1)"/>
      <w:lvlJc w:val="left"/>
      <w:pPr>
        <w:ind w:left="1068" w:hanging="360"/>
      </w:pPr>
      <w:rPr>
        <w:rFonts w:ascii="Times New Roman" w:eastAsiaTheme="minorHAnsi"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2ED96DB8"/>
    <w:multiLevelType w:val="hybridMultilevel"/>
    <w:tmpl w:val="C4F45BF0"/>
    <w:lvl w:ilvl="0" w:tplc="FFFFFFFF">
      <w:start w:val="12"/>
      <w:numFmt w:val="decimal"/>
      <w:lvlText w:val="%1."/>
      <w:lvlJc w:val="left"/>
      <w:pPr>
        <w:ind w:left="114" w:hanging="343"/>
      </w:pPr>
      <w:rPr>
        <w:rFonts w:ascii="Times New Roman" w:eastAsia="Times New Roman" w:hAnsi="Times New Roman" w:cs="Times New Roman" w:hint="default"/>
        <w:b w:val="0"/>
        <w:bCs w:val="0"/>
        <w:i w:val="0"/>
        <w:iCs w:val="0"/>
        <w:color w:val="1C1C1C"/>
        <w:w w:val="102"/>
        <w:sz w:val="23"/>
        <w:szCs w:val="23"/>
        <w:lang w:val="en-US" w:eastAsia="en-US" w:bidi="ar-SA"/>
      </w:rPr>
    </w:lvl>
    <w:lvl w:ilvl="1" w:tplc="FFFFFFFF">
      <w:numFmt w:val="bullet"/>
      <w:lvlText w:val="•"/>
      <w:lvlJc w:val="left"/>
      <w:pPr>
        <w:ind w:left="554" w:hanging="343"/>
      </w:pPr>
      <w:rPr>
        <w:rFonts w:hint="default"/>
        <w:lang w:val="en-US" w:eastAsia="en-US" w:bidi="ar-SA"/>
      </w:rPr>
    </w:lvl>
    <w:lvl w:ilvl="2" w:tplc="FFFFFFFF">
      <w:numFmt w:val="bullet"/>
      <w:lvlText w:val="•"/>
      <w:lvlJc w:val="left"/>
      <w:pPr>
        <w:ind w:left="989" w:hanging="343"/>
      </w:pPr>
      <w:rPr>
        <w:rFonts w:hint="default"/>
        <w:lang w:val="en-US" w:eastAsia="en-US" w:bidi="ar-SA"/>
      </w:rPr>
    </w:lvl>
    <w:lvl w:ilvl="3" w:tplc="FFFFFFFF">
      <w:numFmt w:val="bullet"/>
      <w:lvlText w:val="•"/>
      <w:lvlJc w:val="left"/>
      <w:pPr>
        <w:ind w:left="1423" w:hanging="343"/>
      </w:pPr>
      <w:rPr>
        <w:rFonts w:hint="default"/>
        <w:lang w:val="en-US" w:eastAsia="en-US" w:bidi="ar-SA"/>
      </w:rPr>
    </w:lvl>
    <w:lvl w:ilvl="4" w:tplc="FFFFFFFF">
      <w:numFmt w:val="bullet"/>
      <w:lvlText w:val="•"/>
      <w:lvlJc w:val="left"/>
      <w:pPr>
        <w:ind w:left="1858" w:hanging="343"/>
      </w:pPr>
      <w:rPr>
        <w:rFonts w:hint="default"/>
        <w:lang w:val="en-US" w:eastAsia="en-US" w:bidi="ar-SA"/>
      </w:rPr>
    </w:lvl>
    <w:lvl w:ilvl="5" w:tplc="FFFFFFFF">
      <w:numFmt w:val="bullet"/>
      <w:lvlText w:val="•"/>
      <w:lvlJc w:val="left"/>
      <w:pPr>
        <w:ind w:left="2293" w:hanging="343"/>
      </w:pPr>
      <w:rPr>
        <w:rFonts w:hint="default"/>
        <w:lang w:val="en-US" w:eastAsia="en-US" w:bidi="ar-SA"/>
      </w:rPr>
    </w:lvl>
    <w:lvl w:ilvl="6" w:tplc="FFFFFFFF">
      <w:numFmt w:val="bullet"/>
      <w:lvlText w:val="•"/>
      <w:lvlJc w:val="left"/>
      <w:pPr>
        <w:ind w:left="2727" w:hanging="343"/>
      </w:pPr>
      <w:rPr>
        <w:rFonts w:hint="default"/>
        <w:lang w:val="en-US" w:eastAsia="en-US" w:bidi="ar-SA"/>
      </w:rPr>
    </w:lvl>
    <w:lvl w:ilvl="7" w:tplc="FFFFFFFF">
      <w:numFmt w:val="bullet"/>
      <w:lvlText w:val="•"/>
      <w:lvlJc w:val="left"/>
      <w:pPr>
        <w:ind w:left="3162" w:hanging="343"/>
      </w:pPr>
      <w:rPr>
        <w:rFonts w:hint="default"/>
        <w:lang w:val="en-US" w:eastAsia="en-US" w:bidi="ar-SA"/>
      </w:rPr>
    </w:lvl>
    <w:lvl w:ilvl="8" w:tplc="FFFFFFFF">
      <w:numFmt w:val="bullet"/>
      <w:lvlText w:val="•"/>
      <w:lvlJc w:val="left"/>
      <w:pPr>
        <w:ind w:left="3597" w:hanging="343"/>
      </w:pPr>
      <w:rPr>
        <w:rFonts w:hint="default"/>
        <w:lang w:val="en-US" w:eastAsia="en-US" w:bidi="ar-SA"/>
      </w:rPr>
    </w:lvl>
  </w:abstractNum>
  <w:abstractNum w:abstractNumId="32" w15:restartNumberingAfterBreak="0">
    <w:nsid w:val="2FCF4444"/>
    <w:multiLevelType w:val="hybridMultilevel"/>
    <w:tmpl w:val="5B9CE762"/>
    <w:lvl w:ilvl="0" w:tplc="57305CFA">
      <w:start w:val="1"/>
      <w:numFmt w:val="decimal"/>
      <w:lvlText w:val="(%1)"/>
      <w:lvlJc w:val="left"/>
      <w:pPr>
        <w:ind w:left="1212" w:hanging="486"/>
        <w:jc w:val="right"/>
      </w:pPr>
      <w:rPr>
        <w:rFonts w:hint="default"/>
        <w:w w:val="101"/>
        <w:lang w:val="en-US" w:eastAsia="en-US" w:bidi="ar-SA"/>
      </w:rPr>
    </w:lvl>
    <w:lvl w:ilvl="1" w:tplc="3930573E">
      <w:start w:val="2"/>
      <w:numFmt w:val="lowerLetter"/>
      <w:lvlText w:val="(%2)"/>
      <w:lvlJc w:val="left"/>
      <w:pPr>
        <w:ind w:left="1274" w:hanging="537"/>
      </w:pPr>
      <w:rPr>
        <w:rFonts w:ascii="Times New Roman" w:eastAsia="Times New Roman" w:hAnsi="Times New Roman" w:cs="Times New Roman" w:hint="default"/>
        <w:b w:val="0"/>
        <w:bCs w:val="0"/>
        <w:i w:val="0"/>
        <w:iCs w:val="0"/>
        <w:color w:val="1C1C1C"/>
        <w:w w:val="103"/>
        <w:sz w:val="22"/>
        <w:szCs w:val="22"/>
        <w:lang w:val="en-US" w:eastAsia="en-US" w:bidi="ar-SA"/>
      </w:rPr>
    </w:lvl>
    <w:lvl w:ilvl="2" w:tplc="46524F96">
      <w:numFmt w:val="bullet"/>
      <w:lvlText w:val="•"/>
      <w:lvlJc w:val="left"/>
      <w:pPr>
        <w:ind w:left="2124" w:hanging="537"/>
      </w:pPr>
      <w:rPr>
        <w:rFonts w:hint="default"/>
        <w:lang w:val="en-US" w:eastAsia="en-US" w:bidi="ar-SA"/>
      </w:rPr>
    </w:lvl>
    <w:lvl w:ilvl="3" w:tplc="C19E6DEA">
      <w:numFmt w:val="bullet"/>
      <w:lvlText w:val="•"/>
      <w:lvlJc w:val="left"/>
      <w:pPr>
        <w:ind w:left="2969" w:hanging="537"/>
      </w:pPr>
      <w:rPr>
        <w:rFonts w:hint="default"/>
        <w:lang w:val="en-US" w:eastAsia="en-US" w:bidi="ar-SA"/>
      </w:rPr>
    </w:lvl>
    <w:lvl w:ilvl="4" w:tplc="26E8FE86">
      <w:numFmt w:val="bullet"/>
      <w:lvlText w:val="•"/>
      <w:lvlJc w:val="left"/>
      <w:pPr>
        <w:ind w:left="3814" w:hanging="537"/>
      </w:pPr>
      <w:rPr>
        <w:rFonts w:hint="default"/>
        <w:lang w:val="en-US" w:eastAsia="en-US" w:bidi="ar-SA"/>
      </w:rPr>
    </w:lvl>
    <w:lvl w:ilvl="5" w:tplc="F4889934">
      <w:numFmt w:val="bullet"/>
      <w:lvlText w:val="•"/>
      <w:lvlJc w:val="left"/>
      <w:pPr>
        <w:ind w:left="4659" w:hanging="537"/>
      </w:pPr>
      <w:rPr>
        <w:rFonts w:hint="default"/>
        <w:lang w:val="en-US" w:eastAsia="en-US" w:bidi="ar-SA"/>
      </w:rPr>
    </w:lvl>
    <w:lvl w:ilvl="6" w:tplc="C5BE9A6C">
      <w:numFmt w:val="bullet"/>
      <w:lvlText w:val="•"/>
      <w:lvlJc w:val="left"/>
      <w:pPr>
        <w:ind w:left="5504" w:hanging="537"/>
      </w:pPr>
      <w:rPr>
        <w:rFonts w:hint="default"/>
        <w:lang w:val="en-US" w:eastAsia="en-US" w:bidi="ar-SA"/>
      </w:rPr>
    </w:lvl>
    <w:lvl w:ilvl="7" w:tplc="BAEC6E3C">
      <w:numFmt w:val="bullet"/>
      <w:lvlText w:val="•"/>
      <w:lvlJc w:val="left"/>
      <w:pPr>
        <w:ind w:left="6349" w:hanging="537"/>
      </w:pPr>
      <w:rPr>
        <w:rFonts w:hint="default"/>
        <w:lang w:val="en-US" w:eastAsia="en-US" w:bidi="ar-SA"/>
      </w:rPr>
    </w:lvl>
    <w:lvl w:ilvl="8" w:tplc="4E1A8E4C">
      <w:numFmt w:val="bullet"/>
      <w:lvlText w:val="•"/>
      <w:lvlJc w:val="left"/>
      <w:pPr>
        <w:ind w:left="7194" w:hanging="537"/>
      </w:pPr>
      <w:rPr>
        <w:rFonts w:hint="default"/>
        <w:lang w:val="en-US" w:eastAsia="en-US" w:bidi="ar-SA"/>
      </w:rPr>
    </w:lvl>
  </w:abstractNum>
  <w:abstractNum w:abstractNumId="33" w15:restartNumberingAfterBreak="0">
    <w:nsid w:val="30B836C4"/>
    <w:multiLevelType w:val="hybridMultilevel"/>
    <w:tmpl w:val="6DD880BC"/>
    <w:lvl w:ilvl="0" w:tplc="B6E63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4677E91"/>
    <w:multiLevelType w:val="hybridMultilevel"/>
    <w:tmpl w:val="DFEE3C7A"/>
    <w:lvl w:ilvl="0" w:tplc="7B7CA13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3BBA093F"/>
    <w:multiLevelType w:val="hybridMultilevel"/>
    <w:tmpl w:val="0C348AF8"/>
    <w:lvl w:ilvl="0" w:tplc="7FE26B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C4B53D9"/>
    <w:multiLevelType w:val="hybridMultilevel"/>
    <w:tmpl w:val="FEF46E9A"/>
    <w:lvl w:ilvl="0" w:tplc="6B7C0F4E">
      <w:start w:val="1"/>
      <w:numFmt w:val="lowerLetter"/>
      <w:lvlText w:val="(%1)"/>
      <w:lvlJc w:val="left"/>
      <w:pPr>
        <w:ind w:left="1341" w:hanging="406"/>
        <w:jc w:val="right"/>
      </w:pPr>
      <w:rPr>
        <w:rFonts w:hint="default"/>
        <w:spacing w:val="-1"/>
        <w:w w:val="106"/>
        <w:lang w:val="en-US" w:eastAsia="en-US" w:bidi="ar-SA"/>
      </w:rPr>
    </w:lvl>
    <w:lvl w:ilvl="1" w:tplc="9710A9DC">
      <w:numFmt w:val="bullet"/>
      <w:lvlText w:val="•"/>
      <w:lvlJc w:val="left"/>
      <w:pPr>
        <w:ind w:left="2094" w:hanging="406"/>
      </w:pPr>
      <w:rPr>
        <w:rFonts w:hint="default"/>
        <w:lang w:val="en-US" w:eastAsia="en-US" w:bidi="ar-SA"/>
      </w:rPr>
    </w:lvl>
    <w:lvl w:ilvl="2" w:tplc="0B249F92">
      <w:numFmt w:val="bullet"/>
      <w:lvlText w:val="•"/>
      <w:lvlJc w:val="left"/>
      <w:pPr>
        <w:ind w:left="2848" w:hanging="406"/>
      </w:pPr>
      <w:rPr>
        <w:rFonts w:hint="default"/>
        <w:lang w:val="en-US" w:eastAsia="en-US" w:bidi="ar-SA"/>
      </w:rPr>
    </w:lvl>
    <w:lvl w:ilvl="3" w:tplc="188E5424">
      <w:numFmt w:val="bullet"/>
      <w:lvlText w:val="•"/>
      <w:lvlJc w:val="left"/>
      <w:pPr>
        <w:ind w:left="3603" w:hanging="406"/>
      </w:pPr>
      <w:rPr>
        <w:rFonts w:hint="default"/>
        <w:lang w:val="en-US" w:eastAsia="en-US" w:bidi="ar-SA"/>
      </w:rPr>
    </w:lvl>
    <w:lvl w:ilvl="4" w:tplc="7B54A0D6">
      <w:numFmt w:val="bullet"/>
      <w:lvlText w:val="•"/>
      <w:lvlJc w:val="left"/>
      <w:pPr>
        <w:ind w:left="4357" w:hanging="406"/>
      </w:pPr>
      <w:rPr>
        <w:rFonts w:hint="default"/>
        <w:lang w:val="en-US" w:eastAsia="en-US" w:bidi="ar-SA"/>
      </w:rPr>
    </w:lvl>
    <w:lvl w:ilvl="5" w:tplc="9A88F930">
      <w:numFmt w:val="bullet"/>
      <w:lvlText w:val="•"/>
      <w:lvlJc w:val="left"/>
      <w:pPr>
        <w:ind w:left="5112" w:hanging="406"/>
      </w:pPr>
      <w:rPr>
        <w:rFonts w:hint="default"/>
        <w:lang w:val="en-US" w:eastAsia="en-US" w:bidi="ar-SA"/>
      </w:rPr>
    </w:lvl>
    <w:lvl w:ilvl="6" w:tplc="56BCF788">
      <w:numFmt w:val="bullet"/>
      <w:lvlText w:val="•"/>
      <w:lvlJc w:val="left"/>
      <w:pPr>
        <w:ind w:left="5866" w:hanging="406"/>
      </w:pPr>
      <w:rPr>
        <w:rFonts w:hint="default"/>
        <w:lang w:val="en-US" w:eastAsia="en-US" w:bidi="ar-SA"/>
      </w:rPr>
    </w:lvl>
    <w:lvl w:ilvl="7" w:tplc="E1367458">
      <w:numFmt w:val="bullet"/>
      <w:lvlText w:val="•"/>
      <w:lvlJc w:val="left"/>
      <w:pPr>
        <w:ind w:left="6620" w:hanging="406"/>
      </w:pPr>
      <w:rPr>
        <w:rFonts w:hint="default"/>
        <w:lang w:val="en-US" w:eastAsia="en-US" w:bidi="ar-SA"/>
      </w:rPr>
    </w:lvl>
    <w:lvl w:ilvl="8" w:tplc="C9E276DE">
      <w:numFmt w:val="bullet"/>
      <w:lvlText w:val="•"/>
      <w:lvlJc w:val="left"/>
      <w:pPr>
        <w:ind w:left="7375" w:hanging="406"/>
      </w:pPr>
      <w:rPr>
        <w:rFonts w:hint="default"/>
        <w:lang w:val="en-US" w:eastAsia="en-US" w:bidi="ar-SA"/>
      </w:rPr>
    </w:lvl>
  </w:abstractNum>
  <w:abstractNum w:abstractNumId="37" w15:restartNumberingAfterBreak="0">
    <w:nsid w:val="3C7C22B1"/>
    <w:multiLevelType w:val="hybridMultilevel"/>
    <w:tmpl w:val="28FA5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A83192"/>
    <w:multiLevelType w:val="hybridMultilevel"/>
    <w:tmpl w:val="FA948518"/>
    <w:lvl w:ilvl="0" w:tplc="160C5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A228AE"/>
    <w:multiLevelType w:val="hybridMultilevel"/>
    <w:tmpl w:val="D05CD080"/>
    <w:lvl w:ilvl="0" w:tplc="56F20860">
      <w:start w:val="1"/>
      <w:numFmt w:val="lowerLetter"/>
      <w:lvlText w:val="(%1)"/>
      <w:lvlJc w:val="left"/>
      <w:pPr>
        <w:ind w:left="980" w:hanging="540"/>
      </w:pPr>
      <w:rPr>
        <w:rFonts w:ascii="Times New Roman" w:eastAsia="Times New Roman" w:hAnsi="Times New Roman" w:cs="Times New Roman" w:hint="default"/>
        <w:b w:val="0"/>
        <w:bCs w:val="0"/>
        <w:i w:val="0"/>
        <w:iCs w:val="0"/>
        <w:color w:val="1D1D1D"/>
        <w:spacing w:val="-1"/>
        <w:w w:val="102"/>
        <w:sz w:val="22"/>
        <w:szCs w:val="22"/>
        <w:lang w:val="en-US" w:eastAsia="en-US" w:bidi="ar-SA"/>
      </w:rPr>
    </w:lvl>
    <w:lvl w:ilvl="1" w:tplc="9BE88FE6">
      <w:numFmt w:val="bullet"/>
      <w:lvlText w:val="•"/>
      <w:lvlJc w:val="left"/>
      <w:pPr>
        <w:ind w:left="1770" w:hanging="540"/>
      </w:pPr>
      <w:rPr>
        <w:rFonts w:hint="default"/>
        <w:lang w:val="en-US" w:eastAsia="en-US" w:bidi="ar-SA"/>
      </w:rPr>
    </w:lvl>
    <w:lvl w:ilvl="2" w:tplc="D230F7B8">
      <w:numFmt w:val="bullet"/>
      <w:lvlText w:val="•"/>
      <w:lvlJc w:val="left"/>
      <w:pPr>
        <w:ind w:left="2560" w:hanging="540"/>
      </w:pPr>
      <w:rPr>
        <w:rFonts w:hint="default"/>
        <w:lang w:val="en-US" w:eastAsia="en-US" w:bidi="ar-SA"/>
      </w:rPr>
    </w:lvl>
    <w:lvl w:ilvl="3" w:tplc="D83C0058">
      <w:numFmt w:val="bullet"/>
      <w:lvlText w:val="•"/>
      <w:lvlJc w:val="left"/>
      <w:pPr>
        <w:ind w:left="3351" w:hanging="540"/>
      </w:pPr>
      <w:rPr>
        <w:rFonts w:hint="default"/>
        <w:lang w:val="en-US" w:eastAsia="en-US" w:bidi="ar-SA"/>
      </w:rPr>
    </w:lvl>
    <w:lvl w:ilvl="4" w:tplc="92344B32">
      <w:numFmt w:val="bullet"/>
      <w:lvlText w:val="•"/>
      <w:lvlJc w:val="left"/>
      <w:pPr>
        <w:ind w:left="4141" w:hanging="540"/>
      </w:pPr>
      <w:rPr>
        <w:rFonts w:hint="default"/>
        <w:lang w:val="en-US" w:eastAsia="en-US" w:bidi="ar-SA"/>
      </w:rPr>
    </w:lvl>
    <w:lvl w:ilvl="5" w:tplc="4198B186">
      <w:numFmt w:val="bullet"/>
      <w:lvlText w:val="•"/>
      <w:lvlJc w:val="left"/>
      <w:pPr>
        <w:ind w:left="4932" w:hanging="540"/>
      </w:pPr>
      <w:rPr>
        <w:rFonts w:hint="default"/>
        <w:lang w:val="en-US" w:eastAsia="en-US" w:bidi="ar-SA"/>
      </w:rPr>
    </w:lvl>
    <w:lvl w:ilvl="6" w:tplc="E566FF9A">
      <w:numFmt w:val="bullet"/>
      <w:lvlText w:val="•"/>
      <w:lvlJc w:val="left"/>
      <w:pPr>
        <w:ind w:left="5722" w:hanging="540"/>
      </w:pPr>
      <w:rPr>
        <w:rFonts w:hint="default"/>
        <w:lang w:val="en-US" w:eastAsia="en-US" w:bidi="ar-SA"/>
      </w:rPr>
    </w:lvl>
    <w:lvl w:ilvl="7" w:tplc="64E4D350">
      <w:numFmt w:val="bullet"/>
      <w:lvlText w:val="•"/>
      <w:lvlJc w:val="left"/>
      <w:pPr>
        <w:ind w:left="6512" w:hanging="540"/>
      </w:pPr>
      <w:rPr>
        <w:rFonts w:hint="default"/>
        <w:lang w:val="en-US" w:eastAsia="en-US" w:bidi="ar-SA"/>
      </w:rPr>
    </w:lvl>
    <w:lvl w:ilvl="8" w:tplc="3344247A">
      <w:numFmt w:val="bullet"/>
      <w:lvlText w:val="•"/>
      <w:lvlJc w:val="left"/>
      <w:pPr>
        <w:ind w:left="7303" w:hanging="540"/>
      </w:pPr>
      <w:rPr>
        <w:rFonts w:hint="default"/>
        <w:lang w:val="en-US" w:eastAsia="en-US" w:bidi="ar-SA"/>
      </w:rPr>
    </w:lvl>
  </w:abstractNum>
  <w:abstractNum w:abstractNumId="40" w15:restartNumberingAfterBreak="0">
    <w:nsid w:val="46A84CC9"/>
    <w:multiLevelType w:val="hybridMultilevel"/>
    <w:tmpl w:val="F31AE1A2"/>
    <w:lvl w:ilvl="0" w:tplc="C3263C64">
      <w:start w:val="2"/>
      <w:numFmt w:val="lowerRoman"/>
      <w:lvlText w:val="(%1)"/>
      <w:lvlJc w:val="left"/>
      <w:pPr>
        <w:ind w:left="1772" w:hanging="544"/>
      </w:pPr>
      <w:rPr>
        <w:rFonts w:ascii="Times New Roman" w:eastAsia="Times New Roman" w:hAnsi="Times New Roman" w:cs="Times New Roman" w:hint="default"/>
        <w:b w:val="0"/>
        <w:bCs w:val="0"/>
        <w:i w:val="0"/>
        <w:iCs w:val="0"/>
        <w:color w:val="1C1C1C"/>
        <w:spacing w:val="-1"/>
        <w:w w:val="103"/>
        <w:sz w:val="23"/>
        <w:szCs w:val="23"/>
        <w:lang w:val="en-US" w:eastAsia="en-US" w:bidi="ar-SA"/>
      </w:rPr>
    </w:lvl>
    <w:lvl w:ilvl="1" w:tplc="2B6C5DA0">
      <w:numFmt w:val="bullet"/>
      <w:lvlText w:val="•"/>
      <w:lvlJc w:val="left"/>
      <w:pPr>
        <w:ind w:left="2558" w:hanging="544"/>
      </w:pPr>
      <w:rPr>
        <w:rFonts w:hint="default"/>
        <w:lang w:val="en-US" w:eastAsia="en-US" w:bidi="ar-SA"/>
      </w:rPr>
    </w:lvl>
    <w:lvl w:ilvl="2" w:tplc="30A2FD84">
      <w:numFmt w:val="bullet"/>
      <w:lvlText w:val="•"/>
      <w:lvlJc w:val="left"/>
      <w:pPr>
        <w:ind w:left="3336" w:hanging="544"/>
      </w:pPr>
      <w:rPr>
        <w:rFonts w:hint="default"/>
        <w:lang w:val="en-US" w:eastAsia="en-US" w:bidi="ar-SA"/>
      </w:rPr>
    </w:lvl>
    <w:lvl w:ilvl="3" w:tplc="4F1C746A">
      <w:numFmt w:val="bullet"/>
      <w:lvlText w:val="•"/>
      <w:lvlJc w:val="left"/>
      <w:pPr>
        <w:ind w:left="4115" w:hanging="544"/>
      </w:pPr>
      <w:rPr>
        <w:rFonts w:hint="default"/>
        <w:lang w:val="en-US" w:eastAsia="en-US" w:bidi="ar-SA"/>
      </w:rPr>
    </w:lvl>
    <w:lvl w:ilvl="4" w:tplc="726C32BC">
      <w:numFmt w:val="bullet"/>
      <w:lvlText w:val="•"/>
      <w:lvlJc w:val="left"/>
      <w:pPr>
        <w:ind w:left="4893" w:hanging="544"/>
      </w:pPr>
      <w:rPr>
        <w:rFonts w:hint="default"/>
        <w:lang w:val="en-US" w:eastAsia="en-US" w:bidi="ar-SA"/>
      </w:rPr>
    </w:lvl>
    <w:lvl w:ilvl="5" w:tplc="CD4C8ABA">
      <w:numFmt w:val="bullet"/>
      <w:lvlText w:val="•"/>
      <w:lvlJc w:val="left"/>
      <w:pPr>
        <w:ind w:left="5672" w:hanging="544"/>
      </w:pPr>
      <w:rPr>
        <w:rFonts w:hint="default"/>
        <w:lang w:val="en-US" w:eastAsia="en-US" w:bidi="ar-SA"/>
      </w:rPr>
    </w:lvl>
    <w:lvl w:ilvl="6" w:tplc="802813EE">
      <w:numFmt w:val="bullet"/>
      <w:lvlText w:val="•"/>
      <w:lvlJc w:val="left"/>
      <w:pPr>
        <w:ind w:left="6450" w:hanging="544"/>
      </w:pPr>
      <w:rPr>
        <w:rFonts w:hint="default"/>
        <w:lang w:val="en-US" w:eastAsia="en-US" w:bidi="ar-SA"/>
      </w:rPr>
    </w:lvl>
    <w:lvl w:ilvl="7" w:tplc="DF4E40BA">
      <w:numFmt w:val="bullet"/>
      <w:lvlText w:val="•"/>
      <w:lvlJc w:val="left"/>
      <w:pPr>
        <w:ind w:left="7228" w:hanging="544"/>
      </w:pPr>
      <w:rPr>
        <w:rFonts w:hint="default"/>
        <w:lang w:val="en-US" w:eastAsia="en-US" w:bidi="ar-SA"/>
      </w:rPr>
    </w:lvl>
    <w:lvl w:ilvl="8" w:tplc="8D3E1EB0">
      <w:numFmt w:val="bullet"/>
      <w:lvlText w:val="•"/>
      <w:lvlJc w:val="left"/>
      <w:pPr>
        <w:ind w:left="8007" w:hanging="544"/>
      </w:pPr>
      <w:rPr>
        <w:rFonts w:hint="default"/>
        <w:lang w:val="en-US" w:eastAsia="en-US" w:bidi="ar-SA"/>
      </w:rPr>
    </w:lvl>
  </w:abstractNum>
  <w:abstractNum w:abstractNumId="41" w15:restartNumberingAfterBreak="0">
    <w:nsid w:val="47F6705C"/>
    <w:multiLevelType w:val="hybridMultilevel"/>
    <w:tmpl w:val="8FE6CE5A"/>
    <w:lvl w:ilvl="0" w:tplc="F5A42FC4">
      <w:start w:val="2"/>
      <w:numFmt w:val="lowerLetter"/>
      <w:lvlText w:val="(%1)"/>
      <w:lvlJc w:val="left"/>
      <w:pPr>
        <w:ind w:left="1928" w:hanging="541"/>
      </w:pPr>
      <w:rPr>
        <w:rFonts w:ascii="Times New Roman" w:eastAsia="Times New Roman" w:hAnsi="Times New Roman" w:cs="Times New Roman" w:hint="default"/>
        <w:b w:val="0"/>
        <w:bCs w:val="0"/>
        <w:i w:val="0"/>
        <w:iCs w:val="0"/>
        <w:color w:val="232323"/>
        <w:w w:val="102"/>
        <w:sz w:val="23"/>
        <w:szCs w:val="23"/>
        <w:lang w:val="de-DE" w:eastAsia="en-US" w:bidi="ar-SA"/>
      </w:rPr>
    </w:lvl>
    <w:lvl w:ilvl="1" w:tplc="ED1E4D7A">
      <w:numFmt w:val="bullet"/>
      <w:lvlText w:val="•"/>
      <w:lvlJc w:val="left"/>
      <w:pPr>
        <w:ind w:left="2754" w:hanging="541"/>
      </w:pPr>
      <w:rPr>
        <w:rFonts w:hint="default"/>
        <w:lang w:val="de-DE" w:eastAsia="en-US" w:bidi="ar-SA"/>
      </w:rPr>
    </w:lvl>
    <w:lvl w:ilvl="2" w:tplc="BEA434F4">
      <w:numFmt w:val="bullet"/>
      <w:lvlText w:val="•"/>
      <w:lvlJc w:val="left"/>
      <w:pPr>
        <w:ind w:left="3588" w:hanging="541"/>
      </w:pPr>
      <w:rPr>
        <w:rFonts w:hint="default"/>
        <w:lang w:val="de-DE" w:eastAsia="en-US" w:bidi="ar-SA"/>
      </w:rPr>
    </w:lvl>
    <w:lvl w:ilvl="3" w:tplc="DD78EF40">
      <w:numFmt w:val="bullet"/>
      <w:lvlText w:val="•"/>
      <w:lvlJc w:val="left"/>
      <w:pPr>
        <w:ind w:left="4423" w:hanging="541"/>
      </w:pPr>
      <w:rPr>
        <w:rFonts w:hint="default"/>
        <w:lang w:val="de-DE" w:eastAsia="en-US" w:bidi="ar-SA"/>
      </w:rPr>
    </w:lvl>
    <w:lvl w:ilvl="4" w:tplc="082AB840">
      <w:numFmt w:val="bullet"/>
      <w:lvlText w:val="•"/>
      <w:lvlJc w:val="left"/>
      <w:pPr>
        <w:ind w:left="5257" w:hanging="541"/>
      </w:pPr>
      <w:rPr>
        <w:rFonts w:hint="default"/>
        <w:lang w:val="de-DE" w:eastAsia="en-US" w:bidi="ar-SA"/>
      </w:rPr>
    </w:lvl>
    <w:lvl w:ilvl="5" w:tplc="E3B08888">
      <w:numFmt w:val="bullet"/>
      <w:lvlText w:val="•"/>
      <w:lvlJc w:val="left"/>
      <w:pPr>
        <w:ind w:left="6092" w:hanging="541"/>
      </w:pPr>
      <w:rPr>
        <w:rFonts w:hint="default"/>
        <w:lang w:val="de-DE" w:eastAsia="en-US" w:bidi="ar-SA"/>
      </w:rPr>
    </w:lvl>
    <w:lvl w:ilvl="6" w:tplc="5EE03346">
      <w:numFmt w:val="bullet"/>
      <w:lvlText w:val="•"/>
      <w:lvlJc w:val="left"/>
      <w:pPr>
        <w:ind w:left="6926" w:hanging="541"/>
      </w:pPr>
      <w:rPr>
        <w:rFonts w:hint="default"/>
        <w:lang w:val="de-DE" w:eastAsia="en-US" w:bidi="ar-SA"/>
      </w:rPr>
    </w:lvl>
    <w:lvl w:ilvl="7" w:tplc="661826E8">
      <w:numFmt w:val="bullet"/>
      <w:lvlText w:val="•"/>
      <w:lvlJc w:val="left"/>
      <w:pPr>
        <w:ind w:left="7760" w:hanging="541"/>
      </w:pPr>
      <w:rPr>
        <w:rFonts w:hint="default"/>
        <w:lang w:val="de-DE" w:eastAsia="en-US" w:bidi="ar-SA"/>
      </w:rPr>
    </w:lvl>
    <w:lvl w:ilvl="8" w:tplc="DF1CE702">
      <w:numFmt w:val="bullet"/>
      <w:lvlText w:val="•"/>
      <w:lvlJc w:val="left"/>
      <w:pPr>
        <w:ind w:left="8595" w:hanging="541"/>
      </w:pPr>
      <w:rPr>
        <w:rFonts w:hint="default"/>
        <w:lang w:val="de-DE" w:eastAsia="en-US" w:bidi="ar-SA"/>
      </w:rPr>
    </w:lvl>
  </w:abstractNum>
  <w:abstractNum w:abstractNumId="42" w15:restartNumberingAfterBreak="0">
    <w:nsid w:val="49F34001"/>
    <w:multiLevelType w:val="hybridMultilevel"/>
    <w:tmpl w:val="502C0BD4"/>
    <w:lvl w:ilvl="0" w:tplc="455071B4">
      <w:start w:val="10"/>
      <w:numFmt w:val="decimal"/>
      <w:lvlText w:val="(%1)"/>
      <w:lvlJc w:val="left"/>
      <w:pPr>
        <w:ind w:left="183" w:hanging="444"/>
      </w:pPr>
      <w:rPr>
        <w:rFonts w:hint="default"/>
        <w:w w:val="101"/>
        <w:lang w:val="en-US" w:eastAsia="en-US" w:bidi="ar-SA"/>
      </w:rPr>
    </w:lvl>
    <w:lvl w:ilvl="1" w:tplc="A69EA664">
      <w:numFmt w:val="bullet"/>
      <w:lvlText w:val="•"/>
      <w:lvlJc w:val="left"/>
      <w:pPr>
        <w:ind w:left="1050" w:hanging="444"/>
      </w:pPr>
      <w:rPr>
        <w:rFonts w:hint="default"/>
        <w:lang w:val="en-US" w:eastAsia="en-US" w:bidi="ar-SA"/>
      </w:rPr>
    </w:lvl>
    <w:lvl w:ilvl="2" w:tplc="E5245C6E">
      <w:numFmt w:val="bullet"/>
      <w:lvlText w:val="•"/>
      <w:lvlJc w:val="left"/>
      <w:pPr>
        <w:ind w:left="1920" w:hanging="444"/>
      </w:pPr>
      <w:rPr>
        <w:rFonts w:hint="default"/>
        <w:lang w:val="en-US" w:eastAsia="en-US" w:bidi="ar-SA"/>
      </w:rPr>
    </w:lvl>
    <w:lvl w:ilvl="3" w:tplc="49325EE6">
      <w:numFmt w:val="bullet"/>
      <w:lvlText w:val="•"/>
      <w:lvlJc w:val="left"/>
      <w:pPr>
        <w:ind w:left="2791" w:hanging="444"/>
      </w:pPr>
      <w:rPr>
        <w:rFonts w:hint="default"/>
        <w:lang w:val="en-US" w:eastAsia="en-US" w:bidi="ar-SA"/>
      </w:rPr>
    </w:lvl>
    <w:lvl w:ilvl="4" w:tplc="23E8EFC2">
      <w:numFmt w:val="bullet"/>
      <w:lvlText w:val="•"/>
      <w:lvlJc w:val="left"/>
      <w:pPr>
        <w:ind w:left="3661" w:hanging="444"/>
      </w:pPr>
      <w:rPr>
        <w:rFonts w:hint="default"/>
        <w:lang w:val="en-US" w:eastAsia="en-US" w:bidi="ar-SA"/>
      </w:rPr>
    </w:lvl>
    <w:lvl w:ilvl="5" w:tplc="6B08AFDE">
      <w:numFmt w:val="bullet"/>
      <w:lvlText w:val="•"/>
      <w:lvlJc w:val="left"/>
      <w:pPr>
        <w:ind w:left="4532" w:hanging="444"/>
      </w:pPr>
      <w:rPr>
        <w:rFonts w:hint="default"/>
        <w:lang w:val="en-US" w:eastAsia="en-US" w:bidi="ar-SA"/>
      </w:rPr>
    </w:lvl>
    <w:lvl w:ilvl="6" w:tplc="53208284">
      <w:numFmt w:val="bullet"/>
      <w:lvlText w:val="•"/>
      <w:lvlJc w:val="left"/>
      <w:pPr>
        <w:ind w:left="5402" w:hanging="444"/>
      </w:pPr>
      <w:rPr>
        <w:rFonts w:hint="default"/>
        <w:lang w:val="en-US" w:eastAsia="en-US" w:bidi="ar-SA"/>
      </w:rPr>
    </w:lvl>
    <w:lvl w:ilvl="7" w:tplc="7B866B62">
      <w:numFmt w:val="bullet"/>
      <w:lvlText w:val="•"/>
      <w:lvlJc w:val="left"/>
      <w:pPr>
        <w:ind w:left="6272" w:hanging="444"/>
      </w:pPr>
      <w:rPr>
        <w:rFonts w:hint="default"/>
        <w:lang w:val="en-US" w:eastAsia="en-US" w:bidi="ar-SA"/>
      </w:rPr>
    </w:lvl>
    <w:lvl w:ilvl="8" w:tplc="239456C2">
      <w:numFmt w:val="bullet"/>
      <w:lvlText w:val="•"/>
      <w:lvlJc w:val="left"/>
      <w:pPr>
        <w:ind w:left="7143" w:hanging="444"/>
      </w:pPr>
      <w:rPr>
        <w:rFonts w:hint="default"/>
        <w:lang w:val="en-US" w:eastAsia="en-US" w:bidi="ar-SA"/>
      </w:rPr>
    </w:lvl>
  </w:abstractNum>
  <w:abstractNum w:abstractNumId="43" w15:restartNumberingAfterBreak="0">
    <w:nsid w:val="4A9F08BD"/>
    <w:multiLevelType w:val="hybridMultilevel"/>
    <w:tmpl w:val="C58E74F8"/>
    <w:lvl w:ilvl="0" w:tplc="C7F47820">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4" w15:restartNumberingAfterBreak="0">
    <w:nsid w:val="4BB4079D"/>
    <w:multiLevelType w:val="hybridMultilevel"/>
    <w:tmpl w:val="91665A56"/>
    <w:lvl w:ilvl="0" w:tplc="2C3E9F20">
      <w:start w:val="1"/>
      <w:numFmt w:val="decimal"/>
      <w:lvlText w:val="(%1)"/>
      <w:lvlJc w:val="left"/>
      <w:pPr>
        <w:ind w:left="703" w:hanging="539"/>
      </w:pPr>
      <w:rPr>
        <w:rFonts w:hint="default"/>
        <w:w w:val="103"/>
        <w:lang w:val="en-US" w:eastAsia="en-US" w:bidi="ar-SA"/>
      </w:rPr>
    </w:lvl>
    <w:lvl w:ilvl="1" w:tplc="036462F6">
      <w:start w:val="1"/>
      <w:numFmt w:val="lowerLetter"/>
      <w:lvlText w:val="(%2)"/>
      <w:lvlJc w:val="left"/>
      <w:pPr>
        <w:ind w:left="1260" w:hanging="540"/>
      </w:pPr>
      <w:rPr>
        <w:rFonts w:ascii="Times New Roman" w:eastAsia="Times New Roman" w:hAnsi="Times New Roman" w:cs="Times New Roman" w:hint="default"/>
        <w:b w:val="0"/>
        <w:bCs w:val="0"/>
        <w:i w:val="0"/>
        <w:iCs w:val="0"/>
        <w:color w:val="212121"/>
        <w:spacing w:val="-1"/>
        <w:w w:val="104"/>
        <w:sz w:val="22"/>
        <w:szCs w:val="22"/>
        <w:lang w:val="en-US" w:eastAsia="en-US" w:bidi="ar-SA"/>
      </w:rPr>
    </w:lvl>
    <w:lvl w:ilvl="2" w:tplc="0054D212">
      <w:numFmt w:val="bullet"/>
      <w:lvlText w:val="•"/>
      <w:lvlJc w:val="left"/>
      <w:pPr>
        <w:ind w:left="2107" w:hanging="540"/>
      </w:pPr>
      <w:rPr>
        <w:rFonts w:hint="default"/>
        <w:lang w:val="en-US" w:eastAsia="en-US" w:bidi="ar-SA"/>
      </w:rPr>
    </w:lvl>
    <w:lvl w:ilvl="3" w:tplc="B308CE5A">
      <w:numFmt w:val="bullet"/>
      <w:lvlText w:val="•"/>
      <w:lvlJc w:val="left"/>
      <w:pPr>
        <w:ind w:left="2954" w:hanging="540"/>
      </w:pPr>
      <w:rPr>
        <w:rFonts w:hint="default"/>
        <w:lang w:val="en-US" w:eastAsia="en-US" w:bidi="ar-SA"/>
      </w:rPr>
    </w:lvl>
    <w:lvl w:ilvl="4" w:tplc="F552D198">
      <w:numFmt w:val="bullet"/>
      <w:lvlText w:val="•"/>
      <w:lvlJc w:val="left"/>
      <w:pPr>
        <w:ind w:left="3801" w:hanging="540"/>
      </w:pPr>
      <w:rPr>
        <w:rFonts w:hint="default"/>
        <w:lang w:val="en-US" w:eastAsia="en-US" w:bidi="ar-SA"/>
      </w:rPr>
    </w:lvl>
    <w:lvl w:ilvl="5" w:tplc="66B48CC4">
      <w:numFmt w:val="bullet"/>
      <w:lvlText w:val="•"/>
      <w:lvlJc w:val="left"/>
      <w:pPr>
        <w:ind w:left="4648" w:hanging="540"/>
      </w:pPr>
      <w:rPr>
        <w:rFonts w:hint="default"/>
        <w:lang w:val="en-US" w:eastAsia="en-US" w:bidi="ar-SA"/>
      </w:rPr>
    </w:lvl>
    <w:lvl w:ilvl="6" w:tplc="E4FE7744">
      <w:numFmt w:val="bullet"/>
      <w:lvlText w:val="•"/>
      <w:lvlJc w:val="left"/>
      <w:pPr>
        <w:ind w:left="5495" w:hanging="540"/>
      </w:pPr>
      <w:rPr>
        <w:rFonts w:hint="default"/>
        <w:lang w:val="en-US" w:eastAsia="en-US" w:bidi="ar-SA"/>
      </w:rPr>
    </w:lvl>
    <w:lvl w:ilvl="7" w:tplc="ED545540">
      <w:numFmt w:val="bullet"/>
      <w:lvlText w:val="•"/>
      <w:lvlJc w:val="left"/>
      <w:pPr>
        <w:ind w:left="6342" w:hanging="540"/>
      </w:pPr>
      <w:rPr>
        <w:rFonts w:hint="default"/>
        <w:lang w:val="en-US" w:eastAsia="en-US" w:bidi="ar-SA"/>
      </w:rPr>
    </w:lvl>
    <w:lvl w:ilvl="8" w:tplc="CD68A80C">
      <w:numFmt w:val="bullet"/>
      <w:lvlText w:val="•"/>
      <w:lvlJc w:val="left"/>
      <w:pPr>
        <w:ind w:left="7189" w:hanging="540"/>
      </w:pPr>
      <w:rPr>
        <w:rFonts w:hint="default"/>
        <w:lang w:val="en-US" w:eastAsia="en-US" w:bidi="ar-SA"/>
      </w:rPr>
    </w:lvl>
  </w:abstractNum>
  <w:abstractNum w:abstractNumId="45" w15:restartNumberingAfterBreak="0">
    <w:nsid w:val="4DFB6827"/>
    <w:multiLevelType w:val="hybridMultilevel"/>
    <w:tmpl w:val="FD1006A8"/>
    <w:lvl w:ilvl="0" w:tplc="AB706DC2">
      <w:start w:val="1"/>
      <w:numFmt w:val="lowerLetter"/>
      <w:lvlText w:val="%1)"/>
      <w:lvlJc w:val="left"/>
      <w:pPr>
        <w:ind w:left="1786" w:hanging="343"/>
      </w:pPr>
      <w:rPr>
        <w:rFonts w:ascii="Times New Roman" w:eastAsia="Times New Roman" w:hAnsi="Times New Roman" w:cs="Times New Roman" w:hint="default"/>
        <w:b w:val="0"/>
        <w:bCs w:val="0"/>
        <w:i w:val="0"/>
        <w:iCs w:val="0"/>
        <w:color w:val="1F1F1F"/>
        <w:spacing w:val="-1"/>
        <w:w w:val="99"/>
        <w:sz w:val="23"/>
        <w:szCs w:val="23"/>
        <w:lang w:val="de-DE" w:eastAsia="en-US" w:bidi="ar-SA"/>
      </w:rPr>
    </w:lvl>
    <w:lvl w:ilvl="1" w:tplc="25ACBAE6">
      <w:numFmt w:val="bullet"/>
      <w:lvlText w:val="•"/>
      <w:lvlJc w:val="left"/>
      <w:pPr>
        <w:ind w:left="2628" w:hanging="343"/>
      </w:pPr>
      <w:rPr>
        <w:rFonts w:hint="default"/>
        <w:lang w:val="de-DE" w:eastAsia="en-US" w:bidi="ar-SA"/>
      </w:rPr>
    </w:lvl>
    <w:lvl w:ilvl="2" w:tplc="8A54606A">
      <w:numFmt w:val="bullet"/>
      <w:lvlText w:val="•"/>
      <w:lvlJc w:val="left"/>
      <w:pPr>
        <w:ind w:left="3476" w:hanging="343"/>
      </w:pPr>
      <w:rPr>
        <w:rFonts w:hint="default"/>
        <w:lang w:val="de-DE" w:eastAsia="en-US" w:bidi="ar-SA"/>
      </w:rPr>
    </w:lvl>
    <w:lvl w:ilvl="3" w:tplc="27C4E326">
      <w:numFmt w:val="bullet"/>
      <w:lvlText w:val="•"/>
      <w:lvlJc w:val="left"/>
      <w:pPr>
        <w:ind w:left="4325" w:hanging="343"/>
      </w:pPr>
      <w:rPr>
        <w:rFonts w:hint="default"/>
        <w:lang w:val="de-DE" w:eastAsia="en-US" w:bidi="ar-SA"/>
      </w:rPr>
    </w:lvl>
    <w:lvl w:ilvl="4" w:tplc="B3009F72">
      <w:numFmt w:val="bullet"/>
      <w:lvlText w:val="•"/>
      <w:lvlJc w:val="left"/>
      <w:pPr>
        <w:ind w:left="5173" w:hanging="343"/>
      </w:pPr>
      <w:rPr>
        <w:rFonts w:hint="default"/>
        <w:lang w:val="de-DE" w:eastAsia="en-US" w:bidi="ar-SA"/>
      </w:rPr>
    </w:lvl>
    <w:lvl w:ilvl="5" w:tplc="5484DECE">
      <w:numFmt w:val="bullet"/>
      <w:lvlText w:val="•"/>
      <w:lvlJc w:val="left"/>
      <w:pPr>
        <w:ind w:left="6022" w:hanging="343"/>
      </w:pPr>
      <w:rPr>
        <w:rFonts w:hint="default"/>
        <w:lang w:val="de-DE" w:eastAsia="en-US" w:bidi="ar-SA"/>
      </w:rPr>
    </w:lvl>
    <w:lvl w:ilvl="6" w:tplc="198EA368">
      <w:numFmt w:val="bullet"/>
      <w:lvlText w:val="•"/>
      <w:lvlJc w:val="left"/>
      <w:pPr>
        <w:ind w:left="6870" w:hanging="343"/>
      </w:pPr>
      <w:rPr>
        <w:rFonts w:hint="default"/>
        <w:lang w:val="de-DE" w:eastAsia="en-US" w:bidi="ar-SA"/>
      </w:rPr>
    </w:lvl>
    <w:lvl w:ilvl="7" w:tplc="55ECA400">
      <w:numFmt w:val="bullet"/>
      <w:lvlText w:val="•"/>
      <w:lvlJc w:val="left"/>
      <w:pPr>
        <w:ind w:left="7718" w:hanging="343"/>
      </w:pPr>
      <w:rPr>
        <w:rFonts w:hint="default"/>
        <w:lang w:val="de-DE" w:eastAsia="en-US" w:bidi="ar-SA"/>
      </w:rPr>
    </w:lvl>
    <w:lvl w:ilvl="8" w:tplc="1C646C14">
      <w:numFmt w:val="bullet"/>
      <w:lvlText w:val="•"/>
      <w:lvlJc w:val="left"/>
      <w:pPr>
        <w:ind w:left="8567" w:hanging="343"/>
      </w:pPr>
      <w:rPr>
        <w:rFonts w:hint="default"/>
        <w:lang w:val="de-DE" w:eastAsia="en-US" w:bidi="ar-SA"/>
      </w:rPr>
    </w:lvl>
  </w:abstractNum>
  <w:abstractNum w:abstractNumId="46" w15:restartNumberingAfterBreak="0">
    <w:nsid w:val="4EF12DB5"/>
    <w:multiLevelType w:val="hybridMultilevel"/>
    <w:tmpl w:val="8F88F7C4"/>
    <w:lvl w:ilvl="0" w:tplc="DD7A3240">
      <w:start w:val="1"/>
      <w:numFmt w:val="decimal"/>
      <w:lvlText w:val="(%1)"/>
      <w:lvlJc w:val="left"/>
      <w:pPr>
        <w:ind w:left="696" w:hanging="547"/>
      </w:pPr>
      <w:rPr>
        <w:rFonts w:ascii="Times New Roman" w:eastAsia="Times New Roman" w:hAnsi="Times New Roman" w:cs="Times New Roman" w:hint="default"/>
        <w:b w:val="0"/>
        <w:bCs w:val="0"/>
        <w:i w:val="0"/>
        <w:iCs w:val="0"/>
        <w:color w:val="212121"/>
        <w:w w:val="105"/>
        <w:sz w:val="22"/>
        <w:szCs w:val="22"/>
        <w:lang w:val="en-US" w:eastAsia="en-US" w:bidi="ar-SA"/>
      </w:rPr>
    </w:lvl>
    <w:lvl w:ilvl="1" w:tplc="4BBA9DF0">
      <w:start w:val="1"/>
      <w:numFmt w:val="lowerLetter"/>
      <w:lvlText w:val="(%2)"/>
      <w:lvlJc w:val="left"/>
      <w:pPr>
        <w:ind w:left="1221" w:hanging="544"/>
      </w:pPr>
      <w:rPr>
        <w:rFonts w:ascii="Times New Roman" w:eastAsia="Times New Roman" w:hAnsi="Times New Roman" w:cs="Times New Roman" w:hint="default"/>
        <w:b w:val="0"/>
        <w:bCs w:val="0"/>
        <w:i w:val="0"/>
        <w:iCs w:val="0"/>
        <w:color w:val="212121"/>
        <w:spacing w:val="-1"/>
        <w:w w:val="104"/>
        <w:sz w:val="22"/>
        <w:szCs w:val="22"/>
        <w:lang w:val="en-US" w:eastAsia="en-US" w:bidi="ar-SA"/>
      </w:rPr>
    </w:lvl>
    <w:lvl w:ilvl="2" w:tplc="93849F18">
      <w:start w:val="1"/>
      <w:numFmt w:val="lowerRoman"/>
      <w:lvlText w:val="(%3)"/>
      <w:lvlJc w:val="left"/>
      <w:pPr>
        <w:ind w:left="1821" w:hanging="563"/>
      </w:pPr>
      <w:rPr>
        <w:rFonts w:ascii="Times New Roman" w:eastAsia="Times New Roman" w:hAnsi="Times New Roman" w:cs="Times New Roman" w:hint="default"/>
        <w:b w:val="0"/>
        <w:bCs w:val="0"/>
        <w:i w:val="0"/>
        <w:iCs w:val="0"/>
        <w:color w:val="1D1D1D"/>
        <w:spacing w:val="-1"/>
        <w:w w:val="102"/>
        <w:sz w:val="23"/>
        <w:szCs w:val="23"/>
        <w:lang w:val="en-US" w:eastAsia="en-US" w:bidi="ar-SA"/>
      </w:rPr>
    </w:lvl>
    <w:lvl w:ilvl="3" w:tplc="CBBECF36">
      <w:numFmt w:val="bullet"/>
      <w:lvlText w:val="•"/>
      <w:lvlJc w:val="left"/>
      <w:pPr>
        <w:ind w:left="2788" w:hanging="563"/>
      </w:pPr>
      <w:rPr>
        <w:rFonts w:hint="default"/>
        <w:lang w:val="en-US" w:eastAsia="en-US" w:bidi="ar-SA"/>
      </w:rPr>
    </w:lvl>
    <w:lvl w:ilvl="4" w:tplc="EC145B26">
      <w:numFmt w:val="bullet"/>
      <w:lvlText w:val="•"/>
      <w:lvlJc w:val="left"/>
      <w:pPr>
        <w:ind w:left="3756" w:hanging="563"/>
      </w:pPr>
      <w:rPr>
        <w:rFonts w:hint="default"/>
        <w:lang w:val="en-US" w:eastAsia="en-US" w:bidi="ar-SA"/>
      </w:rPr>
    </w:lvl>
    <w:lvl w:ilvl="5" w:tplc="388A8B9E">
      <w:numFmt w:val="bullet"/>
      <w:lvlText w:val="•"/>
      <w:lvlJc w:val="left"/>
      <w:pPr>
        <w:ind w:left="4724" w:hanging="563"/>
      </w:pPr>
      <w:rPr>
        <w:rFonts w:hint="default"/>
        <w:lang w:val="en-US" w:eastAsia="en-US" w:bidi="ar-SA"/>
      </w:rPr>
    </w:lvl>
    <w:lvl w:ilvl="6" w:tplc="9B4C3EC4">
      <w:numFmt w:val="bullet"/>
      <w:lvlText w:val="•"/>
      <w:lvlJc w:val="left"/>
      <w:pPr>
        <w:ind w:left="5692" w:hanging="563"/>
      </w:pPr>
      <w:rPr>
        <w:rFonts w:hint="default"/>
        <w:lang w:val="en-US" w:eastAsia="en-US" w:bidi="ar-SA"/>
      </w:rPr>
    </w:lvl>
    <w:lvl w:ilvl="7" w:tplc="3D24E1F6">
      <w:numFmt w:val="bullet"/>
      <w:lvlText w:val="•"/>
      <w:lvlJc w:val="left"/>
      <w:pPr>
        <w:ind w:left="6660" w:hanging="563"/>
      </w:pPr>
      <w:rPr>
        <w:rFonts w:hint="default"/>
        <w:lang w:val="en-US" w:eastAsia="en-US" w:bidi="ar-SA"/>
      </w:rPr>
    </w:lvl>
    <w:lvl w:ilvl="8" w:tplc="293E788C">
      <w:numFmt w:val="bullet"/>
      <w:lvlText w:val="•"/>
      <w:lvlJc w:val="left"/>
      <w:pPr>
        <w:ind w:left="7628" w:hanging="563"/>
      </w:pPr>
      <w:rPr>
        <w:rFonts w:hint="default"/>
        <w:lang w:val="en-US" w:eastAsia="en-US" w:bidi="ar-SA"/>
      </w:rPr>
    </w:lvl>
  </w:abstractNum>
  <w:abstractNum w:abstractNumId="47" w15:restartNumberingAfterBreak="0">
    <w:nsid w:val="55402EC7"/>
    <w:multiLevelType w:val="hybridMultilevel"/>
    <w:tmpl w:val="16A4EE16"/>
    <w:lvl w:ilvl="0" w:tplc="67E2DD90">
      <w:start w:val="1"/>
      <w:numFmt w:val="upperRoman"/>
      <w:lvlText w:val="%1."/>
      <w:lvlJc w:val="left"/>
      <w:pPr>
        <w:tabs>
          <w:tab w:val="num" w:pos="1080"/>
        </w:tabs>
        <w:ind w:left="1080" w:hanging="720"/>
      </w:pPr>
      <w:rPr>
        <w:b/>
      </w:r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48" w15:restartNumberingAfterBreak="0">
    <w:nsid w:val="58190EAC"/>
    <w:multiLevelType w:val="hybridMultilevel"/>
    <w:tmpl w:val="33D62280"/>
    <w:lvl w:ilvl="0" w:tplc="F0163B8C">
      <w:start w:val="1"/>
      <w:numFmt w:val="decimal"/>
      <w:lvlText w:val="(%1)"/>
      <w:lvlJc w:val="left"/>
      <w:pPr>
        <w:ind w:left="750" w:hanging="538"/>
        <w:jc w:val="right"/>
      </w:pPr>
      <w:rPr>
        <w:rFonts w:hint="default"/>
        <w:spacing w:val="0"/>
        <w:w w:val="108"/>
        <w:lang w:val="en-US" w:eastAsia="en-US" w:bidi="ar-SA"/>
      </w:rPr>
    </w:lvl>
    <w:lvl w:ilvl="1" w:tplc="E82CA23E">
      <w:numFmt w:val="bullet"/>
      <w:lvlText w:val="•"/>
      <w:lvlJc w:val="left"/>
      <w:pPr>
        <w:ind w:left="1572" w:hanging="538"/>
      </w:pPr>
      <w:rPr>
        <w:rFonts w:hint="default"/>
        <w:lang w:val="en-US" w:eastAsia="en-US" w:bidi="ar-SA"/>
      </w:rPr>
    </w:lvl>
    <w:lvl w:ilvl="2" w:tplc="D43A6984">
      <w:numFmt w:val="bullet"/>
      <w:lvlText w:val="•"/>
      <w:lvlJc w:val="left"/>
      <w:pPr>
        <w:ind w:left="2384" w:hanging="538"/>
      </w:pPr>
      <w:rPr>
        <w:rFonts w:hint="default"/>
        <w:lang w:val="en-US" w:eastAsia="en-US" w:bidi="ar-SA"/>
      </w:rPr>
    </w:lvl>
    <w:lvl w:ilvl="3" w:tplc="5530AD52">
      <w:numFmt w:val="bullet"/>
      <w:lvlText w:val="•"/>
      <w:lvlJc w:val="left"/>
      <w:pPr>
        <w:ind w:left="3197" w:hanging="538"/>
      </w:pPr>
      <w:rPr>
        <w:rFonts w:hint="default"/>
        <w:lang w:val="en-US" w:eastAsia="en-US" w:bidi="ar-SA"/>
      </w:rPr>
    </w:lvl>
    <w:lvl w:ilvl="4" w:tplc="C30AED6A">
      <w:numFmt w:val="bullet"/>
      <w:lvlText w:val="•"/>
      <w:lvlJc w:val="left"/>
      <w:pPr>
        <w:ind w:left="4009" w:hanging="538"/>
      </w:pPr>
      <w:rPr>
        <w:rFonts w:hint="default"/>
        <w:lang w:val="en-US" w:eastAsia="en-US" w:bidi="ar-SA"/>
      </w:rPr>
    </w:lvl>
    <w:lvl w:ilvl="5" w:tplc="BEBA84DE">
      <w:numFmt w:val="bullet"/>
      <w:lvlText w:val="•"/>
      <w:lvlJc w:val="left"/>
      <w:pPr>
        <w:ind w:left="4822" w:hanging="538"/>
      </w:pPr>
      <w:rPr>
        <w:rFonts w:hint="default"/>
        <w:lang w:val="en-US" w:eastAsia="en-US" w:bidi="ar-SA"/>
      </w:rPr>
    </w:lvl>
    <w:lvl w:ilvl="6" w:tplc="AF70FBB4">
      <w:numFmt w:val="bullet"/>
      <w:lvlText w:val="•"/>
      <w:lvlJc w:val="left"/>
      <w:pPr>
        <w:ind w:left="5634" w:hanging="538"/>
      </w:pPr>
      <w:rPr>
        <w:rFonts w:hint="default"/>
        <w:lang w:val="en-US" w:eastAsia="en-US" w:bidi="ar-SA"/>
      </w:rPr>
    </w:lvl>
    <w:lvl w:ilvl="7" w:tplc="C720BB3C">
      <w:numFmt w:val="bullet"/>
      <w:lvlText w:val="•"/>
      <w:lvlJc w:val="left"/>
      <w:pPr>
        <w:ind w:left="6446" w:hanging="538"/>
      </w:pPr>
      <w:rPr>
        <w:rFonts w:hint="default"/>
        <w:lang w:val="en-US" w:eastAsia="en-US" w:bidi="ar-SA"/>
      </w:rPr>
    </w:lvl>
    <w:lvl w:ilvl="8" w:tplc="6F6606F4">
      <w:numFmt w:val="bullet"/>
      <w:lvlText w:val="•"/>
      <w:lvlJc w:val="left"/>
      <w:pPr>
        <w:ind w:left="7259" w:hanging="538"/>
      </w:pPr>
      <w:rPr>
        <w:rFonts w:hint="default"/>
        <w:lang w:val="en-US" w:eastAsia="en-US" w:bidi="ar-SA"/>
      </w:rPr>
    </w:lvl>
  </w:abstractNum>
  <w:abstractNum w:abstractNumId="49" w15:restartNumberingAfterBreak="0">
    <w:nsid w:val="59421511"/>
    <w:multiLevelType w:val="hybridMultilevel"/>
    <w:tmpl w:val="BB3EB712"/>
    <w:lvl w:ilvl="0" w:tplc="FFFFFFFF">
      <w:start w:val="1"/>
      <w:numFmt w:val="decimal"/>
      <w:lvlText w:val="%1."/>
      <w:lvlJc w:val="left"/>
      <w:pPr>
        <w:ind w:left="440" w:hanging="347"/>
      </w:pPr>
      <w:rPr>
        <w:rFonts w:ascii="Times New Roman" w:eastAsia="Times New Roman" w:hAnsi="Times New Roman" w:cs="Times New Roman" w:hint="default"/>
        <w:b w:val="0"/>
        <w:bCs w:val="0"/>
        <w:i w:val="0"/>
        <w:iCs w:val="0"/>
        <w:color w:val="1C1C1C"/>
        <w:w w:val="102"/>
        <w:sz w:val="23"/>
        <w:szCs w:val="23"/>
        <w:lang w:val="en-US" w:eastAsia="en-US" w:bidi="ar-SA"/>
      </w:rPr>
    </w:lvl>
    <w:lvl w:ilvl="1" w:tplc="FFFFFFFF">
      <w:numFmt w:val="bullet"/>
      <w:lvlText w:val="•"/>
      <w:lvlJc w:val="left"/>
      <w:pPr>
        <w:ind w:left="844" w:hanging="347"/>
      </w:pPr>
      <w:rPr>
        <w:rFonts w:hint="default"/>
        <w:lang w:val="en-US" w:eastAsia="en-US" w:bidi="ar-SA"/>
      </w:rPr>
    </w:lvl>
    <w:lvl w:ilvl="2" w:tplc="FFFFFFFF">
      <w:numFmt w:val="bullet"/>
      <w:lvlText w:val="•"/>
      <w:lvlJc w:val="left"/>
      <w:pPr>
        <w:ind w:left="1248" w:hanging="347"/>
      </w:pPr>
      <w:rPr>
        <w:rFonts w:hint="default"/>
        <w:lang w:val="en-US" w:eastAsia="en-US" w:bidi="ar-SA"/>
      </w:rPr>
    </w:lvl>
    <w:lvl w:ilvl="3" w:tplc="FFFFFFFF">
      <w:numFmt w:val="bullet"/>
      <w:lvlText w:val="•"/>
      <w:lvlJc w:val="left"/>
      <w:pPr>
        <w:ind w:left="1652" w:hanging="347"/>
      </w:pPr>
      <w:rPr>
        <w:rFonts w:hint="default"/>
        <w:lang w:val="en-US" w:eastAsia="en-US" w:bidi="ar-SA"/>
      </w:rPr>
    </w:lvl>
    <w:lvl w:ilvl="4" w:tplc="FFFFFFFF">
      <w:numFmt w:val="bullet"/>
      <w:lvlText w:val="•"/>
      <w:lvlJc w:val="left"/>
      <w:pPr>
        <w:ind w:left="2056" w:hanging="347"/>
      </w:pPr>
      <w:rPr>
        <w:rFonts w:hint="default"/>
        <w:lang w:val="en-US" w:eastAsia="en-US" w:bidi="ar-SA"/>
      </w:rPr>
    </w:lvl>
    <w:lvl w:ilvl="5" w:tplc="FFFFFFFF">
      <w:numFmt w:val="bullet"/>
      <w:lvlText w:val="•"/>
      <w:lvlJc w:val="left"/>
      <w:pPr>
        <w:ind w:left="2460" w:hanging="347"/>
      </w:pPr>
      <w:rPr>
        <w:rFonts w:hint="default"/>
        <w:lang w:val="en-US" w:eastAsia="en-US" w:bidi="ar-SA"/>
      </w:rPr>
    </w:lvl>
    <w:lvl w:ilvl="6" w:tplc="FFFFFFFF">
      <w:numFmt w:val="bullet"/>
      <w:lvlText w:val="•"/>
      <w:lvlJc w:val="left"/>
      <w:pPr>
        <w:ind w:left="2864" w:hanging="347"/>
      </w:pPr>
      <w:rPr>
        <w:rFonts w:hint="default"/>
        <w:lang w:val="en-US" w:eastAsia="en-US" w:bidi="ar-SA"/>
      </w:rPr>
    </w:lvl>
    <w:lvl w:ilvl="7" w:tplc="FFFFFFFF">
      <w:numFmt w:val="bullet"/>
      <w:lvlText w:val="•"/>
      <w:lvlJc w:val="left"/>
      <w:pPr>
        <w:ind w:left="3268" w:hanging="347"/>
      </w:pPr>
      <w:rPr>
        <w:rFonts w:hint="default"/>
        <w:lang w:val="en-US" w:eastAsia="en-US" w:bidi="ar-SA"/>
      </w:rPr>
    </w:lvl>
    <w:lvl w:ilvl="8" w:tplc="FFFFFFFF">
      <w:numFmt w:val="bullet"/>
      <w:lvlText w:val="•"/>
      <w:lvlJc w:val="left"/>
      <w:pPr>
        <w:ind w:left="3672" w:hanging="347"/>
      </w:pPr>
      <w:rPr>
        <w:rFonts w:hint="default"/>
        <w:lang w:val="en-US" w:eastAsia="en-US" w:bidi="ar-SA"/>
      </w:rPr>
    </w:lvl>
  </w:abstractNum>
  <w:abstractNum w:abstractNumId="50" w15:restartNumberingAfterBreak="0">
    <w:nsid w:val="59A311CE"/>
    <w:multiLevelType w:val="hybridMultilevel"/>
    <w:tmpl w:val="EDD809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CD10B06"/>
    <w:multiLevelType w:val="hybridMultilevel"/>
    <w:tmpl w:val="25F6A664"/>
    <w:lvl w:ilvl="0" w:tplc="E5DCA6B4">
      <w:start w:val="1"/>
      <w:numFmt w:val="decimal"/>
      <w:lvlText w:val="%1."/>
      <w:lvlJc w:val="left"/>
      <w:pPr>
        <w:ind w:left="407" w:hanging="266"/>
        <w:jc w:val="right"/>
      </w:pPr>
      <w:rPr>
        <w:rFonts w:hint="default"/>
        <w:spacing w:val="-1"/>
        <w:w w:val="109"/>
        <w:lang w:val="en-US" w:eastAsia="en-US" w:bidi="ar-SA"/>
      </w:rPr>
    </w:lvl>
    <w:lvl w:ilvl="1" w:tplc="E9203196">
      <w:start w:val="1"/>
      <w:numFmt w:val="lowerLetter"/>
      <w:lvlText w:val="(%2)"/>
      <w:lvlJc w:val="left"/>
      <w:pPr>
        <w:ind w:left="1966" w:hanging="406"/>
      </w:pPr>
      <w:rPr>
        <w:rFonts w:ascii="Times New Roman" w:eastAsia="Times New Roman" w:hAnsi="Times New Roman" w:cs="Times New Roman" w:hint="default"/>
        <w:b w:val="0"/>
        <w:bCs w:val="0"/>
        <w:i w:val="0"/>
        <w:iCs w:val="0"/>
        <w:color w:val="1D1D1D"/>
        <w:spacing w:val="-1"/>
        <w:w w:val="104"/>
        <w:sz w:val="22"/>
        <w:szCs w:val="22"/>
        <w:lang w:val="en-US" w:eastAsia="en-US" w:bidi="ar-SA"/>
      </w:rPr>
    </w:lvl>
    <w:lvl w:ilvl="2" w:tplc="C6984BA2">
      <w:numFmt w:val="bullet"/>
      <w:lvlText w:val="•"/>
      <w:lvlJc w:val="left"/>
      <w:pPr>
        <w:ind w:left="1340" w:hanging="406"/>
      </w:pPr>
      <w:rPr>
        <w:rFonts w:hint="default"/>
        <w:lang w:val="en-US" w:eastAsia="en-US" w:bidi="ar-SA"/>
      </w:rPr>
    </w:lvl>
    <w:lvl w:ilvl="3" w:tplc="F52C5F56">
      <w:numFmt w:val="bullet"/>
      <w:lvlText w:val="•"/>
      <w:lvlJc w:val="left"/>
      <w:pPr>
        <w:ind w:left="2283" w:hanging="406"/>
      </w:pPr>
      <w:rPr>
        <w:rFonts w:hint="default"/>
        <w:lang w:val="en-US" w:eastAsia="en-US" w:bidi="ar-SA"/>
      </w:rPr>
    </w:lvl>
    <w:lvl w:ilvl="4" w:tplc="E38AD6A4">
      <w:numFmt w:val="bullet"/>
      <w:lvlText w:val="•"/>
      <w:lvlJc w:val="left"/>
      <w:pPr>
        <w:ind w:left="3226" w:hanging="406"/>
      </w:pPr>
      <w:rPr>
        <w:rFonts w:hint="default"/>
        <w:lang w:val="en-US" w:eastAsia="en-US" w:bidi="ar-SA"/>
      </w:rPr>
    </w:lvl>
    <w:lvl w:ilvl="5" w:tplc="EE9454BC">
      <w:numFmt w:val="bullet"/>
      <w:lvlText w:val="•"/>
      <w:lvlJc w:val="left"/>
      <w:pPr>
        <w:ind w:left="4169" w:hanging="406"/>
      </w:pPr>
      <w:rPr>
        <w:rFonts w:hint="default"/>
        <w:lang w:val="en-US" w:eastAsia="en-US" w:bidi="ar-SA"/>
      </w:rPr>
    </w:lvl>
    <w:lvl w:ilvl="6" w:tplc="21123756">
      <w:numFmt w:val="bullet"/>
      <w:lvlText w:val="•"/>
      <w:lvlJc w:val="left"/>
      <w:pPr>
        <w:ind w:left="5112" w:hanging="406"/>
      </w:pPr>
      <w:rPr>
        <w:rFonts w:hint="default"/>
        <w:lang w:val="en-US" w:eastAsia="en-US" w:bidi="ar-SA"/>
      </w:rPr>
    </w:lvl>
    <w:lvl w:ilvl="7" w:tplc="3E8E2E48">
      <w:numFmt w:val="bullet"/>
      <w:lvlText w:val="•"/>
      <w:lvlJc w:val="left"/>
      <w:pPr>
        <w:ind w:left="6055" w:hanging="406"/>
      </w:pPr>
      <w:rPr>
        <w:rFonts w:hint="default"/>
        <w:lang w:val="en-US" w:eastAsia="en-US" w:bidi="ar-SA"/>
      </w:rPr>
    </w:lvl>
    <w:lvl w:ilvl="8" w:tplc="F79CBC80">
      <w:numFmt w:val="bullet"/>
      <w:lvlText w:val="•"/>
      <w:lvlJc w:val="left"/>
      <w:pPr>
        <w:ind w:left="6998" w:hanging="406"/>
      </w:pPr>
      <w:rPr>
        <w:rFonts w:hint="default"/>
        <w:lang w:val="en-US" w:eastAsia="en-US" w:bidi="ar-SA"/>
      </w:rPr>
    </w:lvl>
  </w:abstractNum>
  <w:abstractNum w:abstractNumId="52" w15:restartNumberingAfterBreak="0">
    <w:nsid w:val="5E0F2AD5"/>
    <w:multiLevelType w:val="hybridMultilevel"/>
    <w:tmpl w:val="B0F42CC0"/>
    <w:lvl w:ilvl="0" w:tplc="D27678FA">
      <w:start w:val="1"/>
      <w:numFmt w:val="decimal"/>
      <w:lvlText w:val="%1."/>
      <w:lvlJc w:val="left"/>
      <w:pPr>
        <w:ind w:left="361" w:hanging="271"/>
        <w:jc w:val="right"/>
      </w:pPr>
      <w:rPr>
        <w:rFonts w:hint="default"/>
        <w:w w:val="103"/>
        <w:lang w:val="en-US" w:eastAsia="en-US" w:bidi="ar-SA"/>
      </w:rPr>
    </w:lvl>
    <w:lvl w:ilvl="1" w:tplc="1CF2FA1E">
      <w:start w:val="1"/>
      <w:numFmt w:val="lowerLetter"/>
      <w:lvlText w:val="(%2)"/>
      <w:lvlJc w:val="left"/>
      <w:pPr>
        <w:ind w:left="1649" w:hanging="402"/>
        <w:jc w:val="right"/>
      </w:pPr>
      <w:rPr>
        <w:rFonts w:ascii="Times New Roman" w:hAnsi="Times New Roman" w:cs="Times New Roman" w:hint="default"/>
        <w:spacing w:val="-1"/>
        <w:w w:val="102"/>
        <w:lang w:val="en-US" w:eastAsia="en-US" w:bidi="ar-SA"/>
      </w:rPr>
    </w:lvl>
    <w:lvl w:ilvl="2" w:tplc="D3DAE16C">
      <w:start w:val="1"/>
      <w:numFmt w:val="lowerRoman"/>
      <w:lvlText w:val="(%3)"/>
      <w:lvlJc w:val="left"/>
      <w:pPr>
        <w:ind w:left="1409" w:hanging="402"/>
      </w:pPr>
      <w:rPr>
        <w:rFonts w:ascii="Times New Roman" w:eastAsia="Times New Roman" w:hAnsi="Times New Roman" w:cs="Times New Roman" w:hint="default"/>
        <w:b w:val="0"/>
        <w:bCs w:val="0"/>
        <w:i w:val="0"/>
        <w:iCs w:val="0"/>
        <w:color w:val="1F1F1F"/>
        <w:spacing w:val="-1"/>
        <w:w w:val="107"/>
        <w:sz w:val="22"/>
        <w:szCs w:val="22"/>
        <w:lang w:val="en-US" w:eastAsia="en-US" w:bidi="ar-SA"/>
      </w:rPr>
    </w:lvl>
    <w:lvl w:ilvl="3" w:tplc="6D28F5EA">
      <w:numFmt w:val="bullet"/>
      <w:lvlText w:val="•"/>
      <w:lvlJc w:val="left"/>
      <w:pPr>
        <w:ind w:left="1400" w:hanging="402"/>
      </w:pPr>
      <w:rPr>
        <w:rFonts w:hint="default"/>
        <w:lang w:val="en-US" w:eastAsia="en-US" w:bidi="ar-SA"/>
      </w:rPr>
    </w:lvl>
    <w:lvl w:ilvl="4" w:tplc="A60C8B5C">
      <w:numFmt w:val="bullet"/>
      <w:lvlText w:val="•"/>
      <w:lvlJc w:val="left"/>
      <w:pPr>
        <w:ind w:left="1480" w:hanging="402"/>
      </w:pPr>
      <w:rPr>
        <w:rFonts w:hint="default"/>
        <w:lang w:val="en-US" w:eastAsia="en-US" w:bidi="ar-SA"/>
      </w:rPr>
    </w:lvl>
    <w:lvl w:ilvl="5" w:tplc="CEBEFA76">
      <w:numFmt w:val="bullet"/>
      <w:lvlText w:val="•"/>
      <w:lvlJc w:val="left"/>
      <w:pPr>
        <w:ind w:left="1640" w:hanging="402"/>
      </w:pPr>
      <w:rPr>
        <w:rFonts w:hint="default"/>
        <w:lang w:val="en-US" w:eastAsia="en-US" w:bidi="ar-SA"/>
      </w:rPr>
    </w:lvl>
    <w:lvl w:ilvl="6" w:tplc="09B26376">
      <w:numFmt w:val="bullet"/>
      <w:lvlText w:val="•"/>
      <w:lvlJc w:val="left"/>
      <w:pPr>
        <w:ind w:left="3088" w:hanging="402"/>
      </w:pPr>
      <w:rPr>
        <w:rFonts w:hint="default"/>
        <w:lang w:val="en-US" w:eastAsia="en-US" w:bidi="ar-SA"/>
      </w:rPr>
    </w:lvl>
    <w:lvl w:ilvl="7" w:tplc="2EDC2A72">
      <w:numFmt w:val="bullet"/>
      <w:lvlText w:val="•"/>
      <w:lvlJc w:val="left"/>
      <w:pPr>
        <w:ind w:left="4537" w:hanging="402"/>
      </w:pPr>
      <w:rPr>
        <w:rFonts w:hint="default"/>
        <w:lang w:val="en-US" w:eastAsia="en-US" w:bidi="ar-SA"/>
      </w:rPr>
    </w:lvl>
    <w:lvl w:ilvl="8" w:tplc="A7DAE468">
      <w:numFmt w:val="bullet"/>
      <w:lvlText w:val="•"/>
      <w:lvlJc w:val="left"/>
      <w:pPr>
        <w:ind w:left="5986" w:hanging="402"/>
      </w:pPr>
      <w:rPr>
        <w:rFonts w:hint="default"/>
        <w:lang w:val="en-US" w:eastAsia="en-US" w:bidi="ar-SA"/>
      </w:rPr>
    </w:lvl>
  </w:abstractNum>
  <w:abstractNum w:abstractNumId="53" w15:restartNumberingAfterBreak="0">
    <w:nsid w:val="5E1F16A9"/>
    <w:multiLevelType w:val="hybridMultilevel"/>
    <w:tmpl w:val="BB3EB712"/>
    <w:lvl w:ilvl="0" w:tplc="FFFFFFFF">
      <w:start w:val="1"/>
      <w:numFmt w:val="decimal"/>
      <w:lvlText w:val="%1."/>
      <w:lvlJc w:val="left"/>
      <w:pPr>
        <w:ind w:left="440" w:hanging="347"/>
      </w:pPr>
      <w:rPr>
        <w:rFonts w:ascii="Times New Roman" w:eastAsia="Times New Roman" w:hAnsi="Times New Roman" w:cs="Times New Roman" w:hint="default"/>
        <w:b w:val="0"/>
        <w:bCs w:val="0"/>
        <w:i w:val="0"/>
        <w:iCs w:val="0"/>
        <w:color w:val="1C1C1C"/>
        <w:w w:val="102"/>
        <w:sz w:val="23"/>
        <w:szCs w:val="23"/>
        <w:lang w:val="en-US" w:eastAsia="en-US" w:bidi="ar-SA"/>
      </w:rPr>
    </w:lvl>
    <w:lvl w:ilvl="1" w:tplc="FFFFFFFF">
      <w:numFmt w:val="bullet"/>
      <w:lvlText w:val="•"/>
      <w:lvlJc w:val="left"/>
      <w:pPr>
        <w:ind w:left="844" w:hanging="347"/>
      </w:pPr>
      <w:rPr>
        <w:rFonts w:hint="default"/>
        <w:lang w:val="en-US" w:eastAsia="en-US" w:bidi="ar-SA"/>
      </w:rPr>
    </w:lvl>
    <w:lvl w:ilvl="2" w:tplc="FFFFFFFF">
      <w:numFmt w:val="bullet"/>
      <w:lvlText w:val="•"/>
      <w:lvlJc w:val="left"/>
      <w:pPr>
        <w:ind w:left="1248" w:hanging="347"/>
      </w:pPr>
      <w:rPr>
        <w:rFonts w:hint="default"/>
        <w:lang w:val="en-US" w:eastAsia="en-US" w:bidi="ar-SA"/>
      </w:rPr>
    </w:lvl>
    <w:lvl w:ilvl="3" w:tplc="FFFFFFFF">
      <w:numFmt w:val="bullet"/>
      <w:lvlText w:val="•"/>
      <w:lvlJc w:val="left"/>
      <w:pPr>
        <w:ind w:left="1652" w:hanging="347"/>
      </w:pPr>
      <w:rPr>
        <w:rFonts w:hint="default"/>
        <w:lang w:val="en-US" w:eastAsia="en-US" w:bidi="ar-SA"/>
      </w:rPr>
    </w:lvl>
    <w:lvl w:ilvl="4" w:tplc="FFFFFFFF">
      <w:numFmt w:val="bullet"/>
      <w:lvlText w:val="•"/>
      <w:lvlJc w:val="left"/>
      <w:pPr>
        <w:ind w:left="2056" w:hanging="347"/>
      </w:pPr>
      <w:rPr>
        <w:rFonts w:hint="default"/>
        <w:lang w:val="en-US" w:eastAsia="en-US" w:bidi="ar-SA"/>
      </w:rPr>
    </w:lvl>
    <w:lvl w:ilvl="5" w:tplc="FFFFFFFF">
      <w:numFmt w:val="bullet"/>
      <w:lvlText w:val="•"/>
      <w:lvlJc w:val="left"/>
      <w:pPr>
        <w:ind w:left="2460" w:hanging="347"/>
      </w:pPr>
      <w:rPr>
        <w:rFonts w:hint="default"/>
        <w:lang w:val="en-US" w:eastAsia="en-US" w:bidi="ar-SA"/>
      </w:rPr>
    </w:lvl>
    <w:lvl w:ilvl="6" w:tplc="FFFFFFFF">
      <w:numFmt w:val="bullet"/>
      <w:lvlText w:val="•"/>
      <w:lvlJc w:val="left"/>
      <w:pPr>
        <w:ind w:left="2864" w:hanging="347"/>
      </w:pPr>
      <w:rPr>
        <w:rFonts w:hint="default"/>
        <w:lang w:val="en-US" w:eastAsia="en-US" w:bidi="ar-SA"/>
      </w:rPr>
    </w:lvl>
    <w:lvl w:ilvl="7" w:tplc="FFFFFFFF">
      <w:numFmt w:val="bullet"/>
      <w:lvlText w:val="•"/>
      <w:lvlJc w:val="left"/>
      <w:pPr>
        <w:ind w:left="3268" w:hanging="347"/>
      </w:pPr>
      <w:rPr>
        <w:rFonts w:hint="default"/>
        <w:lang w:val="en-US" w:eastAsia="en-US" w:bidi="ar-SA"/>
      </w:rPr>
    </w:lvl>
    <w:lvl w:ilvl="8" w:tplc="FFFFFFFF">
      <w:numFmt w:val="bullet"/>
      <w:lvlText w:val="•"/>
      <w:lvlJc w:val="left"/>
      <w:pPr>
        <w:ind w:left="3672" w:hanging="347"/>
      </w:pPr>
      <w:rPr>
        <w:rFonts w:hint="default"/>
        <w:lang w:val="en-US" w:eastAsia="en-US" w:bidi="ar-SA"/>
      </w:rPr>
    </w:lvl>
  </w:abstractNum>
  <w:abstractNum w:abstractNumId="54" w15:restartNumberingAfterBreak="0">
    <w:nsid w:val="60015490"/>
    <w:multiLevelType w:val="hybridMultilevel"/>
    <w:tmpl w:val="A6662CE2"/>
    <w:lvl w:ilvl="0" w:tplc="3474D682">
      <w:start w:val="2"/>
      <w:numFmt w:val="lowerLetter"/>
      <w:lvlText w:val="(%1)"/>
      <w:lvlJc w:val="left"/>
      <w:pPr>
        <w:ind w:left="1264" w:hanging="547"/>
      </w:pPr>
      <w:rPr>
        <w:rFonts w:ascii="Times New Roman" w:eastAsia="Times New Roman" w:hAnsi="Times New Roman" w:cs="Times New Roman" w:hint="default"/>
        <w:b w:val="0"/>
        <w:bCs w:val="0"/>
        <w:i w:val="0"/>
        <w:iCs w:val="0"/>
        <w:color w:val="212121"/>
        <w:w w:val="103"/>
        <w:sz w:val="22"/>
        <w:szCs w:val="22"/>
        <w:lang w:val="en-US" w:eastAsia="en-US" w:bidi="ar-SA"/>
      </w:rPr>
    </w:lvl>
    <w:lvl w:ilvl="1" w:tplc="E938B048">
      <w:start w:val="1"/>
      <w:numFmt w:val="decimal"/>
      <w:lvlText w:val="%2."/>
      <w:lvlJc w:val="left"/>
      <w:pPr>
        <w:ind w:left="1531" w:hanging="267"/>
      </w:pPr>
      <w:rPr>
        <w:rFonts w:ascii="Times New Roman" w:eastAsia="Times New Roman" w:hAnsi="Times New Roman" w:cs="Times New Roman" w:hint="default"/>
        <w:b w:val="0"/>
        <w:bCs w:val="0"/>
        <w:i w:val="0"/>
        <w:iCs w:val="0"/>
        <w:color w:val="212121"/>
        <w:w w:val="107"/>
        <w:sz w:val="22"/>
        <w:szCs w:val="22"/>
        <w:lang w:val="en-US" w:eastAsia="en-US" w:bidi="ar-SA"/>
      </w:rPr>
    </w:lvl>
    <w:lvl w:ilvl="2" w:tplc="61127446">
      <w:numFmt w:val="bullet"/>
      <w:lvlText w:val="•"/>
      <w:lvlJc w:val="left"/>
      <w:pPr>
        <w:ind w:left="2431" w:hanging="267"/>
      </w:pPr>
      <w:rPr>
        <w:rFonts w:hint="default"/>
        <w:lang w:val="en-US" w:eastAsia="en-US" w:bidi="ar-SA"/>
      </w:rPr>
    </w:lvl>
    <w:lvl w:ilvl="3" w:tplc="FBB4C0C8">
      <w:numFmt w:val="bullet"/>
      <w:lvlText w:val="•"/>
      <w:lvlJc w:val="left"/>
      <w:pPr>
        <w:ind w:left="3323" w:hanging="267"/>
      </w:pPr>
      <w:rPr>
        <w:rFonts w:hint="default"/>
        <w:lang w:val="en-US" w:eastAsia="en-US" w:bidi="ar-SA"/>
      </w:rPr>
    </w:lvl>
    <w:lvl w:ilvl="4" w:tplc="2BA01216">
      <w:numFmt w:val="bullet"/>
      <w:lvlText w:val="•"/>
      <w:lvlJc w:val="left"/>
      <w:pPr>
        <w:ind w:left="4214" w:hanging="267"/>
      </w:pPr>
      <w:rPr>
        <w:rFonts w:hint="default"/>
        <w:lang w:val="en-US" w:eastAsia="en-US" w:bidi="ar-SA"/>
      </w:rPr>
    </w:lvl>
    <w:lvl w:ilvl="5" w:tplc="29309A6E">
      <w:numFmt w:val="bullet"/>
      <w:lvlText w:val="•"/>
      <w:lvlJc w:val="left"/>
      <w:pPr>
        <w:ind w:left="5106" w:hanging="267"/>
      </w:pPr>
      <w:rPr>
        <w:rFonts w:hint="default"/>
        <w:lang w:val="en-US" w:eastAsia="en-US" w:bidi="ar-SA"/>
      </w:rPr>
    </w:lvl>
    <w:lvl w:ilvl="6" w:tplc="1772DDAA">
      <w:numFmt w:val="bullet"/>
      <w:lvlText w:val="•"/>
      <w:lvlJc w:val="left"/>
      <w:pPr>
        <w:ind w:left="5997" w:hanging="267"/>
      </w:pPr>
      <w:rPr>
        <w:rFonts w:hint="default"/>
        <w:lang w:val="en-US" w:eastAsia="en-US" w:bidi="ar-SA"/>
      </w:rPr>
    </w:lvl>
    <w:lvl w:ilvl="7" w:tplc="50E2473E">
      <w:numFmt w:val="bullet"/>
      <w:lvlText w:val="•"/>
      <w:lvlJc w:val="left"/>
      <w:pPr>
        <w:ind w:left="6889" w:hanging="267"/>
      </w:pPr>
      <w:rPr>
        <w:rFonts w:hint="default"/>
        <w:lang w:val="en-US" w:eastAsia="en-US" w:bidi="ar-SA"/>
      </w:rPr>
    </w:lvl>
    <w:lvl w:ilvl="8" w:tplc="87E4D8B6">
      <w:numFmt w:val="bullet"/>
      <w:lvlText w:val="•"/>
      <w:lvlJc w:val="left"/>
      <w:pPr>
        <w:ind w:left="7780" w:hanging="267"/>
      </w:pPr>
      <w:rPr>
        <w:rFonts w:hint="default"/>
        <w:lang w:val="en-US" w:eastAsia="en-US" w:bidi="ar-SA"/>
      </w:rPr>
    </w:lvl>
  </w:abstractNum>
  <w:abstractNum w:abstractNumId="55" w15:restartNumberingAfterBreak="0">
    <w:nsid w:val="65246052"/>
    <w:multiLevelType w:val="hybridMultilevel"/>
    <w:tmpl w:val="00C4C1E2"/>
    <w:lvl w:ilvl="0" w:tplc="81C4A98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6" w15:restartNumberingAfterBreak="0">
    <w:nsid w:val="68141D37"/>
    <w:multiLevelType w:val="hybridMultilevel"/>
    <w:tmpl w:val="F3C43AD8"/>
    <w:lvl w:ilvl="0" w:tplc="C7D60D3E">
      <w:start w:val="1"/>
      <w:numFmt w:val="decimal"/>
      <w:lvlText w:val="%1."/>
      <w:lvlJc w:val="left"/>
      <w:pPr>
        <w:ind w:left="1545" w:hanging="267"/>
        <w:jc w:val="right"/>
      </w:pPr>
      <w:rPr>
        <w:rFonts w:hint="default"/>
        <w:w w:val="107"/>
        <w:lang w:val="en-US" w:eastAsia="en-US" w:bidi="ar-SA"/>
      </w:rPr>
    </w:lvl>
    <w:lvl w:ilvl="1" w:tplc="3F1A20C4">
      <w:numFmt w:val="bullet"/>
      <w:lvlText w:val="•"/>
      <w:lvlJc w:val="left"/>
      <w:pPr>
        <w:ind w:left="2342" w:hanging="267"/>
      </w:pPr>
      <w:rPr>
        <w:rFonts w:hint="default"/>
        <w:lang w:val="en-US" w:eastAsia="en-US" w:bidi="ar-SA"/>
      </w:rPr>
    </w:lvl>
    <w:lvl w:ilvl="2" w:tplc="4260AC9E">
      <w:numFmt w:val="bullet"/>
      <w:lvlText w:val="•"/>
      <w:lvlJc w:val="left"/>
      <w:pPr>
        <w:ind w:left="3144" w:hanging="267"/>
      </w:pPr>
      <w:rPr>
        <w:rFonts w:hint="default"/>
        <w:lang w:val="en-US" w:eastAsia="en-US" w:bidi="ar-SA"/>
      </w:rPr>
    </w:lvl>
    <w:lvl w:ilvl="3" w:tplc="CE6A3D54">
      <w:numFmt w:val="bullet"/>
      <w:lvlText w:val="•"/>
      <w:lvlJc w:val="left"/>
      <w:pPr>
        <w:ind w:left="3947" w:hanging="267"/>
      </w:pPr>
      <w:rPr>
        <w:rFonts w:hint="default"/>
        <w:lang w:val="en-US" w:eastAsia="en-US" w:bidi="ar-SA"/>
      </w:rPr>
    </w:lvl>
    <w:lvl w:ilvl="4" w:tplc="267253DE">
      <w:numFmt w:val="bullet"/>
      <w:lvlText w:val="•"/>
      <w:lvlJc w:val="left"/>
      <w:pPr>
        <w:ind w:left="4749" w:hanging="267"/>
      </w:pPr>
      <w:rPr>
        <w:rFonts w:hint="default"/>
        <w:lang w:val="en-US" w:eastAsia="en-US" w:bidi="ar-SA"/>
      </w:rPr>
    </w:lvl>
    <w:lvl w:ilvl="5" w:tplc="BB0441C4">
      <w:numFmt w:val="bullet"/>
      <w:lvlText w:val="•"/>
      <w:lvlJc w:val="left"/>
      <w:pPr>
        <w:ind w:left="5552" w:hanging="267"/>
      </w:pPr>
      <w:rPr>
        <w:rFonts w:hint="default"/>
        <w:lang w:val="en-US" w:eastAsia="en-US" w:bidi="ar-SA"/>
      </w:rPr>
    </w:lvl>
    <w:lvl w:ilvl="6" w:tplc="8244CEA8">
      <w:numFmt w:val="bullet"/>
      <w:lvlText w:val="•"/>
      <w:lvlJc w:val="left"/>
      <w:pPr>
        <w:ind w:left="6354" w:hanging="267"/>
      </w:pPr>
      <w:rPr>
        <w:rFonts w:hint="default"/>
        <w:lang w:val="en-US" w:eastAsia="en-US" w:bidi="ar-SA"/>
      </w:rPr>
    </w:lvl>
    <w:lvl w:ilvl="7" w:tplc="87540696">
      <w:numFmt w:val="bullet"/>
      <w:lvlText w:val="•"/>
      <w:lvlJc w:val="left"/>
      <w:pPr>
        <w:ind w:left="7156" w:hanging="267"/>
      </w:pPr>
      <w:rPr>
        <w:rFonts w:hint="default"/>
        <w:lang w:val="en-US" w:eastAsia="en-US" w:bidi="ar-SA"/>
      </w:rPr>
    </w:lvl>
    <w:lvl w:ilvl="8" w:tplc="1D6E7F5E">
      <w:numFmt w:val="bullet"/>
      <w:lvlText w:val="•"/>
      <w:lvlJc w:val="left"/>
      <w:pPr>
        <w:ind w:left="7959" w:hanging="267"/>
      </w:pPr>
      <w:rPr>
        <w:rFonts w:hint="default"/>
        <w:lang w:val="en-US" w:eastAsia="en-US" w:bidi="ar-SA"/>
      </w:rPr>
    </w:lvl>
  </w:abstractNum>
  <w:abstractNum w:abstractNumId="57" w15:restartNumberingAfterBreak="0">
    <w:nsid w:val="68D324C0"/>
    <w:multiLevelType w:val="hybridMultilevel"/>
    <w:tmpl w:val="0E764A1C"/>
    <w:lvl w:ilvl="0" w:tplc="73B43792">
      <w:start w:val="1"/>
      <w:numFmt w:val="decimal"/>
      <w:lvlText w:val="%1."/>
      <w:lvlJc w:val="left"/>
      <w:pPr>
        <w:ind w:left="420" w:hanging="265"/>
        <w:jc w:val="right"/>
      </w:pPr>
      <w:rPr>
        <w:rFonts w:hint="default"/>
        <w:i w:val="0"/>
        <w:iCs/>
        <w:w w:val="108"/>
        <w:lang w:val="en-US" w:eastAsia="en-US" w:bidi="ar-SA"/>
      </w:rPr>
    </w:lvl>
    <w:lvl w:ilvl="1" w:tplc="BC8A895E">
      <w:numFmt w:val="bullet"/>
      <w:lvlText w:val="•"/>
      <w:lvlJc w:val="left"/>
      <w:pPr>
        <w:ind w:left="1266" w:hanging="265"/>
      </w:pPr>
      <w:rPr>
        <w:rFonts w:hint="default"/>
        <w:lang w:val="en-US" w:eastAsia="en-US" w:bidi="ar-SA"/>
      </w:rPr>
    </w:lvl>
    <w:lvl w:ilvl="2" w:tplc="6F707742">
      <w:numFmt w:val="bullet"/>
      <w:lvlText w:val="•"/>
      <w:lvlJc w:val="left"/>
      <w:pPr>
        <w:ind w:left="2112" w:hanging="265"/>
      </w:pPr>
      <w:rPr>
        <w:rFonts w:hint="default"/>
        <w:lang w:val="en-US" w:eastAsia="en-US" w:bidi="ar-SA"/>
      </w:rPr>
    </w:lvl>
    <w:lvl w:ilvl="3" w:tplc="AEDCCB2C">
      <w:numFmt w:val="bullet"/>
      <w:lvlText w:val="•"/>
      <w:lvlJc w:val="left"/>
      <w:pPr>
        <w:ind w:left="2959" w:hanging="265"/>
      </w:pPr>
      <w:rPr>
        <w:rFonts w:hint="default"/>
        <w:lang w:val="en-US" w:eastAsia="en-US" w:bidi="ar-SA"/>
      </w:rPr>
    </w:lvl>
    <w:lvl w:ilvl="4" w:tplc="D274377C">
      <w:numFmt w:val="bullet"/>
      <w:lvlText w:val="•"/>
      <w:lvlJc w:val="left"/>
      <w:pPr>
        <w:ind w:left="3805" w:hanging="265"/>
      </w:pPr>
      <w:rPr>
        <w:rFonts w:hint="default"/>
        <w:lang w:val="en-US" w:eastAsia="en-US" w:bidi="ar-SA"/>
      </w:rPr>
    </w:lvl>
    <w:lvl w:ilvl="5" w:tplc="1938D86C">
      <w:numFmt w:val="bullet"/>
      <w:lvlText w:val="•"/>
      <w:lvlJc w:val="left"/>
      <w:pPr>
        <w:ind w:left="4652" w:hanging="265"/>
      </w:pPr>
      <w:rPr>
        <w:rFonts w:hint="default"/>
        <w:lang w:val="en-US" w:eastAsia="en-US" w:bidi="ar-SA"/>
      </w:rPr>
    </w:lvl>
    <w:lvl w:ilvl="6" w:tplc="4B406618">
      <w:numFmt w:val="bullet"/>
      <w:lvlText w:val="•"/>
      <w:lvlJc w:val="left"/>
      <w:pPr>
        <w:ind w:left="5498" w:hanging="265"/>
      </w:pPr>
      <w:rPr>
        <w:rFonts w:hint="default"/>
        <w:lang w:val="en-US" w:eastAsia="en-US" w:bidi="ar-SA"/>
      </w:rPr>
    </w:lvl>
    <w:lvl w:ilvl="7" w:tplc="08423236">
      <w:numFmt w:val="bullet"/>
      <w:lvlText w:val="•"/>
      <w:lvlJc w:val="left"/>
      <w:pPr>
        <w:ind w:left="6344" w:hanging="265"/>
      </w:pPr>
      <w:rPr>
        <w:rFonts w:hint="default"/>
        <w:lang w:val="en-US" w:eastAsia="en-US" w:bidi="ar-SA"/>
      </w:rPr>
    </w:lvl>
    <w:lvl w:ilvl="8" w:tplc="CDB8941C">
      <w:numFmt w:val="bullet"/>
      <w:lvlText w:val="•"/>
      <w:lvlJc w:val="left"/>
      <w:pPr>
        <w:ind w:left="7191" w:hanging="265"/>
      </w:pPr>
      <w:rPr>
        <w:rFonts w:hint="default"/>
        <w:lang w:val="en-US" w:eastAsia="en-US" w:bidi="ar-SA"/>
      </w:rPr>
    </w:lvl>
  </w:abstractNum>
  <w:abstractNum w:abstractNumId="58" w15:restartNumberingAfterBreak="0">
    <w:nsid w:val="6B7D5893"/>
    <w:multiLevelType w:val="hybridMultilevel"/>
    <w:tmpl w:val="785A9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CC0DBA"/>
    <w:multiLevelType w:val="hybridMultilevel"/>
    <w:tmpl w:val="BB3EB712"/>
    <w:lvl w:ilvl="0" w:tplc="A5263BA4">
      <w:start w:val="1"/>
      <w:numFmt w:val="decimal"/>
      <w:lvlText w:val="%1."/>
      <w:lvlJc w:val="left"/>
      <w:pPr>
        <w:ind w:left="440" w:hanging="347"/>
      </w:pPr>
      <w:rPr>
        <w:rFonts w:ascii="Times New Roman" w:eastAsia="Times New Roman" w:hAnsi="Times New Roman" w:cs="Times New Roman" w:hint="default"/>
        <w:b w:val="0"/>
        <w:bCs w:val="0"/>
        <w:i w:val="0"/>
        <w:iCs w:val="0"/>
        <w:color w:val="1C1C1C"/>
        <w:w w:val="102"/>
        <w:sz w:val="23"/>
        <w:szCs w:val="23"/>
        <w:lang w:val="en-US" w:eastAsia="en-US" w:bidi="ar-SA"/>
      </w:rPr>
    </w:lvl>
    <w:lvl w:ilvl="1" w:tplc="58FAE89E">
      <w:numFmt w:val="bullet"/>
      <w:lvlText w:val="•"/>
      <w:lvlJc w:val="left"/>
      <w:pPr>
        <w:ind w:left="844" w:hanging="347"/>
      </w:pPr>
      <w:rPr>
        <w:rFonts w:hint="default"/>
        <w:lang w:val="en-US" w:eastAsia="en-US" w:bidi="ar-SA"/>
      </w:rPr>
    </w:lvl>
    <w:lvl w:ilvl="2" w:tplc="7DFEF316">
      <w:numFmt w:val="bullet"/>
      <w:lvlText w:val="•"/>
      <w:lvlJc w:val="left"/>
      <w:pPr>
        <w:ind w:left="1248" w:hanging="347"/>
      </w:pPr>
      <w:rPr>
        <w:rFonts w:hint="default"/>
        <w:lang w:val="en-US" w:eastAsia="en-US" w:bidi="ar-SA"/>
      </w:rPr>
    </w:lvl>
    <w:lvl w:ilvl="3" w:tplc="2D3CBF6E">
      <w:numFmt w:val="bullet"/>
      <w:lvlText w:val="•"/>
      <w:lvlJc w:val="left"/>
      <w:pPr>
        <w:ind w:left="1652" w:hanging="347"/>
      </w:pPr>
      <w:rPr>
        <w:rFonts w:hint="default"/>
        <w:lang w:val="en-US" w:eastAsia="en-US" w:bidi="ar-SA"/>
      </w:rPr>
    </w:lvl>
    <w:lvl w:ilvl="4" w:tplc="51F45A82">
      <w:numFmt w:val="bullet"/>
      <w:lvlText w:val="•"/>
      <w:lvlJc w:val="left"/>
      <w:pPr>
        <w:ind w:left="2056" w:hanging="347"/>
      </w:pPr>
      <w:rPr>
        <w:rFonts w:hint="default"/>
        <w:lang w:val="en-US" w:eastAsia="en-US" w:bidi="ar-SA"/>
      </w:rPr>
    </w:lvl>
    <w:lvl w:ilvl="5" w:tplc="ACD62924">
      <w:numFmt w:val="bullet"/>
      <w:lvlText w:val="•"/>
      <w:lvlJc w:val="left"/>
      <w:pPr>
        <w:ind w:left="2460" w:hanging="347"/>
      </w:pPr>
      <w:rPr>
        <w:rFonts w:hint="default"/>
        <w:lang w:val="en-US" w:eastAsia="en-US" w:bidi="ar-SA"/>
      </w:rPr>
    </w:lvl>
    <w:lvl w:ilvl="6" w:tplc="BF04A154">
      <w:numFmt w:val="bullet"/>
      <w:lvlText w:val="•"/>
      <w:lvlJc w:val="left"/>
      <w:pPr>
        <w:ind w:left="2864" w:hanging="347"/>
      </w:pPr>
      <w:rPr>
        <w:rFonts w:hint="default"/>
        <w:lang w:val="en-US" w:eastAsia="en-US" w:bidi="ar-SA"/>
      </w:rPr>
    </w:lvl>
    <w:lvl w:ilvl="7" w:tplc="9B5CA5B2">
      <w:numFmt w:val="bullet"/>
      <w:lvlText w:val="•"/>
      <w:lvlJc w:val="left"/>
      <w:pPr>
        <w:ind w:left="3268" w:hanging="347"/>
      </w:pPr>
      <w:rPr>
        <w:rFonts w:hint="default"/>
        <w:lang w:val="en-US" w:eastAsia="en-US" w:bidi="ar-SA"/>
      </w:rPr>
    </w:lvl>
    <w:lvl w:ilvl="8" w:tplc="42120724">
      <w:numFmt w:val="bullet"/>
      <w:lvlText w:val="•"/>
      <w:lvlJc w:val="left"/>
      <w:pPr>
        <w:ind w:left="3672" w:hanging="347"/>
      </w:pPr>
      <w:rPr>
        <w:rFonts w:hint="default"/>
        <w:lang w:val="en-US" w:eastAsia="en-US" w:bidi="ar-SA"/>
      </w:rPr>
    </w:lvl>
  </w:abstractNum>
  <w:abstractNum w:abstractNumId="60" w15:restartNumberingAfterBreak="0">
    <w:nsid w:val="70820827"/>
    <w:multiLevelType w:val="hybridMultilevel"/>
    <w:tmpl w:val="A1E40EB4"/>
    <w:lvl w:ilvl="0" w:tplc="B3985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0A665EA"/>
    <w:multiLevelType w:val="hybridMultilevel"/>
    <w:tmpl w:val="F9302CFA"/>
    <w:lvl w:ilvl="0" w:tplc="D66C78FC">
      <w:start w:val="1"/>
      <w:numFmt w:val="lowerLetter"/>
      <w:lvlText w:val="(%1)"/>
      <w:lvlJc w:val="left"/>
      <w:pPr>
        <w:ind w:left="1906" w:hanging="545"/>
        <w:jc w:val="right"/>
      </w:pPr>
      <w:rPr>
        <w:rFonts w:ascii="Times New Roman" w:eastAsia="Times New Roman" w:hAnsi="Times New Roman" w:cs="Times New Roman" w:hint="default"/>
        <w:b w:val="0"/>
        <w:bCs w:val="0"/>
        <w:i w:val="0"/>
        <w:iCs w:val="0"/>
        <w:color w:val="232323"/>
        <w:spacing w:val="-1"/>
        <w:w w:val="102"/>
        <w:sz w:val="23"/>
        <w:szCs w:val="23"/>
        <w:lang w:val="de-DE" w:eastAsia="en-US" w:bidi="ar-SA"/>
      </w:rPr>
    </w:lvl>
    <w:lvl w:ilvl="1" w:tplc="DD8CC268">
      <w:numFmt w:val="bullet"/>
      <w:lvlText w:val="•"/>
      <w:lvlJc w:val="left"/>
      <w:pPr>
        <w:ind w:left="2736" w:hanging="545"/>
      </w:pPr>
      <w:rPr>
        <w:rFonts w:hint="default"/>
        <w:lang w:val="de-DE" w:eastAsia="en-US" w:bidi="ar-SA"/>
      </w:rPr>
    </w:lvl>
    <w:lvl w:ilvl="2" w:tplc="8DE2BD86">
      <w:numFmt w:val="bullet"/>
      <w:lvlText w:val="•"/>
      <w:lvlJc w:val="left"/>
      <w:pPr>
        <w:ind w:left="3572" w:hanging="545"/>
      </w:pPr>
      <w:rPr>
        <w:rFonts w:hint="default"/>
        <w:lang w:val="de-DE" w:eastAsia="en-US" w:bidi="ar-SA"/>
      </w:rPr>
    </w:lvl>
    <w:lvl w:ilvl="3" w:tplc="322C2DC2">
      <w:numFmt w:val="bullet"/>
      <w:lvlText w:val="•"/>
      <w:lvlJc w:val="left"/>
      <w:pPr>
        <w:ind w:left="4409" w:hanging="545"/>
      </w:pPr>
      <w:rPr>
        <w:rFonts w:hint="default"/>
        <w:lang w:val="de-DE" w:eastAsia="en-US" w:bidi="ar-SA"/>
      </w:rPr>
    </w:lvl>
    <w:lvl w:ilvl="4" w:tplc="E34ECA7A">
      <w:numFmt w:val="bullet"/>
      <w:lvlText w:val="•"/>
      <w:lvlJc w:val="left"/>
      <w:pPr>
        <w:ind w:left="5245" w:hanging="545"/>
      </w:pPr>
      <w:rPr>
        <w:rFonts w:hint="default"/>
        <w:lang w:val="de-DE" w:eastAsia="en-US" w:bidi="ar-SA"/>
      </w:rPr>
    </w:lvl>
    <w:lvl w:ilvl="5" w:tplc="48DA6340">
      <w:numFmt w:val="bullet"/>
      <w:lvlText w:val="•"/>
      <w:lvlJc w:val="left"/>
      <w:pPr>
        <w:ind w:left="6082" w:hanging="545"/>
      </w:pPr>
      <w:rPr>
        <w:rFonts w:hint="default"/>
        <w:lang w:val="de-DE" w:eastAsia="en-US" w:bidi="ar-SA"/>
      </w:rPr>
    </w:lvl>
    <w:lvl w:ilvl="6" w:tplc="FACE528C">
      <w:numFmt w:val="bullet"/>
      <w:lvlText w:val="•"/>
      <w:lvlJc w:val="left"/>
      <w:pPr>
        <w:ind w:left="6918" w:hanging="545"/>
      </w:pPr>
      <w:rPr>
        <w:rFonts w:hint="default"/>
        <w:lang w:val="de-DE" w:eastAsia="en-US" w:bidi="ar-SA"/>
      </w:rPr>
    </w:lvl>
    <w:lvl w:ilvl="7" w:tplc="5B38CCF6">
      <w:numFmt w:val="bullet"/>
      <w:lvlText w:val="•"/>
      <w:lvlJc w:val="left"/>
      <w:pPr>
        <w:ind w:left="7754" w:hanging="545"/>
      </w:pPr>
      <w:rPr>
        <w:rFonts w:hint="default"/>
        <w:lang w:val="de-DE" w:eastAsia="en-US" w:bidi="ar-SA"/>
      </w:rPr>
    </w:lvl>
    <w:lvl w:ilvl="8" w:tplc="6ECE2C90">
      <w:numFmt w:val="bullet"/>
      <w:lvlText w:val="•"/>
      <w:lvlJc w:val="left"/>
      <w:pPr>
        <w:ind w:left="8591" w:hanging="545"/>
      </w:pPr>
      <w:rPr>
        <w:rFonts w:hint="default"/>
        <w:lang w:val="de-DE" w:eastAsia="en-US" w:bidi="ar-SA"/>
      </w:rPr>
    </w:lvl>
  </w:abstractNum>
  <w:abstractNum w:abstractNumId="62" w15:restartNumberingAfterBreak="0">
    <w:nsid w:val="72B31A25"/>
    <w:multiLevelType w:val="hybridMultilevel"/>
    <w:tmpl w:val="83DE5160"/>
    <w:lvl w:ilvl="0" w:tplc="5A26DA3A">
      <w:start w:val="12"/>
      <w:numFmt w:val="decimal"/>
      <w:lvlText w:val="%1."/>
      <w:lvlJc w:val="left"/>
      <w:pPr>
        <w:ind w:left="114" w:hanging="343"/>
      </w:pPr>
      <w:rPr>
        <w:rFonts w:ascii="Times New Roman" w:eastAsia="Times New Roman" w:hAnsi="Times New Roman" w:cs="Times New Roman" w:hint="default"/>
        <w:b w:val="0"/>
        <w:bCs w:val="0"/>
        <w:i w:val="0"/>
        <w:iCs w:val="0"/>
        <w:color w:val="1C1C1C"/>
        <w:w w:val="102"/>
        <w:sz w:val="23"/>
        <w:szCs w:val="23"/>
        <w:lang w:val="en-US" w:eastAsia="en-US" w:bidi="ar-SA"/>
      </w:rPr>
    </w:lvl>
    <w:lvl w:ilvl="1" w:tplc="6922C580">
      <w:numFmt w:val="bullet"/>
      <w:lvlText w:val="•"/>
      <w:lvlJc w:val="left"/>
      <w:pPr>
        <w:ind w:left="554" w:hanging="343"/>
      </w:pPr>
      <w:rPr>
        <w:rFonts w:hint="default"/>
        <w:lang w:val="en-US" w:eastAsia="en-US" w:bidi="ar-SA"/>
      </w:rPr>
    </w:lvl>
    <w:lvl w:ilvl="2" w:tplc="786C5E8A">
      <w:numFmt w:val="bullet"/>
      <w:lvlText w:val="•"/>
      <w:lvlJc w:val="left"/>
      <w:pPr>
        <w:ind w:left="989" w:hanging="343"/>
      </w:pPr>
      <w:rPr>
        <w:rFonts w:hint="default"/>
        <w:lang w:val="en-US" w:eastAsia="en-US" w:bidi="ar-SA"/>
      </w:rPr>
    </w:lvl>
    <w:lvl w:ilvl="3" w:tplc="6ADC1802">
      <w:numFmt w:val="bullet"/>
      <w:lvlText w:val="•"/>
      <w:lvlJc w:val="left"/>
      <w:pPr>
        <w:ind w:left="1423" w:hanging="343"/>
      </w:pPr>
      <w:rPr>
        <w:rFonts w:hint="default"/>
        <w:lang w:val="en-US" w:eastAsia="en-US" w:bidi="ar-SA"/>
      </w:rPr>
    </w:lvl>
    <w:lvl w:ilvl="4" w:tplc="64244A26">
      <w:numFmt w:val="bullet"/>
      <w:lvlText w:val="•"/>
      <w:lvlJc w:val="left"/>
      <w:pPr>
        <w:ind w:left="1858" w:hanging="343"/>
      </w:pPr>
      <w:rPr>
        <w:rFonts w:hint="default"/>
        <w:lang w:val="en-US" w:eastAsia="en-US" w:bidi="ar-SA"/>
      </w:rPr>
    </w:lvl>
    <w:lvl w:ilvl="5" w:tplc="FA1803BC">
      <w:numFmt w:val="bullet"/>
      <w:lvlText w:val="•"/>
      <w:lvlJc w:val="left"/>
      <w:pPr>
        <w:ind w:left="2293" w:hanging="343"/>
      </w:pPr>
      <w:rPr>
        <w:rFonts w:hint="default"/>
        <w:lang w:val="en-US" w:eastAsia="en-US" w:bidi="ar-SA"/>
      </w:rPr>
    </w:lvl>
    <w:lvl w:ilvl="6" w:tplc="923802A8">
      <w:numFmt w:val="bullet"/>
      <w:lvlText w:val="•"/>
      <w:lvlJc w:val="left"/>
      <w:pPr>
        <w:ind w:left="2727" w:hanging="343"/>
      </w:pPr>
      <w:rPr>
        <w:rFonts w:hint="default"/>
        <w:lang w:val="en-US" w:eastAsia="en-US" w:bidi="ar-SA"/>
      </w:rPr>
    </w:lvl>
    <w:lvl w:ilvl="7" w:tplc="43FA5E2A">
      <w:numFmt w:val="bullet"/>
      <w:lvlText w:val="•"/>
      <w:lvlJc w:val="left"/>
      <w:pPr>
        <w:ind w:left="3162" w:hanging="343"/>
      </w:pPr>
      <w:rPr>
        <w:rFonts w:hint="default"/>
        <w:lang w:val="en-US" w:eastAsia="en-US" w:bidi="ar-SA"/>
      </w:rPr>
    </w:lvl>
    <w:lvl w:ilvl="8" w:tplc="E56CF946">
      <w:numFmt w:val="bullet"/>
      <w:lvlText w:val="•"/>
      <w:lvlJc w:val="left"/>
      <w:pPr>
        <w:ind w:left="3597" w:hanging="343"/>
      </w:pPr>
      <w:rPr>
        <w:rFonts w:hint="default"/>
        <w:lang w:val="en-US" w:eastAsia="en-US" w:bidi="ar-SA"/>
      </w:rPr>
    </w:lvl>
  </w:abstractNum>
  <w:abstractNum w:abstractNumId="63" w15:restartNumberingAfterBreak="0">
    <w:nsid w:val="74622607"/>
    <w:multiLevelType w:val="hybridMultilevel"/>
    <w:tmpl w:val="5DC488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A49112A"/>
    <w:multiLevelType w:val="hybridMultilevel"/>
    <w:tmpl w:val="58B8FD8A"/>
    <w:lvl w:ilvl="0" w:tplc="28A84068">
      <w:start w:val="1"/>
      <w:numFmt w:val="decimal"/>
      <w:lvlText w:val="%1."/>
      <w:lvlJc w:val="left"/>
      <w:pPr>
        <w:ind w:left="599" w:hanging="260"/>
        <w:jc w:val="right"/>
      </w:pPr>
      <w:rPr>
        <w:rFonts w:hint="default"/>
        <w:w w:val="108"/>
        <w:lang w:val="en-US" w:eastAsia="en-US" w:bidi="ar-SA"/>
      </w:rPr>
    </w:lvl>
    <w:lvl w:ilvl="1" w:tplc="39BC31AC">
      <w:start w:val="1"/>
      <w:numFmt w:val="lowerLetter"/>
      <w:lvlText w:val="(%2)"/>
      <w:lvlJc w:val="left"/>
      <w:pPr>
        <w:ind w:left="1455" w:hanging="541"/>
      </w:pPr>
      <w:rPr>
        <w:rFonts w:hint="default"/>
        <w:spacing w:val="-1"/>
        <w:w w:val="104"/>
        <w:lang w:val="en-US" w:eastAsia="en-US" w:bidi="ar-SA"/>
      </w:rPr>
    </w:lvl>
    <w:lvl w:ilvl="2" w:tplc="0572426A">
      <w:numFmt w:val="bullet"/>
      <w:lvlText w:val="•"/>
      <w:lvlJc w:val="left"/>
      <w:pPr>
        <w:ind w:left="1129" w:hanging="541"/>
      </w:pPr>
      <w:rPr>
        <w:rFonts w:hint="default"/>
        <w:lang w:val="en-US" w:eastAsia="en-US" w:bidi="ar-SA"/>
      </w:rPr>
    </w:lvl>
    <w:lvl w:ilvl="3" w:tplc="3D82F4C0">
      <w:numFmt w:val="bullet"/>
      <w:lvlText w:val="•"/>
      <w:lvlJc w:val="left"/>
      <w:pPr>
        <w:ind w:left="1449" w:hanging="541"/>
      </w:pPr>
      <w:rPr>
        <w:rFonts w:hint="default"/>
        <w:lang w:val="en-US" w:eastAsia="en-US" w:bidi="ar-SA"/>
      </w:rPr>
    </w:lvl>
    <w:lvl w:ilvl="4" w:tplc="2966B6D0">
      <w:numFmt w:val="bullet"/>
      <w:lvlText w:val="•"/>
      <w:lvlJc w:val="left"/>
      <w:pPr>
        <w:ind w:left="2529" w:hanging="541"/>
      </w:pPr>
      <w:rPr>
        <w:rFonts w:hint="default"/>
        <w:lang w:val="en-US" w:eastAsia="en-US" w:bidi="ar-SA"/>
      </w:rPr>
    </w:lvl>
    <w:lvl w:ilvl="5" w:tplc="C32E69C2">
      <w:numFmt w:val="bullet"/>
      <w:lvlText w:val="•"/>
      <w:lvlJc w:val="left"/>
      <w:pPr>
        <w:ind w:left="3610" w:hanging="541"/>
      </w:pPr>
      <w:rPr>
        <w:rFonts w:hint="default"/>
        <w:lang w:val="en-US" w:eastAsia="en-US" w:bidi="ar-SA"/>
      </w:rPr>
    </w:lvl>
    <w:lvl w:ilvl="6" w:tplc="B96016FC">
      <w:numFmt w:val="bullet"/>
      <w:lvlText w:val="•"/>
      <w:lvlJc w:val="left"/>
      <w:pPr>
        <w:ind w:left="4690" w:hanging="541"/>
      </w:pPr>
      <w:rPr>
        <w:rFonts w:hint="default"/>
        <w:lang w:val="en-US" w:eastAsia="en-US" w:bidi="ar-SA"/>
      </w:rPr>
    </w:lvl>
    <w:lvl w:ilvl="7" w:tplc="09FA2D52">
      <w:numFmt w:val="bullet"/>
      <w:lvlText w:val="•"/>
      <w:lvlJc w:val="left"/>
      <w:pPr>
        <w:ind w:left="5771" w:hanging="541"/>
      </w:pPr>
      <w:rPr>
        <w:rFonts w:hint="default"/>
        <w:lang w:val="en-US" w:eastAsia="en-US" w:bidi="ar-SA"/>
      </w:rPr>
    </w:lvl>
    <w:lvl w:ilvl="8" w:tplc="0FDE0B30">
      <w:numFmt w:val="bullet"/>
      <w:lvlText w:val="•"/>
      <w:lvlJc w:val="left"/>
      <w:pPr>
        <w:ind w:left="6851" w:hanging="541"/>
      </w:pPr>
      <w:rPr>
        <w:rFonts w:hint="default"/>
        <w:lang w:val="en-US" w:eastAsia="en-US" w:bidi="ar-SA"/>
      </w:rPr>
    </w:lvl>
  </w:abstractNum>
  <w:abstractNum w:abstractNumId="65" w15:restartNumberingAfterBreak="0">
    <w:nsid w:val="7DD52E6C"/>
    <w:multiLevelType w:val="hybridMultilevel"/>
    <w:tmpl w:val="DB36501A"/>
    <w:lvl w:ilvl="0" w:tplc="8DD0F502">
      <w:start w:val="1"/>
      <w:numFmt w:val="decimal"/>
      <w:lvlText w:val="%1."/>
      <w:lvlJc w:val="left"/>
      <w:pPr>
        <w:ind w:left="356" w:hanging="266"/>
        <w:jc w:val="right"/>
      </w:pPr>
      <w:rPr>
        <w:rFonts w:hint="default"/>
        <w:b w:val="0"/>
        <w:bCs w:val="0"/>
        <w:w w:val="103"/>
        <w:sz w:val="22"/>
        <w:szCs w:val="22"/>
        <w:lang w:val="en-US" w:eastAsia="en-US" w:bidi="ar-SA"/>
      </w:rPr>
    </w:lvl>
    <w:lvl w:ilvl="1" w:tplc="C6902798">
      <w:start w:val="2"/>
      <w:numFmt w:val="decimal"/>
      <w:lvlText w:val="(%2)"/>
      <w:lvlJc w:val="left"/>
      <w:pPr>
        <w:ind w:left="966" w:hanging="534"/>
      </w:pPr>
      <w:rPr>
        <w:rFonts w:hint="default"/>
        <w:w w:val="103"/>
        <w:lang w:val="en-US" w:eastAsia="en-US" w:bidi="ar-SA"/>
      </w:rPr>
    </w:lvl>
    <w:lvl w:ilvl="2" w:tplc="65166B36">
      <w:numFmt w:val="bullet"/>
      <w:lvlText w:val="•"/>
      <w:lvlJc w:val="left"/>
      <w:pPr>
        <w:ind w:left="1840" w:hanging="534"/>
      </w:pPr>
      <w:rPr>
        <w:rFonts w:hint="default"/>
        <w:lang w:val="en-US" w:eastAsia="en-US" w:bidi="ar-SA"/>
      </w:rPr>
    </w:lvl>
    <w:lvl w:ilvl="3" w:tplc="6AC4788E">
      <w:numFmt w:val="bullet"/>
      <w:lvlText w:val="•"/>
      <w:lvlJc w:val="left"/>
      <w:pPr>
        <w:ind w:left="2720" w:hanging="534"/>
      </w:pPr>
      <w:rPr>
        <w:rFonts w:hint="default"/>
        <w:lang w:val="en-US" w:eastAsia="en-US" w:bidi="ar-SA"/>
      </w:rPr>
    </w:lvl>
    <w:lvl w:ilvl="4" w:tplc="4170ED68">
      <w:numFmt w:val="bullet"/>
      <w:lvlText w:val="•"/>
      <w:lvlJc w:val="left"/>
      <w:pPr>
        <w:ind w:left="3601" w:hanging="534"/>
      </w:pPr>
      <w:rPr>
        <w:rFonts w:hint="default"/>
        <w:lang w:val="en-US" w:eastAsia="en-US" w:bidi="ar-SA"/>
      </w:rPr>
    </w:lvl>
    <w:lvl w:ilvl="5" w:tplc="2DFEE21E">
      <w:numFmt w:val="bullet"/>
      <w:lvlText w:val="•"/>
      <w:lvlJc w:val="left"/>
      <w:pPr>
        <w:ind w:left="4481" w:hanging="534"/>
      </w:pPr>
      <w:rPr>
        <w:rFonts w:hint="default"/>
        <w:lang w:val="en-US" w:eastAsia="en-US" w:bidi="ar-SA"/>
      </w:rPr>
    </w:lvl>
    <w:lvl w:ilvl="6" w:tplc="55109D0E">
      <w:numFmt w:val="bullet"/>
      <w:lvlText w:val="•"/>
      <w:lvlJc w:val="left"/>
      <w:pPr>
        <w:ind w:left="5362" w:hanging="534"/>
      </w:pPr>
      <w:rPr>
        <w:rFonts w:hint="default"/>
        <w:lang w:val="en-US" w:eastAsia="en-US" w:bidi="ar-SA"/>
      </w:rPr>
    </w:lvl>
    <w:lvl w:ilvl="7" w:tplc="C654FEEC">
      <w:numFmt w:val="bullet"/>
      <w:lvlText w:val="•"/>
      <w:lvlJc w:val="left"/>
      <w:pPr>
        <w:ind w:left="6242" w:hanging="534"/>
      </w:pPr>
      <w:rPr>
        <w:rFonts w:hint="default"/>
        <w:lang w:val="en-US" w:eastAsia="en-US" w:bidi="ar-SA"/>
      </w:rPr>
    </w:lvl>
    <w:lvl w:ilvl="8" w:tplc="2FB46D00">
      <w:numFmt w:val="bullet"/>
      <w:lvlText w:val="•"/>
      <w:lvlJc w:val="left"/>
      <w:pPr>
        <w:ind w:left="7123" w:hanging="534"/>
      </w:pPr>
      <w:rPr>
        <w:rFonts w:hint="default"/>
        <w:lang w:val="en-US" w:eastAsia="en-US" w:bidi="ar-SA"/>
      </w:rPr>
    </w:lvl>
  </w:abstractNum>
  <w:abstractNum w:abstractNumId="66" w15:restartNumberingAfterBreak="0">
    <w:nsid w:val="7E8D3975"/>
    <w:multiLevelType w:val="hybridMultilevel"/>
    <w:tmpl w:val="5EA8C25C"/>
    <w:lvl w:ilvl="0" w:tplc="DC705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9A134D"/>
    <w:multiLevelType w:val="hybridMultilevel"/>
    <w:tmpl w:val="533208C0"/>
    <w:lvl w:ilvl="0" w:tplc="E9EA5430">
      <w:start w:val="9"/>
      <w:numFmt w:val="decimal"/>
      <w:lvlText w:val="%1."/>
      <w:lvlJc w:val="left"/>
      <w:pPr>
        <w:ind w:left="1234" w:hanging="228"/>
      </w:pPr>
      <w:rPr>
        <w:rFonts w:ascii="Times New Roman" w:eastAsia="Times New Roman" w:hAnsi="Times New Roman" w:cs="Times New Roman" w:hint="default"/>
        <w:b w:val="0"/>
        <w:bCs w:val="0"/>
        <w:i w:val="0"/>
        <w:iCs w:val="0"/>
        <w:color w:val="232323"/>
        <w:w w:val="107"/>
        <w:sz w:val="22"/>
        <w:szCs w:val="22"/>
        <w:lang w:val="en-US" w:eastAsia="en-US" w:bidi="ar-SA"/>
      </w:rPr>
    </w:lvl>
    <w:lvl w:ilvl="1" w:tplc="1D58FB2C">
      <w:numFmt w:val="bullet"/>
      <w:lvlText w:val="•"/>
      <w:lvlJc w:val="left"/>
      <w:pPr>
        <w:ind w:left="2072" w:hanging="228"/>
      </w:pPr>
      <w:rPr>
        <w:rFonts w:hint="default"/>
        <w:lang w:val="en-US" w:eastAsia="en-US" w:bidi="ar-SA"/>
      </w:rPr>
    </w:lvl>
    <w:lvl w:ilvl="2" w:tplc="796490E4">
      <w:numFmt w:val="bullet"/>
      <w:lvlText w:val="•"/>
      <w:lvlJc w:val="left"/>
      <w:pPr>
        <w:ind w:left="2904" w:hanging="228"/>
      </w:pPr>
      <w:rPr>
        <w:rFonts w:hint="default"/>
        <w:lang w:val="en-US" w:eastAsia="en-US" w:bidi="ar-SA"/>
      </w:rPr>
    </w:lvl>
    <w:lvl w:ilvl="3" w:tplc="0B668720">
      <w:numFmt w:val="bullet"/>
      <w:lvlText w:val="•"/>
      <w:lvlJc w:val="left"/>
      <w:pPr>
        <w:ind w:left="3737" w:hanging="228"/>
      </w:pPr>
      <w:rPr>
        <w:rFonts w:hint="default"/>
        <w:lang w:val="en-US" w:eastAsia="en-US" w:bidi="ar-SA"/>
      </w:rPr>
    </w:lvl>
    <w:lvl w:ilvl="4" w:tplc="470E35A8">
      <w:numFmt w:val="bullet"/>
      <w:lvlText w:val="•"/>
      <w:lvlJc w:val="left"/>
      <w:pPr>
        <w:ind w:left="4569" w:hanging="228"/>
      </w:pPr>
      <w:rPr>
        <w:rFonts w:hint="default"/>
        <w:lang w:val="en-US" w:eastAsia="en-US" w:bidi="ar-SA"/>
      </w:rPr>
    </w:lvl>
    <w:lvl w:ilvl="5" w:tplc="E47ADDB8">
      <w:numFmt w:val="bullet"/>
      <w:lvlText w:val="•"/>
      <w:lvlJc w:val="left"/>
      <w:pPr>
        <w:ind w:left="5402" w:hanging="228"/>
      </w:pPr>
      <w:rPr>
        <w:rFonts w:hint="default"/>
        <w:lang w:val="en-US" w:eastAsia="en-US" w:bidi="ar-SA"/>
      </w:rPr>
    </w:lvl>
    <w:lvl w:ilvl="6" w:tplc="630429BE">
      <w:numFmt w:val="bullet"/>
      <w:lvlText w:val="•"/>
      <w:lvlJc w:val="left"/>
      <w:pPr>
        <w:ind w:left="6234" w:hanging="228"/>
      </w:pPr>
      <w:rPr>
        <w:rFonts w:hint="default"/>
        <w:lang w:val="en-US" w:eastAsia="en-US" w:bidi="ar-SA"/>
      </w:rPr>
    </w:lvl>
    <w:lvl w:ilvl="7" w:tplc="A5A652BE">
      <w:numFmt w:val="bullet"/>
      <w:lvlText w:val="•"/>
      <w:lvlJc w:val="left"/>
      <w:pPr>
        <w:ind w:left="7066" w:hanging="228"/>
      </w:pPr>
      <w:rPr>
        <w:rFonts w:hint="default"/>
        <w:lang w:val="en-US" w:eastAsia="en-US" w:bidi="ar-SA"/>
      </w:rPr>
    </w:lvl>
    <w:lvl w:ilvl="8" w:tplc="D03C40FA">
      <w:numFmt w:val="bullet"/>
      <w:lvlText w:val="•"/>
      <w:lvlJc w:val="left"/>
      <w:pPr>
        <w:ind w:left="7899" w:hanging="228"/>
      </w:pPr>
      <w:rPr>
        <w:rFonts w:hint="default"/>
        <w:lang w:val="en-US" w:eastAsia="en-US" w:bidi="ar-SA"/>
      </w:rPr>
    </w:lvl>
  </w:abstractNum>
  <w:abstractNum w:abstractNumId="68" w15:restartNumberingAfterBreak="0">
    <w:nsid w:val="7FFA739D"/>
    <w:multiLevelType w:val="hybridMultilevel"/>
    <w:tmpl w:val="519C2522"/>
    <w:lvl w:ilvl="0" w:tplc="069292DA">
      <w:start w:val="1"/>
      <w:numFmt w:val="decimal"/>
      <w:lvlText w:val="%1."/>
      <w:lvlJc w:val="left"/>
      <w:pPr>
        <w:ind w:left="468" w:hanging="266"/>
      </w:pPr>
      <w:rPr>
        <w:rFonts w:ascii="Times New Roman" w:eastAsia="Times New Roman" w:hAnsi="Times New Roman" w:cs="Times New Roman" w:hint="default"/>
        <w:b w:val="0"/>
        <w:bCs w:val="0"/>
        <w:i w:val="0"/>
        <w:iCs w:val="0"/>
        <w:color w:val="212121"/>
        <w:w w:val="107"/>
        <w:sz w:val="22"/>
        <w:szCs w:val="22"/>
        <w:lang w:val="en-US" w:eastAsia="en-US" w:bidi="ar-SA"/>
      </w:rPr>
    </w:lvl>
    <w:lvl w:ilvl="1" w:tplc="252A1F4A">
      <w:numFmt w:val="bullet"/>
      <w:lvlText w:val="•"/>
      <w:lvlJc w:val="left"/>
      <w:pPr>
        <w:ind w:left="1302" w:hanging="266"/>
      </w:pPr>
      <w:rPr>
        <w:rFonts w:hint="default"/>
        <w:lang w:val="en-US" w:eastAsia="en-US" w:bidi="ar-SA"/>
      </w:rPr>
    </w:lvl>
    <w:lvl w:ilvl="2" w:tplc="BF84D1C8">
      <w:numFmt w:val="bullet"/>
      <w:lvlText w:val="•"/>
      <w:lvlJc w:val="left"/>
      <w:pPr>
        <w:ind w:left="2144" w:hanging="266"/>
      </w:pPr>
      <w:rPr>
        <w:rFonts w:hint="default"/>
        <w:lang w:val="en-US" w:eastAsia="en-US" w:bidi="ar-SA"/>
      </w:rPr>
    </w:lvl>
    <w:lvl w:ilvl="3" w:tplc="84F88C8C">
      <w:numFmt w:val="bullet"/>
      <w:lvlText w:val="•"/>
      <w:lvlJc w:val="left"/>
      <w:pPr>
        <w:ind w:left="2987" w:hanging="266"/>
      </w:pPr>
      <w:rPr>
        <w:rFonts w:hint="default"/>
        <w:lang w:val="en-US" w:eastAsia="en-US" w:bidi="ar-SA"/>
      </w:rPr>
    </w:lvl>
    <w:lvl w:ilvl="4" w:tplc="75C47830">
      <w:numFmt w:val="bullet"/>
      <w:lvlText w:val="•"/>
      <w:lvlJc w:val="left"/>
      <w:pPr>
        <w:ind w:left="3829" w:hanging="266"/>
      </w:pPr>
      <w:rPr>
        <w:rFonts w:hint="default"/>
        <w:lang w:val="en-US" w:eastAsia="en-US" w:bidi="ar-SA"/>
      </w:rPr>
    </w:lvl>
    <w:lvl w:ilvl="5" w:tplc="472CB652">
      <w:numFmt w:val="bullet"/>
      <w:lvlText w:val="•"/>
      <w:lvlJc w:val="left"/>
      <w:pPr>
        <w:ind w:left="4672" w:hanging="266"/>
      </w:pPr>
      <w:rPr>
        <w:rFonts w:hint="default"/>
        <w:lang w:val="en-US" w:eastAsia="en-US" w:bidi="ar-SA"/>
      </w:rPr>
    </w:lvl>
    <w:lvl w:ilvl="6" w:tplc="DB9226B4">
      <w:numFmt w:val="bullet"/>
      <w:lvlText w:val="•"/>
      <w:lvlJc w:val="left"/>
      <w:pPr>
        <w:ind w:left="5514" w:hanging="266"/>
      </w:pPr>
      <w:rPr>
        <w:rFonts w:hint="default"/>
        <w:lang w:val="en-US" w:eastAsia="en-US" w:bidi="ar-SA"/>
      </w:rPr>
    </w:lvl>
    <w:lvl w:ilvl="7" w:tplc="0FBCDCF4">
      <w:numFmt w:val="bullet"/>
      <w:lvlText w:val="•"/>
      <w:lvlJc w:val="left"/>
      <w:pPr>
        <w:ind w:left="6356" w:hanging="266"/>
      </w:pPr>
      <w:rPr>
        <w:rFonts w:hint="default"/>
        <w:lang w:val="en-US" w:eastAsia="en-US" w:bidi="ar-SA"/>
      </w:rPr>
    </w:lvl>
    <w:lvl w:ilvl="8" w:tplc="12280F7C">
      <w:numFmt w:val="bullet"/>
      <w:lvlText w:val="•"/>
      <w:lvlJc w:val="left"/>
      <w:pPr>
        <w:ind w:left="7199" w:hanging="266"/>
      </w:pPr>
      <w:rPr>
        <w:rFonts w:hint="default"/>
        <w:lang w:val="en-US" w:eastAsia="en-US" w:bidi="ar-SA"/>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0"/>
  </w:num>
  <w:num w:numId="4">
    <w:abstractNumId w:val="34"/>
  </w:num>
  <w:num w:numId="5">
    <w:abstractNumId w:val="12"/>
  </w:num>
  <w:num w:numId="6">
    <w:abstractNumId w:val="35"/>
  </w:num>
  <w:num w:numId="7">
    <w:abstractNumId w:val="33"/>
  </w:num>
  <w:num w:numId="8">
    <w:abstractNumId w:val="13"/>
  </w:num>
  <w:num w:numId="9">
    <w:abstractNumId w:val="38"/>
  </w:num>
  <w:num w:numId="10">
    <w:abstractNumId w:val="37"/>
  </w:num>
  <w:num w:numId="11">
    <w:abstractNumId w:val="60"/>
  </w:num>
  <w:num w:numId="12">
    <w:abstractNumId w:val="25"/>
  </w:num>
  <w:num w:numId="13">
    <w:abstractNumId w:val="43"/>
  </w:num>
  <w:num w:numId="14">
    <w:abstractNumId w:val="30"/>
  </w:num>
  <w:num w:numId="15">
    <w:abstractNumId w:val="55"/>
  </w:num>
  <w:num w:numId="16">
    <w:abstractNumId w:val="66"/>
  </w:num>
  <w:num w:numId="17">
    <w:abstractNumId w:val="9"/>
  </w:num>
  <w:num w:numId="18">
    <w:abstractNumId w:val="58"/>
  </w:num>
  <w:num w:numId="19">
    <w:abstractNumId w:val="17"/>
  </w:num>
  <w:num w:numId="20">
    <w:abstractNumId w:val="50"/>
  </w:num>
  <w:num w:numId="21">
    <w:abstractNumId w:val="63"/>
  </w:num>
  <w:num w:numId="22">
    <w:abstractNumId w:val="14"/>
  </w:num>
  <w:num w:numId="23">
    <w:abstractNumId w:val="4"/>
  </w:num>
  <w:num w:numId="24">
    <w:abstractNumId w:val="57"/>
  </w:num>
  <w:num w:numId="25">
    <w:abstractNumId w:val="1"/>
  </w:num>
  <w:num w:numId="26">
    <w:abstractNumId w:val="48"/>
  </w:num>
  <w:num w:numId="27">
    <w:abstractNumId w:val="44"/>
  </w:num>
  <w:num w:numId="28">
    <w:abstractNumId w:val="15"/>
  </w:num>
  <w:num w:numId="29">
    <w:abstractNumId w:val="32"/>
  </w:num>
  <w:num w:numId="30">
    <w:abstractNumId w:val="42"/>
  </w:num>
  <w:num w:numId="31">
    <w:abstractNumId w:val="64"/>
  </w:num>
  <w:num w:numId="32">
    <w:abstractNumId w:val="27"/>
  </w:num>
  <w:num w:numId="33">
    <w:abstractNumId w:val="5"/>
  </w:num>
  <w:num w:numId="34">
    <w:abstractNumId w:val="39"/>
  </w:num>
  <w:num w:numId="35">
    <w:abstractNumId w:val="36"/>
  </w:num>
  <w:num w:numId="36">
    <w:abstractNumId w:val="6"/>
  </w:num>
  <w:num w:numId="37">
    <w:abstractNumId w:val="65"/>
  </w:num>
  <w:num w:numId="38">
    <w:abstractNumId w:val="7"/>
  </w:num>
  <w:num w:numId="39">
    <w:abstractNumId w:val="19"/>
  </w:num>
  <w:num w:numId="40">
    <w:abstractNumId w:val="29"/>
  </w:num>
  <w:num w:numId="41">
    <w:abstractNumId w:val="51"/>
  </w:num>
  <w:num w:numId="42">
    <w:abstractNumId w:val="16"/>
  </w:num>
  <w:num w:numId="43">
    <w:abstractNumId w:val="52"/>
  </w:num>
  <w:num w:numId="44">
    <w:abstractNumId w:val="68"/>
  </w:num>
  <w:num w:numId="45">
    <w:abstractNumId w:val="67"/>
  </w:num>
  <w:num w:numId="46">
    <w:abstractNumId w:val="10"/>
  </w:num>
  <w:num w:numId="47">
    <w:abstractNumId w:val="8"/>
  </w:num>
  <w:num w:numId="48">
    <w:abstractNumId w:val="2"/>
  </w:num>
  <w:num w:numId="49">
    <w:abstractNumId w:val="23"/>
  </w:num>
  <w:num w:numId="50">
    <w:abstractNumId w:val="59"/>
  </w:num>
  <w:num w:numId="51">
    <w:abstractNumId w:val="46"/>
  </w:num>
  <w:num w:numId="52">
    <w:abstractNumId w:val="54"/>
  </w:num>
  <w:num w:numId="53">
    <w:abstractNumId w:val="56"/>
  </w:num>
  <w:num w:numId="54">
    <w:abstractNumId w:val="40"/>
  </w:num>
  <w:num w:numId="55">
    <w:abstractNumId w:val="0"/>
  </w:num>
  <w:num w:numId="56">
    <w:abstractNumId w:val="11"/>
  </w:num>
  <w:num w:numId="57">
    <w:abstractNumId w:val="41"/>
  </w:num>
  <w:num w:numId="58">
    <w:abstractNumId w:val="61"/>
  </w:num>
  <w:num w:numId="59">
    <w:abstractNumId w:val="28"/>
  </w:num>
  <w:num w:numId="60">
    <w:abstractNumId w:val="45"/>
  </w:num>
  <w:num w:numId="61">
    <w:abstractNumId w:val="22"/>
  </w:num>
  <w:num w:numId="62">
    <w:abstractNumId w:val="24"/>
  </w:num>
  <w:num w:numId="63">
    <w:abstractNumId w:val="21"/>
  </w:num>
  <w:num w:numId="64">
    <w:abstractNumId w:val="18"/>
  </w:num>
  <w:num w:numId="65">
    <w:abstractNumId w:val="53"/>
  </w:num>
  <w:num w:numId="66">
    <w:abstractNumId w:val="49"/>
  </w:num>
  <w:num w:numId="67">
    <w:abstractNumId w:val="31"/>
  </w:num>
  <w:num w:numId="68">
    <w:abstractNumId w:val="62"/>
  </w:num>
  <w:num w:numId="69">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52"/>
    <w:rsid w:val="00001604"/>
    <w:rsid w:val="00001C12"/>
    <w:rsid w:val="00003835"/>
    <w:rsid w:val="00007674"/>
    <w:rsid w:val="00007C01"/>
    <w:rsid w:val="0001391C"/>
    <w:rsid w:val="000140AC"/>
    <w:rsid w:val="00016DE1"/>
    <w:rsid w:val="00017F7C"/>
    <w:rsid w:val="00020651"/>
    <w:rsid w:val="00022E3F"/>
    <w:rsid w:val="00026E1B"/>
    <w:rsid w:val="00027AFC"/>
    <w:rsid w:val="00030E97"/>
    <w:rsid w:val="00034041"/>
    <w:rsid w:val="0003429C"/>
    <w:rsid w:val="000344EB"/>
    <w:rsid w:val="00034BE2"/>
    <w:rsid w:val="00035A97"/>
    <w:rsid w:val="000422DC"/>
    <w:rsid w:val="000437B3"/>
    <w:rsid w:val="00043C2E"/>
    <w:rsid w:val="00046080"/>
    <w:rsid w:val="00053FF6"/>
    <w:rsid w:val="00054A63"/>
    <w:rsid w:val="00056F90"/>
    <w:rsid w:val="00057475"/>
    <w:rsid w:val="000576DC"/>
    <w:rsid w:val="0006191B"/>
    <w:rsid w:val="00063CD4"/>
    <w:rsid w:val="00070E85"/>
    <w:rsid w:val="0007466D"/>
    <w:rsid w:val="000749A1"/>
    <w:rsid w:val="00084AB5"/>
    <w:rsid w:val="000867AD"/>
    <w:rsid w:val="00090C25"/>
    <w:rsid w:val="0009153E"/>
    <w:rsid w:val="00095F36"/>
    <w:rsid w:val="00097326"/>
    <w:rsid w:val="000A0849"/>
    <w:rsid w:val="000A1149"/>
    <w:rsid w:val="000B4B95"/>
    <w:rsid w:val="000B4F4C"/>
    <w:rsid w:val="000B642B"/>
    <w:rsid w:val="000B6926"/>
    <w:rsid w:val="000B73B1"/>
    <w:rsid w:val="000C043D"/>
    <w:rsid w:val="000C50EB"/>
    <w:rsid w:val="000C5B89"/>
    <w:rsid w:val="000C7CDA"/>
    <w:rsid w:val="000D0056"/>
    <w:rsid w:val="000D0108"/>
    <w:rsid w:val="000D2B32"/>
    <w:rsid w:val="000D2DA3"/>
    <w:rsid w:val="000D4013"/>
    <w:rsid w:val="000D5CE7"/>
    <w:rsid w:val="000D5E5C"/>
    <w:rsid w:val="000D7180"/>
    <w:rsid w:val="000D7291"/>
    <w:rsid w:val="000D7BB8"/>
    <w:rsid w:val="000E18CD"/>
    <w:rsid w:val="000E5351"/>
    <w:rsid w:val="000F14F0"/>
    <w:rsid w:val="000F28ED"/>
    <w:rsid w:val="000F6101"/>
    <w:rsid w:val="000F6AFD"/>
    <w:rsid w:val="000F735C"/>
    <w:rsid w:val="000F736B"/>
    <w:rsid w:val="001004CA"/>
    <w:rsid w:val="001012AF"/>
    <w:rsid w:val="00101A0F"/>
    <w:rsid w:val="00103A25"/>
    <w:rsid w:val="00104CFD"/>
    <w:rsid w:val="00105600"/>
    <w:rsid w:val="001067D5"/>
    <w:rsid w:val="0010773C"/>
    <w:rsid w:val="00107E4C"/>
    <w:rsid w:val="00112D0B"/>
    <w:rsid w:val="00113DA9"/>
    <w:rsid w:val="00114137"/>
    <w:rsid w:val="001162EB"/>
    <w:rsid w:val="001206DC"/>
    <w:rsid w:val="001248D2"/>
    <w:rsid w:val="00125B79"/>
    <w:rsid w:val="001355CD"/>
    <w:rsid w:val="001364CE"/>
    <w:rsid w:val="00137347"/>
    <w:rsid w:val="001374FD"/>
    <w:rsid w:val="00143616"/>
    <w:rsid w:val="00144DEF"/>
    <w:rsid w:val="00146FBA"/>
    <w:rsid w:val="001504CC"/>
    <w:rsid w:val="0015217A"/>
    <w:rsid w:val="0015257E"/>
    <w:rsid w:val="00153052"/>
    <w:rsid w:val="00162BB2"/>
    <w:rsid w:val="0016415E"/>
    <w:rsid w:val="00171A70"/>
    <w:rsid w:val="00171F6E"/>
    <w:rsid w:val="001720FC"/>
    <w:rsid w:val="0017798D"/>
    <w:rsid w:val="00181E52"/>
    <w:rsid w:val="00181F6A"/>
    <w:rsid w:val="00182EC9"/>
    <w:rsid w:val="0018332B"/>
    <w:rsid w:val="00190920"/>
    <w:rsid w:val="00191F35"/>
    <w:rsid w:val="00195A48"/>
    <w:rsid w:val="001A2058"/>
    <w:rsid w:val="001A2630"/>
    <w:rsid w:val="001A2892"/>
    <w:rsid w:val="001A6A58"/>
    <w:rsid w:val="001A6ED5"/>
    <w:rsid w:val="001B2E84"/>
    <w:rsid w:val="001B4234"/>
    <w:rsid w:val="001C06A4"/>
    <w:rsid w:val="001C073B"/>
    <w:rsid w:val="001C3090"/>
    <w:rsid w:val="001C3B24"/>
    <w:rsid w:val="001C3D2F"/>
    <w:rsid w:val="001C4EAC"/>
    <w:rsid w:val="001C7A08"/>
    <w:rsid w:val="001D751B"/>
    <w:rsid w:val="001E2D46"/>
    <w:rsid w:val="001E585F"/>
    <w:rsid w:val="001E64EA"/>
    <w:rsid w:val="001F107B"/>
    <w:rsid w:val="001F478D"/>
    <w:rsid w:val="001F4D88"/>
    <w:rsid w:val="001F73E7"/>
    <w:rsid w:val="001F7F56"/>
    <w:rsid w:val="00201B30"/>
    <w:rsid w:val="002039A4"/>
    <w:rsid w:val="00203F1A"/>
    <w:rsid w:val="0021054D"/>
    <w:rsid w:val="002168EC"/>
    <w:rsid w:val="00216BC0"/>
    <w:rsid w:val="00216E49"/>
    <w:rsid w:val="002214C8"/>
    <w:rsid w:val="00221B18"/>
    <w:rsid w:val="00226B9B"/>
    <w:rsid w:val="00226CB4"/>
    <w:rsid w:val="00230D2F"/>
    <w:rsid w:val="0023144A"/>
    <w:rsid w:val="00231CBF"/>
    <w:rsid w:val="00232504"/>
    <w:rsid w:val="0024232F"/>
    <w:rsid w:val="00243E1B"/>
    <w:rsid w:val="00246077"/>
    <w:rsid w:val="00250B2E"/>
    <w:rsid w:val="002520A4"/>
    <w:rsid w:val="00253ABC"/>
    <w:rsid w:val="00260992"/>
    <w:rsid w:val="002610EB"/>
    <w:rsid w:val="00262B49"/>
    <w:rsid w:val="00267868"/>
    <w:rsid w:val="00271591"/>
    <w:rsid w:val="0027198D"/>
    <w:rsid w:val="00273B29"/>
    <w:rsid w:val="00273DC7"/>
    <w:rsid w:val="0027484F"/>
    <w:rsid w:val="002877C0"/>
    <w:rsid w:val="002A0015"/>
    <w:rsid w:val="002A0F1C"/>
    <w:rsid w:val="002A4109"/>
    <w:rsid w:val="002A696A"/>
    <w:rsid w:val="002B09AD"/>
    <w:rsid w:val="002B2C23"/>
    <w:rsid w:val="002C403A"/>
    <w:rsid w:val="002C706D"/>
    <w:rsid w:val="002C75DF"/>
    <w:rsid w:val="002D2827"/>
    <w:rsid w:val="002D7BB0"/>
    <w:rsid w:val="002E22B6"/>
    <w:rsid w:val="002E2E1E"/>
    <w:rsid w:val="002E6628"/>
    <w:rsid w:val="002E708A"/>
    <w:rsid w:val="002F3901"/>
    <w:rsid w:val="002F745E"/>
    <w:rsid w:val="00310FED"/>
    <w:rsid w:val="00315300"/>
    <w:rsid w:val="003153D9"/>
    <w:rsid w:val="00315CB2"/>
    <w:rsid w:val="003160AB"/>
    <w:rsid w:val="00323F4B"/>
    <w:rsid w:val="003260DD"/>
    <w:rsid w:val="003270AA"/>
    <w:rsid w:val="00327E21"/>
    <w:rsid w:val="003331DB"/>
    <w:rsid w:val="00334E23"/>
    <w:rsid w:val="00335353"/>
    <w:rsid w:val="003364E0"/>
    <w:rsid w:val="00345AF5"/>
    <w:rsid w:val="00346AF6"/>
    <w:rsid w:val="0035004C"/>
    <w:rsid w:val="0035087C"/>
    <w:rsid w:val="00350BF7"/>
    <w:rsid w:val="00354AAA"/>
    <w:rsid w:val="003611EE"/>
    <w:rsid w:val="003626D5"/>
    <w:rsid w:val="00365ECA"/>
    <w:rsid w:val="0037080A"/>
    <w:rsid w:val="00371322"/>
    <w:rsid w:val="0037356A"/>
    <w:rsid w:val="00373B80"/>
    <w:rsid w:val="00377370"/>
    <w:rsid w:val="00377FFC"/>
    <w:rsid w:val="00381ABF"/>
    <w:rsid w:val="00387A23"/>
    <w:rsid w:val="00391D4A"/>
    <w:rsid w:val="0039286F"/>
    <w:rsid w:val="00393BB1"/>
    <w:rsid w:val="003A16DE"/>
    <w:rsid w:val="003A19AE"/>
    <w:rsid w:val="003A3046"/>
    <w:rsid w:val="003A5D38"/>
    <w:rsid w:val="003B2C12"/>
    <w:rsid w:val="003B5B46"/>
    <w:rsid w:val="003B5FC7"/>
    <w:rsid w:val="003C04AB"/>
    <w:rsid w:val="003C20EB"/>
    <w:rsid w:val="003C2E41"/>
    <w:rsid w:val="003C3500"/>
    <w:rsid w:val="003C3638"/>
    <w:rsid w:val="003C3A08"/>
    <w:rsid w:val="003C4025"/>
    <w:rsid w:val="003C78FE"/>
    <w:rsid w:val="003D5325"/>
    <w:rsid w:val="003D750F"/>
    <w:rsid w:val="003E23FD"/>
    <w:rsid w:val="003E3042"/>
    <w:rsid w:val="003E3A2A"/>
    <w:rsid w:val="003E457D"/>
    <w:rsid w:val="003E4DA9"/>
    <w:rsid w:val="003E670B"/>
    <w:rsid w:val="003F0EAD"/>
    <w:rsid w:val="003F3146"/>
    <w:rsid w:val="003F32B9"/>
    <w:rsid w:val="003F478E"/>
    <w:rsid w:val="003F480A"/>
    <w:rsid w:val="003F5628"/>
    <w:rsid w:val="003F60DD"/>
    <w:rsid w:val="003F6DE0"/>
    <w:rsid w:val="003F70B9"/>
    <w:rsid w:val="00404CFC"/>
    <w:rsid w:val="00407078"/>
    <w:rsid w:val="00410048"/>
    <w:rsid w:val="004136F2"/>
    <w:rsid w:val="00413BAF"/>
    <w:rsid w:val="00413E72"/>
    <w:rsid w:val="00417165"/>
    <w:rsid w:val="004172B0"/>
    <w:rsid w:val="004174D9"/>
    <w:rsid w:val="0042025F"/>
    <w:rsid w:val="00421E6A"/>
    <w:rsid w:val="00423BEA"/>
    <w:rsid w:val="00426C7E"/>
    <w:rsid w:val="00427C04"/>
    <w:rsid w:val="00427F37"/>
    <w:rsid w:val="004326B1"/>
    <w:rsid w:val="00434D54"/>
    <w:rsid w:val="00434E09"/>
    <w:rsid w:val="00436CB2"/>
    <w:rsid w:val="00443BE8"/>
    <w:rsid w:val="0044742B"/>
    <w:rsid w:val="00452601"/>
    <w:rsid w:val="0045575F"/>
    <w:rsid w:val="00456005"/>
    <w:rsid w:val="00456D17"/>
    <w:rsid w:val="0046263C"/>
    <w:rsid w:val="004645DA"/>
    <w:rsid w:val="00464C91"/>
    <w:rsid w:val="004658DA"/>
    <w:rsid w:val="00465F1B"/>
    <w:rsid w:val="004666E7"/>
    <w:rsid w:val="0047638F"/>
    <w:rsid w:val="00476621"/>
    <w:rsid w:val="0048094D"/>
    <w:rsid w:val="0048474F"/>
    <w:rsid w:val="004863A3"/>
    <w:rsid w:val="00490DC3"/>
    <w:rsid w:val="00490E3D"/>
    <w:rsid w:val="004941F7"/>
    <w:rsid w:val="00494625"/>
    <w:rsid w:val="0049723D"/>
    <w:rsid w:val="004A728F"/>
    <w:rsid w:val="004B1541"/>
    <w:rsid w:val="004B380E"/>
    <w:rsid w:val="004B3E29"/>
    <w:rsid w:val="004B5054"/>
    <w:rsid w:val="004B6360"/>
    <w:rsid w:val="004B7BAB"/>
    <w:rsid w:val="004C099F"/>
    <w:rsid w:val="004C1453"/>
    <w:rsid w:val="004C4B0A"/>
    <w:rsid w:val="004C5C13"/>
    <w:rsid w:val="004C6493"/>
    <w:rsid w:val="004C6D45"/>
    <w:rsid w:val="004C78C0"/>
    <w:rsid w:val="004D25E9"/>
    <w:rsid w:val="004D7CAA"/>
    <w:rsid w:val="004E1B34"/>
    <w:rsid w:val="004E2606"/>
    <w:rsid w:val="004E3ADA"/>
    <w:rsid w:val="004E551A"/>
    <w:rsid w:val="004E707A"/>
    <w:rsid w:val="004F153C"/>
    <w:rsid w:val="004F30EE"/>
    <w:rsid w:val="0050266B"/>
    <w:rsid w:val="0050274E"/>
    <w:rsid w:val="00507AC2"/>
    <w:rsid w:val="00512EAA"/>
    <w:rsid w:val="005132C8"/>
    <w:rsid w:val="0051651B"/>
    <w:rsid w:val="00520026"/>
    <w:rsid w:val="00520ACF"/>
    <w:rsid w:val="005232C0"/>
    <w:rsid w:val="00524376"/>
    <w:rsid w:val="005279F8"/>
    <w:rsid w:val="00535440"/>
    <w:rsid w:val="005355C5"/>
    <w:rsid w:val="005358DA"/>
    <w:rsid w:val="0053696B"/>
    <w:rsid w:val="005403BA"/>
    <w:rsid w:val="00541AFC"/>
    <w:rsid w:val="005425B2"/>
    <w:rsid w:val="00543DE8"/>
    <w:rsid w:val="00544561"/>
    <w:rsid w:val="00546173"/>
    <w:rsid w:val="00546C96"/>
    <w:rsid w:val="00550603"/>
    <w:rsid w:val="005509D9"/>
    <w:rsid w:val="00552F59"/>
    <w:rsid w:val="00554034"/>
    <w:rsid w:val="00555BD7"/>
    <w:rsid w:val="005577C3"/>
    <w:rsid w:val="005611E0"/>
    <w:rsid w:val="0056332B"/>
    <w:rsid w:val="00565BD5"/>
    <w:rsid w:val="00566128"/>
    <w:rsid w:val="00570AB8"/>
    <w:rsid w:val="00572D1B"/>
    <w:rsid w:val="00573F82"/>
    <w:rsid w:val="00575771"/>
    <w:rsid w:val="00577551"/>
    <w:rsid w:val="005807BA"/>
    <w:rsid w:val="00593AAD"/>
    <w:rsid w:val="00597C07"/>
    <w:rsid w:val="005A2FC7"/>
    <w:rsid w:val="005A42FD"/>
    <w:rsid w:val="005B0853"/>
    <w:rsid w:val="005B1B0F"/>
    <w:rsid w:val="005B1C23"/>
    <w:rsid w:val="005B2AA4"/>
    <w:rsid w:val="005B330E"/>
    <w:rsid w:val="005C01F6"/>
    <w:rsid w:val="005C0FBE"/>
    <w:rsid w:val="005C2BF7"/>
    <w:rsid w:val="005C36C1"/>
    <w:rsid w:val="005D021A"/>
    <w:rsid w:val="005D1569"/>
    <w:rsid w:val="005E0583"/>
    <w:rsid w:val="005E05AD"/>
    <w:rsid w:val="005E1E46"/>
    <w:rsid w:val="005E21F0"/>
    <w:rsid w:val="005E31D3"/>
    <w:rsid w:val="005E425C"/>
    <w:rsid w:val="005E68A0"/>
    <w:rsid w:val="005F43D9"/>
    <w:rsid w:val="005F4F81"/>
    <w:rsid w:val="005F6C0C"/>
    <w:rsid w:val="0060109F"/>
    <w:rsid w:val="006038F8"/>
    <w:rsid w:val="00610228"/>
    <w:rsid w:val="00610B7A"/>
    <w:rsid w:val="006158F8"/>
    <w:rsid w:val="0062061E"/>
    <w:rsid w:val="00622F33"/>
    <w:rsid w:val="006245C0"/>
    <w:rsid w:val="00627C42"/>
    <w:rsid w:val="006305AA"/>
    <w:rsid w:val="00630CDD"/>
    <w:rsid w:val="00631325"/>
    <w:rsid w:val="0063495E"/>
    <w:rsid w:val="00634AC2"/>
    <w:rsid w:val="006358D6"/>
    <w:rsid w:val="00636AB1"/>
    <w:rsid w:val="00641001"/>
    <w:rsid w:val="0064206B"/>
    <w:rsid w:val="006439D4"/>
    <w:rsid w:val="0064454B"/>
    <w:rsid w:val="00644795"/>
    <w:rsid w:val="00646975"/>
    <w:rsid w:val="00646C17"/>
    <w:rsid w:val="006512D4"/>
    <w:rsid w:val="00652DBA"/>
    <w:rsid w:val="006561E0"/>
    <w:rsid w:val="00657546"/>
    <w:rsid w:val="00660003"/>
    <w:rsid w:val="0066035B"/>
    <w:rsid w:val="006615F6"/>
    <w:rsid w:val="00665FBA"/>
    <w:rsid w:val="006677CD"/>
    <w:rsid w:val="00667C82"/>
    <w:rsid w:val="0067040E"/>
    <w:rsid w:val="00671254"/>
    <w:rsid w:val="00671A99"/>
    <w:rsid w:val="00672789"/>
    <w:rsid w:val="006775F4"/>
    <w:rsid w:val="006860F3"/>
    <w:rsid w:val="00690661"/>
    <w:rsid w:val="00691342"/>
    <w:rsid w:val="006957ED"/>
    <w:rsid w:val="006969F8"/>
    <w:rsid w:val="006A1302"/>
    <w:rsid w:val="006A50C6"/>
    <w:rsid w:val="006A53FD"/>
    <w:rsid w:val="006A5EC7"/>
    <w:rsid w:val="006A5F9D"/>
    <w:rsid w:val="006B0840"/>
    <w:rsid w:val="006B4C1D"/>
    <w:rsid w:val="006B588C"/>
    <w:rsid w:val="006B7E54"/>
    <w:rsid w:val="006C0831"/>
    <w:rsid w:val="006C0A5D"/>
    <w:rsid w:val="006C2ACD"/>
    <w:rsid w:val="006C348D"/>
    <w:rsid w:val="006D0058"/>
    <w:rsid w:val="006D0F79"/>
    <w:rsid w:val="006D1267"/>
    <w:rsid w:val="006D1FAF"/>
    <w:rsid w:val="006D243E"/>
    <w:rsid w:val="006D38AC"/>
    <w:rsid w:val="006D4BE7"/>
    <w:rsid w:val="006E151B"/>
    <w:rsid w:val="006E3B25"/>
    <w:rsid w:val="006E65E4"/>
    <w:rsid w:val="006E6ADC"/>
    <w:rsid w:val="006F4F18"/>
    <w:rsid w:val="006F507F"/>
    <w:rsid w:val="0070154F"/>
    <w:rsid w:val="007039C0"/>
    <w:rsid w:val="00705A5E"/>
    <w:rsid w:val="007072DA"/>
    <w:rsid w:val="0071021C"/>
    <w:rsid w:val="0071050B"/>
    <w:rsid w:val="00711754"/>
    <w:rsid w:val="00712213"/>
    <w:rsid w:val="0071348C"/>
    <w:rsid w:val="00717075"/>
    <w:rsid w:val="007203E4"/>
    <w:rsid w:val="0072158E"/>
    <w:rsid w:val="0072161E"/>
    <w:rsid w:val="0072526C"/>
    <w:rsid w:val="00727840"/>
    <w:rsid w:val="0073530C"/>
    <w:rsid w:val="00741D4E"/>
    <w:rsid w:val="00746DCD"/>
    <w:rsid w:val="00751760"/>
    <w:rsid w:val="00752B90"/>
    <w:rsid w:val="00754ED2"/>
    <w:rsid w:val="00754F34"/>
    <w:rsid w:val="0075739F"/>
    <w:rsid w:val="007708E6"/>
    <w:rsid w:val="00774159"/>
    <w:rsid w:val="00774D98"/>
    <w:rsid w:val="00776C0E"/>
    <w:rsid w:val="007771ED"/>
    <w:rsid w:val="007773AB"/>
    <w:rsid w:val="00780D44"/>
    <w:rsid w:val="007836B7"/>
    <w:rsid w:val="007844CF"/>
    <w:rsid w:val="0078473F"/>
    <w:rsid w:val="00784F9B"/>
    <w:rsid w:val="00797918"/>
    <w:rsid w:val="007A4B89"/>
    <w:rsid w:val="007A601C"/>
    <w:rsid w:val="007B68F0"/>
    <w:rsid w:val="007C1550"/>
    <w:rsid w:val="007C3878"/>
    <w:rsid w:val="007C46CB"/>
    <w:rsid w:val="007C506F"/>
    <w:rsid w:val="007C5868"/>
    <w:rsid w:val="007C5C60"/>
    <w:rsid w:val="007C5FE5"/>
    <w:rsid w:val="007D361C"/>
    <w:rsid w:val="007D5190"/>
    <w:rsid w:val="007D63A2"/>
    <w:rsid w:val="007E315E"/>
    <w:rsid w:val="007E47C6"/>
    <w:rsid w:val="007E52D3"/>
    <w:rsid w:val="007E6AEA"/>
    <w:rsid w:val="007F2313"/>
    <w:rsid w:val="007F292C"/>
    <w:rsid w:val="007F4523"/>
    <w:rsid w:val="007F73DE"/>
    <w:rsid w:val="007F75B9"/>
    <w:rsid w:val="00800646"/>
    <w:rsid w:val="00801509"/>
    <w:rsid w:val="00803254"/>
    <w:rsid w:val="008034BB"/>
    <w:rsid w:val="00805281"/>
    <w:rsid w:val="0081047B"/>
    <w:rsid w:val="00810C73"/>
    <w:rsid w:val="0081117F"/>
    <w:rsid w:val="00813EF6"/>
    <w:rsid w:val="0081793D"/>
    <w:rsid w:val="008221F4"/>
    <w:rsid w:val="00822BCA"/>
    <w:rsid w:val="00822BFB"/>
    <w:rsid w:val="00823AA0"/>
    <w:rsid w:val="00823E8C"/>
    <w:rsid w:val="0082471B"/>
    <w:rsid w:val="00825319"/>
    <w:rsid w:val="00825C51"/>
    <w:rsid w:val="0082633D"/>
    <w:rsid w:val="008263E6"/>
    <w:rsid w:val="00832659"/>
    <w:rsid w:val="00832A98"/>
    <w:rsid w:val="00835C4E"/>
    <w:rsid w:val="00836244"/>
    <w:rsid w:val="008371BF"/>
    <w:rsid w:val="0084131E"/>
    <w:rsid w:val="0084564D"/>
    <w:rsid w:val="00845ACC"/>
    <w:rsid w:val="00853BED"/>
    <w:rsid w:val="00854EA7"/>
    <w:rsid w:val="00856E37"/>
    <w:rsid w:val="00865A13"/>
    <w:rsid w:val="00870F6D"/>
    <w:rsid w:val="008716F4"/>
    <w:rsid w:val="00874438"/>
    <w:rsid w:val="00874EF1"/>
    <w:rsid w:val="00876CC4"/>
    <w:rsid w:val="00880335"/>
    <w:rsid w:val="00880DA5"/>
    <w:rsid w:val="00882FA1"/>
    <w:rsid w:val="00884029"/>
    <w:rsid w:val="00884253"/>
    <w:rsid w:val="00884FED"/>
    <w:rsid w:val="0088524F"/>
    <w:rsid w:val="0089147E"/>
    <w:rsid w:val="00891C7C"/>
    <w:rsid w:val="00891FD9"/>
    <w:rsid w:val="0089243F"/>
    <w:rsid w:val="0089290C"/>
    <w:rsid w:val="00892DA5"/>
    <w:rsid w:val="0089341C"/>
    <w:rsid w:val="00894A6C"/>
    <w:rsid w:val="008A123D"/>
    <w:rsid w:val="008A2505"/>
    <w:rsid w:val="008A50DD"/>
    <w:rsid w:val="008B123C"/>
    <w:rsid w:val="008B28F6"/>
    <w:rsid w:val="008B30CF"/>
    <w:rsid w:val="008B6922"/>
    <w:rsid w:val="008B7DB3"/>
    <w:rsid w:val="008C2973"/>
    <w:rsid w:val="008C2F3A"/>
    <w:rsid w:val="008C7C42"/>
    <w:rsid w:val="008D0F8C"/>
    <w:rsid w:val="008D1A59"/>
    <w:rsid w:val="008D2877"/>
    <w:rsid w:val="008D510F"/>
    <w:rsid w:val="008E05D6"/>
    <w:rsid w:val="008E1759"/>
    <w:rsid w:val="008E1F4E"/>
    <w:rsid w:val="008E65A5"/>
    <w:rsid w:val="008E67C2"/>
    <w:rsid w:val="008E6B1B"/>
    <w:rsid w:val="008F4172"/>
    <w:rsid w:val="008F45C5"/>
    <w:rsid w:val="008F7C4B"/>
    <w:rsid w:val="00900062"/>
    <w:rsid w:val="009051D1"/>
    <w:rsid w:val="00906634"/>
    <w:rsid w:val="00906857"/>
    <w:rsid w:val="00915303"/>
    <w:rsid w:val="0092182B"/>
    <w:rsid w:val="009277D0"/>
    <w:rsid w:val="00931373"/>
    <w:rsid w:val="009348DD"/>
    <w:rsid w:val="00934C47"/>
    <w:rsid w:val="009362B6"/>
    <w:rsid w:val="00936E54"/>
    <w:rsid w:val="00941548"/>
    <w:rsid w:val="00941AF0"/>
    <w:rsid w:val="0094438F"/>
    <w:rsid w:val="009467D0"/>
    <w:rsid w:val="00954E45"/>
    <w:rsid w:val="00963347"/>
    <w:rsid w:val="00963EE6"/>
    <w:rsid w:val="00964990"/>
    <w:rsid w:val="009654F4"/>
    <w:rsid w:val="00965C61"/>
    <w:rsid w:val="00966EA7"/>
    <w:rsid w:val="00973E5E"/>
    <w:rsid w:val="009810B7"/>
    <w:rsid w:val="00983A55"/>
    <w:rsid w:val="009844D2"/>
    <w:rsid w:val="0098680C"/>
    <w:rsid w:val="009950CF"/>
    <w:rsid w:val="00995BEB"/>
    <w:rsid w:val="009A1AFC"/>
    <w:rsid w:val="009A2912"/>
    <w:rsid w:val="009A29B7"/>
    <w:rsid w:val="009A4AA8"/>
    <w:rsid w:val="009A533D"/>
    <w:rsid w:val="009B0462"/>
    <w:rsid w:val="009B04F4"/>
    <w:rsid w:val="009B06A3"/>
    <w:rsid w:val="009B0D76"/>
    <w:rsid w:val="009B11C8"/>
    <w:rsid w:val="009B1AF9"/>
    <w:rsid w:val="009B3048"/>
    <w:rsid w:val="009B3198"/>
    <w:rsid w:val="009B4371"/>
    <w:rsid w:val="009B5282"/>
    <w:rsid w:val="009B5FA2"/>
    <w:rsid w:val="009B742E"/>
    <w:rsid w:val="009C049E"/>
    <w:rsid w:val="009C2B32"/>
    <w:rsid w:val="009C2E36"/>
    <w:rsid w:val="009C42BD"/>
    <w:rsid w:val="009C45AF"/>
    <w:rsid w:val="009C47ED"/>
    <w:rsid w:val="009C53A8"/>
    <w:rsid w:val="009C6E43"/>
    <w:rsid w:val="009D3E45"/>
    <w:rsid w:val="009E02C8"/>
    <w:rsid w:val="009E1DC4"/>
    <w:rsid w:val="009E2903"/>
    <w:rsid w:val="009E6D84"/>
    <w:rsid w:val="009F693A"/>
    <w:rsid w:val="009F6FBA"/>
    <w:rsid w:val="00A00089"/>
    <w:rsid w:val="00A03757"/>
    <w:rsid w:val="00A10316"/>
    <w:rsid w:val="00A13808"/>
    <w:rsid w:val="00A14542"/>
    <w:rsid w:val="00A268B2"/>
    <w:rsid w:val="00A3243E"/>
    <w:rsid w:val="00A334E3"/>
    <w:rsid w:val="00A50E36"/>
    <w:rsid w:val="00A51ECC"/>
    <w:rsid w:val="00A57AE4"/>
    <w:rsid w:val="00A758F4"/>
    <w:rsid w:val="00A761D6"/>
    <w:rsid w:val="00A76E12"/>
    <w:rsid w:val="00A76F22"/>
    <w:rsid w:val="00A830E6"/>
    <w:rsid w:val="00A8346E"/>
    <w:rsid w:val="00A87621"/>
    <w:rsid w:val="00A8774E"/>
    <w:rsid w:val="00A90C56"/>
    <w:rsid w:val="00A91D57"/>
    <w:rsid w:val="00A923D4"/>
    <w:rsid w:val="00A94095"/>
    <w:rsid w:val="00A9572E"/>
    <w:rsid w:val="00AA092A"/>
    <w:rsid w:val="00AA0AE2"/>
    <w:rsid w:val="00AA1B9D"/>
    <w:rsid w:val="00AA306C"/>
    <w:rsid w:val="00AA3ACC"/>
    <w:rsid w:val="00AA41E0"/>
    <w:rsid w:val="00AA7FF5"/>
    <w:rsid w:val="00AB0158"/>
    <w:rsid w:val="00AB0656"/>
    <w:rsid w:val="00AB2C34"/>
    <w:rsid w:val="00AB326B"/>
    <w:rsid w:val="00AC0287"/>
    <w:rsid w:val="00AC09BF"/>
    <w:rsid w:val="00AC1958"/>
    <w:rsid w:val="00AC28B1"/>
    <w:rsid w:val="00AC2CF4"/>
    <w:rsid w:val="00AC3104"/>
    <w:rsid w:val="00AC3A7B"/>
    <w:rsid w:val="00AD068D"/>
    <w:rsid w:val="00AD43E3"/>
    <w:rsid w:val="00AD5DD9"/>
    <w:rsid w:val="00AD60ED"/>
    <w:rsid w:val="00AD724F"/>
    <w:rsid w:val="00AE1CA2"/>
    <w:rsid w:val="00AE6DDF"/>
    <w:rsid w:val="00AF0084"/>
    <w:rsid w:val="00AF0A33"/>
    <w:rsid w:val="00AF139F"/>
    <w:rsid w:val="00AF6515"/>
    <w:rsid w:val="00AF6E3C"/>
    <w:rsid w:val="00B00C9B"/>
    <w:rsid w:val="00B012A3"/>
    <w:rsid w:val="00B01E07"/>
    <w:rsid w:val="00B06B8A"/>
    <w:rsid w:val="00B07B77"/>
    <w:rsid w:val="00B104CB"/>
    <w:rsid w:val="00B10909"/>
    <w:rsid w:val="00B10EAD"/>
    <w:rsid w:val="00B12A14"/>
    <w:rsid w:val="00B12CB4"/>
    <w:rsid w:val="00B13962"/>
    <w:rsid w:val="00B13CBC"/>
    <w:rsid w:val="00B15795"/>
    <w:rsid w:val="00B163F6"/>
    <w:rsid w:val="00B17287"/>
    <w:rsid w:val="00B2130E"/>
    <w:rsid w:val="00B22C1E"/>
    <w:rsid w:val="00B25511"/>
    <w:rsid w:val="00B26175"/>
    <w:rsid w:val="00B27D62"/>
    <w:rsid w:val="00B30A01"/>
    <w:rsid w:val="00B313AA"/>
    <w:rsid w:val="00B37B1F"/>
    <w:rsid w:val="00B41843"/>
    <w:rsid w:val="00B431B2"/>
    <w:rsid w:val="00B47CF7"/>
    <w:rsid w:val="00B506C3"/>
    <w:rsid w:val="00B56304"/>
    <w:rsid w:val="00B65995"/>
    <w:rsid w:val="00B65FAE"/>
    <w:rsid w:val="00B6750D"/>
    <w:rsid w:val="00B676F6"/>
    <w:rsid w:val="00B71244"/>
    <w:rsid w:val="00B71599"/>
    <w:rsid w:val="00B729AB"/>
    <w:rsid w:val="00B731A2"/>
    <w:rsid w:val="00B74EDB"/>
    <w:rsid w:val="00B760AA"/>
    <w:rsid w:val="00B76A9D"/>
    <w:rsid w:val="00B76EAB"/>
    <w:rsid w:val="00B830A3"/>
    <w:rsid w:val="00B84116"/>
    <w:rsid w:val="00B84440"/>
    <w:rsid w:val="00B85941"/>
    <w:rsid w:val="00B90BFF"/>
    <w:rsid w:val="00B91875"/>
    <w:rsid w:val="00B91E56"/>
    <w:rsid w:val="00B924D9"/>
    <w:rsid w:val="00B94C7A"/>
    <w:rsid w:val="00B968F1"/>
    <w:rsid w:val="00B97197"/>
    <w:rsid w:val="00B97BA6"/>
    <w:rsid w:val="00BB0D40"/>
    <w:rsid w:val="00BB2582"/>
    <w:rsid w:val="00BB29F8"/>
    <w:rsid w:val="00BB2D74"/>
    <w:rsid w:val="00BC1A47"/>
    <w:rsid w:val="00BC43A5"/>
    <w:rsid w:val="00BD0A41"/>
    <w:rsid w:val="00BD530B"/>
    <w:rsid w:val="00BD5330"/>
    <w:rsid w:val="00BD5A06"/>
    <w:rsid w:val="00BD7A9A"/>
    <w:rsid w:val="00BE0C1F"/>
    <w:rsid w:val="00BE3F6A"/>
    <w:rsid w:val="00BE6434"/>
    <w:rsid w:val="00BE79D0"/>
    <w:rsid w:val="00BE7B09"/>
    <w:rsid w:val="00BF1555"/>
    <w:rsid w:val="00BF15AC"/>
    <w:rsid w:val="00BF38C8"/>
    <w:rsid w:val="00BF4513"/>
    <w:rsid w:val="00BF4988"/>
    <w:rsid w:val="00BF701F"/>
    <w:rsid w:val="00BF71EE"/>
    <w:rsid w:val="00C0008E"/>
    <w:rsid w:val="00C02D40"/>
    <w:rsid w:val="00C04DFD"/>
    <w:rsid w:val="00C05034"/>
    <w:rsid w:val="00C057CB"/>
    <w:rsid w:val="00C13124"/>
    <w:rsid w:val="00C15F6F"/>
    <w:rsid w:val="00C1661D"/>
    <w:rsid w:val="00C16B8A"/>
    <w:rsid w:val="00C17837"/>
    <w:rsid w:val="00C2178A"/>
    <w:rsid w:val="00C224CE"/>
    <w:rsid w:val="00C31B8B"/>
    <w:rsid w:val="00C32C7F"/>
    <w:rsid w:val="00C336D3"/>
    <w:rsid w:val="00C35DD4"/>
    <w:rsid w:val="00C36318"/>
    <w:rsid w:val="00C40814"/>
    <w:rsid w:val="00C40D3D"/>
    <w:rsid w:val="00C4235D"/>
    <w:rsid w:val="00C475AD"/>
    <w:rsid w:val="00C52337"/>
    <w:rsid w:val="00C57251"/>
    <w:rsid w:val="00C577AD"/>
    <w:rsid w:val="00C57A58"/>
    <w:rsid w:val="00C60044"/>
    <w:rsid w:val="00C61B43"/>
    <w:rsid w:val="00C628C4"/>
    <w:rsid w:val="00C63B0F"/>
    <w:rsid w:val="00C6587A"/>
    <w:rsid w:val="00C67C39"/>
    <w:rsid w:val="00C70075"/>
    <w:rsid w:val="00C700DD"/>
    <w:rsid w:val="00C720B9"/>
    <w:rsid w:val="00C749D6"/>
    <w:rsid w:val="00C7500B"/>
    <w:rsid w:val="00C80BB7"/>
    <w:rsid w:val="00C82B50"/>
    <w:rsid w:val="00C82E00"/>
    <w:rsid w:val="00C831BE"/>
    <w:rsid w:val="00C91CD9"/>
    <w:rsid w:val="00C93A4A"/>
    <w:rsid w:val="00C9455F"/>
    <w:rsid w:val="00C95EC9"/>
    <w:rsid w:val="00C95FC0"/>
    <w:rsid w:val="00CA0A60"/>
    <w:rsid w:val="00CA101A"/>
    <w:rsid w:val="00CA2493"/>
    <w:rsid w:val="00CA6FED"/>
    <w:rsid w:val="00CB081E"/>
    <w:rsid w:val="00CB2A8D"/>
    <w:rsid w:val="00CB7074"/>
    <w:rsid w:val="00CC0EA4"/>
    <w:rsid w:val="00CC7E78"/>
    <w:rsid w:val="00CD1BBC"/>
    <w:rsid w:val="00CD41EC"/>
    <w:rsid w:val="00CE27B9"/>
    <w:rsid w:val="00CE2999"/>
    <w:rsid w:val="00CE4361"/>
    <w:rsid w:val="00CF0736"/>
    <w:rsid w:val="00CF1365"/>
    <w:rsid w:val="00CF3134"/>
    <w:rsid w:val="00CF599F"/>
    <w:rsid w:val="00CF5CA2"/>
    <w:rsid w:val="00CF5CD9"/>
    <w:rsid w:val="00CF75BA"/>
    <w:rsid w:val="00CF7F7C"/>
    <w:rsid w:val="00D01043"/>
    <w:rsid w:val="00D01107"/>
    <w:rsid w:val="00D040D5"/>
    <w:rsid w:val="00D048DA"/>
    <w:rsid w:val="00D07B84"/>
    <w:rsid w:val="00D07F02"/>
    <w:rsid w:val="00D15824"/>
    <w:rsid w:val="00D17474"/>
    <w:rsid w:val="00D206E1"/>
    <w:rsid w:val="00D22987"/>
    <w:rsid w:val="00D24507"/>
    <w:rsid w:val="00D24C04"/>
    <w:rsid w:val="00D2532E"/>
    <w:rsid w:val="00D261DE"/>
    <w:rsid w:val="00D32370"/>
    <w:rsid w:val="00D329DB"/>
    <w:rsid w:val="00D35C04"/>
    <w:rsid w:val="00D40D81"/>
    <w:rsid w:val="00D42243"/>
    <w:rsid w:val="00D436B6"/>
    <w:rsid w:val="00D455FF"/>
    <w:rsid w:val="00D45C2F"/>
    <w:rsid w:val="00D4771C"/>
    <w:rsid w:val="00D52FCD"/>
    <w:rsid w:val="00D53810"/>
    <w:rsid w:val="00D5437F"/>
    <w:rsid w:val="00D55175"/>
    <w:rsid w:val="00D551F7"/>
    <w:rsid w:val="00D56EEB"/>
    <w:rsid w:val="00D57F1F"/>
    <w:rsid w:val="00D61803"/>
    <w:rsid w:val="00D65026"/>
    <w:rsid w:val="00D70A98"/>
    <w:rsid w:val="00D71DA6"/>
    <w:rsid w:val="00D7337E"/>
    <w:rsid w:val="00D73FB7"/>
    <w:rsid w:val="00D74480"/>
    <w:rsid w:val="00D74AF4"/>
    <w:rsid w:val="00D7573B"/>
    <w:rsid w:val="00D76265"/>
    <w:rsid w:val="00D76FCE"/>
    <w:rsid w:val="00D77BD7"/>
    <w:rsid w:val="00D82E91"/>
    <w:rsid w:val="00D841EB"/>
    <w:rsid w:val="00D86B81"/>
    <w:rsid w:val="00D90779"/>
    <w:rsid w:val="00D9143E"/>
    <w:rsid w:val="00D92AC8"/>
    <w:rsid w:val="00D93C2F"/>
    <w:rsid w:val="00D957F7"/>
    <w:rsid w:val="00D97653"/>
    <w:rsid w:val="00DA1A05"/>
    <w:rsid w:val="00DA6F52"/>
    <w:rsid w:val="00DB01E8"/>
    <w:rsid w:val="00DB1AFB"/>
    <w:rsid w:val="00DB1CD2"/>
    <w:rsid w:val="00DB2494"/>
    <w:rsid w:val="00DB324A"/>
    <w:rsid w:val="00DB55CC"/>
    <w:rsid w:val="00DB5E06"/>
    <w:rsid w:val="00DB702C"/>
    <w:rsid w:val="00DC116C"/>
    <w:rsid w:val="00DD070F"/>
    <w:rsid w:val="00DD11FE"/>
    <w:rsid w:val="00DD31BF"/>
    <w:rsid w:val="00DD5F13"/>
    <w:rsid w:val="00DD7544"/>
    <w:rsid w:val="00DE1283"/>
    <w:rsid w:val="00DE7107"/>
    <w:rsid w:val="00DE7DFE"/>
    <w:rsid w:val="00DF1E0E"/>
    <w:rsid w:val="00DF4C7C"/>
    <w:rsid w:val="00DF6091"/>
    <w:rsid w:val="00E02111"/>
    <w:rsid w:val="00E03824"/>
    <w:rsid w:val="00E11AEB"/>
    <w:rsid w:val="00E14F24"/>
    <w:rsid w:val="00E168DB"/>
    <w:rsid w:val="00E20047"/>
    <w:rsid w:val="00E21D2B"/>
    <w:rsid w:val="00E27290"/>
    <w:rsid w:val="00E30442"/>
    <w:rsid w:val="00E308D6"/>
    <w:rsid w:val="00E30F3A"/>
    <w:rsid w:val="00E320F4"/>
    <w:rsid w:val="00E354AF"/>
    <w:rsid w:val="00E41306"/>
    <w:rsid w:val="00E448BB"/>
    <w:rsid w:val="00E449C0"/>
    <w:rsid w:val="00E509C0"/>
    <w:rsid w:val="00E530A7"/>
    <w:rsid w:val="00E54208"/>
    <w:rsid w:val="00E56B8B"/>
    <w:rsid w:val="00E603CC"/>
    <w:rsid w:val="00E6160D"/>
    <w:rsid w:val="00E63014"/>
    <w:rsid w:val="00E63ACC"/>
    <w:rsid w:val="00E63B02"/>
    <w:rsid w:val="00E66099"/>
    <w:rsid w:val="00E67725"/>
    <w:rsid w:val="00E732E9"/>
    <w:rsid w:val="00E8197E"/>
    <w:rsid w:val="00E82B02"/>
    <w:rsid w:val="00E83046"/>
    <w:rsid w:val="00E907E3"/>
    <w:rsid w:val="00E91E27"/>
    <w:rsid w:val="00E94A9A"/>
    <w:rsid w:val="00E94F14"/>
    <w:rsid w:val="00E96396"/>
    <w:rsid w:val="00E96418"/>
    <w:rsid w:val="00E977AA"/>
    <w:rsid w:val="00EA519D"/>
    <w:rsid w:val="00EB0DA3"/>
    <w:rsid w:val="00EB0DF0"/>
    <w:rsid w:val="00EB63F0"/>
    <w:rsid w:val="00EC10AC"/>
    <w:rsid w:val="00EC4873"/>
    <w:rsid w:val="00EC62A2"/>
    <w:rsid w:val="00EC6424"/>
    <w:rsid w:val="00ED0AA6"/>
    <w:rsid w:val="00ED1044"/>
    <w:rsid w:val="00ED42FE"/>
    <w:rsid w:val="00ED516F"/>
    <w:rsid w:val="00EE0045"/>
    <w:rsid w:val="00EE2B3E"/>
    <w:rsid w:val="00EE5645"/>
    <w:rsid w:val="00EE7C7C"/>
    <w:rsid w:val="00EF3DEC"/>
    <w:rsid w:val="00EF563A"/>
    <w:rsid w:val="00EF63A0"/>
    <w:rsid w:val="00F06D00"/>
    <w:rsid w:val="00F0747B"/>
    <w:rsid w:val="00F10702"/>
    <w:rsid w:val="00F10EBE"/>
    <w:rsid w:val="00F127FD"/>
    <w:rsid w:val="00F13510"/>
    <w:rsid w:val="00F14146"/>
    <w:rsid w:val="00F16D15"/>
    <w:rsid w:val="00F1743F"/>
    <w:rsid w:val="00F22734"/>
    <w:rsid w:val="00F24117"/>
    <w:rsid w:val="00F26010"/>
    <w:rsid w:val="00F27A65"/>
    <w:rsid w:val="00F31396"/>
    <w:rsid w:val="00F31BC6"/>
    <w:rsid w:val="00F33105"/>
    <w:rsid w:val="00F37E07"/>
    <w:rsid w:val="00F42620"/>
    <w:rsid w:val="00F474A3"/>
    <w:rsid w:val="00F47A32"/>
    <w:rsid w:val="00F501D7"/>
    <w:rsid w:val="00F513D4"/>
    <w:rsid w:val="00F54331"/>
    <w:rsid w:val="00F601B4"/>
    <w:rsid w:val="00F603BE"/>
    <w:rsid w:val="00F7048B"/>
    <w:rsid w:val="00F71263"/>
    <w:rsid w:val="00F7389D"/>
    <w:rsid w:val="00F758F9"/>
    <w:rsid w:val="00F75D2B"/>
    <w:rsid w:val="00F76527"/>
    <w:rsid w:val="00F84DAC"/>
    <w:rsid w:val="00F8726F"/>
    <w:rsid w:val="00F9034E"/>
    <w:rsid w:val="00F90E6A"/>
    <w:rsid w:val="00F96C2C"/>
    <w:rsid w:val="00F9790A"/>
    <w:rsid w:val="00FA0439"/>
    <w:rsid w:val="00FA2619"/>
    <w:rsid w:val="00FA35A2"/>
    <w:rsid w:val="00FA56B4"/>
    <w:rsid w:val="00FA7862"/>
    <w:rsid w:val="00FA7B02"/>
    <w:rsid w:val="00FB0549"/>
    <w:rsid w:val="00FB0A0D"/>
    <w:rsid w:val="00FB3A28"/>
    <w:rsid w:val="00FB3D10"/>
    <w:rsid w:val="00FC252C"/>
    <w:rsid w:val="00FC2D7C"/>
    <w:rsid w:val="00FC4A4C"/>
    <w:rsid w:val="00FD2476"/>
    <w:rsid w:val="00FD24AC"/>
    <w:rsid w:val="00FD2A6D"/>
    <w:rsid w:val="00FD6436"/>
    <w:rsid w:val="00FD7DB3"/>
    <w:rsid w:val="00FE1448"/>
    <w:rsid w:val="00FE2E55"/>
    <w:rsid w:val="00FE3F99"/>
    <w:rsid w:val="00FE4B77"/>
    <w:rsid w:val="00FE6041"/>
    <w:rsid w:val="00FF00D3"/>
    <w:rsid w:val="00FF2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394A"/>
  <w15:chartTrackingRefBased/>
  <w15:docId w15:val="{D57E6125-94AB-496A-9631-24EA4F38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B24"/>
  </w:style>
  <w:style w:type="paragraph" w:styleId="Heading1">
    <w:name w:val="heading 1"/>
    <w:basedOn w:val="Normal"/>
    <w:next w:val="Normal"/>
    <w:link w:val="Heading1Char"/>
    <w:uiPriority w:val="9"/>
    <w:qFormat/>
    <w:rsid w:val="00153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3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052"/>
    <w:rPr>
      <w:rFonts w:eastAsiaTheme="majorEastAsia" w:cstheme="majorBidi"/>
      <w:color w:val="272727" w:themeColor="text1" w:themeTint="D8"/>
    </w:rPr>
  </w:style>
  <w:style w:type="paragraph" w:styleId="Title">
    <w:name w:val="Title"/>
    <w:basedOn w:val="Normal"/>
    <w:next w:val="Normal"/>
    <w:link w:val="TitleChar"/>
    <w:uiPriority w:val="10"/>
    <w:qFormat/>
    <w:rsid w:val="00153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052"/>
    <w:pPr>
      <w:spacing w:before="160"/>
      <w:jc w:val="center"/>
    </w:pPr>
    <w:rPr>
      <w:i/>
      <w:iCs/>
      <w:color w:val="404040" w:themeColor="text1" w:themeTint="BF"/>
    </w:rPr>
  </w:style>
  <w:style w:type="character" w:customStyle="1" w:styleId="QuoteChar">
    <w:name w:val="Quote Char"/>
    <w:basedOn w:val="DefaultParagraphFont"/>
    <w:link w:val="Quote"/>
    <w:uiPriority w:val="29"/>
    <w:rsid w:val="00153052"/>
    <w:rPr>
      <w:i/>
      <w:iCs/>
      <w:color w:val="404040" w:themeColor="text1" w:themeTint="BF"/>
    </w:rPr>
  </w:style>
  <w:style w:type="paragraph" w:styleId="ListParagraph">
    <w:name w:val="List Paragraph"/>
    <w:basedOn w:val="Normal"/>
    <w:uiPriority w:val="1"/>
    <w:qFormat/>
    <w:rsid w:val="00153052"/>
    <w:pPr>
      <w:ind w:left="720"/>
      <w:contextualSpacing/>
    </w:pPr>
  </w:style>
  <w:style w:type="character" w:styleId="IntenseEmphasis">
    <w:name w:val="Intense Emphasis"/>
    <w:basedOn w:val="DefaultParagraphFont"/>
    <w:uiPriority w:val="21"/>
    <w:qFormat/>
    <w:rsid w:val="00153052"/>
    <w:rPr>
      <w:i/>
      <w:iCs/>
      <w:color w:val="0F4761" w:themeColor="accent1" w:themeShade="BF"/>
    </w:rPr>
  </w:style>
  <w:style w:type="paragraph" w:styleId="IntenseQuote">
    <w:name w:val="Intense Quote"/>
    <w:basedOn w:val="Normal"/>
    <w:next w:val="Normal"/>
    <w:link w:val="IntenseQuoteChar"/>
    <w:uiPriority w:val="30"/>
    <w:qFormat/>
    <w:rsid w:val="0015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052"/>
    <w:rPr>
      <w:i/>
      <w:iCs/>
      <w:color w:val="0F4761" w:themeColor="accent1" w:themeShade="BF"/>
    </w:rPr>
  </w:style>
  <w:style w:type="character" w:styleId="IntenseReference">
    <w:name w:val="Intense Reference"/>
    <w:basedOn w:val="DefaultParagraphFont"/>
    <w:uiPriority w:val="32"/>
    <w:qFormat/>
    <w:rsid w:val="00153052"/>
    <w:rPr>
      <w:b/>
      <w:bCs/>
      <w:smallCaps/>
      <w:color w:val="0F4761" w:themeColor="accent1" w:themeShade="BF"/>
      <w:spacing w:val="5"/>
    </w:rPr>
  </w:style>
  <w:style w:type="character" w:styleId="CommentReference">
    <w:name w:val="annotation reference"/>
    <w:basedOn w:val="DefaultParagraphFont"/>
    <w:uiPriority w:val="99"/>
    <w:semiHidden/>
    <w:unhideWhenUsed/>
    <w:rsid w:val="0089290C"/>
    <w:rPr>
      <w:sz w:val="16"/>
      <w:szCs w:val="16"/>
    </w:rPr>
  </w:style>
  <w:style w:type="paragraph" w:styleId="CommentText">
    <w:name w:val="annotation text"/>
    <w:basedOn w:val="Normal"/>
    <w:link w:val="CommentTextChar"/>
    <w:uiPriority w:val="99"/>
    <w:unhideWhenUsed/>
    <w:rsid w:val="0089290C"/>
    <w:pPr>
      <w:spacing w:line="240" w:lineRule="auto"/>
    </w:pPr>
    <w:rPr>
      <w:sz w:val="20"/>
      <w:szCs w:val="20"/>
    </w:rPr>
  </w:style>
  <w:style w:type="character" w:customStyle="1" w:styleId="CommentTextChar">
    <w:name w:val="Comment Text Char"/>
    <w:basedOn w:val="DefaultParagraphFont"/>
    <w:link w:val="CommentText"/>
    <w:uiPriority w:val="99"/>
    <w:rsid w:val="0089290C"/>
    <w:rPr>
      <w:sz w:val="20"/>
      <w:szCs w:val="20"/>
    </w:rPr>
  </w:style>
  <w:style w:type="paragraph" w:styleId="CommentSubject">
    <w:name w:val="annotation subject"/>
    <w:basedOn w:val="CommentText"/>
    <w:next w:val="CommentText"/>
    <w:link w:val="CommentSubjectChar"/>
    <w:uiPriority w:val="99"/>
    <w:semiHidden/>
    <w:unhideWhenUsed/>
    <w:rsid w:val="0089290C"/>
    <w:rPr>
      <w:b/>
      <w:bCs/>
    </w:rPr>
  </w:style>
  <w:style w:type="character" w:customStyle="1" w:styleId="CommentSubjectChar">
    <w:name w:val="Comment Subject Char"/>
    <w:basedOn w:val="CommentTextChar"/>
    <w:link w:val="CommentSubject"/>
    <w:uiPriority w:val="99"/>
    <w:semiHidden/>
    <w:rsid w:val="0089290C"/>
    <w:rPr>
      <w:b/>
      <w:bCs/>
      <w:sz w:val="20"/>
      <w:szCs w:val="20"/>
    </w:rPr>
  </w:style>
  <w:style w:type="paragraph" w:styleId="EndnoteText">
    <w:name w:val="endnote text"/>
    <w:basedOn w:val="Normal"/>
    <w:link w:val="EndnoteTextChar"/>
    <w:uiPriority w:val="99"/>
    <w:semiHidden/>
    <w:unhideWhenUsed/>
    <w:rsid w:val="009B0D76"/>
    <w:pPr>
      <w:spacing w:after="0" w:line="240" w:lineRule="auto"/>
    </w:pPr>
    <w:rPr>
      <w:sz w:val="20"/>
      <w:szCs w:val="20"/>
      <w:lang w:val="hr-HR"/>
    </w:rPr>
  </w:style>
  <w:style w:type="character" w:customStyle="1" w:styleId="EndnoteTextChar">
    <w:name w:val="Endnote Text Char"/>
    <w:basedOn w:val="DefaultParagraphFont"/>
    <w:link w:val="EndnoteText"/>
    <w:uiPriority w:val="99"/>
    <w:semiHidden/>
    <w:rsid w:val="009B0D76"/>
    <w:rPr>
      <w:sz w:val="20"/>
      <w:szCs w:val="20"/>
      <w:lang w:val="hr-HR"/>
    </w:rPr>
  </w:style>
  <w:style w:type="character" w:styleId="EndnoteReference">
    <w:name w:val="endnote reference"/>
    <w:basedOn w:val="DefaultParagraphFont"/>
    <w:uiPriority w:val="99"/>
    <w:semiHidden/>
    <w:unhideWhenUsed/>
    <w:rsid w:val="009B0D76"/>
    <w:rPr>
      <w:vertAlign w:val="superscript"/>
    </w:rPr>
  </w:style>
  <w:style w:type="paragraph" w:styleId="FootnoteText">
    <w:name w:val="footnote text"/>
    <w:basedOn w:val="Normal"/>
    <w:link w:val="FootnoteTextChar"/>
    <w:uiPriority w:val="99"/>
    <w:semiHidden/>
    <w:unhideWhenUsed/>
    <w:rsid w:val="009B0D76"/>
    <w:pPr>
      <w:spacing w:after="0" w:line="240" w:lineRule="auto"/>
    </w:pPr>
    <w:rPr>
      <w:sz w:val="20"/>
      <w:szCs w:val="20"/>
      <w:lang w:val="hr-HR"/>
    </w:rPr>
  </w:style>
  <w:style w:type="character" w:customStyle="1" w:styleId="FootnoteTextChar">
    <w:name w:val="Footnote Text Char"/>
    <w:basedOn w:val="DefaultParagraphFont"/>
    <w:link w:val="FootnoteText"/>
    <w:uiPriority w:val="99"/>
    <w:semiHidden/>
    <w:rsid w:val="009B0D76"/>
    <w:rPr>
      <w:sz w:val="20"/>
      <w:szCs w:val="20"/>
      <w:lang w:val="hr-HR"/>
    </w:rPr>
  </w:style>
  <w:style w:type="character" w:styleId="FootnoteReference">
    <w:name w:val="footnote reference"/>
    <w:basedOn w:val="DefaultParagraphFont"/>
    <w:uiPriority w:val="99"/>
    <w:semiHidden/>
    <w:unhideWhenUsed/>
    <w:rsid w:val="009B0D76"/>
    <w:rPr>
      <w:vertAlign w:val="superscript"/>
    </w:rPr>
  </w:style>
  <w:style w:type="table" w:styleId="TableGrid">
    <w:name w:val="Table Grid"/>
    <w:basedOn w:val="TableNormal"/>
    <w:uiPriority w:val="39"/>
    <w:rsid w:val="009E1DC4"/>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7BA6"/>
    <w:pPr>
      <w:spacing w:after="0" w:line="240" w:lineRule="auto"/>
    </w:pPr>
  </w:style>
  <w:style w:type="paragraph" w:styleId="Header">
    <w:name w:val="header"/>
    <w:basedOn w:val="Normal"/>
    <w:link w:val="HeaderChar"/>
    <w:uiPriority w:val="99"/>
    <w:unhideWhenUsed/>
    <w:rsid w:val="00F1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43F"/>
  </w:style>
  <w:style w:type="paragraph" w:styleId="Footer">
    <w:name w:val="footer"/>
    <w:basedOn w:val="Normal"/>
    <w:link w:val="FooterChar"/>
    <w:uiPriority w:val="99"/>
    <w:unhideWhenUsed/>
    <w:rsid w:val="00F1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43F"/>
  </w:style>
  <w:style w:type="paragraph" w:styleId="BodyText">
    <w:name w:val="Body Text"/>
    <w:basedOn w:val="Normal"/>
    <w:link w:val="BodyTextChar"/>
    <w:uiPriority w:val="1"/>
    <w:qFormat/>
    <w:rsid w:val="006439D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rsid w:val="006439D4"/>
    <w:rPr>
      <w:rFonts w:ascii="Times New Roman" w:eastAsia="Times New Roman" w:hAnsi="Times New Roman" w:cs="Times New Roman"/>
      <w:kern w:val="0"/>
      <w:sz w:val="22"/>
      <w:szCs w:val="22"/>
      <w:lang w:val="en-US"/>
      <w14:ligatures w14:val="none"/>
    </w:rPr>
  </w:style>
  <w:style w:type="paragraph" w:customStyle="1" w:styleId="TableParagraph">
    <w:name w:val="Table Paragraph"/>
    <w:basedOn w:val="Normal"/>
    <w:uiPriority w:val="1"/>
    <w:qFormat/>
    <w:rsid w:val="006439D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BalloonText">
    <w:name w:val="Balloon Text"/>
    <w:basedOn w:val="Normal"/>
    <w:link w:val="BalloonTextChar"/>
    <w:uiPriority w:val="99"/>
    <w:semiHidden/>
    <w:unhideWhenUsed/>
    <w:rsid w:val="009A5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33D"/>
    <w:rPr>
      <w:rFonts w:ascii="Segoe UI" w:hAnsi="Segoe UI" w:cs="Segoe UI"/>
      <w:sz w:val="18"/>
      <w:szCs w:val="18"/>
    </w:rPr>
  </w:style>
  <w:style w:type="table" w:customStyle="1" w:styleId="TableGrid1">
    <w:name w:val="Table Grid1"/>
    <w:basedOn w:val="TableNormal"/>
    <w:next w:val="TableGrid"/>
    <w:rsid w:val="002C706D"/>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AZJMDCZ6QSYZ-1849078857-54356</_dlc_DocId>
    <_dlc_DocIdUrl xmlns="a494813a-d0d8-4dad-94cb-0d196f36ba15">
      <Url>https://ekoordinacije.vlada.hr/koordinacija-gospodarstvo/_layouts/15/DocIdRedir.aspx?ID=AZJMDCZ6QSYZ-1849078857-54356</Url>
      <Description>AZJMDCZ6QSYZ-1849078857-54356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D06DC-B6CC-4473-B1AE-7C6BA72C39F3}">
  <ds:schemaRef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2D1133C-84E5-4556-8D19-D5187BF6B95D}">
  <ds:schemaRefs>
    <ds:schemaRef ds:uri="http://schemas.microsoft.com/sharepoint/v3/contenttype/forms"/>
  </ds:schemaRefs>
</ds:datastoreItem>
</file>

<file path=customXml/itemProps3.xml><?xml version="1.0" encoding="utf-8"?>
<ds:datastoreItem xmlns:ds="http://schemas.openxmlformats.org/officeDocument/2006/customXml" ds:itemID="{4576DC7A-5A61-4EBC-AF85-535901AE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28A3E-CC7B-42AC-9423-E30957AE8850}">
  <ds:schemaRefs>
    <ds:schemaRef ds:uri="http://schemas.microsoft.com/sharepoint/events"/>
  </ds:schemaRefs>
</ds:datastoreItem>
</file>

<file path=customXml/itemProps5.xml><?xml version="1.0" encoding="utf-8"?>
<ds:datastoreItem xmlns:ds="http://schemas.openxmlformats.org/officeDocument/2006/customXml" ds:itemID="{F9FA9FB8-95DB-4E7A-9AC4-5A302439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108</Pages>
  <Words>32467</Words>
  <Characters>185067</Characters>
  <Application>Microsoft Office Word</Application>
  <DocSecurity>0</DocSecurity>
  <Lines>1542</Lines>
  <Paragraphs>434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Korana Mesić</dc:creator>
  <cp:keywords/>
  <dc:description/>
  <cp:lastModifiedBy>Larisa Petrić</cp:lastModifiedBy>
  <cp:revision>424</cp:revision>
  <cp:lastPrinted>2026-03-31T07:34:00Z</cp:lastPrinted>
  <dcterms:created xsi:type="dcterms:W3CDTF">2026-04-17T12:37:00Z</dcterms:created>
  <dcterms:modified xsi:type="dcterms:W3CDTF">2026-05-05T08:24:00Z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MediaServiceImageTags">
    <vt:lpwstr/>
  </property>
  <property fmtid="{D5CDD505-2E9C-101B-9397-08002B2CF9AE}" pid="4" name="_dlc_DocIdItemGuid">
    <vt:lpwstr>9f60e6a0-ba8a-4815-88ad-a7124201c2a1</vt:lpwstr>
  </property>
</Properties>
</file>