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2959" w14:textId="77777777" w:rsidR="00192BB1" w:rsidRPr="000F0B3F" w:rsidRDefault="00192BB1" w:rsidP="00192BB1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</w:r>
      <w:r w:rsidRPr="000F0B3F">
        <w:rPr>
          <w:rFonts w:eastAsia="Times New Roman"/>
          <w:noProof/>
          <w:lang w:eastAsia="hr-HR"/>
        </w:rPr>
        <w:drawing>
          <wp:inline distT="0" distB="0" distL="0" distR="0" wp14:anchorId="38E43C91" wp14:editId="26F4562D">
            <wp:extent cx="502942" cy="684000"/>
            <wp:effectExtent l="0" t="0" r="0" b="1905"/>
            <wp:docPr id="1688877058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B3F">
        <w:rPr>
          <w:rFonts w:eastAsia="Times New Roman"/>
          <w:lang w:eastAsia="hr-HR"/>
        </w:rPr>
        <w:fldChar w:fldCharType="begin"/>
      </w:r>
      <w:r w:rsidRPr="000F0B3F">
        <w:rPr>
          <w:rFonts w:eastAsia="Times New Roman"/>
          <w:lang w:eastAsia="hr-HR"/>
        </w:rPr>
        <w:instrText xml:space="preserve"> INCLUDEPICTURE "http://www.inet.hr/~box/images/grb-rh.gif" \* MERGEFORMATINET </w:instrText>
      </w:r>
      <w:r w:rsidRPr="000F0B3F">
        <w:rPr>
          <w:rFonts w:eastAsia="Times New Roman"/>
          <w:lang w:eastAsia="hr-HR"/>
        </w:rPr>
        <w:fldChar w:fldCharType="end"/>
      </w:r>
    </w:p>
    <w:p w14:paraId="47CFEBCF" w14:textId="77777777" w:rsidR="00192BB1" w:rsidRPr="000F0B3F" w:rsidRDefault="00192BB1" w:rsidP="00192BB1">
      <w:pPr>
        <w:jc w:val="center"/>
        <w:rPr>
          <w:rFonts w:eastAsia="Times New Roman"/>
          <w:lang w:eastAsia="hr-HR"/>
        </w:rPr>
      </w:pPr>
      <w:r w:rsidRPr="000F0B3F">
        <w:rPr>
          <w:rFonts w:eastAsia="Times New Roman"/>
          <w:lang w:eastAsia="hr-HR"/>
        </w:rPr>
        <w:t>VLADA REPUBLIKE HRVATSKE</w:t>
      </w:r>
    </w:p>
    <w:p w14:paraId="0E96520C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37D654C7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347F1589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0A69E7F0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1BF39A63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6B768448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3CBDA076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51C1B4B2" w14:textId="477D8E26" w:rsidR="00192BB1" w:rsidRPr="000F0B3F" w:rsidRDefault="00192BB1" w:rsidP="00192BB1">
      <w:pPr>
        <w:ind w:left="6372"/>
        <w:rPr>
          <w:rFonts w:eastAsia="Times New Roman"/>
          <w:lang w:eastAsia="hr-HR"/>
        </w:rPr>
      </w:pPr>
      <w:r w:rsidRPr="000F0B3F">
        <w:rPr>
          <w:rFonts w:eastAsia="Times New Roman"/>
          <w:lang w:eastAsia="hr-HR"/>
        </w:rPr>
        <w:t xml:space="preserve">Zagreb, </w:t>
      </w:r>
      <w:r>
        <w:rPr>
          <w:rFonts w:eastAsia="Times New Roman"/>
          <w:lang w:eastAsia="hr-HR"/>
        </w:rPr>
        <w:t xml:space="preserve">14. svibnja </w:t>
      </w:r>
      <w:r w:rsidRPr="000F0B3F">
        <w:rPr>
          <w:rFonts w:eastAsia="Times New Roman"/>
          <w:lang w:eastAsia="hr-HR"/>
        </w:rPr>
        <w:t>202</w:t>
      </w:r>
      <w:r>
        <w:rPr>
          <w:rFonts w:eastAsia="Times New Roman"/>
          <w:lang w:eastAsia="hr-HR"/>
        </w:rPr>
        <w:t>6.</w:t>
      </w:r>
    </w:p>
    <w:p w14:paraId="0F3DE4BD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547CD27E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53A40F94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57F67881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2579E19A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4FD0AAA2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132EF2F4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0B2B35EA" w14:textId="77777777" w:rsidR="00192BB1" w:rsidRPr="000F0B3F" w:rsidRDefault="00192BB1" w:rsidP="00192BB1">
      <w:pPr>
        <w:rPr>
          <w:rFonts w:eastAsia="Times New Roman"/>
          <w:lang w:eastAsia="hr-HR"/>
        </w:rPr>
      </w:pPr>
      <w:r w:rsidRPr="000F0B3F">
        <w:rPr>
          <w:rFonts w:eastAsia="Times New Roman"/>
          <w:lang w:eastAsia="hr-HR"/>
        </w:rPr>
        <w:t>__________________________________________________________________________</w:t>
      </w:r>
    </w:p>
    <w:tbl>
      <w:tblPr>
        <w:tblStyle w:val="Reetkatablice1"/>
        <w:tblW w:w="16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828"/>
        <w:gridCol w:w="6828"/>
      </w:tblGrid>
      <w:tr w:rsidR="00192BB1" w:rsidRPr="000F0B3F" w14:paraId="723A8590" w14:textId="77777777" w:rsidTr="00F4053C">
        <w:trPr>
          <w:trHeight w:val="80"/>
        </w:trPr>
        <w:tc>
          <w:tcPr>
            <w:tcW w:w="2552" w:type="dxa"/>
            <w:vAlign w:val="bottom"/>
          </w:tcPr>
          <w:p w14:paraId="13BFF920" w14:textId="77777777" w:rsidR="00192BB1" w:rsidRPr="000F0B3F" w:rsidRDefault="00192BB1" w:rsidP="00F4053C">
            <w:r w:rsidRPr="000F0B3F">
              <w:rPr>
                <w:b/>
              </w:rPr>
              <w:t>PREDLAGATELJ:</w:t>
            </w:r>
          </w:p>
        </w:tc>
        <w:tc>
          <w:tcPr>
            <w:tcW w:w="6828" w:type="dxa"/>
            <w:vAlign w:val="center"/>
          </w:tcPr>
          <w:p w14:paraId="46C4ED0F" w14:textId="77777777" w:rsidR="00192BB1" w:rsidRPr="000F0B3F" w:rsidRDefault="00192BB1" w:rsidP="00F4053C">
            <w:pPr>
              <w:spacing w:before="240"/>
            </w:pPr>
            <w:r>
              <w:t xml:space="preserve"> Hrvatski zavod za norme</w:t>
            </w:r>
          </w:p>
        </w:tc>
        <w:tc>
          <w:tcPr>
            <w:tcW w:w="6828" w:type="dxa"/>
            <w:vAlign w:val="bottom"/>
          </w:tcPr>
          <w:p w14:paraId="0BC72747" w14:textId="77777777" w:rsidR="00192BB1" w:rsidRPr="000F0B3F" w:rsidRDefault="00192BB1" w:rsidP="00F4053C">
            <w:pPr>
              <w:spacing w:before="240"/>
            </w:pPr>
          </w:p>
        </w:tc>
      </w:tr>
    </w:tbl>
    <w:p w14:paraId="4A22DD0C" w14:textId="77777777" w:rsidR="00192BB1" w:rsidRPr="000F0B3F" w:rsidRDefault="00192BB1" w:rsidP="00192BB1">
      <w:pPr>
        <w:rPr>
          <w:rFonts w:eastAsia="Times New Roman"/>
          <w:lang w:eastAsia="hr-HR"/>
        </w:rPr>
      </w:pPr>
      <w:r w:rsidRPr="000F0B3F">
        <w:rPr>
          <w:rFonts w:eastAsia="Times New Roman"/>
          <w:lang w:eastAsia="hr-HR"/>
        </w:rPr>
        <w:t>__________________________________________________________________________</w:t>
      </w:r>
    </w:p>
    <w:tbl>
      <w:tblPr>
        <w:tblStyle w:val="Reetkatablice1"/>
        <w:tblW w:w="9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128"/>
      </w:tblGrid>
      <w:tr w:rsidR="00192BB1" w:rsidRPr="000F0B3F" w14:paraId="4FD4440C" w14:textId="77777777" w:rsidTr="00F4053C">
        <w:tc>
          <w:tcPr>
            <w:tcW w:w="2552" w:type="dxa"/>
            <w:vAlign w:val="center"/>
          </w:tcPr>
          <w:p w14:paraId="3686F964" w14:textId="77777777" w:rsidR="00192BB1" w:rsidRPr="000F0B3F" w:rsidRDefault="00192BB1" w:rsidP="00F4053C">
            <w:pPr>
              <w:rPr>
                <w:b/>
              </w:rPr>
            </w:pPr>
            <w:r w:rsidRPr="000F0B3F">
              <w:rPr>
                <w:b/>
              </w:rPr>
              <w:t>PREDMET:</w:t>
            </w:r>
          </w:p>
        </w:tc>
        <w:tc>
          <w:tcPr>
            <w:tcW w:w="7128" w:type="dxa"/>
            <w:vAlign w:val="center"/>
          </w:tcPr>
          <w:p w14:paraId="731A379C" w14:textId="34616AA5" w:rsidR="00192BB1" w:rsidRPr="000F0B3F" w:rsidRDefault="00192BB1" w:rsidP="00F4053C">
            <w:pPr>
              <w:spacing w:before="240"/>
            </w:pPr>
            <w:r w:rsidRPr="00DC0F60">
              <w:rPr>
                <w:lang w:eastAsia="hr-HR"/>
              </w:rPr>
              <w:t xml:space="preserve">Izvješće o </w:t>
            </w:r>
            <w:r>
              <w:rPr>
                <w:lang w:eastAsia="hr-HR"/>
              </w:rPr>
              <w:t>radu Upravnog vijeća Hrvatskog zavoda za norme za 2025. godinu i Godišnji izvještaj o radu Hrvatskog zavoda za norme za 2025. godinu</w:t>
            </w:r>
          </w:p>
        </w:tc>
      </w:tr>
    </w:tbl>
    <w:p w14:paraId="1D435B40" w14:textId="77777777" w:rsidR="00192BB1" w:rsidRPr="000F0B3F" w:rsidRDefault="00192BB1" w:rsidP="00192BB1">
      <w:pPr>
        <w:rPr>
          <w:rFonts w:eastAsia="Times New Roman"/>
          <w:lang w:eastAsia="hr-HR"/>
        </w:rPr>
      </w:pPr>
      <w:r w:rsidRPr="000F0B3F">
        <w:rPr>
          <w:rFonts w:eastAsia="Times New Roman"/>
          <w:lang w:eastAsia="hr-HR"/>
        </w:rPr>
        <w:t>__________________________________________________________________________</w:t>
      </w:r>
    </w:p>
    <w:p w14:paraId="3C106664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5C34D062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712B396F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22473E81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223592FD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7C54A941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56EE2F67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0A9D67F3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53A98D79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2AA53DA4" w14:textId="77777777" w:rsidR="00192BB1" w:rsidRDefault="00192BB1" w:rsidP="00192BB1">
      <w:pPr>
        <w:rPr>
          <w:rFonts w:eastAsia="Times New Roman"/>
          <w:lang w:eastAsia="hr-HR"/>
        </w:rPr>
      </w:pPr>
    </w:p>
    <w:p w14:paraId="203A7886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7E2E6C24" w14:textId="77777777" w:rsidR="00192BB1" w:rsidRPr="000F0B3F" w:rsidRDefault="00192BB1" w:rsidP="00192BB1">
      <w:pPr>
        <w:rPr>
          <w:rFonts w:eastAsia="Times New Roman"/>
          <w:lang w:eastAsia="hr-HR"/>
        </w:rPr>
      </w:pPr>
    </w:p>
    <w:p w14:paraId="55F79B83" w14:textId="77777777" w:rsidR="00192BB1" w:rsidRPr="000F0B3F" w:rsidRDefault="00192BB1" w:rsidP="00192BB1">
      <w:pPr>
        <w:tabs>
          <w:tab w:val="center" w:pos="4536"/>
          <w:tab w:val="right" w:pos="9072"/>
        </w:tabs>
        <w:jc w:val="center"/>
        <w:rPr>
          <w:rFonts w:ascii="Calibri" w:hAnsi="Calibri"/>
          <w:lang w:eastAsia="hr-HR"/>
        </w:rPr>
      </w:pPr>
    </w:p>
    <w:p w14:paraId="1715C2F0" w14:textId="77777777" w:rsidR="00192BB1" w:rsidRPr="00192BB1" w:rsidRDefault="00192BB1" w:rsidP="00192BB1">
      <w:pPr>
        <w:pBdr>
          <w:top w:val="single" w:sz="4" w:space="1" w:color="404040"/>
        </w:pBdr>
        <w:tabs>
          <w:tab w:val="center" w:pos="4320"/>
          <w:tab w:val="right" w:pos="8640"/>
        </w:tabs>
        <w:jc w:val="center"/>
        <w:rPr>
          <w:rFonts w:eastAsia="Times New Roman"/>
          <w:color w:val="404040"/>
          <w:spacing w:val="20"/>
          <w:sz w:val="20"/>
          <w:szCs w:val="20"/>
          <w:lang w:eastAsia="hr-HR"/>
        </w:rPr>
      </w:pPr>
      <w:r w:rsidRPr="00192BB1">
        <w:rPr>
          <w:rFonts w:eastAsia="Times New Roman"/>
          <w:color w:val="404040"/>
          <w:spacing w:val="20"/>
          <w:sz w:val="20"/>
          <w:szCs w:val="20"/>
          <w:lang w:eastAsia="hr-HR"/>
        </w:rPr>
        <w:t>Banski dvori | Trg Sv. Marka 2 | 10000 Zagreb | tel. 01 4569 222 | vlada.gov.hr</w:t>
      </w:r>
    </w:p>
    <w:p w14:paraId="4D853347" w14:textId="77777777" w:rsidR="00192BB1" w:rsidRDefault="00192BB1" w:rsidP="00184C0B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2F833784" w14:textId="77777777" w:rsidR="00192BB1" w:rsidRDefault="00192BB1">
      <w:pPr>
        <w:suppressAutoHyphens w:val="0"/>
        <w:autoSpaceDN/>
        <w:textAlignment w:val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br w:type="page"/>
      </w:r>
    </w:p>
    <w:p w14:paraId="5A23E14A" w14:textId="0891EEFC" w:rsidR="00B65F0E" w:rsidRPr="00DC0F60" w:rsidRDefault="00816592" w:rsidP="00184C0B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lastRenderedPageBreak/>
        <w:tab/>
      </w:r>
      <w:r w:rsidR="00184C0B">
        <w:rPr>
          <w:rFonts w:eastAsia="Times New Roman"/>
          <w:lang w:eastAsia="hr-HR"/>
        </w:rPr>
        <w:t xml:space="preserve">Temeljem </w:t>
      </w:r>
      <w:r w:rsidRPr="00DC0F60">
        <w:rPr>
          <w:rFonts w:eastAsia="Times New Roman"/>
          <w:lang w:eastAsia="hr-HR"/>
        </w:rPr>
        <w:t>članka 31. stavka 3. Zakona o Vladi Republike Hrvatske („Narodne novine“</w:t>
      </w:r>
      <w:r w:rsidR="00535E51">
        <w:rPr>
          <w:rFonts w:eastAsia="Times New Roman"/>
          <w:lang w:eastAsia="hr-HR"/>
        </w:rPr>
        <w:t>, broj 150/11, 119/</w:t>
      </w:r>
      <w:r w:rsidRPr="00DC0F60">
        <w:rPr>
          <w:rFonts w:eastAsia="Times New Roman"/>
          <w:lang w:eastAsia="hr-HR"/>
        </w:rPr>
        <w:t>14</w:t>
      </w:r>
      <w:r w:rsidR="00535E51">
        <w:rPr>
          <w:rFonts w:eastAsia="Times New Roman"/>
          <w:lang w:eastAsia="hr-HR"/>
        </w:rPr>
        <w:t>, 93/</w:t>
      </w:r>
      <w:r w:rsidR="00AF5866" w:rsidRPr="00DC0F60">
        <w:rPr>
          <w:rFonts w:eastAsia="Times New Roman"/>
          <w:lang w:eastAsia="hr-HR"/>
        </w:rPr>
        <w:t>16</w:t>
      </w:r>
      <w:r w:rsidR="009606DE">
        <w:rPr>
          <w:rFonts w:eastAsia="Times New Roman"/>
          <w:lang w:eastAsia="hr-HR"/>
        </w:rPr>
        <w:t xml:space="preserve">, </w:t>
      </w:r>
      <w:r w:rsidR="00535E51">
        <w:rPr>
          <w:rFonts w:eastAsia="Times New Roman"/>
          <w:lang w:eastAsia="hr-HR"/>
        </w:rPr>
        <w:t>116/18</w:t>
      </w:r>
      <w:r w:rsidR="00E00549">
        <w:rPr>
          <w:rFonts w:eastAsia="Times New Roman"/>
          <w:lang w:eastAsia="hr-HR"/>
        </w:rPr>
        <w:t xml:space="preserve">, </w:t>
      </w:r>
      <w:r w:rsidR="009606DE">
        <w:rPr>
          <w:rFonts w:eastAsia="Times New Roman"/>
          <w:lang w:eastAsia="hr-HR"/>
        </w:rPr>
        <w:t>80/22</w:t>
      </w:r>
      <w:r w:rsidR="00E00549">
        <w:rPr>
          <w:rFonts w:eastAsia="Times New Roman"/>
          <w:lang w:eastAsia="hr-HR"/>
        </w:rPr>
        <w:t xml:space="preserve"> i 78/24</w:t>
      </w:r>
      <w:r w:rsidRPr="00DC0F60">
        <w:rPr>
          <w:rFonts w:eastAsia="Times New Roman"/>
          <w:lang w:eastAsia="hr-HR"/>
        </w:rPr>
        <w:t>), a u vezi s člankom 1</w:t>
      </w:r>
      <w:r w:rsidR="00DC0F60" w:rsidRPr="00DC0F60">
        <w:rPr>
          <w:rFonts w:eastAsia="Times New Roman"/>
          <w:lang w:eastAsia="hr-HR"/>
        </w:rPr>
        <w:t>8</w:t>
      </w:r>
      <w:r w:rsidRPr="00DC0F60">
        <w:rPr>
          <w:rFonts w:eastAsia="Times New Roman"/>
          <w:lang w:eastAsia="hr-HR"/>
        </w:rPr>
        <w:t xml:space="preserve">. </w:t>
      </w:r>
      <w:r w:rsidR="00E00549">
        <w:rPr>
          <w:rFonts w:eastAsia="Times New Roman"/>
          <w:lang w:eastAsia="hr-HR"/>
        </w:rPr>
        <w:br/>
      </w:r>
      <w:r w:rsidRPr="00DC0F60">
        <w:rPr>
          <w:rFonts w:eastAsia="Times New Roman"/>
          <w:lang w:eastAsia="hr-HR"/>
        </w:rPr>
        <w:t>stavkom 3. Uredbe o osnivanju Hrvatsk</w:t>
      </w:r>
      <w:r w:rsidR="00DC0F60" w:rsidRPr="00DC0F60">
        <w:rPr>
          <w:rFonts w:eastAsia="Times New Roman"/>
          <w:lang w:eastAsia="hr-HR"/>
        </w:rPr>
        <w:t xml:space="preserve">og zavoda za norme </w:t>
      </w:r>
      <w:r w:rsidRPr="00DC0F60">
        <w:rPr>
          <w:rFonts w:eastAsia="Times New Roman"/>
          <w:lang w:eastAsia="hr-HR"/>
        </w:rPr>
        <w:t>(„Narodne novine“, broj 15</w:t>
      </w:r>
      <w:r w:rsidR="00535E51">
        <w:rPr>
          <w:rFonts w:eastAsia="Times New Roman"/>
          <w:lang w:eastAsia="hr-HR"/>
        </w:rPr>
        <w:t>4/04, 44/</w:t>
      </w:r>
      <w:r w:rsidR="00DC0F60" w:rsidRPr="00DC0F60">
        <w:rPr>
          <w:rFonts w:eastAsia="Times New Roman"/>
          <w:lang w:eastAsia="hr-HR"/>
        </w:rPr>
        <w:t>05,</w:t>
      </w:r>
      <w:r w:rsidR="00535E51">
        <w:rPr>
          <w:rFonts w:eastAsia="Times New Roman"/>
          <w:lang w:eastAsia="hr-HR"/>
        </w:rPr>
        <w:t xml:space="preserve"> 30/</w:t>
      </w:r>
      <w:r w:rsidRPr="00DC0F60">
        <w:rPr>
          <w:rFonts w:eastAsia="Times New Roman"/>
          <w:lang w:eastAsia="hr-HR"/>
        </w:rPr>
        <w:t>10</w:t>
      </w:r>
      <w:r w:rsidR="00DC0F60" w:rsidRPr="00DC0F60">
        <w:rPr>
          <w:rFonts w:eastAsia="Times New Roman"/>
          <w:lang w:eastAsia="hr-HR"/>
        </w:rPr>
        <w:t>, 34/</w:t>
      </w:r>
      <w:r w:rsidR="00C45578">
        <w:rPr>
          <w:rFonts w:eastAsia="Times New Roman"/>
          <w:lang w:eastAsia="hr-HR"/>
        </w:rPr>
        <w:t>12</w:t>
      </w:r>
      <w:r w:rsidR="00535E51">
        <w:rPr>
          <w:rFonts w:eastAsia="Times New Roman"/>
          <w:lang w:eastAsia="hr-HR"/>
        </w:rPr>
        <w:t>, 79/</w:t>
      </w:r>
      <w:r w:rsidR="00DC0F60" w:rsidRPr="00DC0F60">
        <w:rPr>
          <w:rFonts w:eastAsia="Times New Roman"/>
          <w:lang w:eastAsia="hr-HR"/>
        </w:rPr>
        <w:t>12</w:t>
      </w:r>
      <w:r w:rsidR="00473815">
        <w:rPr>
          <w:rFonts w:eastAsia="Times New Roman"/>
          <w:lang w:eastAsia="hr-HR"/>
        </w:rPr>
        <w:t xml:space="preserve"> i 80/13</w:t>
      </w:r>
      <w:r w:rsidR="00184C0B">
        <w:rPr>
          <w:rFonts w:eastAsia="Times New Roman"/>
          <w:lang w:eastAsia="hr-HR"/>
        </w:rPr>
        <w:t xml:space="preserve">), </w:t>
      </w:r>
      <w:r w:rsidR="00AA13F8">
        <w:rPr>
          <w:rFonts w:eastAsia="Times New Roman"/>
          <w:lang w:eastAsia="hr-HR"/>
        </w:rPr>
        <w:t xml:space="preserve">te </w:t>
      </w:r>
      <w:r w:rsidR="00A41369">
        <w:rPr>
          <w:rFonts w:eastAsia="Times New Roman"/>
          <w:lang w:eastAsia="hr-HR"/>
        </w:rPr>
        <w:t>člank</w:t>
      </w:r>
      <w:r w:rsidR="00AA13F8">
        <w:rPr>
          <w:rFonts w:eastAsia="Times New Roman"/>
          <w:lang w:eastAsia="hr-HR"/>
        </w:rPr>
        <w:t>om</w:t>
      </w:r>
      <w:r w:rsidR="00A41369">
        <w:rPr>
          <w:rFonts w:eastAsia="Times New Roman"/>
          <w:lang w:eastAsia="hr-HR"/>
        </w:rPr>
        <w:t xml:space="preserve"> 38. Statuta Hrvatskog zavoda za norme </w:t>
      </w:r>
      <w:r w:rsidR="00184C0B">
        <w:rPr>
          <w:rFonts w:eastAsia="Times New Roman"/>
          <w:lang w:eastAsia="hr-HR"/>
        </w:rPr>
        <w:t>V</w:t>
      </w:r>
      <w:r w:rsidR="00184C0B" w:rsidRPr="00DC0F60">
        <w:rPr>
          <w:rFonts w:eastAsia="Times New Roman"/>
          <w:lang w:eastAsia="hr-HR"/>
        </w:rPr>
        <w:t>lad</w:t>
      </w:r>
      <w:r w:rsidR="00184C0B">
        <w:rPr>
          <w:rFonts w:eastAsia="Times New Roman"/>
          <w:lang w:eastAsia="hr-HR"/>
        </w:rPr>
        <w:t>a</w:t>
      </w:r>
      <w:r w:rsidR="00184C0B" w:rsidRPr="00DC0F60">
        <w:rPr>
          <w:rFonts w:eastAsia="Times New Roman"/>
          <w:lang w:eastAsia="hr-HR"/>
        </w:rPr>
        <w:t xml:space="preserve"> Republike Hrvatske</w:t>
      </w:r>
      <w:r w:rsidR="009423FD">
        <w:rPr>
          <w:rFonts w:eastAsia="Times New Roman"/>
          <w:lang w:eastAsia="hr-HR"/>
        </w:rPr>
        <w:t xml:space="preserve"> je</w:t>
      </w:r>
      <w:r w:rsidR="00184C0B">
        <w:rPr>
          <w:rFonts w:eastAsia="Times New Roman"/>
          <w:lang w:eastAsia="hr-HR"/>
        </w:rPr>
        <w:t xml:space="preserve"> </w:t>
      </w:r>
      <w:r w:rsidRPr="00DC0F60">
        <w:rPr>
          <w:rFonts w:eastAsia="Times New Roman"/>
          <w:lang w:eastAsia="hr-HR"/>
        </w:rPr>
        <w:t>na</w:t>
      </w:r>
      <w:r w:rsidR="003A114C">
        <w:rPr>
          <w:rFonts w:eastAsia="Times New Roman"/>
          <w:lang w:eastAsia="hr-HR"/>
        </w:rPr>
        <w:t xml:space="preserve"> sjed</w:t>
      </w:r>
      <w:r w:rsidR="009606DE">
        <w:rPr>
          <w:rFonts w:eastAsia="Times New Roman"/>
          <w:lang w:eastAsia="hr-HR"/>
        </w:rPr>
        <w:t xml:space="preserve">nici održanoj </w:t>
      </w:r>
      <w:r w:rsidR="00192BB1">
        <w:rPr>
          <w:rFonts w:eastAsia="Times New Roman"/>
          <w:lang w:eastAsia="hr-HR"/>
        </w:rPr>
        <w:t xml:space="preserve">14. svibnja </w:t>
      </w:r>
      <w:r w:rsidR="009606DE">
        <w:rPr>
          <w:rFonts w:eastAsia="Times New Roman"/>
          <w:lang w:eastAsia="hr-HR"/>
        </w:rPr>
        <w:t>202</w:t>
      </w:r>
      <w:r w:rsidR="006315E1">
        <w:rPr>
          <w:rFonts w:eastAsia="Times New Roman"/>
          <w:lang w:eastAsia="hr-HR"/>
        </w:rPr>
        <w:t>6</w:t>
      </w:r>
      <w:r w:rsidR="00184C0B">
        <w:rPr>
          <w:rFonts w:eastAsia="Times New Roman"/>
          <w:lang w:eastAsia="hr-HR"/>
        </w:rPr>
        <w:t>. godine don</w:t>
      </w:r>
      <w:r w:rsidR="009423FD">
        <w:rPr>
          <w:rFonts w:eastAsia="Times New Roman"/>
          <w:lang w:eastAsia="hr-HR"/>
        </w:rPr>
        <w:t>ijela</w:t>
      </w:r>
    </w:p>
    <w:p w14:paraId="2D86CA1F" w14:textId="77777777" w:rsidR="00816592" w:rsidRPr="00DC0F60" w:rsidRDefault="00816592" w:rsidP="00820A52">
      <w:pPr>
        <w:suppressAutoHyphens w:val="0"/>
        <w:autoSpaceDN/>
        <w:textAlignment w:val="auto"/>
        <w:rPr>
          <w:rFonts w:eastAsia="Times New Roman"/>
          <w:lang w:eastAsia="hr-HR"/>
        </w:rPr>
      </w:pPr>
    </w:p>
    <w:p w14:paraId="2704D2DE" w14:textId="77777777" w:rsidR="00816592" w:rsidRPr="00DC0F60" w:rsidRDefault="00816592" w:rsidP="00820A52">
      <w:pPr>
        <w:suppressAutoHyphens w:val="0"/>
        <w:autoSpaceDN/>
        <w:textAlignment w:val="auto"/>
        <w:rPr>
          <w:rFonts w:eastAsia="Times New Roman"/>
          <w:lang w:eastAsia="hr-HR"/>
        </w:rPr>
      </w:pPr>
    </w:p>
    <w:p w14:paraId="7F1A4CAF" w14:textId="77777777" w:rsidR="00816592" w:rsidRPr="00DC0F60" w:rsidRDefault="00816592" w:rsidP="00820A52">
      <w:pPr>
        <w:suppressAutoHyphens w:val="0"/>
        <w:autoSpaceDN/>
        <w:textAlignment w:val="auto"/>
        <w:rPr>
          <w:rFonts w:eastAsia="Times New Roman"/>
          <w:lang w:eastAsia="hr-HR"/>
        </w:rPr>
      </w:pPr>
    </w:p>
    <w:p w14:paraId="2EFCE510" w14:textId="77777777" w:rsidR="00816592" w:rsidRPr="00DC0F60" w:rsidRDefault="00816592" w:rsidP="00820A52">
      <w:pPr>
        <w:suppressAutoHyphens w:val="0"/>
        <w:autoSpaceDN/>
        <w:jc w:val="center"/>
        <w:textAlignment w:val="auto"/>
        <w:rPr>
          <w:rFonts w:eastAsia="Times New Roman"/>
          <w:lang w:eastAsia="hr-HR"/>
        </w:rPr>
      </w:pPr>
      <w:r w:rsidRPr="00DC0F60">
        <w:rPr>
          <w:rFonts w:eastAsia="Times New Roman"/>
          <w:lang w:eastAsia="hr-HR"/>
        </w:rPr>
        <w:t>ZAKLJUČAK</w:t>
      </w:r>
    </w:p>
    <w:p w14:paraId="36EC6AA8" w14:textId="77777777" w:rsidR="00F54F31" w:rsidRPr="00DC0F60" w:rsidRDefault="00F54F31" w:rsidP="00820A52">
      <w:pPr>
        <w:suppressAutoHyphens w:val="0"/>
        <w:autoSpaceDN/>
        <w:ind w:firstLine="708"/>
        <w:jc w:val="both"/>
        <w:textAlignment w:val="auto"/>
        <w:rPr>
          <w:rFonts w:eastAsia="Times New Roman"/>
          <w:lang w:eastAsia="hr-HR"/>
        </w:rPr>
      </w:pPr>
    </w:p>
    <w:p w14:paraId="26C492B0" w14:textId="77777777" w:rsidR="00C97DA4" w:rsidRPr="00DC0F60" w:rsidRDefault="00C97DA4" w:rsidP="00820A52">
      <w:pPr>
        <w:suppressAutoHyphens w:val="0"/>
        <w:autoSpaceDN/>
        <w:ind w:firstLine="708"/>
        <w:jc w:val="both"/>
        <w:textAlignment w:val="auto"/>
        <w:rPr>
          <w:rFonts w:eastAsia="Times New Roman"/>
          <w:lang w:eastAsia="hr-HR"/>
        </w:rPr>
      </w:pPr>
    </w:p>
    <w:p w14:paraId="5E3C33BE" w14:textId="77777777" w:rsidR="00C97DA4" w:rsidRPr="00DC0F60" w:rsidRDefault="00C97DA4" w:rsidP="00820A52">
      <w:pPr>
        <w:suppressAutoHyphens w:val="0"/>
        <w:autoSpaceDN/>
        <w:ind w:firstLine="708"/>
        <w:jc w:val="both"/>
        <w:textAlignment w:val="auto"/>
        <w:rPr>
          <w:rFonts w:eastAsia="Times New Roman"/>
          <w:lang w:eastAsia="hr-HR"/>
        </w:rPr>
      </w:pPr>
    </w:p>
    <w:p w14:paraId="4699D6A4" w14:textId="77777777" w:rsidR="00C97DA4" w:rsidRPr="00DC0F60" w:rsidRDefault="00C97DA4" w:rsidP="007A4972">
      <w:pPr>
        <w:suppressAutoHyphens w:val="0"/>
        <w:autoSpaceDN/>
        <w:ind w:firstLine="708"/>
        <w:jc w:val="both"/>
        <w:textAlignment w:val="auto"/>
        <w:rPr>
          <w:rFonts w:eastAsia="Times New Roman"/>
          <w:lang w:eastAsia="hr-HR"/>
        </w:rPr>
      </w:pPr>
    </w:p>
    <w:p w14:paraId="16CC2A85" w14:textId="77777777" w:rsidR="00816592" w:rsidRPr="003D4FDF" w:rsidRDefault="00816592" w:rsidP="004E0E7D">
      <w:pPr>
        <w:jc w:val="both"/>
        <w:rPr>
          <w:rFonts w:eastAsia="Times New Roman"/>
          <w:lang w:eastAsia="hr-HR"/>
        </w:rPr>
      </w:pPr>
      <w:r w:rsidRPr="00DC0F60">
        <w:rPr>
          <w:rFonts w:eastAsia="Times New Roman"/>
          <w:lang w:eastAsia="hr-HR"/>
        </w:rPr>
        <w:tab/>
        <w:t>Prihvaća</w:t>
      </w:r>
      <w:r w:rsidR="00761300">
        <w:rPr>
          <w:rFonts w:eastAsia="Times New Roman"/>
          <w:lang w:eastAsia="hr-HR"/>
        </w:rPr>
        <w:t>ju</w:t>
      </w:r>
      <w:r w:rsidRPr="00DC0F60">
        <w:rPr>
          <w:rFonts w:eastAsia="Times New Roman"/>
          <w:lang w:eastAsia="hr-HR"/>
        </w:rPr>
        <w:t xml:space="preserve"> se </w:t>
      </w:r>
      <w:r w:rsidR="00DC0F60" w:rsidRPr="00DC0F60">
        <w:rPr>
          <w:rFonts w:eastAsia="Times New Roman"/>
          <w:lang w:eastAsia="hr-HR"/>
        </w:rPr>
        <w:t xml:space="preserve">Izvješće o </w:t>
      </w:r>
      <w:r w:rsidR="00FD79F2">
        <w:rPr>
          <w:rFonts w:eastAsia="Times New Roman"/>
          <w:lang w:eastAsia="hr-HR"/>
        </w:rPr>
        <w:t>radu Upravnog vijeća H</w:t>
      </w:r>
      <w:r w:rsidR="00376A88">
        <w:rPr>
          <w:rFonts w:eastAsia="Times New Roman"/>
          <w:lang w:eastAsia="hr-HR"/>
        </w:rPr>
        <w:t>rvatskog zavoda za norme za 202</w:t>
      </w:r>
      <w:r w:rsidR="00E80BE2">
        <w:rPr>
          <w:rFonts w:eastAsia="Times New Roman"/>
          <w:lang w:eastAsia="hr-HR"/>
        </w:rPr>
        <w:t>5</w:t>
      </w:r>
      <w:r w:rsidR="00535E51">
        <w:rPr>
          <w:rFonts w:eastAsia="Times New Roman"/>
          <w:lang w:eastAsia="hr-HR"/>
        </w:rPr>
        <w:t>. godinu</w:t>
      </w:r>
      <w:r w:rsidR="00FD79F2">
        <w:rPr>
          <w:rFonts w:eastAsia="Times New Roman"/>
          <w:lang w:eastAsia="hr-HR"/>
        </w:rPr>
        <w:t xml:space="preserve"> i </w:t>
      </w:r>
      <w:r w:rsidR="00E00549">
        <w:rPr>
          <w:rFonts w:eastAsia="Times New Roman"/>
          <w:lang w:eastAsia="hr-HR"/>
        </w:rPr>
        <w:t xml:space="preserve">Godišnji izvještaj o radu </w:t>
      </w:r>
      <w:r w:rsidR="003A114C">
        <w:rPr>
          <w:rFonts w:eastAsia="Times New Roman"/>
          <w:lang w:eastAsia="hr-HR"/>
        </w:rPr>
        <w:t xml:space="preserve">Hrvatskog zavoda za norme </w:t>
      </w:r>
      <w:r w:rsidR="00E00549">
        <w:rPr>
          <w:rFonts w:eastAsia="Times New Roman"/>
          <w:lang w:eastAsia="hr-HR"/>
        </w:rPr>
        <w:t xml:space="preserve">za </w:t>
      </w:r>
      <w:r w:rsidR="003A114C">
        <w:rPr>
          <w:rFonts w:eastAsia="Times New Roman"/>
          <w:lang w:eastAsia="hr-HR"/>
        </w:rPr>
        <w:t>202</w:t>
      </w:r>
      <w:r w:rsidR="00E80BE2">
        <w:rPr>
          <w:rFonts w:eastAsia="Times New Roman"/>
          <w:lang w:eastAsia="hr-HR"/>
        </w:rPr>
        <w:t>5</w:t>
      </w:r>
      <w:r w:rsidR="00FD79F2">
        <w:rPr>
          <w:rFonts w:eastAsia="Times New Roman"/>
          <w:lang w:eastAsia="hr-HR"/>
        </w:rPr>
        <w:t>. godin</w:t>
      </w:r>
      <w:r w:rsidR="003D4FDF">
        <w:rPr>
          <w:rFonts w:eastAsia="Times New Roman"/>
          <w:lang w:eastAsia="hr-HR"/>
        </w:rPr>
        <w:t>u</w:t>
      </w:r>
      <w:r w:rsidRPr="00DC0F60">
        <w:rPr>
          <w:rFonts w:eastAsia="Times New Roman"/>
          <w:lang w:eastAsia="hr-HR"/>
        </w:rPr>
        <w:t>,</w:t>
      </w:r>
      <w:r w:rsidR="00E80BE2" w:rsidRPr="003D4FDF">
        <w:rPr>
          <w:rFonts w:eastAsia="Times New Roman"/>
          <w:lang w:eastAsia="hr-HR"/>
        </w:rPr>
        <w:t xml:space="preserve"> </w:t>
      </w:r>
      <w:r w:rsidR="003D4FDF" w:rsidRPr="003D4FDF">
        <w:rPr>
          <w:rFonts w:eastAsia="Times New Roman"/>
          <w:lang w:eastAsia="hr-HR"/>
        </w:rPr>
        <w:t>u tekstu koji je Vladi Republike Hrvatske dostavilo Upravno vijeće Hrvatskog zavoda za norme (KLASA</w:t>
      </w:r>
      <w:r w:rsidR="003D4FDF">
        <w:rPr>
          <w:rFonts w:eastAsia="Times New Roman"/>
          <w:lang w:eastAsia="hr-HR"/>
        </w:rPr>
        <w:t>: 007-01/26</w:t>
      </w:r>
      <w:r w:rsidR="003D4FDF" w:rsidRPr="003D4FDF">
        <w:rPr>
          <w:rFonts w:eastAsia="Times New Roman"/>
          <w:lang w:eastAsia="hr-HR"/>
        </w:rPr>
        <w:t>-04/0</w:t>
      </w:r>
      <w:r w:rsidR="003D4FDF">
        <w:rPr>
          <w:rFonts w:eastAsia="Times New Roman"/>
          <w:lang w:eastAsia="hr-HR"/>
        </w:rPr>
        <w:t>3</w:t>
      </w:r>
      <w:r w:rsidR="003D4FDF" w:rsidRPr="003D4FDF">
        <w:rPr>
          <w:rFonts w:eastAsia="Times New Roman"/>
          <w:lang w:eastAsia="hr-HR"/>
        </w:rPr>
        <w:t>; URBROJ: 44</w:t>
      </w:r>
      <w:r w:rsidR="003D4FDF">
        <w:rPr>
          <w:rFonts w:eastAsia="Times New Roman"/>
          <w:lang w:eastAsia="hr-HR"/>
        </w:rPr>
        <w:t>8-01-99/01-26-8 od 21. travnja 2026</w:t>
      </w:r>
      <w:r w:rsidR="003D4FDF" w:rsidRPr="003D4FDF">
        <w:rPr>
          <w:rFonts w:eastAsia="Times New Roman"/>
          <w:lang w:eastAsia="hr-HR"/>
        </w:rPr>
        <w:t xml:space="preserve">. </w:t>
      </w:r>
      <w:r w:rsidR="003D4FDF">
        <w:rPr>
          <w:rFonts w:eastAsia="Times New Roman"/>
          <w:lang w:eastAsia="hr-HR"/>
        </w:rPr>
        <w:t>g</w:t>
      </w:r>
      <w:r w:rsidR="003D4FDF" w:rsidRPr="003D4FDF">
        <w:rPr>
          <w:rFonts w:eastAsia="Times New Roman"/>
          <w:lang w:eastAsia="hr-HR"/>
        </w:rPr>
        <w:t>odine</w:t>
      </w:r>
      <w:r w:rsidR="003D4FDF">
        <w:rPr>
          <w:rFonts w:eastAsia="Times New Roman"/>
          <w:lang w:eastAsia="hr-HR"/>
        </w:rPr>
        <w:t>.</w:t>
      </w:r>
    </w:p>
    <w:p w14:paraId="3187FB19" w14:textId="77777777" w:rsidR="00816592" w:rsidRPr="004E0E7D" w:rsidRDefault="00816592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48B8AC33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6FB2EA41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3DD1B5A0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31319843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56AB13B6" w14:textId="77777777" w:rsidR="00C97DA4" w:rsidRPr="00DC0F60" w:rsidRDefault="00C97DA4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7C2010FE" w14:textId="77777777" w:rsidR="00C97DA4" w:rsidRPr="00DC0F60" w:rsidRDefault="00C97DA4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7538E558" w14:textId="77777777" w:rsidR="00C97DA4" w:rsidRPr="00DC0F60" w:rsidRDefault="009606DE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KLASA</w:t>
      </w:r>
      <w:r w:rsidR="00C97DA4" w:rsidRPr="00DC0F60">
        <w:rPr>
          <w:rFonts w:eastAsia="Times New Roman"/>
          <w:lang w:eastAsia="hr-HR"/>
        </w:rPr>
        <w:t>:</w:t>
      </w:r>
    </w:p>
    <w:p w14:paraId="22C35197" w14:textId="77777777" w:rsidR="00C97DA4" w:rsidRPr="00DC0F60" w:rsidRDefault="009606DE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URBROJ</w:t>
      </w:r>
      <w:r w:rsidR="00C97DA4" w:rsidRPr="00DC0F60">
        <w:rPr>
          <w:rFonts w:eastAsia="Times New Roman"/>
          <w:lang w:eastAsia="hr-HR"/>
        </w:rPr>
        <w:t>:</w:t>
      </w:r>
    </w:p>
    <w:p w14:paraId="3A1DC1A2" w14:textId="77777777" w:rsidR="009606DE" w:rsidRDefault="009606DE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229A2B09" w14:textId="77777777" w:rsidR="00C97DA4" w:rsidRPr="00DC0F60" w:rsidRDefault="00C97DA4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  <w:r w:rsidRPr="00DC0F60">
        <w:rPr>
          <w:rFonts w:eastAsia="Times New Roman"/>
          <w:lang w:eastAsia="hr-HR"/>
        </w:rPr>
        <w:t xml:space="preserve">Zagreb, </w:t>
      </w:r>
    </w:p>
    <w:p w14:paraId="0F71C12E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1A0CAB13" w14:textId="77777777" w:rsidR="00C97DA4" w:rsidRPr="00DC0F60" w:rsidRDefault="00C97DA4" w:rsidP="008D2FD9">
      <w:pPr>
        <w:suppressAutoHyphens w:val="0"/>
        <w:autoSpaceDN/>
        <w:textAlignment w:val="auto"/>
        <w:rPr>
          <w:rFonts w:eastAsia="Times New Roman"/>
          <w:lang w:eastAsia="hr-HR"/>
        </w:rPr>
      </w:pPr>
    </w:p>
    <w:p w14:paraId="730BB591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3416853" w14:textId="77777777" w:rsidR="00B65F0E" w:rsidRPr="00DC0F60" w:rsidRDefault="00A948AD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  <w:r w:rsidRPr="00DC0F60">
        <w:rPr>
          <w:rFonts w:eastAsia="Times New Roman"/>
          <w:lang w:eastAsia="hr-HR"/>
        </w:rPr>
        <w:t xml:space="preserve">       </w:t>
      </w:r>
      <w:r w:rsidR="00816592" w:rsidRPr="00DC0F60">
        <w:rPr>
          <w:rFonts w:eastAsia="Times New Roman"/>
          <w:lang w:eastAsia="hr-HR"/>
        </w:rPr>
        <w:t>PREDSJEDNIK</w:t>
      </w:r>
    </w:p>
    <w:p w14:paraId="1F4BFA51" w14:textId="77777777" w:rsidR="00C338B6" w:rsidRDefault="00816592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  <w:r w:rsidRPr="00DC0F60">
        <w:rPr>
          <w:rFonts w:eastAsia="Times New Roman"/>
          <w:lang w:eastAsia="hr-HR"/>
        </w:rPr>
        <w:t>mr.</w:t>
      </w:r>
      <w:r w:rsidR="00B971EE">
        <w:rPr>
          <w:rFonts w:eastAsia="Times New Roman"/>
          <w:lang w:eastAsia="hr-HR"/>
        </w:rPr>
        <w:t xml:space="preserve"> </w:t>
      </w:r>
      <w:r w:rsidRPr="00DC0F60">
        <w:rPr>
          <w:rFonts w:eastAsia="Times New Roman"/>
          <w:lang w:eastAsia="hr-HR"/>
        </w:rPr>
        <w:t>sc. Andrej Plenković</w:t>
      </w:r>
    </w:p>
    <w:p w14:paraId="40CEB7D0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556E7DDA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0ADF057E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8E25877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0E688EB9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5C37F93E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6A61958A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3CB2BD0E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300B8779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CA0D3FF" w14:textId="77777777" w:rsidR="00192BB1" w:rsidRDefault="00192BB1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3F69EAEC" w14:textId="77777777" w:rsidR="00192BB1" w:rsidRDefault="00192BB1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347C7C6E" w14:textId="77777777" w:rsidR="00192BB1" w:rsidRDefault="00192BB1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70396CF6" w14:textId="77777777" w:rsidR="00192BB1" w:rsidRDefault="00192BB1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77DA337A" w14:textId="77777777" w:rsidR="00192BB1" w:rsidRDefault="00192BB1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4558E813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7ECC06CD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742DE7DF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0254A87" w14:textId="77777777" w:rsidR="00AA13F8" w:rsidRDefault="00AA13F8" w:rsidP="00C338B6">
      <w:pPr>
        <w:suppressAutoHyphens w:val="0"/>
        <w:autoSpaceDN/>
        <w:jc w:val="center"/>
        <w:textAlignment w:val="auto"/>
        <w:rPr>
          <w:rFonts w:eastAsia="Times New Roman"/>
          <w:b/>
          <w:lang w:eastAsia="hr-HR"/>
        </w:rPr>
      </w:pPr>
    </w:p>
    <w:p w14:paraId="51A8E1E7" w14:textId="77777777" w:rsidR="00C338B6" w:rsidRPr="00C338B6" w:rsidRDefault="00C338B6" w:rsidP="00C338B6">
      <w:pPr>
        <w:suppressAutoHyphens w:val="0"/>
        <w:autoSpaceDN/>
        <w:jc w:val="center"/>
        <w:textAlignment w:val="auto"/>
        <w:rPr>
          <w:rFonts w:eastAsia="Times New Roman"/>
          <w:b/>
          <w:lang w:eastAsia="hr-HR"/>
        </w:rPr>
      </w:pPr>
      <w:r w:rsidRPr="00C338B6">
        <w:rPr>
          <w:rFonts w:eastAsia="Times New Roman"/>
          <w:b/>
          <w:lang w:eastAsia="hr-HR"/>
        </w:rPr>
        <w:t>OBRAZLOŽENJE</w:t>
      </w:r>
    </w:p>
    <w:p w14:paraId="56EF31FC" w14:textId="77777777" w:rsidR="00C338B6" w:rsidRDefault="00C338B6" w:rsidP="00C338B6">
      <w:pPr>
        <w:suppressAutoHyphens w:val="0"/>
        <w:autoSpaceDN/>
        <w:jc w:val="center"/>
        <w:textAlignment w:val="auto"/>
        <w:rPr>
          <w:rFonts w:eastAsia="Times New Roman"/>
          <w:lang w:eastAsia="hr-HR"/>
        </w:rPr>
      </w:pPr>
    </w:p>
    <w:p w14:paraId="315D6CEF" w14:textId="2F6535FC" w:rsidR="00C338B6" w:rsidRPr="00A82EDB" w:rsidRDefault="00D55A4F" w:rsidP="00C338B6">
      <w:pPr>
        <w:suppressAutoHyphens w:val="0"/>
        <w:autoSpaceDN/>
        <w:jc w:val="both"/>
        <w:textAlignment w:val="auto"/>
        <w:rPr>
          <w:color w:val="000000"/>
        </w:rPr>
      </w:pPr>
      <w:r w:rsidRPr="00A82EDB">
        <w:rPr>
          <w:color w:val="000000"/>
        </w:rPr>
        <w:t xml:space="preserve">Uredbom </w:t>
      </w:r>
      <w:r w:rsidR="00C338B6" w:rsidRPr="00A82EDB">
        <w:rPr>
          <w:color w:val="000000"/>
        </w:rPr>
        <w:t>o osnivanju Hrvatskog zavoda za norme</w:t>
      </w:r>
      <w:r w:rsidRPr="00A82EDB">
        <w:rPr>
          <w:color w:val="000000"/>
        </w:rPr>
        <w:t xml:space="preserve">, članak 18. stavak 3. </w:t>
      </w:r>
      <w:r w:rsidR="00C45578" w:rsidRPr="00A82EDB">
        <w:rPr>
          <w:rFonts w:eastAsia="Times New Roman"/>
          <w:color w:val="000000"/>
          <w:lang w:eastAsia="hr-HR"/>
        </w:rPr>
        <w:t>(„Narodne novine“, broj 154/04, 44/05, 30/10, 34/12, 79/</w:t>
      </w:r>
      <w:r w:rsidR="00C338B6" w:rsidRPr="00A82EDB">
        <w:rPr>
          <w:rFonts w:eastAsia="Times New Roman"/>
          <w:color w:val="000000"/>
          <w:lang w:eastAsia="hr-HR"/>
        </w:rPr>
        <w:t>12</w:t>
      </w:r>
      <w:r w:rsidR="006C5C08">
        <w:rPr>
          <w:rFonts w:eastAsia="Times New Roman"/>
          <w:color w:val="000000"/>
          <w:lang w:eastAsia="hr-HR"/>
        </w:rPr>
        <w:t xml:space="preserve"> i 80/13</w:t>
      </w:r>
      <w:r w:rsidR="00C338B6" w:rsidRPr="00A82EDB">
        <w:rPr>
          <w:rFonts w:eastAsia="Times New Roman"/>
          <w:color w:val="000000"/>
          <w:lang w:eastAsia="hr-HR"/>
        </w:rPr>
        <w:t>)</w:t>
      </w:r>
      <w:r w:rsidR="00C338B6" w:rsidRPr="00A82EDB">
        <w:rPr>
          <w:color w:val="000000"/>
        </w:rPr>
        <w:t xml:space="preserve"> propisano je da Upravno vijeće HZN-a jednom godišnje podnosi izvješće Vladi Republike Hrvatske o svome radu, dok je člankom 38. Statuta H</w:t>
      </w:r>
      <w:r w:rsidR="00620E91" w:rsidRPr="00A82EDB">
        <w:rPr>
          <w:color w:val="000000"/>
        </w:rPr>
        <w:t>ZN-a</w:t>
      </w:r>
      <w:r w:rsidR="00C338B6" w:rsidRPr="00A82EDB">
        <w:rPr>
          <w:color w:val="000000"/>
        </w:rPr>
        <w:t xml:space="preserve"> propisano da ravnatelj podnosi izvješće Vladi Republike Hrvatske i ministarstvu nadležnom za poslove gosp</w:t>
      </w:r>
      <w:r w:rsidRPr="00A82EDB">
        <w:rPr>
          <w:color w:val="000000"/>
        </w:rPr>
        <w:t>odarstva o izvršenju godišnjeg P</w:t>
      </w:r>
      <w:r w:rsidR="00C338B6" w:rsidRPr="00A82EDB">
        <w:rPr>
          <w:color w:val="000000"/>
        </w:rPr>
        <w:t>rograma rada i poslovanja HZN-a. U skladu s tim odredbama, predmetna Izvješća dostavljaju se Vladi Republike Hrvatske.</w:t>
      </w:r>
    </w:p>
    <w:p w14:paraId="6828E53D" w14:textId="77777777" w:rsidR="00C338B6" w:rsidRPr="00A82EDB" w:rsidRDefault="00C338B6" w:rsidP="00C338B6">
      <w:pPr>
        <w:jc w:val="both"/>
        <w:rPr>
          <w:color w:val="000000"/>
        </w:rPr>
      </w:pPr>
      <w:r w:rsidRPr="00A82EDB">
        <w:rPr>
          <w:color w:val="000000"/>
        </w:rPr>
        <w:t xml:space="preserve">Predmetno </w:t>
      </w:r>
      <w:r w:rsidRPr="00A82EDB">
        <w:rPr>
          <w:rFonts w:eastAsia="Times New Roman"/>
          <w:color w:val="000000"/>
        </w:rPr>
        <w:t>Izvješće o radu Upravnog vijeća Hrvatskog zavoda za norme za 20</w:t>
      </w:r>
      <w:r w:rsidR="003A114C" w:rsidRPr="00A82EDB">
        <w:rPr>
          <w:rFonts w:eastAsia="Times New Roman"/>
          <w:color w:val="000000"/>
        </w:rPr>
        <w:t>2</w:t>
      </w:r>
      <w:r w:rsidR="005C112A" w:rsidRPr="00A82EDB">
        <w:rPr>
          <w:rFonts w:eastAsia="Times New Roman"/>
          <w:color w:val="000000"/>
        </w:rPr>
        <w:t>5</w:t>
      </w:r>
      <w:r w:rsidRPr="00A82EDB">
        <w:rPr>
          <w:rFonts w:eastAsia="Times New Roman"/>
          <w:color w:val="000000"/>
        </w:rPr>
        <w:t xml:space="preserve">. godinu i </w:t>
      </w:r>
      <w:r w:rsidR="00E00549" w:rsidRPr="00A82EDB">
        <w:rPr>
          <w:rFonts w:eastAsia="Times New Roman"/>
          <w:color w:val="000000"/>
        </w:rPr>
        <w:t xml:space="preserve">Godišnji izvještaj o radu Hrvatskog zavoda za norme za </w:t>
      </w:r>
      <w:r w:rsidR="009606DE" w:rsidRPr="00A82EDB">
        <w:rPr>
          <w:rFonts w:eastAsia="Times New Roman"/>
          <w:color w:val="000000"/>
        </w:rPr>
        <w:t>202</w:t>
      </w:r>
      <w:r w:rsidR="005C112A" w:rsidRPr="00A82EDB">
        <w:rPr>
          <w:rFonts w:eastAsia="Times New Roman"/>
          <w:color w:val="000000"/>
        </w:rPr>
        <w:t>5</w:t>
      </w:r>
      <w:r w:rsidR="00E00549" w:rsidRPr="00A82EDB">
        <w:rPr>
          <w:rFonts w:eastAsia="Times New Roman"/>
          <w:color w:val="000000"/>
        </w:rPr>
        <w:t>. godinu</w:t>
      </w:r>
      <w:r w:rsidRPr="00A82EDB">
        <w:rPr>
          <w:rFonts w:eastAsia="Times New Roman"/>
          <w:color w:val="000000"/>
        </w:rPr>
        <w:t xml:space="preserve"> </w:t>
      </w:r>
      <w:r w:rsidRPr="00A82EDB">
        <w:rPr>
          <w:color w:val="000000"/>
        </w:rPr>
        <w:t>daju pregled aktivnos</w:t>
      </w:r>
      <w:r w:rsidR="003A114C" w:rsidRPr="00A82EDB">
        <w:rPr>
          <w:color w:val="000000"/>
        </w:rPr>
        <w:t>ti Upravnog vijeća HZN-a za 202</w:t>
      </w:r>
      <w:r w:rsidR="005C112A" w:rsidRPr="00A82EDB">
        <w:rPr>
          <w:color w:val="000000"/>
        </w:rPr>
        <w:t>5</w:t>
      </w:r>
      <w:r w:rsidRPr="00A82EDB">
        <w:rPr>
          <w:color w:val="000000"/>
        </w:rPr>
        <w:t xml:space="preserve">. godinu te glavnih postignuća i </w:t>
      </w:r>
      <w:r w:rsidR="003A114C" w:rsidRPr="00A82EDB">
        <w:rPr>
          <w:color w:val="000000"/>
        </w:rPr>
        <w:t>r</w:t>
      </w:r>
      <w:r w:rsidR="00376A88" w:rsidRPr="00A82EDB">
        <w:rPr>
          <w:color w:val="000000"/>
        </w:rPr>
        <w:t xml:space="preserve">ezultata rada </w:t>
      </w:r>
      <w:r w:rsidR="009606DE" w:rsidRPr="00A82EDB">
        <w:rPr>
          <w:color w:val="000000"/>
        </w:rPr>
        <w:t>HZN-a tijekom 202</w:t>
      </w:r>
      <w:r w:rsidR="005C112A" w:rsidRPr="00A82EDB">
        <w:rPr>
          <w:color w:val="000000"/>
        </w:rPr>
        <w:t>5</w:t>
      </w:r>
      <w:r w:rsidRPr="00A82EDB">
        <w:rPr>
          <w:color w:val="000000"/>
        </w:rPr>
        <w:t xml:space="preserve">. godine, ključne podatke o organizaciji HZN-a i ljudskim resursima te o prihodima i rashodima poslovanja HZN-a. </w:t>
      </w:r>
      <w:r w:rsidR="003B0557" w:rsidRPr="00A82EDB">
        <w:rPr>
          <w:lang w:eastAsia="hr-HR"/>
        </w:rPr>
        <w:t>Upravno vijeće održalo je tijekom 2025. godine ukupno dvanaest sjednica.</w:t>
      </w:r>
    </w:p>
    <w:p w14:paraId="03EF3BE4" w14:textId="77777777" w:rsidR="00C338B6" w:rsidRPr="00A82EDB" w:rsidRDefault="00E00549" w:rsidP="00C338B6">
      <w:pPr>
        <w:pStyle w:val="Default"/>
        <w:jc w:val="both"/>
        <w:rPr>
          <w:lang w:eastAsia="hr-HR"/>
        </w:rPr>
      </w:pPr>
      <w:r w:rsidRPr="00A82EDB">
        <w:t>HZN je tijekom 202</w:t>
      </w:r>
      <w:r w:rsidR="001454EA" w:rsidRPr="00A82EDB">
        <w:t>5</w:t>
      </w:r>
      <w:r w:rsidR="000B6EDE" w:rsidRPr="00A82EDB">
        <w:t>.</w:t>
      </w:r>
      <w:r w:rsidR="00C338B6" w:rsidRPr="00A82EDB">
        <w:t xml:space="preserve"> godine </w:t>
      </w:r>
      <w:r w:rsidRPr="00A82EDB">
        <w:t xml:space="preserve">obavljao </w:t>
      </w:r>
      <w:r w:rsidR="00C338B6" w:rsidRPr="00A82EDB">
        <w:t>poslove i zadaće nacionalnog</w:t>
      </w:r>
      <w:r w:rsidR="00D55A4F" w:rsidRPr="00A82EDB">
        <w:t>a</w:t>
      </w:r>
      <w:r w:rsidR="00C338B6" w:rsidRPr="00A82EDB">
        <w:t xml:space="preserve"> normi</w:t>
      </w:r>
      <w:r w:rsidR="009606DE" w:rsidRPr="00A82EDB">
        <w:t>r</w:t>
      </w:r>
      <w:r w:rsidR="00C338B6" w:rsidRPr="00A82EDB">
        <w:t xml:space="preserve">nog tijela te provedbenog tijela </w:t>
      </w:r>
      <w:r w:rsidR="00C338B6" w:rsidRPr="00A82EDB">
        <w:rPr>
          <w:lang w:eastAsia="hr-HR"/>
        </w:rPr>
        <w:t>Uredbe o euro</w:t>
      </w:r>
      <w:r w:rsidR="000B6EDE" w:rsidRPr="00A82EDB">
        <w:rPr>
          <w:lang w:eastAsia="hr-HR"/>
        </w:rPr>
        <w:t xml:space="preserve">pskoj normizaciji </w:t>
      </w:r>
      <w:r w:rsidR="003B0557" w:rsidRPr="00A82EDB">
        <w:rPr>
          <w:lang w:eastAsia="hr-HR"/>
        </w:rPr>
        <w:t xml:space="preserve">(EU) </w:t>
      </w:r>
      <w:r w:rsidR="000B6EDE" w:rsidRPr="00A82EDB">
        <w:rPr>
          <w:lang w:eastAsia="hr-HR"/>
        </w:rPr>
        <w:t xml:space="preserve">br. 1025/2012 i </w:t>
      </w:r>
      <w:r w:rsidR="000B6EDE" w:rsidRPr="00A82EDB">
        <w:rPr>
          <w:iCs/>
          <w:lang w:eastAsia="hr-HR"/>
        </w:rPr>
        <w:t>Uredbe (EU) 2022/2480 Europskog</w:t>
      </w:r>
      <w:r w:rsidR="00D55A4F" w:rsidRPr="00A82EDB">
        <w:rPr>
          <w:iCs/>
          <w:lang w:eastAsia="hr-HR"/>
        </w:rPr>
        <w:t>a</w:t>
      </w:r>
      <w:r w:rsidR="003B0557" w:rsidRPr="00A82EDB">
        <w:rPr>
          <w:iCs/>
          <w:lang w:eastAsia="hr-HR"/>
        </w:rPr>
        <w:t xml:space="preserve"> p</w:t>
      </w:r>
      <w:r w:rsidR="000B6EDE" w:rsidRPr="00A82EDB">
        <w:rPr>
          <w:iCs/>
          <w:lang w:eastAsia="hr-HR"/>
        </w:rPr>
        <w:t>arlamenta i Vijeća o izmjeni Uredbe (EU) br. 1025/2012</w:t>
      </w:r>
      <w:r w:rsidR="000B6EDE" w:rsidRPr="00A82EDB">
        <w:rPr>
          <w:lang w:eastAsia="hr-HR"/>
        </w:rPr>
        <w:t>.</w:t>
      </w:r>
      <w:r w:rsidRPr="00A82EDB">
        <w:rPr>
          <w:lang w:eastAsia="hr-HR"/>
        </w:rPr>
        <w:t xml:space="preserve"> HZN </w:t>
      </w:r>
      <w:r w:rsidR="009A55F6" w:rsidRPr="00A82EDB">
        <w:rPr>
          <w:lang w:eastAsia="hr-HR"/>
        </w:rPr>
        <w:t xml:space="preserve">je </w:t>
      </w:r>
      <w:r w:rsidRPr="00A82EDB">
        <w:rPr>
          <w:lang w:eastAsia="hr-HR"/>
        </w:rPr>
        <w:t>također obavlja</w:t>
      </w:r>
      <w:r w:rsidR="009A55F6" w:rsidRPr="00A82EDB">
        <w:rPr>
          <w:lang w:eastAsia="hr-HR"/>
        </w:rPr>
        <w:t>o</w:t>
      </w:r>
      <w:r w:rsidR="003B0557" w:rsidRPr="00A82EDB">
        <w:rPr>
          <w:lang w:eastAsia="hr-HR"/>
        </w:rPr>
        <w:t xml:space="preserve"> </w:t>
      </w:r>
      <w:r w:rsidRPr="00A82EDB">
        <w:rPr>
          <w:lang w:eastAsia="hr-HR"/>
        </w:rPr>
        <w:t>poslove Informacijske središnjice i nacionalnog notifikacijskog tijela za tehničke prepreke u trgovini pri Svjetskoj trgovinskoj organizaciji (WTO)</w:t>
      </w:r>
      <w:r w:rsidR="00364FDF" w:rsidRPr="00A82EDB">
        <w:rPr>
          <w:lang w:eastAsia="hr-HR"/>
        </w:rPr>
        <w:t xml:space="preserve">. HZN </w:t>
      </w:r>
      <w:r w:rsidR="003B0557" w:rsidRPr="00A82EDB">
        <w:rPr>
          <w:lang w:eastAsia="hr-HR"/>
        </w:rPr>
        <w:t xml:space="preserve">kontinuirano </w:t>
      </w:r>
      <w:r w:rsidR="00364FDF" w:rsidRPr="00A82EDB">
        <w:rPr>
          <w:lang w:eastAsia="hr-HR"/>
        </w:rPr>
        <w:t>o</w:t>
      </w:r>
      <w:r w:rsidR="00364FDF" w:rsidRPr="00A82EDB">
        <w:rPr>
          <w:rStyle w:val="Other"/>
          <w:rFonts w:eastAsiaTheme="minorEastAsia"/>
          <w:bCs/>
          <w:color w:val="000000" w:themeColor="text1"/>
          <w:sz w:val="24"/>
          <w:szCs w:val="24"/>
        </w:rPr>
        <w:t>sigurava</w:t>
      </w:r>
      <w:r w:rsidR="003B0557" w:rsidRPr="00A82EDB">
        <w:rPr>
          <w:rStyle w:val="Other"/>
          <w:rFonts w:eastAsiaTheme="minorEastAsia"/>
          <w:bCs/>
          <w:color w:val="000000" w:themeColor="text1"/>
          <w:sz w:val="24"/>
          <w:szCs w:val="24"/>
        </w:rPr>
        <w:t xml:space="preserve"> i </w:t>
      </w:r>
      <w:r w:rsidR="00364FDF" w:rsidRPr="00A82EDB">
        <w:rPr>
          <w:rStyle w:val="Other"/>
          <w:rFonts w:eastAsiaTheme="minorEastAsia"/>
          <w:bCs/>
          <w:color w:val="000000" w:themeColor="text1"/>
          <w:sz w:val="24"/>
          <w:szCs w:val="24"/>
        </w:rPr>
        <w:t>dokazuje</w:t>
      </w:r>
      <w:r w:rsidR="003B0557" w:rsidRPr="00A82EDB">
        <w:rPr>
          <w:rStyle w:val="Other"/>
          <w:rFonts w:eastAsiaTheme="minorEastAsia"/>
          <w:bCs/>
          <w:color w:val="000000" w:themeColor="text1"/>
          <w:sz w:val="24"/>
          <w:szCs w:val="24"/>
        </w:rPr>
        <w:t xml:space="preserve"> ispunjavanje kriterija</w:t>
      </w:r>
      <w:r w:rsidR="00364FDF" w:rsidRPr="00A82EDB">
        <w:rPr>
          <w:rStyle w:val="Other"/>
          <w:rFonts w:eastAsiaTheme="minorEastAsia"/>
          <w:bCs/>
          <w:color w:val="000000" w:themeColor="text1"/>
          <w:sz w:val="24"/>
          <w:szCs w:val="24"/>
        </w:rPr>
        <w:t xml:space="preserve"> za članstvo u međunarodnim i europskim organizacijama za normizaciju</w:t>
      </w:r>
      <w:r w:rsidR="003B0557" w:rsidRPr="00A82EDB">
        <w:rPr>
          <w:rStyle w:val="Other"/>
          <w:rFonts w:eastAsiaTheme="minorEastAsia"/>
          <w:bCs/>
          <w:color w:val="000000" w:themeColor="text1"/>
          <w:sz w:val="24"/>
          <w:szCs w:val="24"/>
        </w:rPr>
        <w:t>.</w:t>
      </w:r>
    </w:p>
    <w:p w14:paraId="0BD94E6E" w14:textId="77777777" w:rsidR="002C5E04" w:rsidRPr="00A82EDB" w:rsidRDefault="00064154" w:rsidP="00B2564B">
      <w:pPr>
        <w:pStyle w:val="Default"/>
        <w:jc w:val="both"/>
        <w:rPr>
          <w:lang w:eastAsia="hr-HR"/>
        </w:rPr>
      </w:pPr>
      <w:r>
        <w:rPr>
          <w:lang w:eastAsia="hr-HR"/>
        </w:rPr>
        <w:t>Na dan</w:t>
      </w:r>
      <w:r w:rsidR="003A114C" w:rsidRPr="00A82EDB">
        <w:rPr>
          <w:lang w:eastAsia="hr-HR"/>
        </w:rPr>
        <w:t xml:space="preserve"> 31. prosinca 202</w:t>
      </w:r>
      <w:r w:rsidR="005C112A" w:rsidRPr="00A82EDB">
        <w:rPr>
          <w:lang w:eastAsia="hr-HR"/>
        </w:rPr>
        <w:t>5</w:t>
      </w:r>
      <w:r w:rsidR="00C338B6" w:rsidRPr="00A82EDB">
        <w:rPr>
          <w:lang w:eastAsia="hr-HR"/>
        </w:rPr>
        <w:t>. g</w:t>
      </w:r>
      <w:r w:rsidR="003A114C" w:rsidRPr="00A82EDB">
        <w:rPr>
          <w:lang w:eastAsia="hr-HR"/>
        </w:rPr>
        <w:t xml:space="preserve">odine u HZN-u </w:t>
      </w:r>
      <w:r w:rsidR="00E00549" w:rsidRPr="00A82EDB">
        <w:rPr>
          <w:lang w:eastAsia="hr-HR"/>
        </w:rPr>
        <w:t>bilo je</w:t>
      </w:r>
      <w:r w:rsidR="000B6EDE" w:rsidRPr="00A82EDB">
        <w:rPr>
          <w:lang w:eastAsia="hr-HR"/>
        </w:rPr>
        <w:t xml:space="preserve"> zaposlen</w:t>
      </w:r>
      <w:r w:rsidR="00E00549" w:rsidRPr="00A82EDB">
        <w:rPr>
          <w:lang w:eastAsia="hr-HR"/>
        </w:rPr>
        <w:t>o</w:t>
      </w:r>
      <w:r w:rsidR="000B6EDE" w:rsidRPr="00A82EDB">
        <w:rPr>
          <w:lang w:eastAsia="hr-HR"/>
        </w:rPr>
        <w:t xml:space="preserve"> </w:t>
      </w:r>
      <w:r w:rsidR="00E00549" w:rsidRPr="00A82EDB">
        <w:rPr>
          <w:lang w:eastAsia="hr-HR"/>
        </w:rPr>
        <w:t>4</w:t>
      </w:r>
      <w:r w:rsidR="005C112A" w:rsidRPr="00A82EDB">
        <w:rPr>
          <w:lang w:eastAsia="hr-HR"/>
        </w:rPr>
        <w:t>5</w:t>
      </w:r>
      <w:r w:rsidR="00E00549" w:rsidRPr="00A82EDB">
        <w:rPr>
          <w:lang w:eastAsia="hr-HR"/>
        </w:rPr>
        <w:t xml:space="preserve"> radnika</w:t>
      </w:r>
      <w:r w:rsidR="00C338B6" w:rsidRPr="00A82EDB">
        <w:rPr>
          <w:lang w:eastAsia="hr-HR"/>
        </w:rPr>
        <w:t xml:space="preserve"> na neodređeno vrijeme</w:t>
      </w:r>
      <w:r w:rsidR="001D309A" w:rsidRPr="00A82EDB">
        <w:rPr>
          <w:lang w:eastAsia="hr-HR"/>
        </w:rPr>
        <w:t>.</w:t>
      </w:r>
      <w:r w:rsidR="00B2564B">
        <w:rPr>
          <w:lang w:eastAsia="hr-HR"/>
        </w:rPr>
        <w:t xml:space="preserve"> </w:t>
      </w:r>
      <w:r w:rsidR="001F320C" w:rsidRPr="00A82EDB">
        <w:rPr>
          <w:lang w:eastAsia="hr-HR"/>
        </w:rPr>
        <w:t xml:space="preserve">U normizacijski sustav </w:t>
      </w:r>
      <w:r w:rsidR="00E00549" w:rsidRPr="00A82EDB">
        <w:rPr>
          <w:lang w:eastAsia="hr-HR"/>
        </w:rPr>
        <w:t>Republike Hrvatske do kraja 202</w:t>
      </w:r>
      <w:r w:rsidR="005C112A" w:rsidRPr="00A82EDB">
        <w:rPr>
          <w:lang w:eastAsia="hr-HR"/>
        </w:rPr>
        <w:t>5. godine</w:t>
      </w:r>
      <w:r w:rsidR="001F320C" w:rsidRPr="00A82EDB">
        <w:rPr>
          <w:lang w:eastAsia="hr-HR"/>
        </w:rPr>
        <w:t xml:space="preserve"> prihvaćeno je 100 </w:t>
      </w:r>
      <w:r w:rsidR="005C112A" w:rsidRPr="00A82EDB">
        <w:rPr>
          <w:lang w:eastAsia="hr-HR"/>
        </w:rPr>
        <w:t>% europskih norma. Do kraja 2025</w:t>
      </w:r>
      <w:r w:rsidR="00D55A4F" w:rsidRPr="00A82EDB">
        <w:rPr>
          <w:lang w:eastAsia="hr-HR"/>
        </w:rPr>
        <w:t>. u hrvatski je</w:t>
      </w:r>
      <w:r w:rsidR="001F320C" w:rsidRPr="00A82EDB">
        <w:rPr>
          <w:lang w:eastAsia="hr-HR"/>
        </w:rPr>
        <w:t xml:space="preserve"> normiz</w:t>
      </w:r>
      <w:r w:rsidR="00D55A4F" w:rsidRPr="00A82EDB">
        <w:rPr>
          <w:lang w:eastAsia="hr-HR"/>
        </w:rPr>
        <w:t>acijski sustav ukupno prihvaćeno</w:t>
      </w:r>
      <w:r w:rsidR="001F320C" w:rsidRPr="00A82EDB">
        <w:rPr>
          <w:lang w:eastAsia="hr-HR"/>
        </w:rPr>
        <w:t xml:space="preserve"> 3</w:t>
      </w:r>
      <w:r w:rsidR="00E00549" w:rsidRPr="00A82EDB">
        <w:rPr>
          <w:lang w:eastAsia="hr-HR"/>
        </w:rPr>
        <w:t xml:space="preserve">4 </w:t>
      </w:r>
      <w:r w:rsidR="005C112A" w:rsidRPr="00A82EDB">
        <w:rPr>
          <w:lang w:eastAsia="hr-HR"/>
        </w:rPr>
        <w:t>930</w:t>
      </w:r>
      <w:r w:rsidR="00BB1D90" w:rsidRPr="00A82EDB">
        <w:rPr>
          <w:lang w:eastAsia="hr-HR"/>
        </w:rPr>
        <w:t xml:space="preserve"> normizacijskih</w:t>
      </w:r>
      <w:r w:rsidR="001F320C" w:rsidRPr="00A82EDB">
        <w:rPr>
          <w:lang w:eastAsia="hr-HR"/>
        </w:rPr>
        <w:t xml:space="preserve"> dokumen</w:t>
      </w:r>
      <w:r w:rsidR="00E00549" w:rsidRPr="00A82EDB">
        <w:rPr>
          <w:lang w:eastAsia="hr-HR"/>
        </w:rPr>
        <w:t xml:space="preserve">ata. </w:t>
      </w:r>
      <w:r w:rsidR="009235C9" w:rsidRPr="00A82EDB">
        <w:rPr>
          <w:lang w:eastAsia="hr-HR"/>
        </w:rPr>
        <w:t xml:space="preserve">Tijekom 2025. </w:t>
      </w:r>
      <w:r w:rsidR="008E05FD">
        <w:rPr>
          <w:lang w:eastAsia="hr-HR"/>
        </w:rPr>
        <w:t>g</w:t>
      </w:r>
      <w:r w:rsidR="009235C9" w:rsidRPr="00A82EDB">
        <w:rPr>
          <w:lang w:eastAsia="hr-HR"/>
        </w:rPr>
        <w:t xml:space="preserve">odine objavljeno je 1699 hrvatskih norma, a prevedeno 35 hrvatskih norma. </w:t>
      </w:r>
      <w:r w:rsidR="008E05FD">
        <w:rPr>
          <w:lang w:eastAsia="hr-HR"/>
        </w:rPr>
        <w:t>Na dan</w:t>
      </w:r>
      <w:r w:rsidR="009235C9" w:rsidRPr="00A82EDB">
        <w:rPr>
          <w:lang w:eastAsia="hr-HR"/>
        </w:rPr>
        <w:t xml:space="preserve"> 31. prosinca 2025. ukupan broj članova HZN-a iznosio je 268, od toga 261 redovitih, a 7 promatrača. </w:t>
      </w:r>
      <w:r w:rsidR="00E00549" w:rsidRPr="00A82EDB">
        <w:rPr>
          <w:lang w:eastAsia="hr-HR"/>
        </w:rPr>
        <w:t>HZN je u 202</w:t>
      </w:r>
      <w:r w:rsidR="005C112A" w:rsidRPr="00A82EDB">
        <w:rPr>
          <w:lang w:eastAsia="hr-HR"/>
        </w:rPr>
        <w:t>5</w:t>
      </w:r>
      <w:r w:rsidR="001F320C" w:rsidRPr="00A82EDB">
        <w:rPr>
          <w:lang w:eastAsia="hr-HR"/>
        </w:rPr>
        <w:t>. godini imao</w:t>
      </w:r>
      <w:r w:rsidR="009235C9" w:rsidRPr="00A82EDB">
        <w:rPr>
          <w:lang w:eastAsia="hr-HR"/>
        </w:rPr>
        <w:t xml:space="preserve"> osnovan</w:t>
      </w:r>
      <w:r w:rsidR="001F320C" w:rsidRPr="00A82EDB">
        <w:rPr>
          <w:lang w:eastAsia="hr-HR"/>
        </w:rPr>
        <w:t xml:space="preserve"> 17</w:t>
      </w:r>
      <w:r w:rsidR="005C112A" w:rsidRPr="00A82EDB">
        <w:rPr>
          <w:lang w:eastAsia="hr-HR"/>
        </w:rPr>
        <w:t>0</w:t>
      </w:r>
      <w:r w:rsidR="00E00549" w:rsidRPr="00A82EDB">
        <w:rPr>
          <w:lang w:eastAsia="hr-HR"/>
        </w:rPr>
        <w:t xml:space="preserve"> tehnički odbor u čiji je rad uključeno oko </w:t>
      </w:r>
      <w:r w:rsidR="005C112A" w:rsidRPr="00A82EDB">
        <w:rPr>
          <w:lang w:eastAsia="hr-HR"/>
        </w:rPr>
        <w:t>1664</w:t>
      </w:r>
      <w:r w:rsidR="001F320C" w:rsidRPr="00A82EDB">
        <w:rPr>
          <w:lang w:eastAsia="hr-HR"/>
        </w:rPr>
        <w:t xml:space="preserve"> stručnjaka iz industrije, inženjerskih komora, strukovnih udruga, znanstvenih i obrazovnih ustanova, tijela državne uprave</w:t>
      </w:r>
      <w:r w:rsidR="00E00549" w:rsidRPr="00A82EDB">
        <w:rPr>
          <w:lang w:eastAsia="hr-HR"/>
        </w:rPr>
        <w:t>, malih i srednjih poduzeća</w:t>
      </w:r>
      <w:r w:rsidR="001F320C" w:rsidRPr="00A82EDB">
        <w:rPr>
          <w:lang w:eastAsia="hr-HR"/>
        </w:rPr>
        <w:t xml:space="preserve"> itd. </w:t>
      </w:r>
      <w:r w:rsidR="00E00549" w:rsidRPr="00A82EDB">
        <w:rPr>
          <w:lang w:eastAsia="hr-HR"/>
        </w:rPr>
        <w:t>Stručnjaci, predstavnici redovitih članova HZN-a, mogu sudjelovati u radu europskih i međunarodnih radnih skupina u koje ih imenuje HZN. U međunarodnim organizacijama za normizaciju (ISO, IEC) sudjeluje 5</w:t>
      </w:r>
      <w:r w:rsidR="005C112A" w:rsidRPr="00A82EDB">
        <w:rPr>
          <w:lang w:eastAsia="hr-HR"/>
        </w:rPr>
        <w:t>3 stručnjaka u 36</w:t>
      </w:r>
      <w:r w:rsidR="00E00549" w:rsidRPr="00A82EDB">
        <w:rPr>
          <w:lang w:eastAsia="hr-HR"/>
        </w:rPr>
        <w:t xml:space="preserve"> radnih skupina, dok u europskim organizacijama za normizac</w:t>
      </w:r>
      <w:r w:rsidR="005C112A" w:rsidRPr="00A82EDB">
        <w:rPr>
          <w:lang w:eastAsia="hr-HR"/>
        </w:rPr>
        <w:t xml:space="preserve">iju (CEN, CENELEC) sudjeluje </w:t>
      </w:r>
      <w:r w:rsidR="009235C9" w:rsidRPr="00A82EDB">
        <w:rPr>
          <w:lang w:eastAsia="hr-HR"/>
        </w:rPr>
        <w:t>101</w:t>
      </w:r>
      <w:r w:rsidR="005C112A" w:rsidRPr="00A82EDB">
        <w:rPr>
          <w:lang w:eastAsia="hr-HR"/>
        </w:rPr>
        <w:t xml:space="preserve"> stručnjak u 82</w:t>
      </w:r>
      <w:r w:rsidR="00E00549" w:rsidRPr="00A82EDB">
        <w:rPr>
          <w:lang w:eastAsia="hr-HR"/>
        </w:rPr>
        <w:t xml:space="preserve"> radne skupine.</w:t>
      </w:r>
      <w:r w:rsidR="001868CE" w:rsidRPr="00A82EDB">
        <w:rPr>
          <w:lang w:eastAsia="hr-HR"/>
        </w:rPr>
        <w:t xml:space="preserve"> </w:t>
      </w:r>
      <w:r w:rsidR="009A55F6" w:rsidRPr="00A82EDB">
        <w:rPr>
          <w:lang w:eastAsia="hr-HR"/>
        </w:rPr>
        <w:t>HZN je osiguravao javnu dostupnost informacija o nacionalnoj, europskoj i međunarodnoj normizaciji putem svoje informacijske središnjice</w:t>
      </w:r>
      <w:r w:rsidR="00734559" w:rsidRPr="00A82EDB">
        <w:rPr>
          <w:lang w:eastAsia="hr-HR"/>
        </w:rPr>
        <w:t xml:space="preserve">, </w:t>
      </w:r>
      <w:r w:rsidR="009A55F6" w:rsidRPr="00A82EDB">
        <w:rPr>
          <w:lang w:eastAsia="hr-HR"/>
        </w:rPr>
        <w:t xml:space="preserve">Normoteke HZN-a, putem mrežnih stranica, aplikacije za javnu raspravu o nacrtima, repozitorija hrvatskih norma, e-Glasila i </w:t>
      </w:r>
      <w:r w:rsidR="002C5E04" w:rsidRPr="00A82EDB">
        <w:rPr>
          <w:lang w:eastAsia="hr-HR"/>
        </w:rPr>
        <w:t xml:space="preserve"> </w:t>
      </w:r>
      <w:r w:rsidR="009A55F6" w:rsidRPr="00A82EDB">
        <w:rPr>
          <w:lang w:eastAsia="hr-HR"/>
        </w:rPr>
        <w:t xml:space="preserve">različitih </w:t>
      </w:r>
      <w:r w:rsidR="002C5E04" w:rsidRPr="00A82EDB">
        <w:rPr>
          <w:lang w:eastAsia="hr-HR"/>
        </w:rPr>
        <w:t>edukacijskih i</w:t>
      </w:r>
      <w:r w:rsidR="009A55F6" w:rsidRPr="00A82EDB">
        <w:rPr>
          <w:lang w:eastAsia="hr-HR"/>
        </w:rPr>
        <w:t xml:space="preserve"> </w:t>
      </w:r>
      <w:r w:rsidR="002C5E04" w:rsidRPr="00A82EDB">
        <w:rPr>
          <w:lang w:eastAsia="hr-HR"/>
        </w:rPr>
        <w:t xml:space="preserve">promidžbenih </w:t>
      </w:r>
      <w:r w:rsidR="009A55F6" w:rsidRPr="00A82EDB">
        <w:rPr>
          <w:lang w:eastAsia="hr-HR"/>
        </w:rPr>
        <w:t xml:space="preserve">aktivnosti </w:t>
      </w:r>
      <w:r w:rsidR="002C5E04" w:rsidRPr="00A82EDB">
        <w:rPr>
          <w:lang w:eastAsia="hr-HR"/>
        </w:rPr>
        <w:t xml:space="preserve">za </w:t>
      </w:r>
      <w:r w:rsidR="009A55F6" w:rsidRPr="00A82EDB">
        <w:rPr>
          <w:lang w:eastAsia="hr-HR"/>
        </w:rPr>
        <w:t>podizanje svijesti o važnosti norma</w:t>
      </w:r>
      <w:r w:rsidR="002C5E04" w:rsidRPr="00A82EDB">
        <w:rPr>
          <w:lang w:eastAsia="hr-HR"/>
        </w:rPr>
        <w:t xml:space="preserve">. </w:t>
      </w:r>
      <w:r w:rsidR="00734559" w:rsidRPr="00A82EDB">
        <w:rPr>
          <w:lang w:eastAsia="hr-HR"/>
        </w:rPr>
        <w:t>HZN je tijekom 2025. godine uspostavio portal za besplatan pristup određenim harmoniziranim normama.</w:t>
      </w:r>
    </w:p>
    <w:p w14:paraId="2AA29912" w14:textId="77777777" w:rsidR="00734559" w:rsidRPr="00A82EDB" w:rsidRDefault="008E05FD" w:rsidP="00734559">
      <w:pPr>
        <w:pStyle w:val="Default"/>
        <w:jc w:val="both"/>
        <w:rPr>
          <w:color w:val="auto"/>
          <w:lang w:eastAsia="hr-HR"/>
        </w:rPr>
      </w:pPr>
      <w:r>
        <w:rPr>
          <w:color w:val="auto"/>
          <w:lang w:eastAsia="hr-HR"/>
        </w:rPr>
        <w:t>HZN je u 2025. godini</w:t>
      </w:r>
      <w:r w:rsidR="00734559" w:rsidRPr="00A82EDB">
        <w:rPr>
          <w:color w:val="auto"/>
          <w:lang w:eastAsia="hr-HR"/>
        </w:rPr>
        <w:t xml:space="preserve"> bio domaćin europskog sastanka </w:t>
      </w:r>
      <w:r>
        <w:rPr>
          <w:color w:val="auto"/>
          <w:lang w:eastAsia="hr-HR"/>
        </w:rPr>
        <w:t>„</w:t>
      </w:r>
      <w:r w:rsidR="00734559" w:rsidRPr="008E05FD">
        <w:rPr>
          <w:color w:val="auto"/>
          <w:lang w:eastAsia="hr-HR"/>
        </w:rPr>
        <w:t>European Forum for Standards Distribution</w:t>
      </w:r>
      <w:r>
        <w:rPr>
          <w:color w:val="auto"/>
          <w:lang w:eastAsia="hr-HR"/>
        </w:rPr>
        <w:t>“</w:t>
      </w:r>
      <w:r w:rsidR="00734559" w:rsidRPr="008E05FD">
        <w:rPr>
          <w:i/>
          <w:color w:val="auto"/>
          <w:lang w:eastAsia="hr-HR"/>
        </w:rPr>
        <w:t xml:space="preserve"> </w:t>
      </w:r>
      <w:r w:rsidR="00734559" w:rsidRPr="00A82EDB">
        <w:rPr>
          <w:color w:val="auto"/>
          <w:lang w:eastAsia="hr-HR"/>
        </w:rPr>
        <w:t xml:space="preserve">(EFSD) na kojem je sudjelovalo 50 sudionika iz 23 europske zemlje. Također je krajem godine svečano obilježio 20.- tu godišnjicu rada. </w:t>
      </w:r>
    </w:p>
    <w:p w14:paraId="3AD7097A" w14:textId="77777777" w:rsidR="001454EA" w:rsidRPr="00A82EDB" w:rsidRDefault="009A55F6" w:rsidP="005D4BBE">
      <w:pPr>
        <w:pStyle w:val="Default"/>
        <w:jc w:val="both"/>
        <w:rPr>
          <w:color w:val="auto"/>
          <w:lang w:eastAsia="hr-HR"/>
        </w:rPr>
      </w:pPr>
      <w:r w:rsidRPr="00A82EDB">
        <w:rPr>
          <w:color w:val="auto"/>
          <w:lang w:eastAsia="hr-HR"/>
        </w:rPr>
        <w:t>Od svojih usluga, HZN je u 2025. godini uprihodio 422.197,60 EUR</w:t>
      </w:r>
      <w:r w:rsidR="00734559" w:rsidRPr="00A82EDB">
        <w:rPr>
          <w:color w:val="auto"/>
          <w:lang w:eastAsia="hr-HR"/>
        </w:rPr>
        <w:t xml:space="preserve"> u državnu riznicu.</w:t>
      </w:r>
      <w:r w:rsidRPr="00A82EDB">
        <w:rPr>
          <w:color w:val="auto"/>
          <w:lang w:eastAsia="hr-HR"/>
        </w:rPr>
        <w:t xml:space="preserve"> </w:t>
      </w:r>
    </w:p>
    <w:p w14:paraId="6693612A" w14:textId="77777777" w:rsidR="005D4BBE" w:rsidRDefault="00620E91" w:rsidP="00620E91">
      <w:pPr>
        <w:pStyle w:val="Default"/>
        <w:jc w:val="both"/>
      </w:pPr>
      <w:r w:rsidRPr="00A82EDB">
        <w:t xml:space="preserve">HZN </w:t>
      </w:r>
      <w:r w:rsidR="008E05FD">
        <w:t>je planirao</w:t>
      </w:r>
      <w:r w:rsidRPr="00A82EDB">
        <w:t xml:space="preserve"> u </w:t>
      </w:r>
      <w:r w:rsidR="00575149" w:rsidRPr="00A82EDB">
        <w:t>2025</w:t>
      </w:r>
      <w:r w:rsidRPr="00A82EDB">
        <w:t xml:space="preserve">. godini ukupne prihode i primitke u iznosu od </w:t>
      </w:r>
      <w:r w:rsidR="00195A93" w:rsidRPr="00A82EDB">
        <w:rPr>
          <w:rStyle w:val="BodyTextChar"/>
          <w:rFonts w:eastAsia="Calibri"/>
        </w:rPr>
        <w:t xml:space="preserve">2.212.550,00 EUR </w:t>
      </w:r>
      <w:r w:rsidRPr="00A82EDB">
        <w:t xml:space="preserve">na izvoru 11 - Opći prihodi i primici. U razdoblju siječanj - prosinac ostvareni su prihodi u iznosu od </w:t>
      </w:r>
      <w:r w:rsidR="00195A93" w:rsidRPr="00A82EDB">
        <w:rPr>
          <w:rStyle w:val="BodyTextChar"/>
          <w:rFonts w:eastAsia="Calibri"/>
        </w:rPr>
        <w:t>2.121.879,19 EUR</w:t>
      </w:r>
      <w:r w:rsidR="00195A93" w:rsidRPr="00A82EDB">
        <w:t xml:space="preserve"> </w:t>
      </w:r>
      <w:r w:rsidRPr="00A82EDB">
        <w:t>na izvoru 11 Opći prihodi i primici, a odnose se na plaćene rashode redovnog poslovanja HZN koji su plaćeni putem sustava Državne riznice. Hrvatski zavod za</w:t>
      </w:r>
      <w:r w:rsidR="00195A93" w:rsidRPr="00A82EDB">
        <w:t xml:space="preserve"> norme na dan  31. prosinca 2025</w:t>
      </w:r>
      <w:r w:rsidRPr="00A82EDB">
        <w:t>. godine nije imao nepodmirenih dospjelih obveza</w:t>
      </w:r>
      <w:r w:rsidR="005D4BBE" w:rsidRPr="00102A6E">
        <w:t>.</w:t>
      </w:r>
    </w:p>
    <w:sectPr w:rsidR="005D4BBE" w:rsidSect="00101547">
      <w:footerReference w:type="default" r:id="rId8"/>
      <w:headerReference w:type="first" r:id="rId9"/>
      <w:pgSz w:w="11906" w:h="16838"/>
      <w:pgMar w:top="1418" w:right="1418" w:bottom="1418" w:left="1418" w:header="709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A460" w14:textId="77777777" w:rsidR="00A86B6D" w:rsidRDefault="00A86B6D">
      <w:r>
        <w:separator/>
      </w:r>
    </w:p>
  </w:endnote>
  <w:endnote w:type="continuationSeparator" w:id="0">
    <w:p w14:paraId="3B69FFED" w14:textId="77777777" w:rsidR="00A86B6D" w:rsidRDefault="00A8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BD97E" w14:textId="77777777" w:rsidR="00D86BE1" w:rsidRDefault="00254A93">
    <w:pPr>
      <w:pStyle w:val="Footer"/>
      <w:jc w:val="right"/>
    </w:pPr>
    <w:r>
      <w:rPr>
        <w:sz w:val="20"/>
        <w:szCs w:val="20"/>
      </w:rPr>
      <w:t xml:space="preserve">Stranica </w:t>
    </w:r>
    <w:r w:rsidR="0090013E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90013E">
      <w:rPr>
        <w:sz w:val="20"/>
        <w:szCs w:val="20"/>
      </w:rPr>
      <w:fldChar w:fldCharType="separate"/>
    </w:r>
    <w:r w:rsidR="003D4FDF">
      <w:rPr>
        <w:noProof/>
        <w:sz w:val="20"/>
        <w:szCs w:val="20"/>
      </w:rPr>
      <w:t>2</w:t>
    </w:r>
    <w:r w:rsidR="0090013E">
      <w:rPr>
        <w:sz w:val="20"/>
        <w:szCs w:val="20"/>
      </w:rPr>
      <w:fldChar w:fldCharType="end"/>
    </w:r>
    <w:r>
      <w:rPr>
        <w:sz w:val="20"/>
        <w:szCs w:val="20"/>
      </w:rPr>
      <w:t xml:space="preserve"> od </w:t>
    </w:r>
    <w:r w:rsidR="0090013E"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 w:rsidR="0090013E">
      <w:rPr>
        <w:sz w:val="20"/>
        <w:szCs w:val="20"/>
      </w:rPr>
      <w:fldChar w:fldCharType="separate"/>
    </w:r>
    <w:r w:rsidR="003D4FDF">
      <w:rPr>
        <w:noProof/>
        <w:sz w:val="20"/>
        <w:szCs w:val="20"/>
      </w:rPr>
      <w:t>3</w:t>
    </w:r>
    <w:r w:rsidR="0090013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88C66" w14:textId="77777777" w:rsidR="00A86B6D" w:rsidRDefault="00A86B6D">
      <w:r>
        <w:rPr>
          <w:color w:val="000000"/>
        </w:rPr>
        <w:separator/>
      </w:r>
    </w:p>
  </w:footnote>
  <w:footnote w:type="continuationSeparator" w:id="0">
    <w:p w14:paraId="0EF28AE5" w14:textId="77777777" w:rsidR="00A86B6D" w:rsidRDefault="00A8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6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26"/>
      <w:gridCol w:w="5860"/>
    </w:tblGrid>
    <w:tr w:rsidR="00D86BE1" w14:paraId="06914964" w14:textId="77777777" w:rsidTr="008D2FD9">
      <w:trPr>
        <w:trHeight w:val="1842"/>
      </w:trPr>
      <w:tc>
        <w:tcPr>
          <w:tcW w:w="342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64044EA8" w14:textId="77777777" w:rsidR="00D86BE1" w:rsidRDefault="00D86BE1">
          <w:pPr>
            <w:jc w:val="center"/>
          </w:pPr>
        </w:p>
      </w:tc>
      <w:tc>
        <w:tcPr>
          <w:tcW w:w="58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4A6F02" w14:textId="77777777" w:rsidR="00D86BE1" w:rsidRDefault="00D86BE1"/>
      </w:tc>
    </w:tr>
    <w:tr w:rsidR="00D86BE1" w14:paraId="53D3710D" w14:textId="77777777" w:rsidTr="00047FD5">
      <w:tc>
        <w:tcPr>
          <w:tcW w:w="342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EB93482" w14:textId="77777777" w:rsidR="00D86BE1" w:rsidRDefault="00D86BE1">
          <w:pPr>
            <w:jc w:val="center"/>
            <w:rPr>
              <w:rFonts w:ascii="Times" w:hAnsi="Times"/>
              <w:caps/>
              <w:w w:val="80"/>
              <w:sz w:val="16"/>
              <w:szCs w:val="16"/>
            </w:rPr>
          </w:pPr>
        </w:p>
      </w:tc>
      <w:tc>
        <w:tcPr>
          <w:tcW w:w="58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2201506" w14:textId="77777777" w:rsidR="00D86BE1" w:rsidRDefault="00D86BE1">
          <w:pPr>
            <w:rPr>
              <w:rFonts w:ascii="Times" w:hAnsi="Times"/>
              <w:caps/>
              <w:w w:val="80"/>
              <w:sz w:val="16"/>
              <w:szCs w:val="16"/>
            </w:rPr>
          </w:pPr>
        </w:p>
      </w:tc>
    </w:tr>
  </w:tbl>
  <w:p w14:paraId="71A4F2E2" w14:textId="77777777" w:rsidR="00D86BE1" w:rsidRDefault="00D86BE1">
    <w:pPr>
      <w:ind w:right="5951"/>
      <w:jc w:val="center"/>
      <w:rPr>
        <w:rFonts w:ascii="Times" w:hAnsi="Times"/>
        <w:caps/>
        <w:w w:val="8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E1"/>
    <w:rsid w:val="000301AA"/>
    <w:rsid w:val="00032E5A"/>
    <w:rsid w:val="00047FD5"/>
    <w:rsid w:val="00064154"/>
    <w:rsid w:val="00073229"/>
    <w:rsid w:val="000B6EDE"/>
    <w:rsid w:val="000D6C42"/>
    <w:rsid w:val="000F08D9"/>
    <w:rsid w:val="000F2432"/>
    <w:rsid w:val="00101547"/>
    <w:rsid w:val="00102A6E"/>
    <w:rsid w:val="00103452"/>
    <w:rsid w:val="00132731"/>
    <w:rsid w:val="001454EA"/>
    <w:rsid w:val="00150EE7"/>
    <w:rsid w:val="001552CA"/>
    <w:rsid w:val="001704FB"/>
    <w:rsid w:val="001747E6"/>
    <w:rsid w:val="00184C0B"/>
    <w:rsid w:val="001868CE"/>
    <w:rsid w:val="00192BB1"/>
    <w:rsid w:val="00195A93"/>
    <w:rsid w:val="001A1A32"/>
    <w:rsid w:val="001B6FD6"/>
    <w:rsid w:val="001D309A"/>
    <w:rsid w:val="001F320C"/>
    <w:rsid w:val="001F7AF4"/>
    <w:rsid w:val="002000AD"/>
    <w:rsid w:val="00221158"/>
    <w:rsid w:val="00225EA7"/>
    <w:rsid w:val="00242959"/>
    <w:rsid w:val="00254A93"/>
    <w:rsid w:val="002620FF"/>
    <w:rsid w:val="002635C9"/>
    <w:rsid w:val="002B3308"/>
    <w:rsid w:val="002C5E04"/>
    <w:rsid w:val="002E2FAE"/>
    <w:rsid w:val="002F53CA"/>
    <w:rsid w:val="00314538"/>
    <w:rsid w:val="0034430E"/>
    <w:rsid w:val="00364FDF"/>
    <w:rsid w:val="00376A88"/>
    <w:rsid w:val="00392A27"/>
    <w:rsid w:val="003A114C"/>
    <w:rsid w:val="003A4973"/>
    <w:rsid w:val="003B0557"/>
    <w:rsid w:val="003B11FC"/>
    <w:rsid w:val="003B739A"/>
    <w:rsid w:val="003C0077"/>
    <w:rsid w:val="003C6DF2"/>
    <w:rsid w:val="003D4FDF"/>
    <w:rsid w:val="003D6682"/>
    <w:rsid w:val="00400821"/>
    <w:rsid w:val="00404D56"/>
    <w:rsid w:val="004131FA"/>
    <w:rsid w:val="00420C79"/>
    <w:rsid w:val="0042423C"/>
    <w:rsid w:val="00431B99"/>
    <w:rsid w:val="00443C02"/>
    <w:rsid w:val="00473815"/>
    <w:rsid w:val="00477B8B"/>
    <w:rsid w:val="00482648"/>
    <w:rsid w:val="00482F3A"/>
    <w:rsid w:val="00494195"/>
    <w:rsid w:val="00495C29"/>
    <w:rsid w:val="004A4104"/>
    <w:rsid w:val="004C4DCB"/>
    <w:rsid w:val="004E0E7D"/>
    <w:rsid w:val="00502F2E"/>
    <w:rsid w:val="00535E51"/>
    <w:rsid w:val="005529D0"/>
    <w:rsid w:val="0055534C"/>
    <w:rsid w:val="00565A04"/>
    <w:rsid w:val="00575149"/>
    <w:rsid w:val="005C112A"/>
    <w:rsid w:val="005D4BBE"/>
    <w:rsid w:val="005D5EC7"/>
    <w:rsid w:val="00604822"/>
    <w:rsid w:val="00620E91"/>
    <w:rsid w:val="00624A2D"/>
    <w:rsid w:val="00630D93"/>
    <w:rsid w:val="006315E1"/>
    <w:rsid w:val="00641A68"/>
    <w:rsid w:val="00642FF9"/>
    <w:rsid w:val="00670F5F"/>
    <w:rsid w:val="006C5C08"/>
    <w:rsid w:val="006C6DE3"/>
    <w:rsid w:val="006E6F6F"/>
    <w:rsid w:val="006F43F9"/>
    <w:rsid w:val="00723A85"/>
    <w:rsid w:val="00727787"/>
    <w:rsid w:val="00731DAE"/>
    <w:rsid w:val="0073398E"/>
    <w:rsid w:val="00734346"/>
    <w:rsid w:val="00734559"/>
    <w:rsid w:val="007553AB"/>
    <w:rsid w:val="00757984"/>
    <w:rsid w:val="00761300"/>
    <w:rsid w:val="0078088B"/>
    <w:rsid w:val="007820A8"/>
    <w:rsid w:val="0078290B"/>
    <w:rsid w:val="0078658E"/>
    <w:rsid w:val="00786916"/>
    <w:rsid w:val="007907AE"/>
    <w:rsid w:val="007A4972"/>
    <w:rsid w:val="007B37D9"/>
    <w:rsid w:val="007B46A0"/>
    <w:rsid w:val="007B56DC"/>
    <w:rsid w:val="007C0B90"/>
    <w:rsid w:val="007D067C"/>
    <w:rsid w:val="007E59D6"/>
    <w:rsid w:val="00801B6A"/>
    <w:rsid w:val="0080291B"/>
    <w:rsid w:val="00816592"/>
    <w:rsid w:val="00820A52"/>
    <w:rsid w:val="008479CC"/>
    <w:rsid w:val="0086442D"/>
    <w:rsid w:val="0086523D"/>
    <w:rsid w:val="00877735"/>
    <w:rsid w:val="008B5F42"/>
    <w:rsid w:val="008C3BF2"/>
    <w:rsid w:val="008C758E"/>
    <w:rsid w:val="008D2FD9"/>
    <w:rsid w:val="008E05FD"/>
    <w:rsid w:val="0090013E"/>
    <w:rsid w:val="009169BD"/>
    <w:rsid w:val="009235C9"/>
    <w:rsid w:val="009423FD"/>
    <w:rsid w:val="00944C47"/>
    <w:rsid w:val="009606DE"/>
    <w:rsid w:val="00972F18"/>
    <w:rsid w:val="00983298"/>
    <w:rsid w:val="00987F0C"/>
    <w:rsid w:val="00993AD4"/>
    <w:rsid w:val="009964CF"/>
    <w:rsid w:val="009A1EF5"/>
    <w:rsid w:val="009A43EF"/>
    <w:rsid w:val="009A55F6"/>
    <w:rsid w:val="009B4D13"/>
    <w:rsid w:val="009C5FBA"/>
    <w:rsid w:val="009D2D9E"/>
    <w:rsid w:val="009D749A"/>
    <w:rsid w:val="00A0439B"/>
    <w:rsid w:val="00A2408C"/>
    <w:rsid w:val="00A26C7F"/>
    <w:rsid w:val="00A3094B"/>
    <w:rsid w:val="00A34535"/>
    <w:rsid w:val="00A360F3"/>
    <w:rsid w:val="00A41369"/>
    <w:rsid w:val="00A50473"/>
    <w:rsid w:val="00A82EDB"/>
    <w:rsid w:val="00A86B6D"/>
    <w:rsid w:val="00A948AD"/>
    <w:rsid w:val="00AA13F8"/>
    <w:rsid w:val="00AC041E"/>
    <w:rsid w:val="00AC3E79"/>
    <w:rsid w:val="00AE71CE"/>
    <w:rsid w:val="00AF5866"/>
    <w:rsid w:val="00B03DB0"/>
    <w:rsid w:val="00B07D2B"/>
    <w:rsid w:val="00B120A2"/>
    <w:rsid w:val="00B2564B"/>
    <w:rsid w:val="00B43927"/>
    <w:rsid w:val="00B65F0E"/>
    <w:rsid w:val="00B971EE"/>
    <w:rsid w:val="00BB1C54"/>
    <w:rsid w:val="00BB1D90"/>
    <w:rsid w:val="00BB28A1"/>
    <w:rsid w:val="00BD4883"/>
    <w:rsid w:val="00BE413B"/>
    <w:rsid w:val="00BE455D"/>
    <w:rsid w:val="00BF0AC8"/>
    <w:rsid w:val="00C01BEB"/>
    <w:rsid w:val="00C1071D"/>
    <w:rsid w:val="00C1274F"/>
    <w:rsid w:val="00C338B6"/>
    <w:rsid w:val="00C45374"/>
    <w:rsid w:val="00C45578"/>
    <w:rsid w:val="00C55634"/>
    <w:rsid w:val="00C911D3"/>
    <w:rsid w:val="00C97DA4"/>
    <w:rsid w:val="00CB19AD"/>
    <w:rsid w:val="00CB487F"/>
    <w:rsid w:val="00CD186B"/>
    <w:rsid w:val="00D2212B"/>
    <w:rsid w:val="00D25D2A"/>
    <w:rsid w:val="00D5409C"/>
    <w:rsid w:val="00D55A4F"/>
    <w:rsid w:val="00D739E7"/>
    <w:rsid w:val="00D75799"/>
    <w:rsid w:val="00D80C9C"/>
    <w:rsid w:val="00D849CE"/>
    <w:rsid w:val="00D86BE1"/>
    <w:rsid w:val="00DC0F60"/>
    <w:rsid w:val="00DE4BE3"/>
    <w:rsid w:val="00DF1665"/>
    <w:rsid w:val="00DF41DA"/>
    <w:rsid w:val="00E00549"/>
    <w:rsid w:val="00E04892"/>
    <w:rsid w:val="00E10675"/>
    <w:rsid w:val="00E1580F"/>
    <w:rsid w:val="00E179AD"/>
    <w:rsid w:val="00E456CC"/>
    <w:rsid w:val="00E56BE5"/>
    <w:rsid w:val="00E632C5"/>
    <w:rsid w:val="00E80BE2"/>
    <w:rsid w:val="00E87CFF"/>
    <w:rsid w:val="00E92B05"/>
    <w:rsid w:val="00EB7ED7"/>
    <w:rsid w:val="00EC0924"/>
    <w:rsid w:val="00ED1B54"/>
    <w:rsid w:val="00EE6778"/>
    <w:rsid w:val="00EE68E9"/>
    <w:rsid w:val="00EF02C4"/>
    <w:rsid w:val="00EF6044"/>
    <w:rsid w:val="00F0078D"/>
    <w:rsid w:val="00F01F2A"/>
    <w:rsid w:val="00F20EC2"/>
    <w:rsid w:val="00F2204E"/>
    <w:rsid w:val="00F41FCF"/>
    <w:rsid w:val="00F47F56"/>
    <w:rsid w:val="00F54F31"/>
    <w:rsid w:val="00F81937"/>
    <w:rsid w:val="00F87D17"/>
    <w:rsid w:val="00FB4676"/>
    <w:rsid w:val="00FD51D7"/>
    <w:rsid w:val="00FD79F2"/>
    <w:rsid w:val="00FF1245"/>
    <w:rsid w:val="00FF2D9C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37FB"/>
  <w15:docId w15:val="{697B4CAD-0F41-4197-BF99-AB8F5757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013E"/>
    <w:pPr>
      <w:suppressAutoHyphens/>
      <w:autoSpaceDN w:val="0"/>
      <w:textAlignment w:val="baseline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rsid w:val="0090013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01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rsid w:val="0090013E"/>
    <w:rPr>
      <w:rFonts w:ascii="Calibri" w:eastAsia="Times New Roman" w:hAnsi="Calibri"/>
      <w:sz w:val="22"/>
      <w:szCs w:val="24"/>
      <w:lang w:eastAsia="hr-HR"/>
    </w:rPr>
  </w:style>
  <w:style w:type="paragraph" w:styleId="Footer">
    <w:name w:val="footer"/>
    <w:basedOn w:val="Normal"/>
    <w:rsid w:val="009001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rsid w:val="0090013E"/>
    <w:rPr>
      <w:rFonts w:ascii="Calibri" w:eastAsia="Times New Roman" w:hAnsi="Calibri"/>
      <w:sz w:val="22"/>
      <w:szCs w:val="24"/>
      <w:lang w:eastAsia="hr-HR"/>
    </w:rPr>
  </w:style>
  <w:style w:type="character" w:styleId="PlaceholderText">
    <w:name w:val="Placeholder Text"/>
    <w:rsid w:val="0090013E"/>
    <w:rPr>
      <w:color w:val="808080"/>
    </w:rPr>
  </w:style>
  <w:style w:type="paragraph" w:styleId="BalloonText">
    <w:name w:val="Balloon Text"/>
    <w:basedOn w:val="Normal"/>
    <w:rsid w:val="009001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rsid w:val="0090013E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1Char">
    <w:name w:val="Naslov 1 Char"/>
    <w:rsid w:val="0090013E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ListParagraph">
    <w:name w:val="List Paragraph"/>
    <w:basedOn w:val="Normal"/>
    <w:rsid w:val="0090013E"/>
    <w:pPr>
      <w:ind w:left="720"/>
    </w:pPr>
  </w:style>
  <w:style w:type="character" w:customStyle="1" w:styleId="Stil1">
    <w:name w:val="Stil1"/>
    <w:rsid w:val="0090013E"/>
    <w:rPr>
      <w:rFonts w:ascii="Times New Roman" w:hAnsi="Times New Roman"/>
      <w:strike w:val="0"/>
      <w:dstrike w:val="0"/>
      <w:vanish w:val="0"/>
      <w:color w:val="auto"/>
      <w:w w:val="80"/>
      <w:position w:val="0"/>
      <w:sz w:val="16"/>
      <w:vertAlign w:val="baseline"/>
    </w:rPr>
  </w:style>
  <w:style w:type="character" w:customStyle="1" w:styleId="Stil2">
    <w:name w:val="Stil2"/>
    <w:rsid w:val="0090013E"/>
    <w:rPr>
      <w:rFonts w:ascii="Times New Roman" w:hAnsi="Times New Roman"/>
      <w:b w:val="0"/>
      <w:i w:val="0"/>
      <w:strike w:val="0"/>
      <w:dstrike w:val="0"/>
      <w:vanish w:val="0"/>
      <w:position w:val="0"/>
      <w:sz w:val="24"/>
      <w:vertAlign w:val="baseline"/>
    </w:rPr>
  </w:style>
  <w:style w:type="character" w:customStyle="1" w:styleId="Stil3">
    <w:name w:val="Stil3"/>
    <w:rsid w:val="0090013E"/>
    <w:rPr>
      <w:rFonts w:ascii="Times New Roman" w:hAnsi="Times New Roman"/>
      <w:b w:val="0"/>
      <w:i w:val="0"/>
      <w:strike w:val="0"/>
      <w:dstrike w:val="0"/>
      <w:vanish w:val="0"/>
      <w:position w:val="0"/>
      <w:sz w:val="24"/>
      <w:vertAlign w:val="baseline"/>
    </w:rPr>
  </w:style>
  <w:style w:type="character" w:styleId="CommentReference">
    <w:name w:val="annotation reference"/>
    <w:rsid w:val="0090013E"/>
    <w:rPr>
      <w:sz w:val="16"/>
      <w:szCs w:val="16"/>
    </w:rPr>
  </w:style>
  <w:style w:type="paragraph" w:styleId="CommentText">
    <w:name w:val="annotation text"/>
    <w:basedOn w:val="Normal"/>
    <w:rsid w:val="0090013E"/>
    <w:rPr>
      <w:sz w:val="20"/>
      <w:szCs w:val="20"/>
    </w:rPr>
  </w:style>
  <w:style w:type="character" w:customStyle="1" w:styleId="TekstkomentaraChar">
    <w:name w:val="Tekst komentara Char"/>
    <w:rsid w:val="0090013E"/>
    <w:rPr>
      <w:rFonts w:ascii="Calibri" w:eastAsia="Times New Roman" w:hAnsi="Calibri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rsid w:val="0090013E"/>
    <w:rPr>
      <w:b/>
      <w:bCs/>
    </w:rPr>
  </w:style>
  <w:style w:type="character" w:customStyle="1" w:styleId="PredmetkomentaraChar">
    <w:name w:val="Predmet komentara Char"/>
    <w:rsid w:val="0090013E"/>
    <w:rPr>
      <w:rFonts w:ascii="Calibri" w:eastAsia="Times New Roman" w:hAnsi="Calibri"/>
      <w:b/>
      <w:bCs/>
      <w:sz w:val="20"/>
      <w:szCs w:val="20"/>
      <w:lang w:eastAsia="hr-HR"/>
    </w:rPr>
  </w:style>
  <w:style w:type="character" w:customStyle="1" w:styleId="Stil4">
    <w:name w:val="Stil4"/>
    <w:rsid w:val="0090013E"/>
    <w:rPr>
      <w:rFonts w:ascii="Times New Roman" w:hAnsi="Times New Roman"/>
      <w:b w:val="0"/>
      <w:i w:val="0"/>
      <w:sz w:val="24"/>
    </w:rPr>
  </w:style>
  <w:style w:type="character" w:customStyle="1" w:styleId="Zadanifontodlomka1">
    <w:name w:val="Zadani font odlomka1"/>
    <w:rsid w:val="00B03DB0"/>
  </w:style>
  <w:style w:type="paragraph" w:customStyle="1" w:styleId="Zaglavlje1">
    <w:name w:val="Zaglavlje1"/>
    <w:basedOn w:val="Normal"/>
    <w:rsid w:val="00B03DB0"/>
    <w:pPr>
      <w:tabs>
        <w:tab w:val="center" w:pos="4536"/>
        <w:tab w:val="right" w:pos="9072"/>
      </w:tabs>
    </w:pPr>
    <w:rPr>
      <w:rFonts w:ascii="Calibri" w:eastAsia="Times New Roman" w:hAnsi="Calibri"/>
      <w:sz w:val="22"/>
      <w:lang w:eastAsia="hr-HR"/>
    </w:rPr>
  </w:style>
  <w:style w:type="character" w:customStyle="1" w:styleId="HeaderChar">
    <w:name w:val="Header Char"/>
    <w:link w:val="Header"/>
    <w:rsid w:val="009964CF"/>
    <w:rPr>
      <w:sz w:val="24"/>
      <w:szCs w:val="24"/>
      <w:lang w:eastAsia="en-US"/>
    </w:rPr>
  </w:style>
  <w:style w:type="table" w:styleId="TableGrid">
    <w:name w:val="Table Grid"/>
    <w:basedOn w:val="TableNormal"/>
    <w:rsid w:val="00944C47"/>
    <w:pPr>
      <w:autoSpaceDN w:val="0"/>
    </w:pPr>
    <w:rPr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8B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95A93"/>
    <w:rPr>
      <w:rFonts w:eastAsia="Times New Roman"/>
    </w:rPr>
  </w:style>
  <w:style w:type="character" w:customStyle="1" w:styleId="Heading10">
    <w:name w:val="Heading #1_"/>
    <w:basedOn w:val="DefaultParagraphFont"/>
    <w:link w:val="Heading11"/>
    <w:rsid w:val="00195A93"/>
    <w:rPr>
      <w:rFonts w:eastAsia="Times New Roman"/>
      <w:b/>
      <w:bCs/>
      <w:i/>
      <w:iCs/>
    </w:rPr>
  </w:style>
  <w:style w:type="paragraph" w:styleId="BodyText">
    <w:name w:val="Body Text"/>
    <w:basedOn w:val="Normal"/>
    <w:link w:val="BodyTextChar"/>
    <w:qFormat/>
    <w:rsid w:val="00195A93"/>
    <w:pPr>
      <w:widowControl w:val="0"/>
      <w:suppressAutoHyphens w:val="0"/>
      <w:autoSpaceDN/>
      <w:spacing w:after="260"/>
      <w:textAlignment w:val="auto"/>
    </w:pPr>
    <w:rPr>
      <w:rFonts w:eastAsia="Times New Roman"/>
      <w:sz w:val="20"/>
      <w:szCs w:val="20"/>
      <w:lang w:eastAsia="hr-HR"/>
    </w:rPr>
  </w:style>
  <w:style w:type="character" w:customStyle="1" w:styleId="TijelotekstaChar1">
    <w:name w:val="Tijelo teksta Char1"/>
    <w:basedOn w:val="DefaultParagraphFont"/>
    <w:uiPriority w:val="99"/>
    <w:semiHidden/>
    <w:rsid w:val="00195A93"/>
    <w:rPr>
      <w:sz w:val="24"/>
      <w:szCs w:val="24"/>
      <w:lang w:eastAsia="en-US"/>
    </w:rPr>
  </w:style>
  <w:style w:type="paragraph" w:customStyle="1" w:styleId="Heading11">
    <w:name w:val="Heading #1"/>
    <w:basedOn w:val="Normal"/>
    <w:link w:val="Heading10"/>
    <w:rsid w:val="00195A93"/>
    <w:pPr>
      <w:widowControl w:val="0"/>
      <w:suppressAutoHyphens w:val="0"/>
      <w:autoSpaceDN/>
      <w:spacing w:after="260"/>
      <w:textAlignment w:val="auto"/>
      <w:outlineLvl w:val="0"/>
    </w:pPr>
    <w:rPr>
      <w:rFonts w:eastAsia="Times New Roman"/>
      <w:b/>
      <w:bCs/>
      <w:i/>
      <w:iCs/>
      <w:sz w:val="20"/>
      <w:szCs w:val="20"/>
      <w:lang w:eastAsia="hr-HR"/>
    </w:rPr>
  </w:style>
  <w:style w:type="character" w:customStyle="1" w:styleId="Other">
    <w:name w:val="Other_"/>
    <w:basedOn w:val="DefaultParagraphFont"/>
    <w:link w:val="Other0"/>
    <w:rsid w:val="00364FDF"/>
    <w:rPr>
      <w:rFonts w:eastAsia="Times New Roman"/>
      <w:sz w:val="22"/>
      <w:szCs w:val="22"/>
    </w:rPr>
  </w:style>
  <w:style w:type="paragraph" w:customStyle="1" w:styleId="Other0">
    <w:name w:val="Other"/>
    <w:basedOn w:val="Normal"/>
    <w:link w:val="Other"/>
    <w:rsid w:val="00364FDF"/>
    <w:pPr>
      <w:widowControl w:val="0"/>
      <w:suppressAutoHyphens w:val="0"/>
      <w:autoSpaceDN/>
      <w:spacing w:after="300" w:line="384" w:lineRule="auto"/>
      <w:textAlignment w:val="auto"/>
    </w:pPr>
    <w:rPr>
      <w:rFonts w:eastAsia="Times New Roman"/>
      <w:sz w:val="22"/>
      <w:szCs w:val="22"/>
      <w:lang w:eastAsia="hr-HR"/>
    </w:rPr>
  </w:style>
  <w:style w:type="table" w:customStyle="1" w:styleId="Reetkatablice1">
    <w:name w:val="Rešetka tablice1"/>
    <w:basedOn w:val="TableNormal"/>
    <w:next w:val="TableGrid"/>
    <w:rsid w:val="00192BB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lencak\AppData\Local\Microsoft\Windows\Temporary%20Internet%20Files\Content.Outlook\2YKNKVBO\MGPOpredlo&#382;akAkt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B9B61-CECF-41BC-BE0B-FD5F1FAA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MGPOpredložakAkta</Template>
  <TotalTime>5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Božičević</dc:creator>
  <cp:lastModifiedBy>Tihana Olujić</cp:lastModifiedBy>
  <cp:revision>5</cp:revision>
  <cp:lastPrinted>2026-03-18T06:07:00Z</cp:lastPrinted>
  <dcterms:created xsi:type="dcterms:W3CDTF">2026-05-11T10:49:00Z</dcterms:created>
  <dcterms:modified xsi:type="dcterms:W3CDTF">2026-05-12T07:09:00Z</dcterms:modified>
</cp:coreProperties>
</file>