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B333B" w14:textId="77777777" w:rsidR="007439C0" w:rsidRPr="006201C9" w:rsidRDefault="007439C0" w:rsidP="007439C0">
      <w:pPr>
        <w:spacing w:after="0" w:line="276" w:lineRule="auto"/>
        <w:jc w:val="center"/>
        <w:rPr>
          <w:rFonts w:ascii="Times New Roman" w:eastAsia="Times New Roman" w:hAnsi="Times New Roman" w:cs="Times New Roman"/>
          <w:kern w:val="0"/>
          <w:sz w:val="24"/>
          <w:szCs w:val="24"/>
          <w:lang w:eastAsia="hr-HR"/>
          <w14:ligatures w14:val="none"/>
        </w:rPr>
      </w:pPr>
      <w:bookmarkStart w:id="0" w:name="_GoBack"/>
      <w:r w:rsidRPr="006201C9">
        <w:rPr>
          <w:rFonts w:ascii="Times New Roman" w:eastAsia="Times New Roman" w:hAnsi="Times New Roman" w:cs="Times New Roman"/>
          <w:noProof/>
          <w:kern w:val="0"/>
          <w:sz w:val="24"/>
          <w:szCs w:val="24"/>
          <w:lang w:eastAsia="hr-HR"/>
          <w14:ligatures w14:val="none"/>
        </w:rPr>
        <w:drawing>
          <wp:inline distT="0" distB="0" distL="0" distR="0" wp14:anchorId="789B758B" wp14:editId="7EF957B8">
            <wp:extent cx="504190" cy="68389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90" cy="683895"/>
                    </a:xfrm>
                    <a:prstGeom prst="rect">
                      <a:avLst/>
                    </a:prstGeom>
                    <a:noFill/>
                    <a:ln>
                      <a:noFill/>
                    </a:ln>
                  </pic:spPr>
                </pic:pic>
              </a:graphicData>
            </a:graphic>
          </wp:inline>
        </w:drawing>
      </w:r>
    </w:p>
    <w:p w14:paraId="7549665A" w14:textId="77777777" w:rsidR="007439C0" w:rsidRPr="006201C9" w:rsidRDefault="007439C0" w:rsidP="007439C0">
      <w:pPr>
        <w:spacing w:before="60" w:after="1680" w:line="276" w:lineRule="auto"/>
        <w:jc w:val="center"/>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VLADA REPUBLIKE HRVATSKE</w:t>
      </w:r>
    </w:p>
    <w:p w14:paraId="1BE877B8" w14:textId="77777777" w:rsidR="007439C0" w:rsidRPr="006201C9" w:rsidRDefault="007439C0" w:rsidP="007439C0">
      <w:pPr>
        <w:spacing w:after="0" w:line="276" w:lineRule="auto"/>
        <w:jc w:val="right"/>
        <w:rPr>
          <w:rFonts w:ascii="Times New Roman" w:eastAsia="Times New Roman" w:hAnsi="Times New Roman" w:cs="Times New Roman"/>
          <w:b/>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Zagreb, 14. svibnja 2026</w:t>
      </w:r>
      <w:r w:rsidRPr="006201C9">
        <w:rPr>
          <w:rFonts w:ascii="Times New Roman" w:eastAsia="Times New Roman" w:hAnsi="Times New Roman" w:cs="Times New Roman"/>
          <w:b/>
          <w:kern w:val="0"/>
          <w:sz w:val="24"/>
          <w:szCs w:val="24"/>
          <w:lang w:eastAsia="hr-HR"/>
          <w14:ligatures w14:val="none"/>
        </w:rPr>
        <w:t>.</w:t>
      </w:r>
    </w:p>
    <w:p w14:paraId="40458C69" w14:textId="77777777" w:rsidR="007439C0" w:rsidRPr="006201C9" w:rsidRDefault="007439C0" w:rsidP="007439C0">
      <w:pPr>
        <w:spacing w:after="0" w:line="276" w:lineRule="auto"/>
        <w:jc w:val="right"/>
        <w:rPr>
          <w:rFonts w:ascii="Times New Roman" w:eastAsia="Times New Roman" w:hAnsi="Times New Roman" w:cs="Times New Roman"/>
          <w:kern w:val="0"/>
          <w:sz w:val="24"/>
          <w:szCs w:val="24"/>
          <w:lang w:eastAsia="hr-HR"/>
          <w14:ligatures w14:val="none"/>
        </w:rPr>
      </w:pPr>
    </w:p>
    <w:p w14:paraId="47286552" w14:textId="77777777" w:rsidR="007439C0" w:rsidRPr="006201C9" w:rsidRDefault="007439C0" w:rsidP="007439C0">
      <w:pPr>
        <w:spacing w:after="0" w:line="276" w:lineRule="auto"/>
        <w:jc w:val="right"/>
        <w:rPr>
          <w:rFonts w:ascii="Times New Roman" w:eastAsia="Times New Roman" w:hAnsi="Times New Roman" w:cs="Times New Roman"/>
          <w:kern w:val="0"/>
          <w:sz w:val="24"/>
          <w:szCs w:val="24"/>
          <w:lang w:eastAsia="hr-HR"/>
          <w14:ligatures w14:val="none"/>
        </w:rPr>
      </w:pPr>
    </w:p>
    <w:p w14:paraId="73C3D812" w14:textId="77777777" w:rsidR="007439C0" w:rsidRPr="006201C9" w:rsidRDefault="007439C0" w:rsidP="007439C0">
      <w:pPr>
        <w:spacing w:after="0" w:line="276" w:lineRule="auto"/>
        <w:jc w:val="right"/>
        <w:rPr>
          <w:rFonts w:ascii="Times New Roman" w:eastAsia="Times New Roman" w:hAnsi="Times New Roman" w:cs="Times New Roman"/>
          <w:kern w:val="0"/>
          <w:sz w:val="24"/>
          <w:szCs w:val="24"/>
          <w:lang w:eastAsia="hr-HR"/>
          <w14:ligatures w14:val="none"/>
        </w:rPr>
      </w:pPr>
    </w:p>
    <w:p w14:paraId="3B453036" w14:textId="77777777" w:rsidR="007439C0" w:rsidRPr="006201C9" w:rsidRDefault="007439C0" w:rsidP="007439C0">
      <w:pPr>
        <w:spacing w:after="0" w:line="276" w:lineRule="auto"/>
        <w:jc w:val="right"/>
        <w:rPr>
          <w:rFonts w:ascii="Times New Roman" w:eastAsia="Times New Roman" w:hAnsi="Times New Roman" w:cs="Times New Roman"/>
          <w:kern w:val="0"/>
          <w:sz w:val="24"/>
          <w:szCs w:val="24"/>
          <w:lang w:eastAsia="hr-HR"/>
          <w14:ligatures w14:val="none"/>
        </w:rPr>
      </w:pPr>
    </w:p>
    <w:p w14:paraId="68576341" w14:textId="77777777" w:rsidR="007439C0" w:rsidRPr="006201C9" w:rsidRDefault="007439C0" w:rsidP="007439C0">
      <w:pPr>
        <w:spacing w:after="0" w:line="276" w:lineRule="auto"/>
        <w:jc w:val="right"/>
        <w:rPr>
          <w:rFonts w:ascii="Times New Roman" w:eastAsia="Times New Roman" w:hAnsi="Times New Roman" w:cs="Times New Roman"/>
          <w:kern w:val="0"/>
          <w:sz w:val="24"/>
          <w:szCs w:val="24"/>
          <w:lang w:eastAsia="hr-HR"/>
          <w14:ligatures w14:val="none"/>
        </w:rPr>
      </w:pPr>
    </w:p>
    <w:p w14:paraId="7B879412"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__________________________________________________________________________</w:t>
      </w:r>
    </w:p>
    <w:tbl>
      <w:tblPr>
        <w:tblW w:w="0" w:type="auto"/>
        <w:tblLook w:val="04A0" w:firstRow="1" w:lastRow="0" w:firstColumn="1" w:lastColumn="0" w:noHBand="0" w:noVBand="1"/>
      </w:tblPr>
      <w:tblGrid>
        <w:gridCol w:w="1949"/>
        <w:gridCol w:w="7123"/>
      </w:tblGrid>
      <w:tr w:rsidR="006201C9" w:rsidRPr="006201C9" w14:paraId="4691F0A8" w14:textId="77777777" w:rsidTr="007552E3">
        <w:tc>
          <w:tcPr>
            <w:tcW w:w="1951" w:type="dxa"/>
          </w:tcPr>
          <w:p w14:paraId="1B48601E" w14:textId="77777777" w:rsidR="007439C0" w:rsidRPr="006201C9" w:rsidRDefault="007439C0" w:rsidP="007552E3">
            <w:pPr>
              <w:spacing w:after="0" w:line="276" w:lineRule="auto"/>
              <w:jc w:val="right"/>
              <w:rPr>
                <w:rFonts w:ascii="Times New Roman" w:eastAsia="Times New Roman" w:hAnsi="Times New Roman" w:cs="Times New Roman"/>
                <w:kern w:val="0"/>
                <w:sz w:val="24"/>
                <w:szCs w:val="24"/>
                <w:lang w:eastAsia="hr-HR"/>
                <w14:ligatures w14:val="none"/>
              </w:rPr>
            </w:pPr>
          </w:p>
          <w:p w14:paraId="429C0FD4" w14:textId="77777777" w:rsidR="007439C0" w:rsidRPr="006201C9" w:rsidRDefault="007439C0" w:rsidP="007552E3">
            <w:pPr>
              <w:spacing w:after="0" w:line="276" w:lineRule="auto"/>
              <w:jc w:val="right"/>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 xml:space="preserve"> </w:t>
            </w:r>
            <w:r w:rsidRPr="006201C9">
              <w:rPr>
                <w:rFonts w:ascii="Times New Roman" w:eastAsia="Times New Roman" w:hAnsi="Times New Roman" w:cs="Times New Roman"/>
                <w:b/>
                <w:smallCaps/>
                <w:kern w:val="0"/>
                <w:sz w:val="24"/>
                <w:szCs w:val="24"/>
                <w:lang w:eastAsia="hr-HR"/>
                <w14:ligatures w14:val="none"/>
              </w:rPr>
              <w:t>Predlagatelj</w:t>
            </w:r>
            <w:r w:rsidRPr="006201C9">
              <w:rPr>
                <w:rFonts w:ascii="Times New Roman" w:eastAsia="Times New Roman" w:hAnsi="Times New Roman" w:cs="Times New Roman"/>
                <w:b/>
                <w:kern w:val="0"/>
                <w:sz w:val="24"/>
                <w:szCs w:val="24"/>
                <w:lang w:eastAsia="hr-HR"/>
                <w14:ligatures w14:val="none"/>
              </w:rPr>
              <w:t>:</w:t>
            </w:r>
          </w:p>
        </w:tc>
        <w:tc>
          <w:tcPr>
            <w:tcW w:w="7229" w:type="dxa"/>
          </w:tcPr>
          <w:p w14:paraId="781802F1" w14:textId="77777777" w:rsidR="007439C0" w:rsidRPr="006201C9" w:rsidRDefault="007439C0" w:rsidP="007552E3">
            <w:pPr>
              <w:spacing w:after="0" w:line="276" w:lineRule="auto"/>
              <w:rPr>
                <w:rFonts w:ascii="Times New Roman" w:eastAsia="Times New Roman" w:hAnsi="Times New Roman" w:cs="Times New Roman"/>
                <w:kern w:val="0"/>
                <w:sz w:val="24"/>
                <w:szCs w:val="24"/>
                <w:lang w:eastAsia="hr-HR"/>
                <w14:ligatures w14:val="none"/>
              </w:rPr>
            </w:pPr>
          </w:p>
          <w:p w14:paraId="4C35C9F7" w14:textId="77777777" w:rsidR="007439C0" w:rsidRPr="006201C9" w:rsidRDefault="007439C0" w:rsidP="007552E3">
            <w:pPr>
              <w:spacing w:after="0" w:line="276" w:lineRule="auto"/>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 xml:space="preserve"> Ministarstvo gospodarstva </w:t>
            </w:r>
          </w:p>
        </w:tc>
      </w:tr>
    </w:tbl>
    <w:p w14:paraId="67CA3465"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__________________________________________________________________________</w:t>
      </w:r>
    </w:p>
    <w:tbl>
      <w:tblPr>
        <w:tblW w:w="0" w:type="auto"/>
        <w:tblLook w:val="04A0" w:firstRow="1" w:lastRow="0" w:firstColumn="1" w:lastColumn="0" w:noHBand="0" w:noVBand="1"/>
      </w:tblPr>
      <w:tblGrid>
        <w:gridCol w:w="1940"/>
        <w:gridCol w:w="7132"/>
      </w:tblGrid>
      <w:tr w:rsidR="006201C9" w:rsidRPr="006201C9" w14:paraId="093FE58C" w14:textId="77777777" w:rsidTr="007552E3">
        <w:tc>
          <w:tcPr>
            <w:tcW w:w="1951" w:type="dxa"/>
          </w:tcPr>
          <w:p w14:paraId="5348FEF3" w14:textId="77777777" w:rsidR="007439C0" w:rsidRPr="006201C9" w:rsidRDefault="007439C0" w:rsidP="007552E3">
            <w:pPr>
              <w:spacing w:after="0" w:line="276" w:lineRule="auto"/>
              <w:jc w:val="right"/>
              <w:rPr>
                <w:rFonts w:ascii="Times New Roman" w:eastAsia="Times New Roman" w:hAnsi="Times New Roman" w:cs="Times New Roman"/>
                <w:b/>
                <w:smallCaps/>
                <w:kern w:val="0"/>
                <w:sz w:val="24"/>
                <w:szCs w:val="24"/>
                <w:lang w:eastAsia="hr-HR"/>
                <w14:ligatures w14:val="none"/>
              </w:rPr>
            </w:pPr>
          </w:p>
          <w:p w14:paraId="32699E93" w14:textId="77777777" w:rsidR="007439C0" w:rsidRPr="006201C9" w:rsidRDefault="007439C0" w:rsidP="007552E3">
            <w:pPr>
              <w:spacing w:after="0" w:line="276" w:lineRule="auto"/>
              <w:jc w:val="right"/>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b/>
                <w:smallCaps/>
                <w:kern w:val="0"/>
                <w:sz w:val="24"/>
                <w:szCs w:val="24"/>
                <w:lang w:eastAsia="hr-HR"/>
                <w14:ligatures w14:val="none"/>
              </w:rPr>
              <w:t>Predmet</w:t>
            </w:r>
            <w:r w:rsidRPr="006201C9">
              <w:rPr>
                <w:rFonts w:ascii="Times New Roman" w:eastAsia="Times New Roman" w:hAnsi="Times New Roman" w:cs="Times New Roman"/>
                <w:b/>
                <w:kern w:val="0"/>
                <w:sz w:val="24"/>
                <w:szCs w:val="24"/>
                <w:lang w:eastAsia="hr-HR"/>
                <w14:ligatures w14:val="none"/>
              </w:rPr>
              <w:t>:</w:t>
            </w:r>
          </w:p>
        </w:tc>
        <w:tc>
          <w:tcPr>
            <w:tcW w:w="7229" w:type="dxa"/>
          </w:tcPr>
          <w:p w14:paraId="18F52F44" w14:textId="77777777" w:rsidR="007439C0" w:rsidRPr="006201C9" w:rsidRDefault="007439C0" w:rsidP="007552E3">
            <w:pPr>
              <w:spacing w:after="0" w:line="276" w:lineRule="auto"/>
              <w:jc w:val="both"/>
              <w:rPr>
                <w:rFonts w:ascii="Times New Roman" w:eastAsia="Times New Roman" w:hAnsi="Times New Roman" w:cs="Times New Roman"/>
                <w:kern w:val="0"/>
                <w:sz w:val="24"/>
                <w:szCs w:val="24"/>
                <w:lang w:eastAsia="hr-HR"/>
                <w14:ligatures w14:val="none"/>
              </w:rPr>
            </w:pPr>
          </w:p>
          <w:p w14:paraId="11231095" w14:textId="77777777" w:rsidR="007439C0" w:rsidRPr="006201C9" w:rsidRDefault="007439C0" w:rsidP="007552E3">
            <w:pPr>
              <w:spacing w:after="0" w:line="276" w:lineRule="auto"/>
              <w:jc w:val="both"/>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Prijedlog zakona o izmjenama i dopunama Zakona o trgovini, s Konačnim prijedlogom zakona</w:t>
            </w:r>
          </w:p>
        </w:tc>
      </w:tr>
    </w:tbl>
    <w:p w14:paraId="7355CEEC"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3DF0343D"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4310CF6B"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76F20BBE"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3EB969FD"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6A23F363"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003D0D10"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412AC819"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214B4426"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5F82183B"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1CE872A4"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1C82C3F0"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5FA3972B"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21EB2351"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54B693F8"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7B577E1C" w14:textId="77777777" w:rsidR="007439C0" w:rsidRPr="006201C9" w:rsidRDefault="007439C0" w:rsidP="007439C0">
      <w:pPr>
        <w:spacing w:after="0" w:line="276" w:lineRule="auto"/>
        <w:jc w:val="both"/>
        <w:rPr>
          <w:rFonts w:ascii="Times New Roman" w:eastAsia="Times New Roman" w:hAnsi="Times New Roman" w:cs="Times New Roman"/>
          <w:kern w:val="0"/>
          <w:sz w:val="24"/>
          <w:szCs w:val="24"/>
          <w:lang w:eastAsia="hr-HR"/>
          <w14:ligatures w14:val="none"/>
        </w:rPr>
      </w:pPr>
    </w:p>
    <w:p w14:paraId="668E0363" w14:textId="77777777" w:rsidR="007439C0" w:rsidRPr="006201C9" w:rsidRDefault="007439C0" w:rsidP="007439C0">
      <w:pPr>
        <w:tabs>
          <w:tab w:val="center" w:pos="4536"/>
          <w:tab w:val="right" w:pos="9072"/>
        </w:tabs>
        <w:spacing w:after="0" w:line="276" w:lineRule="auto"/>
        <w:rPr>
          <w:rFonts w:ascii="Times New Roman" w:eastAsia="Times New Roman" w:hAnsi="Times New Roman" w:cs="Times New Roman"/>
          <w:kern w:val="0"/>
          <w:sz w:val="24"/>
          <w:szCs w:val="24"/>
          <w:lang w:eastAsia="hr-HR"/>
          <w14:ligatures w14:val="none"/>
        </w:rPr>
      </w:pPr>
    </w:p>
    <w:p w14:paraId="7124D9AF" w14:textId="77777777" w:rsidR="007439C0" w:rsidRPr="006201C9" w:rsidRDefault="007439C0" w:rsidP="007439C0">
      <w:pPr>
        <w:pBdr>
          <w:top w:val="single" w:sz="4" w:space="1" w:color="404040"/>
        </w:pBdr>
        <w:tabs>
          <w:tab w:val="center" w:pos="4536"/>
          <w:tab w:val="right" w:pos="9072"/>
        </w:tabs>
        <w:spacing w:after="0" w:line="276" w:lineRule="auto"/>
        <w:jc w:val="center"/>
        <w:rPr>
          <w:rFonts w:ascii="Times New Roman" w:eastAsia="Times New Roman" w:hAnsi="Times New Roman" w:cs="Times New Roman"/>
          <w:spacing w:val="20"/>
          <w:kern w:val="0"/>
          <w:sz w:val="24"/>
          <w:szCs w:val="24"/>
          <w:lang w:eastAsia="hr-HR"/>
          <w14:ligatures w14:val="none"/>
        </w:rPr>
      </w:pPr>
      <w:r w:rsidRPr="006201C9">
        <w:rPr>
          <w:rFonts w:ascii="Times New Roman" w:eastAsia="Times New Roman" w:hAnsi="Times New Roman" w:cs="Times New Roman"/>
          <w:spacing w:val="20"/>
          <w:kern w:val="0"/>
          <w:sz w:val="24"/>
          <w:szCs w:val="24"/>
          <w:lang w:eastAsia="hr-HR"/>
          <w14:ligatures w14:val="none"/>
        </w:rPr>
        <w:t>Banski dvori | Trg Sv. Marka 2  | 10000 Zagreb | tel. 01 4569 222 | vlada.gov.hr</w:t>
      </w:r>
    </w:p>
    <w:p w14:paraId="2DBFFDEB" w14:textId="77777777" w:rsidR="007439C0" w:rsidRPr="006201C9" w:rsidRDefault="007439C0" w:rsidP="007439C0">
      <w:pPr>
        <w:pBdr>
          <w:top w:val="single" w:sz="4" w:space="1" w:color="404040"/>
        </w:pBdr>
        <w:tabs>
          <w:tab w:val="center" w:pos="4536"/>
          <w:tab w:val="right" w:pos="9072"/>
        </w:tabs>
        <w:spacing w:after="0" w:line="276" w:lineRule="auto"/>
        <w:jc w:val="center"/>
        <w:rPr>
          <w:rFonts w:ascii="Times New Roman" w:eastAsia="Times New Roman" w:hAnsi="Times New Roman" w:cs="Times New Roman"/>
          <w:spacing w:val="20"/>
          <w:kern w:val="0"/>
          <w:sz w:val="24"/>
          <w:szCs w:val="24"/>
          <w:lang w:eastAsia="hr-HR"/>
          <w14:ligatures w14:val="none"/>
        </w:rPr>
      </w:pPr>
    </w:p>
    <w:p w14:paraId="397CF737" w14:textId="77777777" w:rsidR="007439C0" w:rsidRPr="006201C9" w:rsidRDefault="007439C0" w:rsidP="007439C0">
      <w:pPr>
        <w:pBdr>
          <w:bottom w:val="single" w:sz="6" w:space="1" w:color="auto"/>
        </w:pBdr>
        <w:spacing w:after="0" w:line="276"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lastRenderedPageBreak/>
        <w:t xml:space="preserve">MINISTARSTVO GOSPODARSTVA </w:t>
      </w:r>
    </w:p>
    <w:p w14:paraId="0A24C077"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3EF853A5" w14:textId="77777777" w:rsidR="007439C0" w:rsidRPr="006201C9" w:rsidRDefault="007439C0" w:rsidP="007439C0">
      <w:pPr>
        <w:spacing w:after="0" w:line="276"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 </w:t>
      </w:r>
    </w:p>
    <w:p w14:paraId="57ADC68B" w14:textId="77777777" w:rsidR="007439C0" w:rsidRPr="006201C9" w:rsidRDefault="007439C0" w:rsidP="007439C0">
      <w:pPr>
        <w:spacing w:after="0" w:line="276"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 </w:t>
      </w:r>
    </w:p>
    <w:p w14:paraId="40A6A806" w14:textId="77777777" w:rsidR="007439C0" w:rsidRPr="006201C9" w:rsidRDefault="007439C0" w:rsidP="007439C0">
      <w:pPr>
        <w:spacing w:after="0" w:line="276"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r w:rsidRPr="006201C9">
        <w:rPr>
          <w:rFonts w:ascii="Times New Roman" w:eastAsia="Calibri" w:hAnsi="Times New Roman" w:cs="Times New Roman"/>
          <w:kern w:val="0"/>
          <w:sz w:val="24"/>
          <w:szCs w:val="24"/>
          <w14:ligatures w14:val="none"/>
        </w:rPr>
        <w:tab/>
      </w:r>
    </w:p>
    <w:p w14:paraId="5488CCBD" w14:textId="77777777" w:rsidR="007439C0" w:rsidRPr="006201C9" w:rsidRDefault="007439C0" w:rsidP="007439C0">
      <w:pPr>
        <w:spacing w:after="0" w:line="276" w:lineRule="auto"/>
        <w:ind w:left="7080"/>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kern w:val="0"/>
          <w:sz w:val="24"/>
          <w:szCs w:val="24"/>
          <w14:ligatures w14:val="none"/>
        </w:rPr>
        <w:t xml:space="preserve">                                                                                                                                            </w:t>
      </w:r>
    </w:p>
    <w:p w14:paraId="1F235158"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28F458EA"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4103C879"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492E9E07"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C7144BE"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4066EA77"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473DAEF9"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246E54D6" w14:textId="77777777" w:rsidR="007439C0" w:rsidRPr="006201C9" w:rsidRDefault="007439C0" w:rsidP="007439C0">
      <w:pPr>
        <w:spacing w:after="0" w:line="276" w:lineRule="auto"/>
        <w:rPr>
          <w:rFonts w:ascii="Times New Roman" w:eastAsia="Calibri" w:hAnsi="Times New Roman" w:cs="Times New Roman"/>
          <w:b/>
          <w:bCs/>
          <w:kern w:val="0"/>
          <w:sz w:val="24"/>
          <w:szCs w:val="24"/>
          <w14:ligatures w14:val="none"/>
        </w:rPr>
      </w:pPr>
    </w:p>
    <w:p w14:paraId="37B94912"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5A34FB46"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3D988E10" w14:textId="77777777" w:rsidR="007439C0" w:rsidRPr="006201C9" w:rsidRDefault="007439C0" w:rsidP="007439C0">
      <w:pPr>
        <w:spacing w:after="0" w:line="276" w:lineRule="auto"/>
        <w:jc w:val="center"/>
        <w:rPr>
          <w:rFonts w:ascii="Times New Roman" w:eastAsia="Calibri" w:hAnsi="Times New Roman" w:cs="Times New Roman"/>
          <w:kern w:val="0"/>
          <w:sz w:val="24"/>
          <w:szCs w:val="24"/>
          <w14:ligatures w14:val="none"/>
        </w:rPr>
      </w:pPr>
      <w:r w:rsidRPr="006201C9">
        <w:rPr>
          <w:rFonts w:ascii="Times New Roman" w:eastAsia="Calibri" w:hAnsi="Times New Roman" w:cs="Times New Roman"/>
          <w:b/>
          <w:bCs/>
          <w:kern w:val="0"/>
          <w:sz w:val="24"/>
          <w:szCs w:val="24"/>
          <w14:ligatures w14:val="none"/>
        </w:rPr>
        <w:t>PRIJEDLOG</w:t>
      </w:r>
    </w:p>
    <w:p w14:paraId="208EC94A" w14:textId="77777777" w:rsidR="007439C0" w:rsidRPr="006201C9" w:rsidRDefault="007439C0" w:rsidP="007439C0">
      <w:pPr>
        <w:spacing w:after="0" w:line="276" w:lineRule="auto"/>
        <w:jc w:val="center"/>
        <w:rPr>
          <w:rFonts w:ascii="Times New Roman" w:eastAsia="Calibri" w:hAnsi="Times New Roman" w:cs="Times New Roman"/>
          <w:kern w:val="0"/>
          <w:sz w:val="24"/>
          <w:szCs w:val="24"/>
          <w14:ligatures w14:val="none"/>
        </w:rPr>
      </w:pPr>
      <w:r w:rsidRPr="006201C9">
        <w:rPr>
          <w:rFonts w:ascii="Times New Roman" w:eastAsia="Calibri" w:hAnsi="Times New Roman" w:cs="Times New Roman"/>
          <w:b/>
          <w:kern w:val="0"/>
          <w:sz w:val="24"/>
          <w:szCs w:val="24"/>
          <w14:ligatures w14:val="none"/>
        </w:rPr>
        <w:t>ZAKONA O IZMJENAMA I DOPUNAMA ZAKONA O TRGOVINI, S KONAČNIM PRIJEDLOGOM ZAKONA</w:t>
      </w:r>
    </w:p>
    <w:p w14:paraId="20CCEEAE" w14:textId="77777777" w:rsidR="007439C0" w:rsidRPr="006201C9" w:rsidRDefault="007439C0" w:rsidP="007439C0">
      <w:pPr>
        <w:spacing w:after="0" w:line="276" w:lineRule="auto"/>
        <w:jc w:val="both"/>
        <w:rPr>
          <w:rFonts w:ascii="Times New Roman" w:eastAsia="Calibri" w:hAnsi="Times New Roman" w:cs="Times New Roman"/>
          <w:kern w:val="0"/>
          <w:sz w:val="24"/>
          <w:szCs w:val="24"/>
          <w14:ligatures w14:val="none"/>
        </w:rPr>
      </w:pPr>
    </w:p>
    <w:p w14:paraId="70ED5808" w14:textId="77777777" w:rsidR="007439C0" w:rsidRPr="006201C9" w:rsidRDefault="007439C0" w:rsidP="007439C0">
      <w:pPr>
        <w:spacing w:after="0" w:line="276" w:lineRule="auto"/>
        <w:rPr>
          <w:rFonts w:ascii="Times New Roman" w:eastAsia="Calibri" w:hAnsi="Times New Roman" w:cs="Times New Roman"/>
          <w:b/>
          <w:bCs/>
          <w:kern w:val="0"/>
          <w:sz w:val="24"/>
          <w:szCs w:val="24"/>
          <w14:ligatures w14:val="none"/>
        </w:rPr>
      </w:pPr>
    </w:p>
    <w:p w14:paraId="5C572E67"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79C1D3B"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5B1A24EB"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50725F6"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4E4818FF"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3EF3C52E"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28E047AF"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3F2AD379"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68FFAD0F"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339F0C11"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779EA610"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C55B55E"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F1B8CE0"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7EF829EA"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16CED39"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AD556E3"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0572F844"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26AB0C37"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0B0066B6"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29710798" w14:textId="77777777" w:rsidR="007439C0" w:rsidRPr="006201C9" w:rsidRDefault="007439C0" w:rsidP="007439C0">
      <w:pPr>
        <w:pBdr>
          <w:bottom w:val="single" w:sz="6" w:space="1" w:color="auto"/>
        </w:pBdr>
        <w:spacing w:after="0" w:line="276" w:lineRule="auto"/>
        <w:jc w:val="center"/>
        <w:rPr>
          <w:rFonts w:ascii="Times New Roman" w:eastAsia="Calibri" w:hAnsi="Times New Roman" w:cs="Times New Roman"/>
          <w:b/>
          <w:bCs/>
          <w:kern w:val="0"/>
          <w:sz w:val="24"/>
          <w:szCs w:val="24"/>
          <w14:ligatures w14:val="none"/>
        </w:rPr>
      </w:pPr>
    </w:p>
    <w:p w14:paraId="703D23E3" w14:textId="77777777" w:rsidR="007439C0" w:rsidRPr="006201C9" w:rsidRDefault="007439C0" w:rsidP="007439C0">
      <w:pPr>
        <w:spacing w:line="276"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Zagreb,  svibanj 2026.</w:t>
      </w:r>
    </w:p>
    <w:p w14:paraId="7496BB37"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559921A5"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lastRenderedPageBreak/>
        <w:t>PRIJEDLOG ZAKONA O IZMJENAMA I DOPUNAMA ZAKONA O TRGOVINI</w:t>
      </w:r>
    </w:p>
    <w:p w14:paraId="6EAC89BC" w14:textId="77777777" w:rsidR="007439C0" w:rsidRPr="006201C9" w:rsidRDefault="007439C0" w:rsidP="007439C0">
      <w:pPr>
        <w:spacing w:after="0" w:line="240" w:lineRule="auto"/>
        <w:rPr>
          <w:rFonts w:ascii="Times New Roman" w:eastAsia="Calibri" w:hAnsi="Times New Roman" w:cs="Times New Roman"/>
          <w:b/>
          <w:bCs/>
          <w:kern w:val="0"/>
          <w:sz w:val="24"/>
          <w:szCs w:val="24"/>
          <w14:ligatures w14:val="none"/>
        </w:rPr>
      </w:pPr>
    </w:p>
    <w:p w14:paraId="6C2CE67B" w14:textId="77777777" w:rsidR="007439C0" w:rsidRPr="006201C9" w:rsidRDefault="007439C0" w:rsidP="007439C0">
      <w:pPr>
        <w:spacing w:after="0" w:line="240" w:lineRule="auto"/>
        <w:rPr>
          <w:rFonts w:ascii="Times New Roman" w:eastAsia="Calibri" w:hAnsi="Times New Roman" w:cs="Times New Roman"/>
          <w:b/>
          <w:bCs/>
          <w:kern w:val="0"/>
          <w:sz w:val="24"/>
          <w:szCs w:val="24"/>
          <w14:ligatures w14:val="none"/>
        </w:rPr>
      </w:pPr>
    </w:p>
    <w:p w14:paraId="11930030" w14:textId="77777777" w:rsidR="007439C0" w:rsidRPr="006201C9" w:rsidRDefault="007439C0" w:rsidP="007439C0">
      <w:pPr>
        <w:numPr>
          <w:ilvl w:val="0"/>
          <w:numId w:val="1"/>
        </w:numPr>
        <w:spacing w:after="0" w:line="240" w:lineRule="auto"/>
        <w:ind w:left="851" w:hanging="851"/>
        <w:contextualSpacing/>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USTAVNA OSNOVA ZA DONOŠENJE ZAKONA</w:t>
      </w:r>
    </w:p>
    <w:p w14:paraId="4F7ADC85" w14:textId="77777777" w:rsidR="007439C0" w:rsidRPr="006201C9" w:rsidRDefault="007439C0" w:rsidP="007439C0">
      <w:pPr>
        <w:spacing w:after="0" w:line="240" w:lineRule="auto"/>
        <w:ind w:left="720"/>
        <w:contextualSpacing/>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ab/>
      </w:r>
    </w:p>
    <w:p w14:paraId="376AC52A" w14:textId="77777777" w:rsidR="007439C0" w:rsidRPr="006201C9" w:rsidRDefault="007439C0" w:rsidP="007439C0">
      <w:pPr>
        <w:spacing w:after="0" w:line="240" w:lineRule="auto"/>
        <w:contextualSpacing/>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Ustavna osnova za donošenje ovoga Zakona sadržana je u članku 2. stavku 4. podstavku 1. i članku 81. Ustava Republike Hrvatske („Narodne novine“, br. 85/10. - pročišćeni tekst i 5/14. - Odluka Ustavnog suda Republike Hrvatske).</w:t>
      </w:r>
    </w:p>
    <w:p w14:paraId="161AB6D9" w14:textId="77777777" w:rsidR="007439C0" w:rsidRPr="006201C9" w:rsidRDefault="007439C0" w:rsidP="007439C0">
      <w:pPr>
        <w:spacing w:after="0" w:line="240" w:lineRule="auto"/>
        <w:contextualSpacing/>
        <w:jc w:val="both"/>
        <w:rPr>
          <w:rFonts w:ascii="Times New Roman" w:eastAsia="Calibri" w:hAnsi="Times New Roman" w:cs="Times New Roman"/>
          <w:kern w:val="0"/>
          <w:sz w:val="24"/>
          <w:szCs w:val="24"/>
          <w14:ligatures w14:val="none"/>
        </w:rPr>
      </w:pPr>
    </w:p>
    <w:p w14:paraId="19E56D77" w14:textId="77777777" w:rsidR="007439C0" w:rsidRPr="006201C9" w:rsidRDefault="007439C0" w:rsidP="007439C0">
      <w:pPr>
        <w:spacing w:after="0" w:line="240" w:lineRule="auto"/>
        <w:contextualSpacing/>
        <w:jc w:val="both"/>
        <w:rPr>
          <w:rFonts w:ascii="Times New Roman" w:eastAsia="Calibri" w:hAnsi="Times New Roman" w:cs="Times New Roman"/>
          <w:kern w:val="0"/>
          <w:sz w:val="24"/>
          <w:szCs w:val="24"/>
          <w14:ligatures w14:val="none"/>
        </w:rPr>
      </w:pPr>
    </w:p>
    <w:p w14:paraId="11A51E6A" w14:textId="77777777" w:rsidR="007439C0" w:rsidRPr="006201C9" w:rsidRDefault="007439C0" w:rsidP="007439C0">
      <w:pPr>
        <w:numPr>
          <w:ilvl w:val="0"/>
          <w:numId w:val="1"/>
        </w:numPr>
        <w:spacing w:after="0" w:line="240" w:lineRule="auto"/>
        <w:ind w:left="851" w:hanging="851"/>
        <w:contextualSpacing/>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 xml:space="preserve">OCJENA STANJA I OSNOVNA PITANJA KOJA SE TREBAJU UREDITI ZAKONOM TE POSLJEDICE KOJE ĆE DONOŠENJEM ZAKONA PROISTEĆI </w:t>
      </w:r>
    </w:p>
    <w:p w14:paraId="068C741F" w14:textId="77777777" w:rsidR="007439C0" w:rsidRPr="006201C9" w:rsidRDefault="007439C0" w:rsidP="007439C0">
      <w:pPr>
        <w:spacing w:after="0" w:line="240" w:lineRule="auto"/>
        <w:ind w:left="360"/>
        <w:jc w:val="both"/>
        <w:rPr>
          <w:rFonts w:ascii="Times New Roman" w:eastAsia="Calibri" w:hAnsi="Times New Roman" w:cs="Times New Roman"/>
          <w:b/>
          <w:kern w:val="0"/>
          <w:sz w:val="24"/>
          <w:szCs w:val="24"/>
          <w14:ligatures w14:val="none"/>
        </w:rPr>
      </w:pPr>
    </w:p>
    <w:p w14:paraId="554F71CC" w14:textId="77777777" w:rsidR="007439C0" w:rsidRPr="006201C9" w:rsidRDefault="007439C0" w:rsidP="007439C0">
      <w:pPr>
        <w:spacing w:after="0" w:line="240"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Zakon o trgovini („Narodne novine“, br. 87/08., 116/08., 76/09., 114/11., 68/13., 30/14., 32/19., 98/19., 32/20. i 33/23.; u daljnjem tekstu: važeći Zakon) nacionalni je Zakon koji na sveobuhvatan način uređuje djelatnost trgovine. Sadržajno, važeći Zakon uređuje uvjete za obavljanje djelatnosti trgovine, radno vrijeme djelatnosti trgovine, mjere zabrane nepoštenog trgovanja te nadzor i upravne mjere.</w:t>
      </w:r>
    </w:p>
    <w:p w14:paraId="63CD8336"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lang w:eastAsia="hr-HR"/>
          <w14:ligatures w14:val="none"/>
        </w:rPr>
      </w:pPr>
    </w:p>
    <w:p w14:paraId="5E2FA23B" w14:textId="77777777" w:rsidR="007439C0" w:rsidRPr="006201C9" w:rsidRDefault="007439C0" w:rsidP="007439C0">
      <w:pPr>
        <w:spacing w:after="0" w:line="240"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 xml:space="preserve">Prijedlogom zakona o izmjenama i dopunama Zakona o trgovini, s Konačnim prijedlogom zakona (u daljnjem tekstu: Prijedlog zakona) u bitnome će se urediti sljedeća pitanja. </w:t>
      </w:r>
    </w:p>
    <w:p w14:paraId="646F95B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lang w:eastAsia="hr-HR"/>
          <w14:ligatures w14:val="none"/>
        </w:rPr>
      </w:pPr>
    </w:p>
    <w:p w14:paraId="27CE5C21"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lang w:eastAsia="hr-HR"/>
          <w14:ligatures w14:val="none"/>
        </w:rPr>
        <w:t>Prvo,</w:t>
      </w:r>
      <w:r w:rsidRPr="006201C9">
        <w:rPr>
          <w:rFonts w:ascii="Times New Roman" w:eastAsia="Calibri" w:hAnsi="Times New Roman" w:cs="Times New Roman"/>
          <w:kern w:val="0"/>
          <w:sz w:val="24"/>
          <w:szCs w:val="24"/>
          <w14:ligatures w14:val="none"/>
        </w:rPr>
        <w:t xml:space="preserve"> u svrhu osiguranja poštivanja zakonodavnog okvira koji regulira djelatnost trgovine i trgovine na daljinu te sprečavanja kršenja nacionalnih postupovnih odredbi važećeg Zakona i pripadajućih podzakonskih akata, u članku 11. važećeg Zakona koji, među ostalim, propisuje zabranu prodaje alkoholnih pića i drugih pića koja sadrže alkohol maloljetnim osobama u trgovini na malo, dodaje se nova odredba kojom se izrijekom navodi obveza </w:t>
      </w:r>
      <w:r w:rsidRPr="006201C9">
        <w:rPr>
          <w:rFonts w:ascii="Times New Roman" w:eastAsia="Calibri" w:hAnsi="Times New Roman" w:cs="Times New Roman"/>
          <w:bCs/>
          <w:kern w:val="0"/>
          <w:sz w:val="24"/>
          <w:szCs w:val="24"/>
          <w14:ligatures w14:val="none"/>
        </w:rPr>
        <w:t>trgovca - prodavača da uskrati prodaju alkoholnih pića i pića koja sadrže alkohol ako procijeni da je kupac mla</w:t>
      </w:r>
      <w:r w:rsidRPr="006201C9">
        <w:rPr>
          <w:rFonts w:ascii="Times New Roman" w:eastAsia="Calibri" w:hAnsi="Times New Roman" w:cs="Times New Roman" w:hint="eastAsia"/>
          <w:bCs/>
          <w:kern w:val="0"/>
          <w:sz w:val="24"/>
          <w:szCs w:val="24"/>
          <w14:ligatures w14:val="none"/>
        </w:rPr>
        <w:t>đ</w:t>
      </w:r>
      <w:r w:rsidRPr="006201C9">
        <w:rPr>
          <w:rFonts w:ascii="Times New Roman" w:eastAsia="Calibri" w:hAnsi="Times New Roman" w:cs="Times New Roman"/>
          <w:bCs/>
          <w:kern w:val="0"/>
          <w:sz w:val="24"/>
          <w:szCs w:val="24"/>
          <w14:ligatures w14:val="none"/>
        </w:rPr>
        <w:t>i od 18 godina, a kupac dobrovoljno ne doka</w:t>
      </w:r>
      <w:r w:rsidRPr="006201C9">
        <w:rPr>
          <w:rFonts w:ascii="Times New Roman" w:eastAsia="Calibri" w:hAnsi="Times New Roman" w:cs="Times New Roman" w:hint="eastAsia"/>
          <w:bCs/>
          <w:kern w:val="0"/>
          <w:sz w:val="24"/>
          <w:szCs w:val="24"/>
          <w14:ligatures w14:val="none"/>
        </w:rPr>
        <w:t>ž</w:t>
      </w:r>
      <w:r w:rsidRPr="006201C9">
        <w:rPr>
          <w:rFonts w:ascii="Times New Roman" w:eastAsia="Calibri" w:hAnsi="Times New Roman" w:cs="Times New Roman"/>
          <w:bCs/>
          <w:kern w:val="0"/>
          <w:sz w:val="24"/>
          <w:szCs w:val="24"/>
          <w14:ligatures w14:val="none"/>
        </w:rPr>
        <w:t>e da nije mla</w:t>
      </w:r>
      <w:r w:rsidRPr="006201C9">
        <w:rPr>
          <w:rFonts w:ascii="Times New Roman" w:eastAsia="Calibri" w:hAnsi="Times New Roman" w:cs="Times New Roman" w:hint="eastAsia"/>
          <w:bCs/>
          <w:kern w:val="0"/>
          <w:sz w:val="24"/>
          <w:szCs w:val="24"/>
          <w14:ligatures w14:val="none"/>
        </w:rPr>
        <w:t>đ</w:t>
      </w:r>
      <w:r w:rsidRPr="006201C9">
        <w:rPr>
          <w:rFonts w:ascii="Times New Roman" w:eastAsia="Calibri" w:hAnsi="Times New Roman" w:cs="Times New Roman"/>
          <w:bCs/>
          <w:kern w:val="0"/>
          <w:sz w:val="24"/>
          <w:szCs w:val="24"/>
          <w14:ligatures w14:val="none"/>
        </w:rPr>
        <w:t>i od 18 godina davanjem na uvid prodava</w:t>
      </w:r>
      <w:r w:rsidRPr="006201C9">
        <w:rPr>
          <w:rFonts w:ascii="Times New Roman" w:eastAsia="Calibri" w:hAnsi="Times New Roman" w:cs="Times New Roman" w:hint="eastAsia"/>
          <w:bCs/>
          <w:kern w:val="0"/>
          <w:sz w:val="24"/>
          <w:szCs w:val="24"/>
          <w14:ligatures w14:val="none"/>
        </w:rPr>
        <w:t>č</w:t>
      </w:r>
      <w:r w:rsidRPr="006201C9">
        <w:rPr>
          <w:rFonts w:ascii="Times New Roman" w:eastAsia="Calibri" w:hAnsi="Times New Roman" w:cs="Times New Roman"/>
          <w:bCs/>
          <w:kern w:val="0"/>
          <w:sz w:val="24"/>
          <w:szCs w:val="24"/>
          <w14:ligatures w14:val="none"/>
        </w:rPr>
        <w:t>u neke od osobnih isprava i u slučaju prodaje robe putem automatiziranih blagajni, u svrhu osiguranja većeg stupnja zaštite maloljetnika.</w:t>
      </w:r>
    </w:p>
    <w:p w14:paraId="32B113A3"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4E4B302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Nadalje, Prijedlogom zakona uz članak 11. važećeg Zakona koji propisuje zabranu prodaje određenih proizvoda maloljetnim osobama u djelatnosti trgovine, dodaje se članak 11.a kojim se propisuje dužnost trgovcu da prilikom prodaje alkoholnih pića i pića koja sadrže alkohol putem interneta, na svojoj mrežnoj stranici osigura provjeru punoljetnosti putem informacijskog sustava e-Građani, odnosno njegove mobilne inačice sukladno zakonu kojim se uređuje državna informacijska infrastruktura. </w:t>
      </w:r>
      <w:r w:rsidRPr="006201C9">
        <w:rPr>
          <w:rFonts w:ascii="Times New Roman" w:eastAsia="Calibri" w:hAnsi="Times New Roman" w:cs="Times New Roman"/>
          <w:kern w:val="0"/>
          <w:sz w:val="24"/>
          <w:szCs w:val="24"/>
          <w14:ligatures w14:val="none"/>
        </w:rPr>
        <w:tab/>
      </w:r>
    </w:p>
    <w:p w14:paraId="35831D23"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201A0C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Informacijski sustav e-Građani dio je državne informacijske infrastrukture u smislu Zakona o državnoj informacijskoj infrastrukturi („Narodne novine“, broj 72/25.).  Funkcionalnost za provjeru punoljetnosti dostupna je za trgovce i korisnike bez naplate i predstavlja pouzdano tehničko rješenje za dohvat vjerodostojnih podataka o punoljetnosti kupca, nužnog za provedbu odredbi ovog Zakona, a bez otkrivanja identiteta korisnika trgovcu. Rješenje je potpuno sukladno odredbama propisa kojim je regulirana zaštita osobnih podataka i dio je državne informacijske infrastrukture. </w:t>
      </w:r>
    </w:p>
    <w:p w14:paraId="1382D78E"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1D94187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Nadalje, predmetna funkcionalnost omogućava jednostavno korištenje i provedbu provjere dobnog ograničenja na informacijskim sustavima za prodaju kao i mobilnim aplikacijama </w:t>
      </w:r>
      <w:r w:rsidRPr="006201C9">
        <w:rPr>
          <w:rFonts w:ascii="Times New Roman" w:eastAsia="Calibri" w:hAnsi="Times New Roman" w:cs="Times New Roman"/>
          <w:kern w:val="0"/>
          <w:sz w:val="24"/>
          <w:szCs w:val="24"/>
          <w14:ligatures w14:val="none"/>
        </w:rPr>
        <w:lastRenderedPageBreak/>
        <w:t xml:space="preserve">trgovaca, a čije korištenje za kupca traje manje od 10 sekundi. Osim navedenog, predmetna funkcionalnost ne iziskuje kompleksnu prilagodbu trgovcima, što je iznimno bitno kako se istima ovim Prijedlogom zakona ne bi nametnulo nerazmjerno administrativno, tehničko ili financijsko opterećenje. </w:t>
      </w:r>
    </w:p>
    <w:p w14:paraId="557B485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7593643B"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Kako bi se osigurala transparentnost u poslovanju te omogućio nadzor nad provedbom ovoga Zakona, trgovci koji su registrirani za trgovinu na malo putem interneta i/ili usluge informacijskog društva u skladu s Zakonom o elektroničkoj trgovini („Narodne novine“, br. 173/03., 67/08., 36/09., 130/11., 30/14., 32/19. i 67/25.), i koji prodaju alkoholna pića i pića koja sadrže alkohol, dužni su upisati se u evidenciju pri Ministarstvu gospodarstva koje im na temelju tog upisa izdaje podatke za integraciju tehničkog rješenja za provjeru punoljetnosti.</w:t>
      </w:r>
    </w:p>
    <w:p w14:paraId="32792CD6"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6DB9DBE4"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Nastavno na sve navedeno, ovime se postiže efikasan i provediv način provedbe odredbi dobne provjere iz ovoga Zakona, bez dodatnog financijskog ili administrativnog opterećenja za trgovce i/li kupce. Troškovi ugradnje i korištenja ovog tehničkog rješenja će biti u okvirima uobičajenih troškova održavanja i manjih nadogradnji postojećih sustava. </w:t>
      </w:r>
    </w:p>
    <w:p w14:paraId="0E35A4FB"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3B06DB12"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Vezano uz mogućnost korištenja informacijskog sustava e-Građani stranim državljanima, navodi se kako isti također mogu ishoditi osobni identifikacijski broj Republike Hrvatske (OIB) te na taj način koristiti aplikaciju e-Građani, što rezultira time da nema ni izravne niti neizravne diskriminacije prilikom kupnje u odnosu na hrvatske državljane, posebice uzimajući u obzir  kako je predloženo zakonsko rješenje objektivno opravdano legitimnim ciljem - zaštitom zdravlja te zaštitom javnog reda i mira te je način postizanja tog cilja primjeren i nužan, budući da predstavlja najmanju moguću intervenciju u poslovne procese trgovaca.</w:t>
      </w:r>
    </w:p>
    <w:p w14:paraId="110F09A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8F0E890"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Osim toga, trgovac je dužan uskratiti prodaju alkoholnih pića i pića koja sadrže alkohol putem interneta, ako kupac odbije provjeru punoljetnosti. Na taj će se način maloljetnicima ograničiti dostupnost alkoholnih pića i pića koja sadrže alkohol definiranih Zakonom o trošarinama („Narodne novine“, br. 106/18., 121/19. i 144/21.) te drugim posebnim propisima koji reguliraju navedene proizvode. Postojeće stanje ukazuje na to da prekomjerna konzumacija alkoholnih pića postaje sve učestalija pojava te ima izrazito negativan učinak na javno zdravlje, posebice zdravlje maloljetnika. Naime, kontrola punoljetnosti od strane trgovaca je neučinkovita, budući se ista sastoji od neadekvatne provjere dobi putem mrežne stranice na način da se odabere opcija punoljetnosti ili maloljetnosti, a koja se može lako zaobići čime se otvara prostor da i maloljetnici na lak način dolaze do alkohola. Time je bilo potrebno propisati adekvatnu uporabu provjere punoljetnosti na način da se tehničkim rješenjem spriječi prodaja alkohola maloljetnicima putem interneta.</w:t>
      </w:r>
    </w:p>
    <w:p w14:paraId="1D16A0F3"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8294C71"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Prema podacima Svjetske zdravstvene organizacije (u daljnjem tekstu: SZO), Europska regija je područje najveće konzumacije alkohola na svijetu,  te je 7 od 10 zemalja s najvišom potrošnjom alkohola po glavi stanovnika dio Europske unije. Jedna od svakih 11 smrti u Europskoj regiji SZO-a posljedica je konzumacije alkohola; svake godine u regiji zabilježi se oko 800.000 smrtnih slučajeva zbog upotrebe alkohola, što čini gotovo trećinu globalnog broja od 2,6 milijuna smrtnih slučajeva, smrt zbog konzumacije alkohola gotovo je tri puta češća u Europskoj regiji SZO-a nego u svijetu. Također je bitno napomenuti i da je alkohol četvrti vodeći uzrok bolesti i smrti kod osoba mlađih od 25 godina. </w:t>
      </w:r>
    </w:p>
    <w:p w14:paraId="33664D7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76B598FA"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Sukladno podacima Hrvatskog zavoda za javno zdravstvo, stanje u području ovisnosti o alkoholnim pićima u općoj populaciji Republike Hrvatske u 2023. godini pokazuje da je devet od deset odraslih barem je jednom u životu konzumiralo alkohol (89.7 %). Životna prevalencija </w:t>
      </w:r>
      <w:r w:rsidRPr="006201C9">
        <w:rPr>
          <w:rFonts w:ascii="Times New Roman" w:eastAsia="Calibri" w:hAnsi="Times New Roman" w:cs="Times New Roman"/>
          <w:kern w:val="0"/>
          <w:sz w:val="24"/>
          <w:szCs w:val="24"/>
          <w14:ligatures w14:val="none"/>
        </w:rPr>
        <w:lastRenderedPageBreak/>
        <w:t xml:space="preserve">konzumacije alkohola među mlađim odraslima bila je 89.4 %. Nadalje, sukladno recentnim podacima zaprimljenih od Hrvatskog zavoda za javno zdravstvo, u posljednjih godinu dana alkohol je konzumiralo 77.7 % odraslih te 82.4 % mlađih odraslih, dok je prevalencija konzumacije alkohola u studenom 2025. godine među mlađim odraslima bila 69.6 %,odnosno konzumiralo ga je više od dvije trećine mlađih odraslih. Nadalje, u siječnju 2026. godine alkohol je konzumiralo 65.2 % odraslih. </w:t>
      </w:r>
    </w:p>
    <w:p w14:paraId="2FBAA01D"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259D449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Prema rezultatima ESPAD istraživanja (Europsko istraživanje o pušenju, pijenju i uzimanju droga među učenicima) iz 2024. godine u kojem je sudjelovala i Republika Hrvatska, barem jednom u životu alkohol je pilo 9 od 10 učenika, podjednako mladića i djevojaka. U posljednjih 12 mjeseci to je činilo 8 od 10 učenika (78,5 %), također podjednako mladića i djevojaka. U posljednjih 30 dana u 2025. godini alkohol je pilo više od polovice učenika, odnosno njih 55,6 %. Rezultati pokazuju kako je Republika Hrvatska iznad EU prosjeka u konzumaciji alkoholnih pića. U 2024. godini 42 % učenika je izjavilo da je pilo 5 ili više alkoholnih pića u jednoj prigodi u posljednjih 30 dana. </w:t>
      </w:r>
    </w:p>
    <w:p w14:paraId="1D5D1658"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172EFE5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Nadalje, sukladno istraživanju Organizacije za ekonomsku suradnju i razvoj, mladi Hrvati u dobi od 15 do 16 godina na samom su europskom vrhu po konzumaciji alkohola. Njih gotovo polovina (45 %) je barem jednom konzumirala veću količinu alkohola. Ovaj alarmantan postotak stavlja Hrvatsku među vodeće europske nacije po konzumaciji alkohola među mladima, a posebno je zabrinjavajuća činjenica da se, u usporedbi s drugim zemljama, Hrvatska nalazi na visokom petom mjestu u Europi po konzumaciji alkohola.</w:t>
      </w:r>
    </w:p>
    <w:p w14:paraId="00E1322C"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5A4E632D"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Članak 11. važećeg Zakona propisuje da se u trgovini na malo zabranjuje prodaja alkoholnih pića i drugih pića koja sadrže alkohol osobama mlađim od 18 godina. Isti članak također propisuje da na svim prodajnim mjestima na kojima se prodaju alkoholna pića i pića koja sadrže alkohol mora biti istaknuta oznaka o zabrani njihove prodaje osobama mlađim od 18 godina te da prodavač – koji je po zakonskoj definiciji osoba koja neposredno prodaje ili slaže robu u trgovini te savjetuje kupca o svojstvima i namjeni robe, mora uskratiti prodaju robe iz članka 11. stavka 1. važećeg Zakona kupcu ako procijeni da je mlađi od 18 godina, a kupac dobrovoljno ne dokaže da nije mlađi od 18 godina davanjem na uvid prodavaču neke od osobnih isprava.</w:t>
      </w:r>
    </w:p>
    <w:p w14:paraId="0C3FA11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01402AB"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Sukladno važećem Zakonu, obveza i odgovornost za utvrđivanje punoljetnosti je na trgovcu prodavaču, a ne trećim osobama - dostavljačima kao posrednicima, koje u nekim slučajevima podugovara npr. internetska dostavna platforma, a ne ni sam trgovac te se na taj način odgovornost ne može prebacivati sa trgovca prodavača na dostavljače i dostavne službe, što je u današnje vrijeme postalo praksom. Na taj način alkoholna pića dostupna su bez mogućnosti provođenja adekvatnih kontrola i nadzora velikom broju potrošača, što uključuje i maloljetne osobe.</w:t>
      </w:r>
    </w:p>
    <w:p w14:paraId="1AB711A5"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7C2CB145"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Ovim izmjenama i dopunama članka 11. propisuje se i zabrana prodaje energetskih pića osobama mlađim od 18 godina. </w:t>
      </w:r>
    </w:p>
    <w:p w14:paraId="599992BC"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739F1B13"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Prema podacima Hrvatskoj zavoda za javno zdravstvo za 2022. godinu, znatan udio učenika i učenica pije velike količine energetskih pića, a poseban rizik za zdravlje predstavlja pijenje energetskih pića zajedno s alkoholom. Konzumacija energetskih napitaka djece i adolescenata snažno i dosljedno je povezana s rizičnim ponašanjima kao što su pušenje i korištenje ilegalnih droga, kao i konzumacija alkohola i opijanje. Konzumacija energetskih pića među djecom i mladima, mlađima od 18 godina, postala je učestala pojava, potaknuta njihovom lakom </w:t>
      </w:r>
      <w:r w:rsidRPr="006201C9">
        <w:rPr>
          <w:rFonts w:ascii="Times New Roman" w:eastAsia="Calibri" w:hAnsi="Times New Roman" w:cs="Times New Roman"/>
          <w:kern w:val="0"/>
          <w:sz w:val="24"/>
          <w:szCs w:val="24"/>
          <w14:ligatures w14:val="none"/>
        </w:rPr>
        <w:lastRenderedPageBreak/>
        <w:t xml:space="preserve">dostupnošću, agresivnim marketinškim strategijama te percepcijom da je riječ o uobičajenim bezalkoholnim napitcima. U praksi ne postoje djelotvorna ograničenja njihove prodaje i konzumacije u prodajnim objektima, što rezultira situacijom u kojoj se maloljetnicima omogućuje konzumacija pića s visokim udjelom kofeina i drugih stimulativnih tvari štetnih za njihovo zdravlje bez ikakvog nadzora ili kontrole. </w:t>
      </w:r>
    </w:p>
    <w:p w14:paraId="39DE8D81"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29E77365" w14:textId="77777777" w:rsidR="007439C0" w:rsidRPr="006201C9" w:rsidRDefault="007439C0" w:rsidP="007439C0">
      <w:pPr>
        <w:spacing w:after="0" w:line="240" w:lineRule="auto"/>
        <w:jc w:val="both"/>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 xml:space="preserve">Drugo, uredit će se </w:t>
      </w:r>
      <w:bookmarkStart w:id="1" w:name="_Hlk120107142"/>
      <w:r w:rsidRPr="006201C9">
        <w:rPr>
          <w:rFonts w:ascii="Times New Roman" w:eastAsia="Times New Roman" w:hAnsi="Times New Roman" w:cs="Times New Roman"/>
          <w:kern w:val="0"/>
          <w:sz w:val="24"/>
          <w:szCs w:val="24"/>
          <w:lang w:eastAsia="hr-HR"/>
          <w14:ligatures w14:val="none"/>
        </w:rPr>
        <w:t xml:space="preserve">mogućnost ograničavanja radnog vremena u djelatnosti trgovine za prodaju određenih </w:t>
      </w:r>
      <w:bookmarkEnd w:id="1"/>
      <w:r w:rsidRPr="006201C9">
        <w:rPr>
          <w:rFonts w:ascii="Times New Roman" w:eastAsia="Times New Roman" w:hAnsi="Times New Roman" w:cs="Times New Roman"/>
          <w:kern w:val="0"/>
          <w:sz w:val="24"/>
          <w:szCs w:val="24"/>
          <w:lang w:eastAsia="hr-HR"/>
          <w14:ligatures w14:val="none"/>
        </w:rPr>
        <w:t>proizvoda od strane jedinica lokalne samouprave.</w:t>
      </w:r>
    </w:p>
    <w:p w14:paraId="2F42A1E4" w14:textId="77777777" w:rsidR="007439C0" w:rsidRPr="006201C9" w:rsidRDefault="007439C0" w:rsidP="007439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A496426" w14:textId="77777777" w:rsidR="007439C0" w:rsidRPr="006201C9" w:rsidRDefault="007439C0" w:rsidP="007439C0">
      <w:pPr>
        <w:spacing w:after="0" w:line="240" w:lineRule="auto"/>
        <w:jc w:val="both"/>
        <w:rPr>
          <w:rFonts w:ascii="Times New Roman" w:eastAsia="Times New Roman" w:hAnsi="Times New Roman" w:cs="Times New Roman"/>
          <w:kern w:val="0"/>
          <w:sz w:val="24"/>
          <w:szCs w:val="24"/>
          <w:lang w:eastAsia="hr-HR"/>
          <w14:ligatures w14:val="none"/>
        </w:rPr>
      </w:pPr>
      <w:r w:rsidRPr="006201C9">
        <w:rPr>
          <w:rFonts w:ascii="Times New Roman" w:eastAsia="Times New Roman" w:hAnsi="Times New Roman" w:cs="Times New Roman"/>
          <w:kern w:val="0"/>
          <w:sz w:val="24"/>
          <w:szCs w:val="24"/>
          <w:lang w:eastAsia="hr-HR"/>
          <w14:ligatures w14:val="none"/>
        </w:rPr>
        <w:t>Temeljem članka 57. stavka 1. važećeg Zakona, trgovac samostalno određuje radno vrijeme prodavaonica i drugih oblika trgovine na malo, uzimajući u obzir potrebe kupaca, broj radnika zaposlenih u prodavaonici i poštivanje njihovih prava uređenih važećim Zakonom te drugim propisima kojima se uređuju radni odnosi u Republici Hrvatskoj.</w:t>
      </w:r>
    </w:p>
    <w:p w14:paraId="5C93C1BF" w14:textId="77777777" w:rsidR="007439C0" w:rsidRPr="006201C9" w:rsidRDefault="007439C0" w:rsidP="007439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B7CA23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Ovim Prijedlogom zakona propisuje se članak 57.b koji daje mogućnost predstavničkom tijelu jedinica lokalne samouprave da svojom odlukom propišu drugačije vrijeme za prodaju pojedinih vrsta proizvoda, i to alkoholnih pića i pića koja sadrže alkohol, ako je to u interesu zaštite javnog zdravlja, zaštite javnog reda i mira, zaštite kulturne baštine ili zaštite okoliša.</w:t>
      </w:r>
    </w:p>
    <w:p w14:paraId="6767EC0C"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18D780EC"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Navedeno znači da predstavničko tijelo grada ili općine, koji po prirodi stvari mogu izvršiti najadekvatniju procjenu potreba za dodatnom regulacijom u lokalnoj zajednici, imaju ovlast ograničiti radno vrijeme prodaje određenih proizvoda, konkretno alkoholnih pića i pića koja sadrže alkohol, na temelju svojih autonomnih odluka. Drugim riječima, ovim će se Prijedlogom zakona omogućiti predstavničkom tijelu jedinica lokalne samouprave da, sukladno vlastitim odlukama, dodatno regulira vrijeme unutar kojeg je zabranjena prodaja alkoholnih pića radi zaštite javnog zdravlja, javnog reda i mira, kulturne baštine ili zaštite okoliša.</w:t>
      </w:r>
    </w:p>
    <w:p w14:paraId="1E799B2E"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3A42E51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Naime, izuzev gore opisanih zdravstvenih implikacija na maloljetnike, konzumacija alkohola usko je povezana s proizvodnjom otpada koji se adekvatno ne zbrinjava nakon konzumacije, ali i devastacijom kulturne baštine, što svakako utječe na percepciju Republike Hrvatske kao atraktivne turističke destinacije.</w:t>
      </w:r>
    </w:p>
    <w:p w14:paraId="335B71BB"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5626EC9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Nadalje, kako bi se odredbe važećeg Zakona uskladile s procesom uvođenjem eura kao službene valute u Republici Hrvatskoj, ovim se Prijedlogom zakona propisuje izmjena članka 68. stavka 7., na način da se iznosi u kunama zamjenjuju iznosima u eurima sukladno fiksnom tečaju konverzije propisanim Odlukom o objavi uvođenja eura kao službene valute u Republici Hrvatskoj („Narodne novine“, broj 85/22.).</w:t>
      </w:r>
    </w:p>
    <w:p w14:paraId="2E5079DD"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605FCE8D"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Konačno, ovim se Prijedlogom zakona propisuju i odgovarajuće prekršajne sankcije za slučaj kršenja članka 11.a, kako bi se osigurala dosljedna primjena predmetnih odredbi i osigurala zaštita zdravlja, posebice zdravlja maloljetnika. Nadalje, propisuju se i prekršajne sankcije za nepridržavanje ograničenja prodaje alkoholnih pića i drugih pića koja sadrže alkohol unutar određenog vremena, u slučaju da je predstavničko tijelo određene jedinice lokalne samouprave donijelo odluku koja regulira predmetno ograničenje. Budući da je potrebno osigurati odvraćajući učinak za kršenje predmetnih odredbi, za opisana kršenja se povećava minimalna zapriječena novčana kazna. Osim navedenog, radi uočenog učestalog kršenja odredbi članka 11. stavaka 1. i 4. Zakona o trgovini, također se povećava minimalna zapriječena novčana kazna predviđena za kršenja premetne odredbe, kako bi se postigao odvraćajući učinak na trgovce u smislu budućih kršenja predmetnih odredbi.</w:t>
      </w:r>
    </w:p>
    <w:p w14:paraId="5683EB10"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1DDD979C"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lastRenderedPageBreak/>
        <w:t>Slijedom svega navedenog, ovim Prijedlogom zakona štite se legitimni interesi od osobitog javnog značaja, ponajprije zaštita javnog zdravlja, očuvanje javnog reda i mira te zaštita okoliša i kulturne baštine. Ograničavanje prodaje alkoholnih pića putem interneta isključivo na trgovce koji će osigurati pouzdanu identifikaciju kupaca kroz sustav e-Građani usmjereno je na sprječavanje dostupnosti alkohola maloljetnicima, čime se izravno doprinosi zaštiti zdravlja i društvene sigurnosti. Ograničavanje prodaje energetskih pića usmjereno je na sprečavanje dostupnosti energetskih pića maloljetnicima, čime se također doprinosi zaštiti javnog zdravlja posebice zdravlja maloljetnika. Istodobno, ovlast jedinica lokalne samouprave da vremenski ograniče prodaju alkohola u prodajnim objektima omogućuje prilagodbu mjera specifičnim lokalnim potrebama u cilju očuvanja javnog reda, mira te zaštite ljudskog okoliša i kulturne baštine od prekomjernog opterećenja i devastacije.</w:t>
      </w:r>
    </w:p>
    <w:p w14:paraId="590E0A7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0AB5874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Potrebno je naglasiti da su predložene odredbe u skladu s načelom razmjernosti, budući da su odredbe koje su predmet ovog Prijedloga zakona prikladne za ostvarenje legitimnih ciljeva, nužne u smislu da ne postoje blaže jednako učinkovite alternative, te razmjerne u užem smislu budući da ne nameću nerazmjeran teret trgovcima. Ograničenja su ciljana i diferencirana, ostavljajući prostor za zakonito obavljanje djelatnosti uz ispunjenje tehničkih i uvjeta, dok se istodobno postiže uravnotežen odnos između slobode poduzetništva i zaštite legitimnih ciljeva.</w:t>
      </w:r>
    </w:p>
    <w:p w14:paraId="711359CD"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0E68F15B"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6AFFE87A" w14:textId="77777777" w:rsidR="007439C0" w:rsidRPr="006201C9" w:rsidRDefault="007439C0" w:rsidP="007439C0">
      <w:pPr>
        <w:numPr>
          <w:ilvl w:val="0"/>
          <w:numId w:val="1"/>
        </w:numPr>
        <w:spacing w:after="0" w:line="240" w:lineRule="auto"/>
        <w:ind w:left="851" w:hanging="851"/>
        <w:contextualSpacing/>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b/>
          <w:kern w:val="0"/>
          <w:sz w:val="24"/>
          <w:szCs w:val="24"/>
          <w14:ligatures w14:val="none"/>
        </w:rPr>
        <w:t>OCJENA I IZVORI POTREBNIH SREDSTAVA ZA PROVOĐENJE ZAKONA</w:t>
      </w:r>
      <w:r w:rsidRPr="006201C9">
        <w:rPr>
          <w:rFonts w:ascii="Times New Roman" w:eastAsia="Calibri" w:hAnsi="Times New Roman" w:cs="Times New Roman"/>
          <w:kern w:val="0"/>
          <w:sz w:val="24"/>
          <w:szCs w:val="24"/>
          <w14:ligatures w14:val="none"/>
        </w:rPr>
        <w:t xml:space="preserve"> </w:t>
      </w:r>
    </w:p>
    <w:p w14:paraId="768687E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2218A53A"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Za provedbu ovoga Zakona nije potrebno osigurati dodatna sredstva u državnom proračunu Republike Hrvatske. </w:t>
      </w:r>
    </w:p>
    <w:p w14:paraId="268762BC"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32E396C5" w14:textId="77777777" w:rsidR="007439C0" w:rsidRPr="006201C9" w:rsidRDefault="007439C0" w:rsidP="007439C0">
      <w:pPr>
        <w:spacing w:after="0" w:line="240" w:lineRule="auto"/>
        <w:jc w:val="both"/>
        <w:rPr>
          <w:rFonts w:ascii="Times New Roman" w:eastAsia="Calibri" w:hAnsi="Times New Roman" w:cs="Times New Roman"/>
          <w:b/>
          <w:kern w:val="0"/>
          <w:sz w:val="24"/>
          <w:szCs w:val="24"/>
          <w14:ligatures w14:val="none"/>
        </w:rPr>
      </w:pPr>
    </w:p>
    <w:p w14:paraId="601BE08D" w14:textId="77777777" w:rsidR="007439C0" w:rsidRPr="006201C9" w:rsidRDefault="007439C0" w:rsidP="007439C0">
      <w:pPr>
        <w:numPr>
          <w:ilvl w:val="0"/>
          <w:numId w:val="1"/>
        </w:numPr>
        <w:spacing w:after="0" w:line="240" w:lineRule="auto"/>
        <w:ind w:left="851" w:hanging="851"/>
        <w:contextualSpacing/>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 xml:space="preserve">OBRAZLOŽENJE PRIJEDLOGA ZA DONOŠENJE ZAKONA PO HITNOM   </w:t>
      </w:r>
    </w:p>
    <w:p w14:paraId="28826B06" w14:textId="77777777" w:rsidR="007439C0" w:rsidRPr="006201C9" w:rsidRDefault="007439C0" w:rsidP="007439C0">
      <w:pPr>
        <w:spacing w:after="0" w:line="240" w:lineRule="auto"/>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 xml:space="preserve">              POSTUPKU</w:t>
      </w:r>
    </w:p>
    <w:p w14:paraId="2E508AF0" w14:textId="77777777" w:rsidR="007439C0" w:rsidRPr="006201C9" w:rsidRDefault="007439C0" w:rsidP="007439C0">
      <w:pPr>
        <w:spacing w:after="0" w:line="240" w:lineRule="auto"/>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ab/>
      </w:r>
    </w:p>
    <w:p w14:paraId="62EEF725"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Donošenje ovoga Zakona predlaže se po hitnom postupku sukladno članku 204. Poslovnika Hrvatskoga Sabora („Narodne novine“, br. 81/13., 113/16., 69/17., 29/18., 53/20., 119/20. - Odluka Ustavnog suda Republike Hrvatske, 123/20. i 86/23. - Odluka Ustavnog suda Republike Hrvatske) iz osobito opravdanih razloga.</w:t>
      </w:r>
    </w:p>
    <w:p w14:paraId="048C3E1B"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1337485C" w14:textId="77777777" w:rsidR="007439C0" w:rsidRPr="006201C9" w:rsidRDefault="007439C0" w:rsidP="007439C0">
      <w:pPr>
        <w:spacing w:after="0" w:line="240"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kern w:val="0"/>
          <w:sz w:val="24"/>
          <w:szCs w:val="24"/>
          <w14:ligatures w14:val="none"/>
        </w:rPr>
        <w:t>S obzirom na potrebu hitnog odgovora na rastuće probleme u jedinicama lokalne samouprave vezane uz javno zdravlje, posebice zdravlje maloljetnika, i zaštitu okoliša, predlaže se donošenje ovoga Zakona po hitnom postupku. Naime, u posljednje vrijeme, brojne jedinice lokalne samouprave suočavaju se s negativnim posljedicama prodaje alkoholnih pića u kasnim noćnim i ranim jutarnjim satima, što uključuje narušavanje javnog reda i mira, povećanje nasilja pod utjecajem alkohola, štetne utjecaje na zdravlje mladih te ekološke probleme uslijed povećane količine otpada i devastacije javnih prostora. S obzirom na sve češće pritužbe građana te predstojeću sezonu većeg broja javnih okupljanja, potrebno je žurno omogućiti jedinicama lokalne samouprave zakonsku osnovu za uvođenje ograničenja koja će pomoći u očuvanju javnog interesa.</w:t>
      </w:r>
    </w:p>
    <w:p w14:paraId="4ADFADE4" w14:textId="77777777" w:rsidR="007439C0" w:rsidRPr="006201C9" w:rsidRDefault="007439C0" w:rsidP="007439C0">
      <w:pPr>
        <w:spacing w:after="0" w:line="240" w:lineRule="auto"/>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br w:type="page"/>
      </w:r>
    </w:p>
    <w:p w14:paraId="021ECDB6" w14:textId="77777777" w:rsidR="007439C0" w:rsidRPr="006201C9" w:rsidRDefault="007439C0" w:rsidP="007439C0">
      <w:pPr>
        <w:spacing w:after="0" w:line="276" w:lineRule="auto"/>
        <w:jc w:val="center"/>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lastRenderedPageBreak/>
        <w:t>KONAČNI PRIJEDLOG ZAKONA O IZMJENAMA I DOPUNAMA ZAKONA O TRGOVINI</w:t>
      </w:r>
    </w:p>
    <w:p w14:paraId="72C67656" w14:textId="77777777" w:rsidR="007439C0" w:rsidRPr="006201C9" w:rsidRDefault="007439C0" w:rsidP="007439C0">
      <w:pPr>
        <w:spacing w:after="0" w:line="276" w:lineRule="auto"/>
        <w:rPr>
          <w:rFonts w:ascii="Times New Roman" w:eastAsia="Calibri" w:hAnsi="Times New Roman" w:cs="Times New Roman"/>
          <w:b/>
          <w:kern w:val="0"/>
          <w:sz w:val="24"/>
          <w:szCs w:val="24"/>
          <w14:ligatures w14:val="none"/>
        </w:rPr>
      </w:pPr>
    </w:p>
    <w:p w14:paraId="42B6BC6D" w14:textId="77777777" w:rsidR="007439C0" w:rsidRPr="006201C9" w:rsidRDefault="007439C0" w:rsidP="007439C0">
      <w:pPr>
        <w:tabs>
          <w:tab w:val="left" w:pos="3969"/>
        </w:tabs>
        <w:spacing w:after="0" w:line="240" w:lineRule="auto"/>
        <w:jc w:val="center"/>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Članak 1.</w:t>
      </w:r>
    </w:p>
    <w:p w14:paraId="776783D3" w14:textId="77777777" w:rsidR="007439C0" w:rsidRPr="006201C9" w:rsidRDefault="007439C0" w:rsidP="007439C0">
      <w:pPr>
        <w:spacing w:after="0" w:line="240" w:lineRule="auto"/>
        <w:jc w:val="center"/>
        <w:rPr>
          <w:rFonts w:ascii="Times New Roman" w:eastAsia="Calibri" w:hAnsi="Times New Roman" w:cs="Times New Roman"/>
          <w:b/>
          <w:kern w:val="0"/>
          <w:sz w:val="24"/>
          <w:szCs w:val="24"/>
          <w14:ligatures w14:val="none"/>
        </w:rPr>
      </w:pPr>
    </w:p>
    <w:p w14:paraId="59393AE0"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U Zakonu o trgovini („Narodne novine“, br. 87/08., 96/08., 116/08., 116/08., 76/09., 114/11., 68/13., 30/14., 32/19., 98/19., 32/20. i 33/23.), u članku 11. iza stavka 4. dodaje se novi stavak 5. koji glasi:</w:t>
      </w:r>
    </w:p>
    <w:p w14:paraId="03947BB8"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p>
    <w:p w14:paraId="725AFB3C"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„(5) U trgovini na malo zabranjuje se prodaja energetskih pića osobama mlađim od 18 godina.“</w:t>
      </w:r>
    </w:p>
    <w:p w14:paraId="2765323F"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p>
    <w:p w14:paraId="704561B1"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U dosadašnjem stavku 5., koji postaje stavak 6., riječi: „1., 3. i 4.“ zamjenjuju se riječima: „1., 3., 4. i 5.“.</w:t>
      </w:r>
    </w:p>
    <w:p w14:paraId="30C1B618"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p>
    <w:p w14:paraId="127374B0"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Iza dosadašnjeg stavka 6. koji postaje stavak 7., dodaje se stavak 8. koji glasi:</w:t>
      </w:r>
    </w:p>
    <w:p w14:paraId="72503FBA"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p>
    <w:p w14:paraId="0BA9C0D4"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„(8) Obveza iz stavka 6. ovoga članka odnosi se i na prodaju alkoholnih pića i drugih pića koja sadrže alkohol te energetskih pića putem automatiziranih blagajni.“</w:t>
      </w:r>
    </w:p>
    <w:p w14:paraId="0A573B0B" w14:textId="77777777" w:rsidR="007439C0" w:rsidRPr="006201C9" w:rsidRDefault="007439C0" w:rsidP="007439C0">
      <w:pPr>
        <w:spacing w:after="0" w:line="240" w:lineRule="auto"/>
        <w:jc w:val="both"/>
        <w:rPr>
          <w:rFonts w:ascii="Times New Roman" w:eastAsia="Calibri" w:hAnsi="Times New Roman" w:cs="Times New Roman"/>
          <w:kern w:val="0"/>
          <w:sz w:val="24"/>
          <w:szCs w:val="24"/>
          <w:lang w:eastAsia="hr-HR"/>
          <w14:ligatures w14:val="none"/>
        </w:rPr>
      </w:pPr>
    </w:p>
    <w:p w14:paraId="4F80C70C"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lang w:eastAsia="hr-HR"/>
          <w14:ligatures w14:val="none"/>
        </w:rPr>
      </w:pPr>
      <w:r w:rsidRPr="006201C9">
        <w:rPr>
          <w:rFonts w:ascii="Times New Roman" w:eastAsia="Calibri" w:hAnsi="Times New Roman" w:cs="Times New Roman"/>
          <w:b/>
          <w:bCs/>
          <w:kern w:val="0"/>
          <w:sz w:val="24"/>
          <w:szCs w:val="24"/>
          <w:lang w:eastAsia="hr-HR"/>
          <w14:ligatures w14:val="none"/>
        </w:rPr>
        <w:t>Članak 2.</w:t>
      </w:r>
    </w:p>
    <w:p w14:paraId="1A60FE17"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p>
    <w:p w14:paraId="16006CF5"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 xml:space="preserve">Iza članka 11. dodaje se članak 11.a koji glasi:   </w:t>
      </w:r>
    </w:p>
    <w:p w14:paraId="2960BA1D" w14:textId="77777777" w:rsidR="007439C0" w:rsidRPr="006201C9" w:rsidRDefault="007439C0" w:rsidP="007439C0">
      <w:pPr>
        <w:spacing w:after="0" w:line="240" w:lineRule="auto"/>
        <w:ind w:firstLine="709"/>
        <w:jc w:val="both"/>
        <w:rPr>
          <w:rFonts w:ascii="Times New Roman" w:eastAsia="Calibri" w:hAnsi="Times New Roman" w:cs="Times New Roman"/>
          <w:kern w:val="0"/>
          <w:sz w:val="24"/>
          <w:szCs w:val="24"/>
          <w:lang w:eastAsia="hr-HR"/>
          <w14:ligatures w14:val="none"/>
        </w:rPr>
      </w:pPr>
    </w:p>
    <w:p w14:paraId="7ED0AC78" w14:textId="77777777" w:rsidR="007439C0" w:rsidRPr="006201C9" w:rsidRDefault="007439C0" w:rsidP="007439C0">
      <w:pPr>
        <w:spacing w:after="0" w:line="276" w:lineRule="auto"/>
        <w:jc w:val="center"/>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„Članak 11.a</w:t>
      </w:r>
    </w:p>
    <w:p w14:paraId="267571CE" w14:textId="77777777" w:rsidR="007439C0" w:rsidRPr="006201C9" w:rsidRDefault="007439C0" w:rsidP="007439C0">
      <w:pPr>
        <w:spacing w:after="0" w:line="240" w:lineRule="auto"/>
        <w:jc w:val="center"/>
        <w:rPr>
          <w:rFonts w:ascii="Times New Roman" w:eastAsia="Calibri" w:hAnsi="Times New Roman" w:cs="Times New Roman"/>
          <w:kern w:val="0"/>
          <w:sz w:val="24"/>
          <w:szCs w:val="24"/>
          <w14:ligatures w14:val="none"/>
        </w:rPr>
      </w:pPr>
    </w:p>
    <w:p w14:paraId="029BA935"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(1) Prilikom prodaje alkoholnih pića i pića koja sadrže alkohol i energetskih pića putem interneta, trgovac, osobe iz članka 5. podstavaka 1. i 5. ovoga Zakona i internetske platforme dužni su, putem vlastitog informacijskog sustava implementirati i osigurati korištenje tehničkog rješenja za vjerodostojnu provjeru punoljetnosti kupca.</w:t>
      </w:r>
    </w:p>
    <w:p w14:paraId="28B700AA"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FA14C42"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(2) Provjera punoljetnosti iz stavka 1. ovoga članka provodi se posredstvom informacijskog sustava e-Građani, u skladu s propisima kojima se uređuje državna informacijska infrastruktura.</w:t>
      </w:r>
    </w:p>
    <w:p w14:paraId="39F749EE"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ab/>
      </w:r>
    </w:p>
    <w:p w14:paraId="5EDC1403"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(3) Prilikom kupnje alkoholnih pića i pića koja sadrže alkohol putem interneta i energetskih pića kupac je dužan dokazati punoljetnost korištenjem informacijskog sustava iz stavka 2. ovoga članka.</w:t>
      </w:r>
    </w:p>
    <w:p w14:paraId="3BF8AE27"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4E3DD9B2"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(4) Subjekti iz stavka 1. ovoga članka koji su registrirani za trgovinu na malo putem interneta i/ili usluge informacijskog društva u skladu s propisima kojima se uređuje elektronička trgovina, i prodaju alkoholna pića i pića koja sadrže alkohol i energetska pića, dužni su upisati se u evidenciju pri ministarstvu nadležnom za gospodarstvo. </w:t>
      </w:r>
    </w:p>
    <w:p w14:paraId="35D55F1A"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55AE2F54"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(5) Zahtjev za upisom u evidenciju iz stavka 4. ovoga članka podnosi se elektroničkim putem ministarstvu nadležnom za gospodarstvo te mora sadržavati sljedeće podatke:</w:t>
      </w:r>
    </w:p>
    <w:p w14:paraId="165A7CEA"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2876D6DB"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naziv subjekta iz stavka 1. ovoga članka</w:t>
      </w:r>
    </w:p>
    <w:p w14:paraId="721D4BB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68EEF2F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lastRenderedPageBreak/>
        <w:t xml:space="preserve">- matični broj subjekta iz stavka 1. ovoga članka </w:t>
      </w:r>
    </w:p>
    <w:p w14:paraId="31EACF68"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1823AA0A"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OIB subjekta iz stavka 1. ovoga članka.</w:t>
      </w:r>
    </w:p>
    <w:p w14:paraId="2B3F12A2"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2DBA91E4" w14:textId="77777777" w:rsidR="007439C0" w:rsidRPr="006201C9" w:rsidRDefault="007439C0" w:rsidP="007439C0">
      <w:pPr>
        <w:spacing w:after="0" w:line="240" w:lineRule="auto"/>
        <w:ind w:firstLine="708"/>
        <w:jc w:val="both"/>
        <w:rPr>
          <w:sz w:val="24"/>
          <w:szCs w:val="24"/>
        </w:rPr>
      </w:pPr>
      <w:r w:rsidRPr="006201C9">
        <w:rPr>
          <w:rFonts w:ascii="Times New Roman" w:eastAsia="Calibri" w:hAnsi="Times New Roman" w:cs="Times New Roman"/>
          <w:kern w:val="0"/>
          <w:sz w:val="24"/>
          <w:szCs w:val="24"/>
          <w14:ligatures w14:val="none"/>
        </w:rPr>
        <w:t>(6) Na temelju upisa u evidenciju iz stavka 4. ovoga članka, ministarstvo nadležno za gospodarstvo najkasnije u roku od 5 radnih dana od dana zaprimanja urednog zahtjeva za upisom, trgovcu dostavlja podatke potrebne za uspostavu tehničkog rješenja za vjerodostojnu provjeru punoljetnosti kupca putem sustava e-Građani.</w:t>
      </w:r>
      <w:r w:rsidRPr="006201C9">
        <w:rPr>
          <w:sz w:val="24"/>
          <w:szCs w:val="24"/>
        </w:rPr>
        <w:t xml:space="preserve"> </w:t>
      </w:r>
    </w:p>
    <w:p w14:paraId="697BA4C7"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476D550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(7) Podaci dobiveni provjerom dobi smiju se koristiti isključivo za trenutačnu verifikaciju i obrađivati sukladno propisima o zaštiti osobnih podataka i uporabi informacijskog sustava e-Građani. </w:t>
      </w:r>
    </w:p>
    <w:p w14:paraId="486425F1"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4510691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(8) Trgovac, osobe iz članka 5. podstavaka 1. i 5. ovoga Zakona i internetske platforme dužni su uskratiti prodaju alkoholnih pića i pića koja sadrže alkohol i energetskih pića ako kupac odbije provjeru punoljetnosti iz stavka 3. ovoga članka. </w:t>
      </w:r>
    </w:p>
    <w:p w14:paraId="219B74D7" w14:textId="77777777" w:rsidR="007439C0" w:rsidRPr="006201C9" w:rsidRDefault="007439C0" w:rsidP="007439C0">
      <w:pPr>
        <w:spacing w:after="0" w:line="240" w:lineRule="auto"/>
        <w:rPr>
          <w:rFonts w:ascii="Times New Roman" w:eastAsia="Calibri" w:hAnsi="Times New Roman" w:cs="Times New Roman"/>
          <w:b/>
          <w:kern w:val="0"/>
          <w:sz w:val="24"/>
          <w:szCs w:val="24"/>
          <w14:ligatures w14:val="none"/>
        </w:rPr>
      </w:pPr>
    </w:p>
    <w:p w14:paraId="63DE1067" w14:textId="77777777" w:rsidR="007439C0" w:rsidRPr="006201C9" w:rsidRDefault="007439C0" w:rsidP="007439C0">
      <w:pPr>
        <w:spacing w:after="0" w:line="240" w:lineRule="auto"/>
        <w:jc w:val="center"/>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 xml:space="preserve">Članak 3. </w:t>
      </w:r>
    </w:p>
    <w:p w14:paraId="59283760" w14:textId="77777777" w:rsidR="007439C0" w:rsidRPr="006201C9" w:rsidRDefault="007439C0" w:rsidP="007439C0">
      <w:pPr>
        <w:spacing w:after="0" w:line="240" w:lineRule="auto"/>
        <w:rPr>
          <w:rFonts w:ascii="Times New Roman" w:eastAsia="Calibri" w:hAnsi="Times New Roman" w:cs="Times New Roman"/>
          <w:b/>
          <w:kern w:val="0"/>
          <w:sz w:val="24"/>
          <w:szCs w:val="24"/>
          <w14:ligatures w14:val="none"/>
        </w:rPr>
      </w:pPr>
    </w:p>
    <w:p w14:paraId="76E156A8"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Iza članka 57.a dodaje se članak 57.b koji glasi:</w:t>
      </w:r>
    </w:p>
    <w:p w14:paraId="3DC663BE"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lang w:eastAsia="hr-HR"/>
          <w14:ligatures w14:val="none"/>
        </w:rPr>
      </w:pPr>
    </w:p>
    <w:p w14:paraId="7EED3B79" w14:textId="77777777" w:rsidR="007439C0" w:rsidRPr="006201C9" w:rsidRDefault="007439C0" w:rsidP="007439C0">
      <w:pPr>
        <w:spacing w:after="0" w:line="240" w:lineRule="auto"/>
        <w:jc w:val="center"/>
        <w:rPr>
          <w:rFonts w:ascii="Times New Roman" w:eastAsia="Calibri" w:hAnsi="Times New Roman" w:cs="Times New Roman"/>
          <w:kern w:val="0"/>
          <w:sz w:val="24"/>
          <w:szCs w:val="24"/>
          <w14:ligatures w14:val="none"/>
        </w:rPr>
      </w:pPr>
      <w:bookmarkStart w:id="2" w:name="_Hlk207188316"/>
      <w:r w:rsidRPr="006201C9">
        <w:rPr>
          <w:rFonts w:ascii="Times New Roman" w:eastAsia="Calibri" w:hAnsi="Times New Roman" w:cs="Times New Roman"/>
          <w:kern w:val="0"/>
          <w:sz w:val="24"/>
          <w:szCs w:val="24"/>
          <w14:ligatures w14:val="none"/>
        </w:rPr>
        <w:t>„Članak 57.b</w:t>
      </w:r>
    </w:p>
    <w:p w14:paraId="6E0F8DC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bookmarkEnd w:id="2"/>
    <w:p w14:paraId="65BF4989"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ab/>
        <w:t>(1) Predstavničko tijelo jedinice lokalne samouprave može odlukom propisati ograničenje prodaje alkoholnih pića i drugih pića koja sadrže alkohol u prodajnim objektima na cijelom području jedinice lokalne samouprave unutar određenog vremena, ako je to u interesu zaštite javnog zdravlja, zaštite javnog reda i mira, zaštite kulturne baštine ili zaštite okoliša.</w:t>
      </w:r>
    </w:p>
    <w:p w14:paraId="7674EDCC"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7ED3B3ED"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(2) Ograničenje iz stavka 1. ovoga članka može se odnositi na ograničenje prodaje alkoholnih pića i drugih pića koja sadrže alkohol u vremenu od 21:00 sati do 6:00 sati sljedećeg dana.</w:t>
      </w:r>
    </w:p>
    <w:p w14:paraId="1AAA7F04"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19D76FEE"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(3) Trgovac iz članka 4. ovoga Zakona i pravne ili fizičke osobe iz članka 5. stavka 1. podstavaka 1., 5. i 6. ovoga Zakona dužni su pridržavati se ograničenja propisanog odlukom iz stavka 1. ovoga članka.</w:t>
      </w:r>
    </w:p>
    <w:p w14:paraId="78EDCF21"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563024BD"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(4) Predstavničko tijelo jedinice lokalne samouprave dužno je odluku iz stavka 1. ovoga članka bez odgađanja, a najkasnije u roku od 15 dana od dana donošenja dostaviti Državnom inspektoratu.“.</w:t>
      </w:r>
    </w:p>
    <w:p w14:paraId="0FFE5B54"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2C0251E0" w14:textId="77777777" w:rsidR="007439C0" w:rsidRPr="006201C9" w:rsidRDefault="007439C0" w:rsidP="007439C0">
      <w:pPr>
        <w:tabs>
          <w:tab w:val="left" w:pos="3828"/>
        </w:tabs>
        <w:spacing w:after="0" w:line="240" w:lineRule="auto"/>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 xml:space="preserve">                                                                     Članak 4.</w:t>
      </w:r>
    </w:p>
    <w:p w14:paraId="700BC63B" w14:textId="77777777" w:rsidR="007439C0" w:rsidRPr="006201C9" w:rsidRDefault="007439C0" w:rsidP="007439C0">
      <w:pPr>
        <w:tabs>
          <w:tab w:val="left" w:pos="3828"/>
        </w:tabs>
        <w:spacing w:after="0" w:line="240" w:lineRule="auto"/>
        <w:rPr>
          <w:rFonts w:ascii="Times New Roman" w:eastAsia="Calibri" w:hAnsi="Times New Roman" w:cs="Times New Roman"/>
          <w:b/>
          <w:bCs/>
          <w:kern w:val="0"/>
          <w:sz w:val="24"/>
          <w:szCs w:val="24"/>
          <w14:ligatures w14:val="none"/>
        </w:rPr>
      </w:pPr>
    </w:p>
    <w:p w14:paraId="0EC0A6B2"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U članku 68. stavku 1., iza podstavka 4. dodaje se novi podstavak 5. koji glasi: </w:t>
      </w:r>
    </w:p>
    <w:p w14:paraId="0FC7A574"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 prodaje energetska pića osobama mlađim od 18 godina (članak 11. stavak 5.).“</w:t>
      </w:r>
    </w:p>
    <w:p w14:paraId="7922FBC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4E20DFD2"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Dosadašnji podstavci 5. do 9. postaju podstavci 6. do 10..</w:t>
      </w:r>
    </w:p>
    <w:p w14:paraId="5E376ADB"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F0B3F2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Stavak 2. mijenja se i glasi:</w:t>
      </w:r>
    </w:p>
    <w:p w14:paraId="3D82B514"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5A69880C" w14:textId="74388CBD"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lastRenderedPageBreak/>
        <w:t>„</w:t>
      </w:r>
      <w:r w:rsidR="00225379" w:rsidRPr="006201C9">
        <w:rPr>
          <w:rFonts w:ascii="Times New Roman" w:eastAsia="Calibri" w:hAnsi="Times New Roman" w:cs="Times New Roman"/>
          <w:kern w:val="0"/>
          <w:sz w:val="24"/>
          <w:szCs w:val="24"/>
          <w14:ligatures w14:val="none"/>
        </w:rPr>
        <w:t xml:space="preserve">(2) </w:t>
      </w:r>
      <w:r w:rsidRPr="006201C9">
        <w:rPr>
          <w:rFonts w:ascii="Times New Roman" w:eastAsia="Calibri" w:hAnsi="Times New Roman" w:cs="Times New Roman"/>
          <w:kern w:val="0"/>
          <w:sz w:val="24"/>
          <w:szCs w:val="24"/>
          <w14:ligatures w14:val="none"/>
        </w:rPr>
        <w:t xml:space="preserve">Nadležni inspektor će u slučajevima iz stavka 1. podstavaka 1., 2., 4., 5. i 10. ovoga članka zabraniti pravnoj i fizičkoj osobi obavljanje djelatnosti trgovine usmenim rješenjem.“. </w:t>
      </w:r>
    </w:p>
    <w:p w14:paraId="1D950EA7"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7A5FCB6C"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U stavku 7. riječi “30.000,00 kuna” zamjenjuju se riječima „3.981,68 eura.“.</w:t>
      </w:r>
    </w:p>
    <w:p w14:paraId="480BD543"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9013BE4"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Iza stavka 11. podstavka 1. dodaje se novi podstavak 2. koji glasi:</w:t>
      </w:r>
    </w:p>
    <w:p w14:paraId="0F63576C"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711D898C"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prodaje alkoholna pića i pića koja sadrže alkohol i energetska pića putem interneta bez da je</w:t>
      </w:r>
      <w:r w:rsidRPr="006201C9">
        <w:rPr>
          <w:rFonts w:ascii="Times New Roman" w:hAnsi="Times New Roman" w:cs="Times New Roman"/>
          <w:sz w:val="24"/>
          <w:szCs w:val="24"/>
        </w:rPr>
        <w:t xml:space="preserve"> osigurao </w:t>
      </w:r>
      <w:r w:rsidRPr="006201C9">
        <w:rPr>
          <w:rFonts w:ascii="Times New Roman" w:eastAsia="Calibri" w:hAnsi="Times New Roman" w:cs="Times New Roman"/>
          <w:kern w:val="0"/>
          <w:sz w:val="24"/>
          <w:szCs w:val="24"/>
          <w14:ligatures w14:val="none"/>
        </w:rPr>
        <w:t>korištenje tehničkog rješenja za vjerodostojnu provjeru punoljetnosti kupca putem informacijskog sustava iz članka 11.a stavka 2. ovoga</w:t>
      </w:r>
      <w:r w:rsidRPr="006201C9">
        <w:rPr>
          <w:rFonts w:ascii="Times New Roman" w:eastAsia="Calibri" w:hAnsi="Times New Roman" w:cs="Times New Roman"/>
          <w:i/>
          <w:iCs/>
          <w:kern w:val="0"/>
          <w:sz w:val="24"/>
          <w:szCs w:val="24"/>
          <w14:ligatures w14:val="none"/>
        </w:rPr>
        <w:t xml:space="preserve"> </w:t>
      </w:r>
      <w:r w:rsidRPr="006201C9">
        <w:rPr>
          <w:rFonts w:ascii="Times New Roman" w:eastAsia="Calibri" w:hAnsi="Times New Roman" w:cs="Times New Roman"/>
          <w:kern w:val="0"/>
          <w:sz w:val="24"/>
          <w:szCs w:val="24"/>
          <w14:ligatures w14:val="none"/>
        </w:rPr>
        <w:t>Zakona (članak 11.a stavak 1.).“.</w:t>
      </w:r>
    </w:p>
    <w:p w14:paraId="1532AC5C"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540AF97F"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Podstavci 2. i 3. postaju podstavci 3. i 4.</w:t>
      </w:r>
    </w:p>
    <w:p w14:paraId="44126031" w14:textId="77777777" w:rsidR="007439C0" w:rsidRPr="006201C9" w:rsidRDefault="007439C0" w:rsidP="007439C0">
      <w:pPr>
        <w:tabs>
          <w:tab w:val="left" w:pos="3828"/>
        </w:tabs>
        <w:spacing w:after="0" w:line="240" w:lineRule="auto"/>
        <w:rPr>
          <w:rFonts w:ascii="Times New Roman" w:eastAsia="Calibri" w:hAnsi="Times New Roman" w:cs="Times New Roman"/>
          <w:b/>
          <w:bCs/>
          <w:kern w:val="0"/>
          <w:sz w:val="24"/>
          <w:szCs w:val="24"/>
          <w14:ligatures w14:val="none"/>
        </w:rPr>
      </w:pPr>
    </w:p>
    <w:p w14:paraId="10011697" w14:textId="77777777" w:rsidR="007439C0" w:rsidRPr="006201C9" w:rsidRDefault="007439C0" w:rsidP="007439C0">
      <w:pPr>
        <w:tabs>
          <w:tab w:val="left" w:pos="3828"/>
        </w:tabs>
        <w:spacing w:after="0" w:line="240"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Članak 5.</w:t>
      </w:r>
    </w:p>
    <w:p w14:paraId="14CC49B8"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7C34C76B"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U članku 70. stavku 1. podstavak 5. mijenja se i glasi:</w:t>
      </w:r>
    </w:p>
    <w:p w14:paraId="0FD36130" w14:textId="77777777" w:rsidR="007439C0" w:rsidRPr="006201C9" w:rsidRDefault="007439C0" w:rsidP="007439C0">
      <w:pPr>
        <w:spacing w:after="0" w:line="276" w:lineRule="auto"/>
        <w:ind w:firstLine="708"/>
        <w:jc w:val="both"/>
        <w:rPr>
          <w:rFonts w:ascii="Times New Roman" w:eastAsia="Calibri" w:hAnsi="Times New Roman" w:cs="Times New Roman"/>
          <w:kern w:val="0"/>
          <w:sz w:val="24"/>
          <w:szCs w:val="24"/>
          <w14:ligatures w14:val="none"/>
        </w:rPr>
      </w:pPr>
    </w:p>
    <w:p w14:paraId="3B443818" w14:textId="219701F3"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ne uskrati prodaju robe iz članka 11. stavka 1.</w:t>
      </w:r>
      <w:r w:rsidR="00720572" w:rsidRPr="006201C9">
        <w:rPr>
          <w:rFonts w:ascii="Times New Roman" w:eastAsia="Calibri" w:hAnsi="Times New Roman" w:cs="Times New Roman"/>
          <w:kern w:val="0"/>
          <w:sz w:val="24"/>
          <w:szCs w:val="24"/>
          <w14:ligatures w14:val="none"/>
        </w:rPr>
        <w:t xml:space="preserve">, </w:t>
      </w:r>
      <w:r w:rsidRPr="006201C9">
        <w:rPr>
          <w:rFonts w:ascii="Times New Roman" w:eastAsia="Calibri" w:hAnsi="Times New Roman" w:cs="Times New Roman"/>
          <w:kern w:val="0"/>
          <w:sz w:val="24"/>
          <w:szCs w:val="24"/>
          <w14:ligatures w14:val="none"/>
        </w:rPr>
        <w:t xml:space="preserve">4. </w:t>
      </w:r>
      <w:r w:rsidR="00720572" w:rsidRPr="006201C9">
        <w:rPr>
          <w:rFonts w:ascii="Times New Roman" w:eastAsia="Calibri" w:hAnsi="Times New Roman" w:cs="Times New Roman"/>
          <w:kern w:val="0"/>
          <w:sz w:val="24"/>
          <w:szCs w:val="24"/>
          <w14:ligatures w14:val="none"/>
        </w:rPr>
        <w:t xml:space="preserve">i 5. </w:t>
      </w:r>
      <w:r w:rsidRPr="006201C9">
        <w:rPr>
          <w:rFonts w:ascii="Times New Roman" w:eastAsia="Calibri" w:hAnsi="Times New Roman" w:cs="Times New Roman"/>
          <w:kern w:val="0"/>
          <w:sz w:val="24"/>
          <w:szCs w:val="24"/>
          <w14:ligatures w14:val="none"/>
        </w:rPr>
        <w:t xml:space="preserve">ovoga Zakona kupcu ako procijeni da je mlađi od 18 godina, a kupac dobrovoljno ne dokaže da nije mlađi od 18 godina davanjem na uvid prodavaču neke od osobnih isprava (članak 11. stavak </w:t>
      </w:r>
      <w:r w:rsidR="00C24E6D" w:rsidRPr="006201C9">
        <w:rPr>
          <w:rFonts w:ascii="Times New Roman" w:eastAsia="Calibri" w:hAnsi="Times New Roman" w:cs="Times New Roman"/>
          <w:kern w:val="0"/>
          <w:sz w:val="24"/>
          <w:szCs w:val="24"/>
          <w14:ligatures w14:val="none"/>
        </w:rPr>
        <w:t>6</w:t>
      </w:r>
      <w:r w:rsidRPr="006201C9">
        <w:rPr>
          <w:rFonts w:ascii="Times New Roman" w:eastAsia="Calibri" w:hAnsi="Times New Roman" w:cs="Times New Roman"/>
          <w:kern w:val="0"/>
          <w:sz w:val="24"/>
          <w:szCs w:val="24"/>
          <w14:ligatures w14:val="none"/>
        </w:rPr>
        <w:t>.)“.</w:t>
      </w:r>
    </w:p>
    <w:p w14:paraId="4328B966"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C5D5F3D"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Iza podstavka 5. dodaju se novi podstavci 6. i 7. koji glase:</w:t>
      </w:r>
    </w:p>
    <w:p w14:paraId="751B713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38D229F6"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ne uskrati prodaju robe iz članka 11. stavka 5. ovoga Zakona kupcu ako procijeni da je mlađi od 18 godina, a kupac dobrovoljno ne dokaže da nije mlađi od 18 godina davanjem na uvid prodavaču neke od osobnih isprava (članak 11. stavak 6.).“</w:t>
      </w:r>
    </w:p>
    <w:p w14:paraId="71A08F04"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379B85B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ne uskrati prodaju alkoholnih pića i pića koja sadrže alkohol i energetskih pića putem automatiziranih blagajni kupcu ako procijeni da je mlađi od 18 godina, a kupac dobrovoljno ne dokaže da nije mlađi od 18 godina davanjem na uvid prodavaču neke od osobnih isprava (članak 11. stavak 8.).“</w:t>
      </w:r>
    </w:p>
    <w:p w14:paraId="646486E1"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7F974CB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Dosadašnji podstavci 6. do 16. postaju podstavci 8. do 18..</w:t>
      </w:r>
    </w:p>
    <w:p w14:paraId="6A65EBCE"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63141F04"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Članak 6.</w:t>
      </w:r>
    </w:p>
    <w:p w14:paraId="15F6CCD9"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p>
    <w:p w14:paraId="381D65FE"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Iz članka 70. dodaje se članak 70.a koji glasi:</w:t>
      </w:r>
    </w:p>
    <w:p w14:paraId="5ADE8DD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26F4B019" w14:textId="77777777" w:rsidR="007439C0" w:rsidRPr="006201C9" w:rsidRDefault="007439C0" w:rsidP="007439C0">
      <w:pPr>
        <w:spacing w:after="0" w:line="240" w:lineRule="auto"/>
        <w:jc w:val="center"/>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„Članak 70.a</w:t>
      </w:r>
    </w:p>
    <w:p w14:paraId="14148900" w14:textId="77777777" w:rsidR="007439C0" w:rsidRPr="006201C9" w:rsidRDefault="007439C0" w:rsidP="007439C0">
      <w:pPr>
        <w:spacing w:after="0" w:line="240" w:lineRule="auto"/>
        <w:jc w:val="center"/>
        <w:rPr>
          <w:rFonts w:ascii="Times New Roman" w:eastAsia="Calibri" w:hAnsi="Times New Roman" w:cs="Times New Roman"/>
          <w:kern w:val="0"/>
          <w:sz w:val="24"/>
          <w:szCs w:val="24"/>
          <w14:ligatures w14:val="none"/>
        </w:rPr>
      </w:pPr>
    </w:p>
    <w:p w14:paraId="72D87746"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(1) Novčanom kaznom od 5.000,00 do 39.810,00 eura kaznit će se za prekršaj pravna osoba ako:</w:t>
      </w:r>
    </w:p>
    <w:p w14:paraId="7564B40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335C989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prodaje u trgovini na malo alkoholna pića i druga pića koja sadrže alkohol, robu pornografskog sadržaja i energetska pića osobama mlađim od 18 godina suprotno odredbama ovoga Zakona (članak 11. stavci 1., 4. i 5.)</w:t>
      </w:r>
    </w:p>
    <w:p w14:paraId="0255A28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2A49FE0D"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prodaje alkoholna pića i pića koja sadrže alkohol i energetska pića putem interneta bez da je osigurao korištenje tehničkog rješenja za vjerodostojnu provjeru punoljetnosti kupca putem informacijskog sustava iz članka 11.a stavka 2. ovoga Zakona (članak 11.a stavak 1.)</w:t>
      </w:r>
    </w:p>
    <w:p w14:paraId="73A3F1BE"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737DFFA1"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prodaje alkoholna pića i pića koja sadrže alkohol i energetska pića bez da je upisan u evidenciju pri ministarstvu nadležnom za gospodarstvo (članak 11.a stavak 4.)</w:t>
      </w:r>
    </w:p>
    <w:p w14:paraId="43C4BC33"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6D74BBFA" w14:textId="4F27AAE2"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ne uskrati prodaju alkoholnih pića i drugih pića koja sadrže alkohol i energetski</w:t>
      </w:r>
      <w:r w:rsidR="00764395" w:rsidRPr="006201C9">
        <w:rPr>
          <w:rFonts w:ascii="Times New Roman" w:eastAsia="Calibri" w:hAnsi="Times New Roman" w:cs="Times New Roman"/>
          <w:kern w:val="0"/>
          <w:sz w:val="24"/>
          <w:szCs w:val="24"/>
          <w14:ligatures w14:val="none"/>
        </w:rPr>
        <w:t>h</w:t>
      </w:r>
      <w:r w:rsidRPr="006201C9">
        <w:rPr>
          <w:rFonts w:ascii="Times New Roman" w:eastAsia="Calibri" w:hAnsi="Times New Roman" w:cs="Times New Roman"/>
          <w:kern w:val="0"/>
          <w:sz w:val="24"/>
          <w:szCs w:val="24"/>
          <w14:ligatures w14:val="none"/>
        </w:rPr>
        <w:t xml:space="preserve"> pića, ako kupac odbije provjeru punoljetnosti iz članka 11.a stavka 3. ovoga Zakona (članak 11.a stavak 8.)</w:t>
      </w:r>
    </w:p>
    <w:p w14:paraId="325C62A7"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1D416BD3"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se ne pridržava odluke iz članka 57.b stavka 1. ovoga Zakona (članak 57.b stavak 3.).</w:t>
      </w:r>
    </w:p>
    <w:p w14:paraId="71D2383E"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28C4A460"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(2) Novčanom kaznom od 2.000,00 do 6.630,00 eura kaznit će se odgovorna osoba u pravnoj osobi za prekršaj iz stavka 1. ovoga članka.</w:t>
      </w:r>
    </w:p>
    <w:p w14:paraId="1AE2C879"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09319C62"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(3) Novčanom kaznom od 5.000,00 do 13.270,00 eura kaznit će se fizička osoba obrtnik i osoba koja obavlja drugu samostalnu djelatnost za prekršaj iz stavka 1. ovoga članka, koji je počinila u vezi s obavljanjem svojeg obrta ili druge samostalne djelatnosti.</w:t>
      </w:r>
    </w:p>
    <w:p w14:paraId="4F490795" w14:textId="77777777" w:rsidR="007439C0" w:rsidRPr="006201C9" w:rsidRDefault="007439C0" w:rsidP="007439C0">
      <w:pPr>
        <w:spacing w:after="0" w:line="240" w:lineRule="auto"/>
        <w:contextualSpacing/>
        <w:jc w:val="both"/>
        <w:rPr>
          <w:rFonts w:ascii="Times New Roman" w:eastAsia="Calibri" w:hAnsi="Times New Roman" w:cs="Times New Roman"/>
          <w:kern w:val="0"/>
          <w:sz w:val="24"/>
          <w:szCs w:val="24"/>
          <w14:ligatures w14:val="none"/>
        </w:rPr>
      </w:pPr>
    </w:p>
    <w:p w14:paraId="3FB4D0DF" w14:textId="77777777" w:rsidR="007439C0" w:rsidRPr="006201C9" w:rsidRDefault="007439C0" w:rsidP="007439C0">
      <w:pPr>
        <w:spacing w:after="0" w:line="240" w:lineRule="auto"/>
        <w:contextualSpacing/>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(4) Novčanom kaznom od 2.000,00 do 6.630,00 eura kaznit će se fizička osoba za prekršaj iz stavka 1. ovoga članka.“.</w:t>
      </w:r>
    </w:p>
    <w:p w14:paraId="16BDCA83"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p>
    <w:p w14:paraId="0A0ED2B8"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Prijelazne i završna odredba</w:t>
      </w:r>
    </w:p>
    <w:p w14:paraId="75B68920"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p>
    <w:p w14:paraId="76B777E0"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 xml:space="preserve">Članak 7. </w:t>
      </w:r>
    </w:p>
    <w:p w14:paraId="777EB1E6"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p>
    <w:p w14:paraId="527BC98D"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Prekršajni postupci pokrenuti po Zakonu o trgovini („Narodne novine“, br. 87/08., 96/08., 116/08., 116/08., 76/09., 114/11., 68/13., 30/14., 32/19., 98/19., 32/20. i 33/23.) do dana stupanja na snagu ovoga Zakona dovršit će se prema odredbama toga Zakona ili ovoga Zakona, ako je povoljniji za stranku.</w:t>
      </w:r>
    </w:p>
    <w:p w14:paraId="71F00FF2"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21A09C12"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Članak 8.</w:t>
      </w:r>
    </w:p>
    <w:p w14:paraId="29901A69"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1851E6A5"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Trgovci su dužni uskladiti svoje poslovne procese s odredbama članka 2. ovoga Zakona u roku od 90 dana od dana stupanja na snagu ovoga Zakona.</w:t>
      </w:r>
    </w:p>
    <w:p w14:paraId="1909F9C5"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2EBFCC64"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p>
    <w:p w14:paraId="0F10D94B" w14:textId="77777777" w:rsidR="007439C0" w:rsidRPr="006201C9" w:rsidRDefault="007439C0" w:rsidP="007439C0">
      <w:pPr>
        <w:spacing w:after="0" w:line="240"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Članak 9.</w:t>
      </w:r>
    </w:p>
    <w:p w14:paraId="146CD83B" w14:textId="77777777" w:rsidR="007439C0" w:rsidRPr="006201C9" w:rsidRDefault="007439C0" w:rsidP="007439C0">
      <w:pPr>
        <w:spacing w:after="0" w:line="240" w:lineRule="auto"/>
        <w:rPr>
          <w:rFonts w:ascii="Times New Roman" w:eastAsia="Calibri" w:hAnsi="Times New Roman" w:cs="Times New Roman"/>
          <w:b/>
          <w:kern w:val="0"/>
          <w:sz w:val="24"/>
          <w:szCs w:val="24"/>
          <w14:ligatures w14:val="none"/>
        </w:rPr>
      </w:pPr>
    </w:p>
    <w:p w14:paraId="2EB01BF0"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Ovaj Zakon stupa na snagu osmoga dana od dana objave u „Narodnim novinama“.</w:t>
      </w:r>
    </w:p>
    <w:p w14:paraId="352C8B1F" w14:textId="77777777" w:rsidR="007439C0" w:rsidRPr="006201C9" w:rsidRDefault="007439C0" w:rsidP="007439C0">
      <w:pPr>
        <w:spacing w:after="0" w:line="240" w:lineRule="auto"/>
        <w:ind w:firstLine="708"/>
        <w:jc w:val="both"/>
        <w:rPr>
          <w:rFonts w:ascii="Times New Roman" w:eastAsia="Calibri" w:hAnsi="Times New Roman" w:cs="Times New Roman"/>
          <w:kern w:val="0"/>
          <w:sz w:val="24"/>
          <w:szCs w:val="24"/>
          <w14:ligatures w14:val="none"/>
        </w:rPr>
      </w:pPr>
    </w:p>
    <w:p w14:paraId="08E2024D" w14:textId="77777777" w:rsidR="007439C0" w:rsidRPr="006201C9" w:rsidRDefault="007439C0" w:rsidP="007439C0">
      <w:pPr>
        <w:spacing w:after="0" w:line="240" w:lineRule="auto"/>
        <w:ind w:firstLine="708"/>
        <w:jc w:val="both"/>
        <w:rPr>
          <w:rFonts w:ascii="Times New Roman" w:eastAsia="Calibri" w:hAnsi="Times New Roman" w:cs="Times New Roman"/>
          <w:b/>
          <w:kern w:val="0"/>
          <w:sz w:val="24"/>
          <w:szCs w:val="24"/>
          <w14:ligatures w14:val="none"/>
        </w:rPr>
      </w:pPr>
    </w:p>
    <w:p w14:paraId="617EF5E0" w14:textId="77777777" w:rsidR="007439C0" w:rsidRPr="006201C9" w:rsidRDefault="007439C0" w:rsidP="007439C0">
      <w:pPr>
        <w:spacing w:line="276" w:lineRule="auto"/>
        <w:rPr>
          <w:rFonts w:ascii="Times New Roman" w:eastAsia="Calibri" w:hAnsi="Times New Roman" w:cs="Times New Roman"/>
          <w:b/>
          <w:kern w:val="0"/>
          <w:sz w:val="24"/>
          <w:szCs w:val="24"/>
          <w14:ligatures w14:val="none"/>
        </w:rPr>
      </w:pPr>
    </w:p>
    <w:p w14:paraId="5EAB6B2A" w14:textId="77777777" w:rsidR="007439C0" w:rsidRPr="006201C9" w:rsidRDefault="007439C0" w:rsidP="007439C0">
      <w:pPr>
        <w:spacing w:line="276" w:lineRule="auto"/>
        <w:rPr>
          <w:rFonts w:ascii="Times New Roman" w:eastAsia="Calibri" w:hAnsi="Times New Roman" w:cs="Times New Roman"/>
          <w:b/>
          <w:kern w:val="0"/>
          <w:sz w:val="24"/>
          <w:szCs w:val="24"/>
          <w14:ligatures w14:val="none"/>
        </w:rPr>
      </w:pPr>
    </w:p>
    <w:p w14:paraId="713B0D76" w14:textId="77777777" w:rsidR="007439C0" w:rsidRPr="006201C9" w:rsidRDefault="007439C0" w:rsidP="007439C0">
      <w:pPr>
        <w:spacing w:line="276" w:lineRule="auto"/>
        <w:rPr>
          <w:rFonts w:ascii="Times New Roman" w:eastAsia="Calibri" w:hAnsi="Times New Roman" w:cs="Times New Roman"/>
          <w:b/>
          <w:kern w:val="0"/>
          <w:sz w:val="24"/>
          <w:szCs w:val="24"/>
          <w14:ligatures w14:val="none"/>
        </w:rPr>
      </w:pPr>
    </w:p>
    <w:p w14:paraId="01805498" w14:textId="77777777" w:rsidR="007439C0" w:rsidRPr="006201C9" w:rsidRDefault="007439C0" w:rsidP="007439C0">
      <w:pPr>
        <w:spacing w:line="276" w:lineRule="auto"/>
        <w:rPr>
          <w:rFonts w:ascii="Times New Roman" w:eastAsia="Calibri" w:hAnsi="Times New Roman" w:cs="Times New Roman"/>
          <w:b/>
          <w:kern w:val="0"/>
          <w:sz w:val="24"/>
          <w:szCs w:val="24"/>
          <w14:ligatures w14:val="none"/>
        </w:rPr>
      </w:pPr>
    </w:p>
    <w:p w14:paraId="3339EDE9" w14:textId="77777777" w:rsidR="007439C0" w:rsidRPr="006201C9" w:rsidRDefault="007439C0" w:rsidP="007439C0">
      <w:pPr>
        <w:spacing w:line="276" w:lineRule="auto"/>
        <w:jc w:val="center"/>
        <w:rPr>
          <w:rFonts w:ascii="Times New Roman" w:eastAsia="Calibri" w:hAnsi="Times New Roman" w:cs="Times New Roman"/>
          <w:b/>
          <w:kern w:val="0"/>
          <w:sz w:val="24"/>
          <w:szCs w:val="24"/>
          <w14:ligatures w14:val="none"/>
        </w:rPr>
      </w:pPr>
    </w:p>
    <w:p w14:paraId="5068E14E" w14:textId="77777777" w:rsidR="007439C0" w:rsidRPr="006201C9" w:rsidRDefault="007439C0" w:rsidP="007439C0">
      <w:pPr>
        <w:rPr>
          <w:rFonts w:ascii="Times New Roman" w:eastAsia="Calibri" w:hAnsi="Times New Roman" w:cs="Times New Roman"/>
          <w:b/>
          <w:kern w:val="0"/>
          <w:sz w:val="24"/>
          <w:szCs w:val="24"/>
          <w14:ligatures w14:val="none"/>
        </w:rPr>
      </w:pPr>
    </w:p>
    <w:p w14:paraId="6298549F" w14:textId="77777777" w:rsidR="007439C0" w:rsidRPr="006201C9" w:rsidRDefault="007439C0" w:rsidP="007439C0">
      <w:pPr>
        <w:spacing w:line="276" w:lineRule="auto"/>
        <w:jc w:val="center"/>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lastRenderedPageBreak/>
        <w:t>O B R A Z L O Ž E N J E</w:t>
      </w:r>
    </w:p>
    <w:p w14:paraId="08F353D9"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Uz članak 1.</w:t>
      </w:r>
    </w:p>
    <w:p w14:paraId="79E45783"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Ovim se člankom uređuje obveza trgovca - prodavača da uskrati prodaju alkoholnih pića i pića koja sadrže alkohol ako procijeni da je kupac mla</w:t>
      </w:r>
      <w:r w:rsidRPr="006201C9">
        <w:rPr>
          <w:rFonts w:ascii="Times New Roman" w:eastAsia="Calibri" w:hAnsi="Times New Roman" w:cs="Times New Roman" w:hint="eastAsia"/>
          <w:bCs/>
          <w:kern w:val="0"/>
          <w:sz w:val="24"/>
          <w:szCs w:val="24"/>
          <w14:ligatures w14:val="none"/>
        </w:rPr>
        <w:t>đ</w:t>
      </w:r>
      <w:r w:rsidRPr="006201C9">
        <w:rPr>
          <w:rFonts w:ascii="Times New Roman" w:eastAsia="Calibri" w:hAnsi="Times New Roman" w:cs="Times New Roman"/>
          <w:bCs/>
          <w:kern w:val="0"/>
          <w:sz w:val="24"/>
          <w:szCs w:val="24"/>
          <w14:ligatures w14:val="none"/>
        </w:rPr>
        <w:t>i od 18 godina, a kupac dobrovoljno ne doka</w:t>
      </w:r>
      <w:r w:rsidRPr="006201C9">
        <w:rPr>
          <w:rFonts w:ascii="Times New Roman" w:eastAsia="Calibri" w:hAnsi="Times New Roman" w:cs="Times New Roman" w:hint="eastAsia"/>
          <w:bCs/>
          <w:kern w:val="0"/>
          <w:sz w:val="24"/>
          <w:szCs w:val="24"/>
          <w14:ligatures w14:val="none"/>
        </w:rPr>
        <w:t>ž</w:t>
      </w:r>
      <w:r w:rsidRPr="006201C9">
        <w:rPr>
          <w:rFonts w:ascii="Times New Roman" w:eastAsia="Calibri" w:hAnsi="Times New Roman" w:cs="Times New Roman"/>
          <w:bCs/>
          <w:kern w:val="0"/>
          <w:sz w:val="24"/>
          <w:szCs w:val="24"/>
          <w14:ligatures w14:val="none"/>
        </w:rPr>
        <w:t>e da nije mla</w:t>
      </w:r>
      <w:r w:rsidRPr="006201C9">
        <w:rPr>
          <w:rFonts w:ascii="Times New Roman" w:eastAsia="Calibri" w:hAnsi="Times New Roman" w:cs="Times New Roman" w:hint="eastAsia"/>
          <w:bCs/>
          <w:kern w:val="0"/>
          <w:sz w:val="24"/>
          <w:szCs w:val="24"/>
          <w14:ligatures w14:val="none"/>
        </w:rPr>
        <w:t>đ</w:t>
      </w:r>
      <w:r w:rsidRPr="006201C9">
        <w:rPr>
          <w:rFonts w:ascii="Times New Roman" w:eastAsia="Calibri" w:hAnsi="Times New Roman" w:cs="Times New Roman"/>
          <w:bCs/>
          <w:kern w:val="0"/>
          <w:sz w:val="24"/>
          <w:szCs w:val="24"/>
          <w14:ligatures w14:val="none"/>
        </w:rPr>
        <w:t>i od 18 godina davanjem na uvid prodava</w:t>
      </w:r>
      <w:r w:rsidRPr="006201C9">
        <w:rPr>
          <w:rFonts w:ascii="Times New Roman" w:eastAsia="Calibri" w:hAnsi="Times New Roman" w:cs="Times New Roman" w:hint="eastAsia"/>
          <w:bCs/>
          <w:kern w:val="0"/>
          <w:sz w:val="24"/>
          <w:szCs w:val="24"/>
          <w14:ligatures w14:val="none"/>
        </w:rPr>
        <w:t>č</w:t>
      </w:r>
      <w:r w:rsidRPr="006201C9">
        <w:rPr>
          <w:rFonts w:ascii="Times New Roman" w:eastAsia="Calibri" w:hAnsi="Times New Roman" w:cs="Times New Roman"/>
          <w:bCs/>
          <w:kern w:val="0"/>
          <w:sz w:val="24"/>
          <w:szCs w:val="24"/>
          <w14:ligatures w14:val="none"/>
        </w:rPr>
        <w:t>u neke od osobnih isprava i u slučaju prodaje robe putem automatiziranih blagajni, u svrhu osiguranja većeg stupnja zaštite maloljetnika.</w:t>
      </w:r>
      <w:r w:rsidRPr="006201C9">
        <w:rPr>
          <w:rFonts w:ascii="Times New Roman" w:eastAsia="Calibri" w:hAnsi="Times New Roman" w:cs="Times New Roman"/>
          <w:b/>
          <w:kern w:val="0"/>
          <w:sz w:val="24"/>
          <w:szCs w:val="24"/>
          <w14:ligatures w14:val="none"/>
        </w:rPr>
        <w:tab/>
      </w:r>
      <w:r w:rsidRPr="006201C9">
        <w:rPr>
          <w:rFonts w:ascii="Times New Roman" w:eastAsia="Calibri" w:hAnsi="Times New Roman" w:cs="Times New Roman"/>
          <w:bCs/>
          <w:kern w:val="0"/>
          <w:sz w:val="24"/>
          <w:szCs w:val="24"/>
          <w14:ligatures w14:val="none"/>
        </w:rPr>
        <w:t>Također se zabranjuje se prodaja energetskih pića osobama mlađim od 18 godina.</w:t>
      </w:r>
    </w:p>
    <w:p w14:paraId="47FE38D2" w14:textId="77777777" w:rsidR="007439C0" w:rsidRPr="006201C9" w:rsidRDefault="007439C0" w:rsidP="007439C0">
      <w:pPr>
        <w:spacing w:after="0" w:line="240" w:lineRule="auto"/>
        <w:jc w:val="both"/>
        <w:rPr>
          <w:rFonts w:ascii="Times New Roman" w:eastAsia="Calibri" w:hAnsi="Times New Roman" w:cs="Times New Roman"/>
          <w:b/>
          <w:bCs/>
          <w:kern w:val="0"/>
          <w:sz w:val="24"/>
          <w:szCs w:val="24"/>
          <w14:ligatures w14:val="none"/>
        </w:rPr>
      </w:pPr>
    </w:p>
    <w:p w14:paraId="7ED6B06B" w14:textId="77777777" w:rsidR="007439C0" w:rsidRPr="006201C9" w:rsidRDefault="007439C0" w:rsidP="007439C0">
      <w:pPr>
        <w:spacing w:after="0" w:line="240" w:lineRule="auto"/>
        <w:jc w:val="both"/>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Uz članak 2.</w:t>
      </w:r>
    </w:p>
    <w:p w14:paraId="0D3AFACD"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Ovim člankom Zakona, u svrhu osiguranja poštivanja zakonodavnog okvira trgovine i trgovine putem interneta i sprečavanja kršenja nacionalnih postupovnih odredbi Zakona o trgovini i pripadajućih podzakonskih akata, uz članak 11. važećeg Zakona koji propisuje zabranu prodaje određenih proizvoda maloljetnim osobama u djelatnosti trgovine, ovim člankom dodatno se propisuje članak 11.a kojim se propisuje obveza trgovcu da prilikom prodaje alkoholnih pića i pića koja sadrže alkohol te energetskih pića osigura provjeru punoljetnosti putem informacijskog sustava e-Građani, odnosno njegove mobilne inačice sukladno zakonu kojim se uređuje državna informacijska infrastruktura, kao i upis u registar pouzdajućih strana, prema propisima o elektroničkoj identifikaciji i uslugama povjerenja, odnosno na sustav e-Građani, koji vodi Ministarstvo pravosuđa, uprave i digitalne transformacije. </w:t>
      </w:r>
    </w:p>
    <w:p w14:paraId="2AB43CC0"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5F8B6704"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Kako bi se osigurala transparentnost u poslovanju te omogućio nadzor nad provedbom ovoga Zakona, trgovci koji su registrirani za trgovinu na malo putem interneta i/ili usluge informacijskog društva u skladu s Zakonom o elektroničkoj trgovini („Narodne novine“, br. 173/03., 67/08., 36/09., 130/11., 30/14., 32/19. i 67/25.), i koji prodaju alkoholna pića i pića koja sadrže alkohol te energetska pića dužni su upisati se u evidenciju pri Ministarstvu gospodarstva koje im na temelju tog upisa izdaje podatke za izradu tehničkog rješenja za provjeru punoljetnosti.</w:t>
      </w:r>
    </w:p>
    <w:p w14:paraId="01FBF96C"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A9C461A"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Na taj će se način maloljetnicima ograničiti dostupnost alkoholnih pića i pića koja sadrže alkohol definiranih Zakonom o trošarinama („Narodne novine“, br. 106/18., 121/19. i 144/21.) te drugim posebnim propisima koji reguliraju navedene proizvode. Postojeće stanje ukazuje na to da prekomjerna konzumacija alkoholnih pića postaje sve učestalija pojava te ima izrazito negativan učinak na javno zdravlje, posebice zdravlje maloljetnika. Naime, kontrola punoljetnosti od strane trgovaca je neučinkovita, budući se ista sastoji od neadekvatne provjere dobi putem mrežne stranice na način da se odabere opcija punoljetnosti ili maloljetnosti, a koja se može lako zaobići čime se otvara prostor da i maloljetnici na lak način dolaze do alkohola. Time je bilo potrebno propisati adekvatnu uporabu provjere punoljetnosti na način da se tehničkim rješenjem spriječi prodaja alkohola maloljetnicima putem interneta. Na isti način maloljetnicima će se ograničiti i dostupnost energetskih pića.</w:t>
      </w:r>
    </w:p>
    <w:p w14:paraId="183A3130"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0B7DAB79"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Vezano uz mogućnost korištenja informacijskog sustava e-Građani stranim državljanima, navodi se kako isti također mogu ishoditi osobni identifikacijski broj Republike Hrvatske (OIB) te na taj način koristiti aplikaciju e-Građani, što rezultira time da nema ni izravne niti neizravne diskriminacije prilikom kupnje u odnosu na hrvatske državljane, posebice uzimajući u obzir  kako je predloženo zakonsko rješenje objektivno opravdano legitimnim ciljem - zaštitom zdravlja te zaštitom javnog reda i mira te je način postizanja tog cilja primjeren i nužan, budući da predstavlja najmanju moguću intervenciju u poslovne procese trgovaca.</w:t>
      </w:r>
    </w:p>
    <w:p w14:paraId="6F27FACD" w14:textId="77777777" w:rsidR="007439C0" w:rsidRPr="006201C9" w:rsidRDefault="007439C0" w:rsidP="007439C0">
      <w:pPr>
        <w:spacing w:after="0" w:line="240" w:lineRule="auto"/>
        <w:jc w:val="both"/>
        <w:rPr>
          <w:rFonts w:ascii="Times New Roman" w:eastAsia="Calibri" w:hAnsi="Times New Roman" w:cs="Times New Roman"/>
          <w:b/>
          <w:bCs/>
          <w:kern w:val="0"/>
          <w:sz w:val="24"/>
          <w:szCs w:val="24"/>
          <w14:ligatures w14:val="none"/>
        </w:rPr>
      </w:pPr>
    </w:p>
    <w:p w14:paraId="6BCD6D00" w14:textId="77777777" w:rsidR="007439C0" w:rsidRPr="006201C9" w:rsidRDefault="007439C0" w:rsidP="007439C0">
      <w:pPr>
        <w:spacing w:after="0" w:line="240" w:lineRule="auto"/>
        <w:jc w:val="both"/>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lastRenderedPageBreak/>
        <w:t>Uz članak 3.</w:t>
      </w:r>
    </w:p>
    <w:p w14:paraId="42DB93C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Ovim člankom Prijedloga zakona uređuje se mogućnost ograničavanja prodaje alkoholnih pića i pića koja sadrže alkohol u prodajnim objektima trgovaca na način da predstavnička tijela jedinice lokalne samouprave mogu svojim odlukama propisati takvo ograničenje iz osobito bitnih razloga, kao što su zaštita javnog zdravlja, javnog reda i mira ili zaštita okoliša.</w:t>
      </w:r>
    </w:p>
    <w:p w14:paraId="7CC23AF2"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Predmetna se ovlast daje predstavničkom tijelu jedinice lokalne samouprave iz razloga što se na taj način osigurava demokratska legitimnost u donošenju relevantnih odluka, kao što je odluka o ograničavanju radnog vremena za određene proizvode, posebice iz razloga što odluke predstavničkog tijela bolje odražavaju volju građana jer su u istome zastupljeni različiti politički, ideološki i lokalni interesi. Osim navedenog, na predloženi se način osigurava i veći stupanj transparentnosti u donošenju odluka, uzimajući u obzir činjenicu da su sjednice javne, što omogućuje da i javnost ima neposredan uvid u odluke koje su relevantne za lokalnu zajednicu kojoj pripadaju. Osim navedenog, kako predstavničko tijelo ima ovlast donošenja općih akata, osiguran i veći stupanj legitimnosti odluka koje se donose.</w:t>
      </w:r>
    </w:p>
    <w:p w14:paraId="425C5272"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Osim navedenog, određivanje predstavničkog, a ne izvršnog tijela da donosi predmetne odluke potvrđena je i člankom 128. stavkom 2. Ustava Republike Hrvatske („Narodne novine“, br. 85/10. - pročišćeni tekst i 5/14. - Odluka Ustavnog suda Republike Hrvatske), u kojem je propisano da se pravo na samoupravu ostvaruje preko lokalnih, odnosno područnih (regionalnih) predstavničkih tijela koja su sastavljena od članova izabranih na slobodnim i tajnim izborima na temelju neposrednog, jednakog i općega biračkog prava.</w:t>
      </w:r>
    </w:p>
    <w:p w14:paraId="6AD3B50E"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Nadalje, kako bi se osigurala razmjernost između legitimnog cilja zaštite javnog zdravlja, posebice zdravlja maloljetnika, zaštite javnog reda i mira ili zaštite okoliša, i prava prodavatelja na obavljanje gospodarske djelatnosti, mogućnost propisivanja zabrane prodaje alkoholnih pića i pića koja sadrže alkohol ograničena je u vremenu između 21:00 sati i 6:00 sati sljedećeg dana. Navedeno znači da je na predstavničkom tijelu jedinice lokalne samouprave da, sukladno vlastitoj diskrecijskoj ocjeni, a uzimajući u obzir konkretne okolnosti u pojedinoj lokalnoj zajednici, odredi hoće li prodaju ograničiti od 21:00 sati do 6:00 sati sljedećeg dana ili će navedeno ograničenje biti manjeg opsega, ali unutar Prijedlogom zakona određenim vremenskim razdobljima.</w:t>
      </w:r>
    </w:p>
    <w:p w14:paraId="56D5CB87"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62EDD42E"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Uz članak 4.</w:t>
      </w:r>
    </w:p>
    <w:p w14:paraId="58F1D641"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Ovim se člankom iznosi u kunama zamjenjuju iznosima u eurima sukladno fiksnom tečaju konverzije propisanom Odlukom o objavi uvođenja eura kao službene valute u Republici Hrvatskoj („Narodne novine“, broj 85/22.), kako bi se odredbe ovoga Prijedloga zakona uskladile s procesom uvođenjem eura kao službene valute u Republici Hrvatskoj. Osim navedenog, ovim se člankom propisuje i ovlast nadležnog inspektora da u provedbi inspekcijskog nadzora rješenjem naredi otklanjanje nadzorom utvrđenih nedostataka i odredi primjereni rok u kojem nedostatke treba ukloniti u slučaju prodaje energetskih pića osobama mlađim od 18 godina, da nije osigurana provjera punoljetnosti putem informacijskog sustava e-Građani, odnosno njegove mobilne inačice sukladno zakonu kojim se uređuje državna informacijska infrastruktura, kao i upis u registar pouzdajućih strana, prema propisima o elektroničkoj identifikaciji i uslugama povjerenja.</w:t>
      </w:r>
    </w:p>
    <w:p w14:paraId="50B56AE2"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5AD22FD3"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b/>
          <w:bCs/>
          <w:kern w:val="0"/>
          <w:sz w:val="24"/>
          <w:szCs w:val="24"/>
          <w14:ligatures w14:val="none"/>
        </w:rPr>
        <w:t>Uz članke 5. i 6.</w:t>
      </w:r>
    </w:p>
    <w:p w14:paraId="4C8195AE" w14:textId="15E07FBF"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Ovim se člancima propisuju prekršajne sankcije za kršenje odredbi ovoga Zakona koje su predmet uređenja ovoga Prijedloga zakona. Naime, člankom 5. Prijedloga zakona propisuju se prekršajne sankcije za postupanje protivno  članku 11. stavcima 5., </w:t>
      </w:r>
      <w:r w:rsidR="006B5FD4" w:rsidRPr="006201C9">
        <w:rPr>
          <w:rFonts w:ascii="Times New Roman" w:eastAsia="Calibri" w:hAnsi="Times New Roman" w:cs="Times New Roman"/>
          <w:kern w:val="0"/>
          <w:sz w:val="24"/>
          <w:szCs w:val="24"/>
          <w14:ligatures w14:val="none"/>
        </w:rPr>
        <w:t xml:space="preserve">6., </w:t>
      </w:r>
      <w:r w:rsidRPr="006201C9">
        <w:rPr>
          <w:rFonts w:ascii="Times New Roman" w:eastAsia="Calibri" w:hAnsi="Times New Roman" w:cs="Times New Roman"/>
          <w:kern w:val="0"/>
          <w:sz w:val="24"/>
          <w:szCs w:val="24"/>
          <w14:ligatures w14:val="none"/>
        </w:rPr>
        <w:t xml:space="preserve">7. i 8. ovoga Zakona. Nadalje, člankom 6. propisuju se učinkovite, odvraćajuće i proporcionalne prekršajne sankcije i za kršenje članka 11.a ovoga Zakona. Istim se člankom propisuje i prekršajna sankcija za nepridržavanje ograničenja prodaje alkoholnih pića i drugih pića koja sadrže alkohol unutar </w:t>
      </w:r>
      <w:r w:rsidRPr="006201C9">
        <w:rPr>
          <w:rFonts w:ascii="Times New Roman" w:eastAsia="Calibri" w:hAnsi="Times New Roman" w:cs="Times New Roman"/>
          <w:kern w:val="0"/>
          <w:sz w:val="24"/>
          <w:szCs w:val="24"/>
          <w14:ligatures w14:val="none"/>
        </w:rPr>
        <w:lastRenderedPageBreak/>
        <w:t xml:space="preserve">određenog vremena, u slučaju da je predstavničko tijelo određene jedinice lokalne samouprave donijelo odluku koja regulira predmetno ograničenje. Budući da je potrebno osigurati odvraćajući učinak za kršenje predmetnih odredbi, za opisana kršenja iz članka 6. Prijedloga zakona se povećava minimalna zapriječena novčana kazna. Osim navedenog, radi uočenog učestalog kršenja odredbi članka 11. stavaka 1. i 4. Zakona o trgovini, i za takva kršenja se povećava minimalna zapriječena novčana kazna, kako bi se postigao odvraćajući učinak na trgovce u smislu budućih kršenja predmetnih odredbi. </w:t>
      </w:r>
    </w:p>
    <w:p w14:paraId="225820DC"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29F159EF" w14:textId="77777777" w:rsidR="007439C0" w:rsidRPr="006201C9" w:rsidRDefault="007439C0" w:rsidP="007439C0">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Uz članak 7.</w:t>
      </w:r>
    </w:p>
    <w:p w14:paraId="2B1400A4"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Ovim se člankom uređuje primjena odgovarajućeg propisa na upravne i prekršajne postupke pokrenute do dana stupanja na snagu ovoga Zakona. </w:t>
      </w:r>
    </w:p>
    <w:p w14:paraId="39694CC0"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p>
    <w:p w14:paraId="17B22BEF" w14:textId="77777777" w:rsidR="007439C0" w:rsidRPr="006201C9" w:rsidRDefault="007439C0" w:rsidP="007439C0">
      <w:pPr>
        <w:spacing w:after="0" w:line="240" w:lineRule="auto"/>
        <w:jc w:val="both"/>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Uz članak 8.</w:t>
      </w:r>
    </w:p>
    <w:p w14:paraId="294C1C8F"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Ovim se člankom također odgodni učinak članka 2. ovog Zakona, omogućujući razuman rok za prilagodbu trgovcima kao bi isti uskladili svoje poslovne procese s odredbama predmetnog članka Zakona</w:t>
      </w:r>
      <w:r w:rsidRPr="006201C9">
        <w:t xml:space="preserve">, </w:t>
      </w:r>
      <w:r w:rsidRPr="006201C9">
        <w:rPr>
          <w:rFonts w:ascii="Times New Roman" w:hAnsi="Times New Roman" w:cs="Times New Roman"/>
          <w:sz w:val="24"/>
          <w:szCs w:val="24"/>
        </w:rPr>
        <w:t>odnosno kako bi</w:t>
      </w:r>
      <w:r w:rsidRPr="006201C9">
        <w:rPr>
          <w:rFonts w:ascii="Times New Roman" w:eastAsia="Calibri" w:hAnsi="Times New Roman" w:cs="Times New Roman"/>
          <w:kern w:val="0"/>
          <w:sz w:val="24"/>
          <w:szCs w:val="24"/>
          <w14:ligatures w14:val="none"/>
        </w:rPr>
        <w:t xml:space="preserve"> osigurali tehničko rješenje za provjeru punoljetnosti putem sustava e-Građani.  </w:t>
      </w:r>
    </w:p>
    <w:p w14:paraId="67F05E48" w14:textId="77777777" w:rsidR="007439C0" w:rsidRPr="006201C9" w:rsidRDefault="007439C0" w:rsidP="007439C0">
      <w:pPr>
        <w:spacing w:after="0" w:line="240" w:lineRule="auto"/>
        <w:jc w:val="both"/>
        <w:rPr>
          <w:rFonts w:ascii="Times New Roman" w:eastAsia="Calibri" w:hAnsi="Times New Roman" w:cs="Times New Roman"/>
          <w:b/>
          <w:bCs/>
          <w:kern w:val="0"/>
          <w:sz w:val="24"/>
          <w:szCs w:val="24"/>
          <w14:ligatures w14:val="none"/>
        </w:rPr>
      </w:pPr>
    </w:p>
    <w:p w14:paraId="0B5DE32D" w14:textId="77777777" w:rsidR="007439C0" w:rsidRPr="006201C9" w:rsidRDefault="007439C0" w:rsidP="007439C0">
      <w:pPr>
        <w:spacing w:after="0" w:line="240" w:lineRule="auto"/>
        <w:jc w:val="both"/>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 xml:space="preserve">Uz članak 9. </w:t>
      </w:r>
    </w:p>
    <w:p w14:paraId="2BE0E1DB" w14:textId="77777777" w:rsidR="007439C0" w:rsidRPr="006201C9" w:rsidRDefault="007439C0" w:rsidP="007439C0">
      <w:pPr>
        <w:spacing w:after="0" w:line="240"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xml:space="preserve">Ovim člankom propisuje se stupanje na snagu ovoga Zakona, za što je predviđen redovni </w:t>
      </w:r>
      <w:r w:rsidRPr="006201C9">
        <w:rPr>
          <w:rFonts w:ascii="Times New Roman" w:eastAsia="Calibri" w:hAnsi="Times New Roman" w:cs="Times New Roman"/>
          <w:i/>
          <w:iCs/>
          <w:kern w:val="0"/>
          <w:sz w:val="24"/>
          <w:szCs w:val="24"/>
          <w14:ligatures w14:val="none"/>
        </w:rPr>
        <w:t>vacatio legis</w:t>
      </w:r>
      <w:r w:rsidRPr="006201C9">
        <w:rPr>
          <w:rFonts w:ascii="Times New Roman" w:eastAsia="Calibri" w:hAnsi="Times New Roman" w:cs="Times New Roman"/>
          <w:kern w:val="0"/>
          <w:sz w:val="24"/>
          <w:szCs w:val="24"/>
          <w14:ligatures w14:val="none"/>
        </w:rPr>
        <w:t xml:space="preserve"> od 8 dana od objave u „Narodnim novinama“. </w:t>
      </w:r>
    </w:p>
    <w:p w14:paraId="6D456459" w14:textId="77777777" w:rsidR="007439C0" w:rsidRPr="006201C9" w:rsidRDefault="007439C0" w:rsidP="007439C0">
      <w:pPr>
        <w:spacing w:after="0" w:line="240" w:lineRule="auto"/>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br w:type="page"/>
      </w:r>
      <w:r w:rsidRPr="006201C9">
        <w:rPr>
          <w:rFonts w:ascii="Times New Roman" w:eastAsia="Calibri" w:hAnsi="Times New Roman" w:cs="Times New Roman"/>
          <w:b/>
          <w:kern w:val="0"/>
          <w:sz w:val="24"/>
          <w:szCs w:val="24"/>
          <w14:ligatures w14:val="none"/>
        </w:rPr>
        <w:lastRenderedPageBreak/>
        <w:t>ODREDBE VAŽEĆEG ZAKONA KOJE SE MIJENJAJU, ODNOSNO DOPUNJUJU</w:t>
      </w:r>
    </w:p>
    <w:p w14:paraId="1A27A9B6" w14:textId="77777777" w:rsidR="007439C0" w:rsidRPr="006201C9" w:rsidRDefault="007439C0" w:rsidP="007439C0">
      <w:pPr>
        <w:autoSpaceDE w:val="0"/>
        <w:autoSpaceDN w:val="0"/>
        <w:adjustRightInd w:val="0"/>
        <w:spacing w:after="0" w:line="276" w:lineRule="auto"/>
        <w:rPr>
          <w:rFonts w:ascii="Times New Roman" w:eastAsia="Calibri" w:hAnsi="Times New Roman" w:cs="Times New Roman"/>
          <w:b/>
          <w:kern w:val="0"/>
          <w:sz w:val="24"/>
          <w:szCs w:val="24"/>
          <w14:ligatures w14:val="none"/>
        </w:rPr>
      </w:pPr>
    </w:p>
    <w:p w14:paraId="7EA67CDC"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lang w:eastAsia="hr-HR"/>
          <w14:ligatures w14:val="none"/>
        </w:rPr>
      </w:pPr>
      <w:r w:rsidRPr="006201C9">
        <w:rPr>
          <w:rFonts w:ascii="Times New Roman" w:eastAsia="Calibri" w:hAnsi="Times New Roman" w:cs="Times New Roman"/>
          <w:b/>
          <w:bCs/>
          <w:kern w:val="0"/>
          <w:sz w:val="24"/>
          <w:szCs w:val="24"/>
          <w:lang w:eastAsia="hr-HR"/>
          <w14:ligatures w14:val="none"/>
        </w:rPr>
        <w:t>Članak 11.</w:t>
      </w:r>
    </w:p>
    <w:p w14:paraId="54110AA4"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lang w:eastAsia="hr-HR"/>
          <w14:ligatures w14:val="none"/>
        </w:rPr>
      </w:pPr>
    </w:p>
    <w:p w14:paraId="2CD22632" w14:textId="77777777" w:rsidR="007439C0" w:rsidRPr="006201C9" w:rsidRDefault="007439C0" w:rsidP="007439C0">
      <w:pPr>
        <w:spacing w:after="0" w:line="276"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ab/>
        <w:t>(1) U trgovini na malo zabranjuje se prodaja alkoholnih pića i drugih pića koja sadrže alkohol osobama mlađim od 18 godina.</w:t>
      </w:r>
    </w:p>
    <w:p w14:paraId="1510263B" w14:textId="77777777" w:rsidR="007439C0" w:rsidRPr="006201C9" w:rsidRDefault="007439C0" w:rsidP="007439C0">
      <w:pPr>
        <w:spacing w:after="0" w:line="276"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ab/>
        <w:t>(2) Na svim prodajnim mjestima na kojima se prodaju alkoholna pića i pića koja sadrže alkohol mora biti istaknuta oznaka o zabrani njihove prodaje osobama mlađim od 18 godina.</w:t>
      </w:r>
    </w:p>
    <w:p w14:paraId="279765A6" w14:textId="77777777" w:rsidR="007439C0" w:rsidRPr="006201C9" w:rsidRDefault="007439C0" w:rsidP="007439C0">
      <w:pPr>
        <w:spacing w:after="0" w:line="276"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ab/>
        <w:t>(3) U trgovini na malo zabranjuje se prodaja duhana i duhanskih proizvoda osobama mlađim od 18 godina u skladu s posebnim propisom.</w:t>
      </w:r>
    </w:p>
    <w:p w14:paraId="76235E54" w14:textId="77777777" w:rsidR="007439C0" w:rsidRPr="006201C9" w:rsidRDefault="007439C0" w:rsidP="007439C0">
      <w:pPr>
        <w:spacing w:after="0" w:line="276"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ab/>
        <w:t>(4) U trgovini na malo zabranjuje se oglašavanje, izlaganje i prodaja robe pornografskog sadržaja osobama mlađim od 18 godina.</w:t>
      </w:r>
    </w:p>
    <w:p w14:paraId="45E6B23A" w14:textId="77777777" w:rsidR="007439C0" w:rsidRPr="006201C9" w:rsidRDefault="007439C0" w:rsidP="007439C0">
      <w:pPr>
        <w:spacing w:after="0" w:line="276"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ab/>
        <w:t>(5) Prodavač mora uskratiti prodaju robe iz stavka 1., 3. i 4. ovoga članka kupcu ako procijeni da je mlađi od 18 godina, a kupac dobrovoljno ne dokaže da nije mlađi od 18 godina davanjem na uvid prodavaču neke od osobnih isprava.</w:t>
      </w:r>
    </w:p>
    <w:p w14:paraId="3E5042B2" w14:textId="77777777" w:rsidR="007439C0" w:rsidRPr="006201C9" w:rsidRDefault="007439C0" w:rsidP="007439C0">
      <w:pPr>
        <w:spacing w:after="0" w:line="276" w:lineRule="auto"/>
        <w:jc w:val="both"/>
        <w:rPr>
          <w:rFonts w:ascii="Times New Roman" w:eastAsia="Calibri" w:hAnsi="Times New Roman" w:cs="Times New Roman"/>
          <w:kern w:val="0"/>
          <w:sz w:val="24"/>
          <w:szCs w:val="24"/>
          <w:lang w:eastAsia="hr-HR"/>
          <w14:ligatures w14:val="none"/>
        </w:rPr>
      </w:pPr>
      <w:r w:rsidRPr="006201C9">
        <w:rPr>
          <w:rFonts w:ascii="Times New Roman" w:eastAsia="Calibri" w:hAnsi="Times New Roman" w:cs="Times New Roman"/>
          <w:kern w:val="0"/>
          <w:sz w:val="24"/>
          <w:szCs w:val="24"/>
          <w:lang w:eastAsia="hr-HR"/>
          <w14:ligatures w14:val="none"/>
        </w:rPr>
        <w:tab/>
        <w:t>(6) Na prodajnim mjestima na kojima se prodaje roba pornografskog sadržaja, mora biti istaknuta oznaka o zabrani njihove prodaje osobama mlađim od 18 godina.</w:t>
      </w:r>
    </w:p>
    <w:p w14:paraId="281B8886"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lang w:eastAsia="hr-HR"/>
          <w14:ligatures w14:val="none"/>
        </w:rPr>
      </w:pPr>
    </w:p>
    <w:p w14:paraId="435138B3"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DF8F176"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Članak 57.a</w:t>
      </w:r>
    </w:p>
    <w:p w14:paraId="72540BD0" w14:textId="77777777" w:rsidR="007439C0" w:rsidRPr="006201C9" w:rsidRDefault="007439C0" w:rsidP="007439C0">
      <w:pPr>
        <w:spacing w:after="0" w:line="276" w:lineRule="auto"/>
        <w:jc w:val="center"/>
        <w:rPr>
          <w:rFonts w:ascii="Times New Roman" w:eastAsia="Calibri" w:hAnsi="Times New Roman" w:cs="Times New Roman"/>
          <w:b/>
          <w:bCs/>
          <w:kern w:val="0"/>
          <w:sz w:val="24"/>
          <w:szCs w:val="24"/>
          <w14:ligatures w14:val="none"/>
        </w:rPr>
      </w:pPr>
    </w:p>
    <w:p w14:paraId="1D562380" w14:textId="77777777" w:rsidR="007439C0" w:rsidRPr="006201C9" w:rsidRDefault="007439C0" w:rsidP="007439C0">
      <w:pPr>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Radno vrijeme u djelatnosti trgovine u posebnim okolnostima određuje Stožer civilne zaštite Republike Hrvatske.</w:t>
      </w:r>
    </w:p>
    <w:p w14:paraId="0C9C9F93" w14:textId="77777777" w:rsidR="007439C0" w:rsidRPr="006201C9" w:rsidRDefault="007439C0" w:rsidP="007439C0">
      <w:pPr>
        <w:autoSpaceDE w:val="0"/>
        <w:autoSpaceDN w:val="0"/>
        <w:adjustRightInd w:val="0"/>
        <w:spacing w:after="0" w:line="276" w:lineRule="auto"/>
        <w:ind w:firstLine="708"/>
        <w:rPr>
          <w:rFonts w:ascii="Times New Roman" w:eastAsia="Calibri" w:hAnsi="Times New Roman" w:cs="Times New Roman"/>
          <w:b/>
          <w:kern w:val="0"/>
          <w:sz w:val="24"/>
          <w:szCs w:val="24"/>
          <w14:ligatures w14:val="none"/>
        </w:rPr>
      </w:pPr>
    </w:p>
    <w:p w14:paraId="6FA2751C" w14:textId="77777777" w:rsidR="007439C0" w:rsidRPr="006201C9" w:rsidRDefault="007439C0" w:rsidP="007439C0">
      <w:pPr>
        <w:autoSpaceDE w:val="0"/>
        <w:autoSpaceDN w:val="0"/>
        <w:adjustRightInd w:val="0"/>
        <w:spacing w:after="0" w:line="276" w:lineRule="auto"/>
        <w:jc w:val="center"/>
        <w:rPr>
          <w:rFonts w:ascii="Times New Roman" w:eastAsia="Calibri" w:hAnsi="Times New Roman" w:cs="Times New Roman"/>
          <w:b/>
          <w:kern w:val="0"/>
          <w:sz w:val="24"/>
          <w:szCs w:val="24"/>
          <w14:ligatures w14:val="none"/>
        </w:rPr>
      </w:pPr>
      <w:r w:rsidRPr="006201C9">
        <w:rPr>
          <w:rFonts w:ascii="Times New Roman" w:eastAsia="Calibri" w:hAnsi="Times New Roman" w:cs="Times New Roman"/>
          <w:b/>
          <w:kern w:val="0"/>
          <w:sz w:val="24"/>
          <w:szCs w:val="24"/>
          <w14:ligatures w14:val="none"/>
        </w:rPr>
        <w:t>Članak 68.</w:t>
      </w:r>
    </w:p>
    <w:p w14:paraId="4673A18B" w14:textId="77777777" w:rsidR="007439C0" w:rsidRPr="006201C9" w:rsidRDefault="007439C0" w:rsidP="007439C0">
      <w:pPr>
        <w:autoSpaceDE w:val="0"/>
        <w:autoSpaceDN w:val="0"/>
        <w:adjustRightInd w:val="0"/>
        <w:spacing w:after="0" w:line="276" w:lineRule="auto"/>
        <w:rPr>
          <w:rFonts w:ascii="Times New Roman" w:eastAsia="Calibri" w:hAnsi="Times New Roman" w:cs="Times New Roman"/>
          <w:bCs/>
          <w:kern w:val="0"/>
          <w:sz w:val="24"/>
          <w:szCs w:val="24"/>
          <w14:ligatures w14:val="none"/>
        </w:rPr>
      </w:pPr>
    </w:p>
    <w:p w14:paraId="5D091A66"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(1) Nadležni inspektor će u provedbi inspekcijskog nadzora rješenjem, do otklanjanja utvrđenih nedostataka, a najkraće na rok od 30 dana od dana donošenja rješenja, zabraniti pravnoj ili fizičkoj osobi daljnje obavljanje djelatnosti trgovine ako:</w:t>
      </w:r>
    </w:p>
    <w:p w14:paraId="4146B124"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5006961B"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djelatnost trgovine obavlja bez registracije, odobrenja ili dozvole izdane od nadležnog tijela (članak 4., 7., 8. i 9.),</w:t>
      </w:r>
    </w:p>
    <w:p w14:paraId="27B97675"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trgovinu na veliko i trgovinu s trećim zemljama za određenu robu ne obavlja u posebno uređenim i opremljenim skladištima, a radi osiguravanja zaštite života i zdravlja ljudi i životinja te zaštite prirode i okoliša (članak 8.),</w:t>
      </w:r>
    </w:p>
    <w:p w14:paraId="11022885"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prodaje proizvode čija je prodaja drugim propisima zabranjena (članak 10. stavak 2.),</w:t>
      </w:r>
    </w:p>
    <w:p w14:paraId="1AD92AC5"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prodaje alkoholna pića i pića koja sadrže alkohol ili prodaje duhanske proizvode ili oglašava, izlaže i prodaje robu pornografskog sadržaja osobama mlađim od 18 godina (članak 11. stavci 1., 3. i 4.),</w:t>
      </w:r>
    </w:p>
    <w:p w14:paraId="184A80BD"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djelatnost trgovine obavlja u prodajnom objektu za koji nadležno upravno tijelo županije, odnosno Grada Zagreba, u čijem je djelokrugu obavljanje povjerenih poslova državne uprave koji se odnose na gospodarstvo nije izdalo rješenje kojim se utvrđuje da prodajni objekt, oprema i sredstva ispunjavaju propisane uvjete za obavljanje djelatnosti trgovine (članak 13.),</w:t>
      </w:r>
    </w:p>
    <w:p w14:paraId="7D399CD6"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lastRenderedPageBreak/>
        <w:t>- trgovac ne osigura nadležnom inspektoru isprave o stanju robe u prodajnom objektu iz kojih se može spoznati poslovni događaj (članak 16.),</w:t>
      </w:r>
    </w:p>
    <w:p w14:paraId="2642B734"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predstavništvo strane osobe obavlja djelatnost trgovine ili ako predstavništvo prije otvaranja nije upisano u Registar (članak 52. stavci 4. i 5.),</w:t>
      </w:r>
    </w:p>
    <w:p w14:paraId="687B0A4C"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trgovac učini neku radnju koja se smatra nepoštenim trgovanjem (članak 64.),</w:t>
      </w:r>
    </w:p>
    <w:p w14:paraId="5346FF97"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se zbog utvrđene povrede propisa treba izreći posebnim propisom predviđena mjera zabrane prometa određenih proizvoda, a postoji opasnost od njihove prodaje, prikrivanja, zamjene ili uništenja.</w:t>
      </w:r>
    </w:p>
    <w:p w14:paraId="65C838F7"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p>
    <w:p w14:paraId="4D3E5843"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(2) Nadležni inspektor će u slučajevima iz stavka 1. podstavaka 2., 4. i 9. ovoga članka zabraniti pravnoj ili fizičkoj osobi obavljanje djelatnosti trgovine usmenim rješenjem.</w:t>
      </w:r>
    </w:p>
    <w:p w14:paraId="6BCCD7D5"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2C80E9E3"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(3) U slučaju nepoštivanja odredbi iz stavka 1. podstavaka 4., 6. i 8. ovoga članka nadležni inspektor može izreći mjeru zabrane obavljanja djelatnosti trgovine onim proizvodima za koje je utvrđena povreda propisa.</w:t>
      </w:r>
    </w:p>
    <w:p w14:paraId="68996555"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5FD14CBD"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(4) Mjera iz stavka 1. ovoga članka izvršit će se pečaćenjem prodajnog objekta, opreme i sredstava pomoću kojih se obavlja trgovina ili na drugi pogodan način.</w:t>
      </w:r>
    </w:p>
    <w:p w14:paraId="7B79C6D9"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09CE6B05"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(5) Iznimno, mjera iz stavka 1. ovoga članka za radnje iz stavka 1. podstavaka 1., 2., 4., 5., 6., 7. i 8. ovoga članka neće se provesti pečaćenjem ili na drugi pogodan način ako trgovac najkasnije u roku od pet radnih dana od dana donošenja rješenja o zabrani obavljanja djelatnosti trgovine nadležnom inspektoru dostavi dokaze da su utvrđeni nedostaci iz stavka 1. podstavaka 1., 2., 4., 5., 6., 7. i 8. ovoga članka otklonjeni, kao i o izvršenoj uplati novčanog iznosa od 3981,68 eura u državni proračun. U protivnom, rješenje će se provesti pečaćenjem ili na drugi pogodan način sljedeći radni dan nakon isteka roka za dostavu propisanih dokaza.</w:t>
      </w:r>
    </w:p>
    <w:p w14:paraId="4EEC5FC7"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5D2341A3"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(6) U slučaju iz stavka 5. ovoga članka, nadležni inspektor rješenjem će obustaviti upravni postupak kojim se utvrđuje prestanak izrečene mjere zabrane obavljanja djelatnosti trgovine.</w:t>
      </w:r>
    </w:p>
    <w:p w14:paraId="2C99FD15"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2A8ED391"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(7) Navedena mjera iz stavka 5. ovoga članka, ako je izvršena, rješenjem će se obustaviti, a zapečaćeni prodajni objekt, oprema i sredstva će se otpečatiti i prije isteka roka od 30 dana, ako se nadležnom inspektoru dostavi dokaz o otklanjanju utvrđenih nedostataka i dokaz o izvršenoj uplati novčanog iznosa od 30.000,00 kuna u državni proračun.</w:t>
      </w:r>
    </w:p>
    <w:p w14:paraId="44571959"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5C744399"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(8) Rješenje iz stavka 2. ovoga članka inspektor je dužan u pisanom obliku dostaviti stranki u roku od osam dana od dana donošenja usmenog rješenja. Žalba se može izjaviti samo na pisani otpravak rješenja. Inspektor je dužan na zahtjev stranke izdati pisano rješenje, iako su nedostaci otklonjeni.</w:t>
      </w:r>
    </w:p>
    <w:p w14:paraId="73521D5F"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303DA8B8"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xml:space="preserve">(9) Ako se u poslovnim prostorijama nalaze pokvarljivi proizvodi, trgovac može pisanim putem, u roku od 24 sata od dana pečaćenja prostorija, zatražiti da se one privremeno </w:t>
      </w:r>
      <w:r w:rsidRPr="006201C9">
        <w:rPr>
          <w:rFonts w:ascii="Times New Roman" w:eastAsia="Calibri" w:hAnsi="Times New Roman" w:cs="Times New Roman"/>
          <w:bCs/>
          <w:kern w:val="0"/>
          <w:sz w:val="24"/>
          <w:szCs w:val="24"/>
          <w14:ligatures w14:val="none"/>
        </w:rPr>
        <w:lastRenderedPageBreak/>
        <w:t>otpečate i da se u nazočnosti inspektora iz njih odmah iznesu pokvarljivi proizvodi te poduzmu sigurnosne i druge mjere radi sprječavanja nastanka štete, nakon čega će inspektor poslovne prostorije ponovo zapečatiti.</w:t>
      </w:r>
    </w:p>
    <w:p w14:paraId="487E6134"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3363D0DF"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(10) Žalba izjavljena protiv rješenja iz stavaka 1. i 2. ovoga članka ne odgađa izvršenje rješenja.</w:t>
      </w:r>
    </w:p>
    <w:p w14:paraId="1750D1B5"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1289C64D"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(11) Nadležni inspektor će u provedbi inspekcijskog nadzora rješenjem narediti otklanjanje nadzorom utvrđenih nedostataka i odrediti primjereni rok u kojem nedostatke treba otkloniti ako:</w:t>
      </w:r>
    </w:p>
    <w:p w14:paraId="4A893EA1"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0E348B58"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na prodajnom mjestu na kojem se prodaju alkoholna pića i pića koja sadrže alkohol nema istaknute oznake o zabrani njihove prodaje osobama mlađim od 18 godina i/ili nema istaknute oznake o zabrani prodaje robe pornografskog sadržaja osobama mlađim od 18 godina (članak 11. stavci 2. i 6.),</w:t>
      </w:r>
    </w:p>
    <w:p w14:paraId="10D2752E"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prodajni objekt ne ispunjava propisane minimalne tehničke i druge uvjete ili ako nisu ispunjeni propisani uvjeti za prodaju izvan prodajnog objekta (članak 12.),</w:t>
      </w:r>
    </w:p>
    <w:p w14:paraId="74E620C0"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proizvodi stavljeni u promet tijekom jamstvenog roka nemaju osiguran servis i rezervne dijelove (članak 16.a).</w:t>
      </w:r>
    </w:p>
    <w:p w14:paraId="3B836B0C"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p>
    <w:p w14:paraId="3BAE8A98"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(12) Ako nedostaci iz stavka 11. ovoga članka ne budu otklonjeni u određenom roku, nadležni inspektor će donijeti rješenje kojim će zabraniti obavljanje djelatnosti trgovine proizvodima za koje i/ili zbog kojih je utvrđena povreda propisa, dok se utvrđeni nedostaci ne otklone.</w:t>
      </w:r>
    </w:p>
    <w:p w14:paraId="3207BDE4"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p>
    <w:p w14:paraId="6E0C910B"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(13) Prestanak izrečene mjere iz stavka 11. ovoga članka inspektor će utvrditi u zapisniku o kontroli izvršenja rješenja.</w:t>
      </w:r>
    </w:p>
    <w:p w14:paraId="73253C31" w14:textId="77777777" w:rsidR="007439C0" w:rsidRPr="006201C9" w:rsidRDefault="007439C0" w:rsidP="007439C0">
      <w:pPr>
        <w:autoSpaceDE w:val="0"/>
        <w:autoSpaceDN w:val="0"/>
        <w:adjustRightInd w:val="0"/>
        <w:spacing w:after="0" w:line="276" w:lineRule="auto"/>
        <w:jc w:val="center"/>
        <w:rPr>
          <w:rFonts w:ascii="Times New Roman" w:eastAsia="Calibri" w:hAnsi="Times New Roman" w:cs="Times New Roman"/>
          <w:b/>
          <w:bCs/>
          <w:kern w:val="0"/>
          <w:sz w:val="24"/>
          <w:szCs w:val="24"/>
          <w14:ligatures w14:val="none"/>
        </w:rPr>
      </w:pPr>
    </w:p>
    <w:p w14:paraId="768324E6" w14:textId="77777777" w:rsidR="007439C0" w:rsidRPr="006201C9" w:rsidRDefault="007439C0" w:rsidP="007439C0">
      <w:pPr>
        <w:autoSpaceDE w:val="0"/>
        <w:autoSpaceDN w:val="0"/>
        <w:adjustRightInd w:val="0"/>
        <w:spacing w:after="0" w:line="276" w:lineRule="auto"/>
        <w:jc w:val="center"/>
        <w:rPr>
          <w:rFonts w:ascii="Times New Roman" w:eastAsia="Calibri" w:hAnsi="Times New Roman" w:cs="Times New Roman"/>
          <w:b/>
          <w:bCs/>
          <w:kern w:val="0"/>
          <w:sz w:val="24"/>
          <w:szCs w:val="24"/>
          <w14:ligatures w14:val="none"/>
        </w:rPr>
      </w:pPr>
      <w:r w:rsidRPr="006201C9">
        <w:rPr>
          <w:rFonts w:ascii="Times New Roman" w:eastAsia="Calibri" w:hAnsi="Times New Roman" w:cs="Times New Roman"/>
          <w:b/>
          <w:bCs/>
          <w:kern w:val="0"/>
          <w:sz w:val="24"/>
          <w:szCs w:val="24"/>
          <w14:ligatures w14:val="none"/>
        </w:rPr>
        <w:t>Članak 70.</w:t>
      </w:r>
    </w:p>
    <w:p w14:paraId="202B8A8F" w14:textId="77777777" w:rsidR="007439C0" w:rsidRPr="006201C9" w:rsidRDefault="007439C0" w:rsidP="007439C0">
      <w:pPr>
        <w:autoSpaceDE w:val="0"/>
        <w:autoSpaceDN w:val="0"/>
        <w:adjustRightInd w:val="0"/>
        <w:spacing w:after="0" w:line="276" w:lineRule="auto"/>
        <w:rPr>
          <w:rFonts w:ascii="Times New Roman" w:eastAsia="Calibri" w:hAnsi="Times New Roman" w:cs="Times New Roman"/>
          <w:kern w:val="0"/>
          <w:sz w:val="24"/>
          <w:szCs w:val="24"/>
          <w14:ligatures w14:val="none"/>
        </w:rPr>
      </w:pPr>
    </w:p>
    <w:p w14:paraId="416F654B"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(1) Novčanom kaznom od 660,00 do 39.810,00 eura kaznit će se za prekršaj pravna osoba, a novčanom kaznom od 530,00 do 9290,00 eura odgovorna osoba u pravnoj osobi kao i fizička osoba ako:</w:t>
      </w:r>
    </w:p>
    <w:p w14:paraId="698DC3D0"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kern w:val="0"/>
          <w:sz w:val="24"/>
          <w:szCs w:val="24"/>
          <w14:ligatures w14:val="none"/>
        </w:rPr>
      </w:pPr>
    </w:p>
    <w:p w14:paraId="7E9DED08"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obavlja djelatnost trgovine, a nije registrirana za obavljanje kupnje i prodaje robe i/ili obavljanje usluga u trgovini (članak 4.),</w:t>
      </w:r>
    </w:p>
    <w:p w14:paraId="0B9B5062"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prodaje određenu robu putem dražbe suprotno propisanim uvjetima (članak 6. stavci 1. i 3.),</w:t>
      </w:r>
    </w:p>
    <w:p w14:paraId="60677878" w14:textId="77777777" w:rsidR="007439C0" w:rsidRPr="006201C9" w:rsidRDefault="007439C0" w:rsidP="007439C0">
      <w:pPr>
        <w:spacing w:after="0" w:line="276" w:lineRule="auto"/>
        <w:jc w:val="both"/>
        <w:rPr>
          <w:rFonts w:ascii="Times New Roman" w:eastAsia="Calibri" w:hAnsi="Times New Roman" w:cs="Times New Roman"/>
          <w:kern w:val="0"/>
          <w:sz w:val="24"/>
          <w:szCs w:val="24"/>
          <w14:ligatures w14:val="none"/>
        </w:rPr>
      </w:pPr>
      <w:r w:rsidRPr="006201C9">
        <w:rPr>
          <w:rFonts w:ascii="Times New Roman" w:eastAsia="Calibri" w:hAnsi="Times New Roman" w:cs="Times New Roman"/>
          <w:kern w:val="0"/>
          <w:sz w:val="24"/>
          <w:szCs w:val="24"/>
          <w14:ligatures w14:val="none"/>
        </w:rPr>
        <w:t>- obavlja trgovinu na veliko suprotno propisanim uvjetima (članak 7.),</w:t>
      </w:r>
    </w:p>
    <w:p w14:paraId="7C858E9F"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obavlja trgovinu na malo suprotno propisanim uvjetima (članak 9.),</w:t>
      </w:r>
    </w:p>
    <w:p w14:paraId="2ABD73B5"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prodaje u trgovini na malo alkoholna pića i druga pića koja sadrže alkohol ili robu pornografskog sadržaja osobama mlađim od 18 godina suprotno odredbama ovoga Zakona (članak 11. stavci 1. i 4.),</w:t>
      </w:r>
    </w:p>
    <w:p w14:paraId="410CA9AA"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lastRenderedPageBreak/>
        <w:t>- djelatnost trgovine započne obavljati prije nego što nadležno upravno tijelo županije odnosno Grada Zagreba, u čijem je djelokrugu obavljanje povjerenih poslova državne uprave koji se odnose na gospodarstvo, izda rješenje da prodajni objekt, oprema i sredstva pomoću kojih se obavlja trgovina ispunjava propisane uvjete za obavljanje djelatnosti trgovine</w:t>
      </w:r>
    </w:p>
    <w:p w14:paraId="1DD5C077"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(članak 13. stavak 5.),</w:t>
      </w:r>
    </w:p>
    <w:p w14:paraId="2C4569AD"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ne ispunjava uvjete za nastavak obavljanja djelatnosti trgovine bez izdavanja novog rješenja (članak 13. stavak 9.),</w:t>
      </w:r>
    </w:p>
    <w:p w14:paraId="7DF3E085"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osobe koje obavljaju određene poslove u trgovini ne ispunjavaju uvjete minimalne stručne spreme (članak 15.),</w:t>
      </w:r>
    </w:p>
    <w:p w14:paraId="0FF943E2"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se ne pridržava propisanog radnog vremena prodajnih objekata u razdobljima od ponedjeljka do subote u ukupnom trajanju do 90 sati tjedno (članak 57. stavak 1.),</w:t>
      </w:r>
    </w:p>
    <w:p w14:paraId="68ADE86D"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se ne pridržava odredbe o neradnoj nedjelji (članak 57. stavak 2.),</w:t>
      </w:r>
    </w:p>
    <w:p w14:paraId="72BA87B1"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se ne pridržava odredbe o neradnim blagdanima (članak 57. stavak 3.),</w:t>
      </w:r>
    </w:p>
    <w:p w14:paraId="78F4994B"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se ne pridržava propisanog broja dodanih 15 sati, a koje ukupno trgovac samostalno raspoređuje od ponedjeljka do nedjelje u 16 tjedana za koje je trgovac odredio radnu nedjelju (članak 57. stavak 4.),</w:t>
      </w:r>
    </w:p>
    <w:p w14:paraId="5AA9C629"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se ne pridržava propisanog radnog vremena za distribuciju tiska putem kioska (članak 57. stavak 7.),</w:t>
      </w:r>
    </w:p>
    <w:p w14:paraId="3E23ECBC"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ne vodi evidenciju radnog vremena za svaku radnu nedjelju tijekom tekuće godine u obliku pisane isprave ili elektroničkog zapisa (članak 57. stavak 8.),</w:t>
      </w:r>
    </w:p>
    <w:p w14:paraId="033DB9F9"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nadležnom inspektoru tijekom nadzora ne osigura evidenciju radnog vremena (članak 57. stavak 9.),</w:t>
      </w:r>
    </w:p>
    <w:p w14:paraId="7214387B"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 obavlja djelatnost trgovine na nepošten način (članak 64.).</w:t>
      </w:r>
    </w:p>
    <w:p w14:paraId="0CC7BB47"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p>
    <w:p w14:paraId="65684F42" w14:textId="77777777" w:rsidR="007439C0" w:rsidRPr="006201C9" w:rsidRDefault="007439C0" w:rsidP="007439C0">
      <w:pPr>
        <w:autoSpaceDE w:val="0"/>
        <w:autoSpaceDN w:val="0"/>
        <w:adjustRightInd w:val="0"/>
        <w:spacing w:after="0" w:line="276" w:lineRule="auto"/>
        <w:ind w:firstLine="708"/>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(2) Novčanom kaznom od 530,00 do 13.270,00 eura kaznit će se i fizička osoba obrtnik i osoba koja obavlja drugu samostalnu djelatnost ako je prekršaj iz stavka 1. ovoga članka počinila u vezi s obavljanjem svojeg obrta ili druge</w:t>
      </w:r>
    </w:p>
    <w:p w14:paraId="6DB58737"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r w:rsidRPr="006201C9">
        <w:rPr>
          <w:rFonts w:ascii="Times New Roman" w:eastAsia="Calibri" w:hAnsi="Times New Roman" w:cs="Times New Roman"/>
          <w:bCs/>
          <w:kern w:val="0"/>
          <w:sz w:val="24"/>
          <w:szCs w:val="24"/>
          <w14:ligatures w14:val="none"/>
        </w:rPr>
        <w:t>samostalne djelatnosti.</w:t>
      </w:r>
    </w:p>
    <w:p w14:paraId="68114CED" w14:textId="77777777" w:rsidR="007439C0" w:rsidRPr="006201C9" w:rsidRDefault="007439C0" w:rsidP="007439C0">
      <w:pPr>
        <w:autoSpaceDE w:val="0"/>
        <w:autoSpaceDN w:val="0"/>
        <w:adjustRightInd w:val="0"/>
        <w:spacing w:after="0" w:line="276" w:lineRule="auto"/>
        <w:jc w:val="both"/>
        <w:rPr>
          <w:rFonts w:ascii="Times New Roman" w:eastAsia="Calibri" w:hAnsi="Times New Roman" w:cs="Times New Roman"/>
          <w:bCs/>
          <w:kern w:val="0"/>
          <w:sz w:val="24"/>
          <w:szCs w:val="24"/>
          <w14:ligatures w14:val="none"/>
        </w:rPr>
      </w:pPr>
    </w:p>
    <w:p w14:paraId="7AC11B5A" w14:textId="77777777" w:rsidR="007439C0" w:rsidRPr="006201C9" w:rsidRDefault="007439C0" w:rsidP="007439C0">
      <w:pPr>
        <w:spacing w:line="276" w:lineRule="auto"/>
        <w:jc w:val="both"/>
      </w:pPr>
    </w:p>
    <w:p w14:paraId="5D43442E" w14:textId="77777777" w:rsidR="007439C0" w:rsidRPr="006201C9" w:rsidRDefault="007439C0" w:rsidP="007439C0">
      <w:pPr>
        <w:jc w:val="both"/>
      </w:pPr>
    </w:p>
    <w:bookmarkEnd w:id="0"/>
    <w:p w14:paraId="0F8D11CC" w14:textId="77777777" w:rsidR="00015138" w:rsidRPr="006201C9" w:rsidRDefault="00015138" w:rsidP="007439C0">
      <w:pPr>
        <w:jc w:val="both"/>
      </w:pPr>
    </w:p>
    <w:sectPr w:rsidR="00015138" w:rsidRPr="006201C9" w:rsidSect="007439C0">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EDD07" w14:textId="77777777" w:rsidR="002B4441" w:rsidRDefault="002B4441">
      <w:pPr>
        <w:spacing w:after="0" w:line="240" w:lineRule="auto"/>
      </w:pPr>
      <w:r>
        <w:separator/>
      </w:r>
    </w:p>
  </w:endnote>
  <w:endnote w:type="continuationSeparator" w:id="0">
    <w:p w14:paraId="5A85FEE5" w14:textId="77777777" w:rsidR="002B4441" w:rsidRDefault="002B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CD22" w14:textId="77777777" w:rsidR="007439C0" w:rsidRDefault="007439C0" w:rsidP="00F66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6A7814" w14:textId="77777777" w:rsidR="007439C0" w:rsidRDefault="0074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192780"/>
      <w:docPartObj>
        <w:docPartGallery w:val="Page Numbers (Bottom of Page)"/>
        <w:docPartUnique/>
      </w:docPartObj>
    </w:sdtPr>
    <w:sdtEndPr>
      <w:rPr>
        <w:noProof/>
      </w:rPr>
    </w:sdtEndPr>
    <w:sdtContent>
      <w:p w14:paraId="4466E869" w14:textId="43C51CF1" w:rsidR="007439C0" w:rsidRDefault="007439C0">
        <w:pPr>
          <w:pStyle w:val="Footer"/>
          <w:jc w:val="center"/>
        </w:pPr>
        <w:r>
          <w:fldChar w:fldCharType="begin"/>
        </w:r>
        <w:r>
          <w:instrText xml:space="preserve"> PAGE   \* MERGEFORMAT </w:instrText>
        </w:r>
        <w:r>
          <w:fldChar w:fldCharType="separate"/>
        </w:r>
        <w:r w:rsidR="006201C9">
          <w:rPr>
            <w:noProof/>
          </w:rPr>
          <w:t>2</w:t>
        </w:r>
        <w:r>
          <w:rPr>
            <w:noProof/>
          </w:rPr>
          <w:fldChar w:fldCharType="end"/>
        </w:r>
      </w:p>
    </w:sdtContent>
  </w:sdt>
  <w:p w14:paraId="3AEEE853" w14:textId="77777777" w:rsidR="007439C0" w:rsidRDefault="00743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E227" w14:textId="77777777" w:rsidR="007439C0" w:rsidRDefault="0074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347EA" w14:textId="77777777" w:rsidR="002B4441" w:rsidRDefault="002B4441">
      <w:pPr>
        <w:spacing w:after="0" w:line="240" w:lineRule="auto"/>
      </w:pPr>
      <w:r>
        <w:separator/>
      </w:r>
    </w:p>
  </w:footnote>
  <w:footnote w:type="continuationSeparator" w:id="0">
    <w:p w14:paraId="2C2EA587" w14:textId="77777777" w:rsidR="002B4441" w:rsidRDefault="002B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7225C" w14:textId="77777777" w:rsidR="007439C0" w:rsidRDefault="00743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E939" w14:textId="77777777" w:rsidR="007439C0" w:rsidRDefault="00743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AD95" w14:textId="63DE7069" w:rsidR="007439C0" w:rsidRDefault="00743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5944"/>
    <w:multiLevelType w:val="hybridMultilevel"/>
    <w:tmpl w:val="EBA25034"/>
    <w:lvl w:ilvl="0" w:tplc="2A0A1D4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C0"/>
    <w:rsid w:val="00015138"/>
    <w:rsid w:val="00033B70"/>
    <w:rsid w:val="000510FA"/>
    <w:rsid w:val="00062407"/>
    <w:rsid w:val="00147686"/>
    <w:rsid w:val="00164A3E"/>
    <w:rsid w:val="001A5700"/>
    <w:rsid w:val="001C45EC"/>
    <w:rsid w:val="00225379"/>
    <w:rsid w:val="002B4441"/>
    <w:rsid w:val="003F3F0D"/>
    <w:rsid w:val="003F7B85"/>
    <w:rsid w:val="006201C9"/>
    <w:rsid w:val="00631F4E"/>
    <w:rsid w:val="006B5FD4"/>
    <w:rsid w:val="006F39EF"/>
    <w:rsid w:val="00720572"/>
    <w:rsid w:val="007439C0"/>
    <w:rsid w:val="00764395"/>
    <w:rsid w:val="00784A24"/>
    <w:rsid w:val="007A190C"/>
    <w:rsid w:val="00880049"/>
    <w:rsid w:val="008D32B3"/>
    <w:rsid w:val="008E2BB4"/>
    <w:rsid w:val="008F7FB7"/>
    <w:rsid w:val="009C6CF1"/>
    <w:rsid w:val="00A16AA7"/>
    <w:rsid w:val="00AC4D52"/>
    <w:rsid w:val="00C24E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9B0AE"/>
  <w15:chartTrackingRefBased/>
  <w15:docId w15:val="{C8541EBD-583F-4155-8F17-E79C1529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9C0"/>
  </w:style>
  <w:style w:type="paragraph" w:styleId="Heading1">
    <w:name w:val="heading 1"/>
    <w:basedOn w:val="Normal"/>
    <w:next w:val="Normal"/>
    <w:link w:val="Heading1Char"/>
    <w:uiPriority w:val="9"/>
    <w:qFormat/>
    <w:rsid w:val="00743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9C0"/>
    <w:rPr>
      <w:rFonts w:eastAsiaTheme="majorEastAsia" w:cstheme="majorBidi"/>
      <w:color w:val="272727" w:themeColor="text1" w:themeTint="D8"/>
    </w:rPr>
  </w:style>
  <w:style w:type="paragraph" w:styleId="Title">
    <w:name w:val="Title"/>
    <w:basedOn w:val="Normal"/>
    <w:next w:val="Normal"/>
    <w:link w:val="TitleChar"/>
    <w:uiPriority w:val="10"/>
    <w:qFormat/>
    <w:rsid w:val="00743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9C0"/>
    <w:pPr>
      <w:spacing w:before="160"/>
      <w:jc w:val="center"/>
    </w:pPr>
    <w:rPr>
      <w:i/>
      <w:iCs/>
      <w:color w:val="404040" w:themeColor="text1" w:themeTint="BF"/>
    </w:rPr>
  </w:style>
  <w:style w:type="character" w:customStyle="1" w:styleId="QuoteChar">
    <w:name w:val="Quote Char"/>
    <w:basedOn w:val="DefaultParagraphFont"/>
    <w:link w:val="Quote"/>
    <w:uiPriority w:val="29"/>
    <w:rsid w:val="007439C0"/>
    <w:rPr>
      <w:i/>
      <w:iCs/>
      <w:color w:val="404040" w:themeColor="text1" w:themeTint="BF"/>
    </w:rPr>
  </w:style>
  <w:style w:type="paragraph" w:styleId="ListParagraph">
    <w:name w:val="List Paragraph"/>
    <w:basedOn w:val="Normal"/>
    <w:uiPriority w:val="34"/>
    <w:qFormat/>
    <w:rsid w:val="007439C0"/>
    <w:pPr>
      <w:ind w:left="720"/>
      <w:contextualSpacing/>
    </w:pPr>
  </w:style>
  <w:style w:type="character" w:styleId="IntenseEmphasis">
    <w:name w:val="Intense Emphasis"/>
    <w:basedOn w:val="DefaultParagraphFont"/>
    <w:uiPriority w:val="21"/>
    <w:qFormat/>
    <w:rsid w:val="007439C0"/>
    <w:rPr>
      <w:i/>
      <w:iCs/>
      <w:color w:val="0F4761" w:themeColor="accent1" w:themeShade="BF"/>
    </w:rPr>
  </w:style>
  <w:style w:type="paragraph" w:styleId="IntenseQuote">
    <w:name w:val="Intense Quote"/>
    <w:basedOn w:val="Normal"/>
    <w:next w:val="Normal"/>
    <w:link w:val="IntenseQuoteChar"/>
    <w:uiPriority w:val="30"/>
    <w:qFormat/>
    <w:rsid w:val="00743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9C0"/>
    <w:rPr>
      <w:i/>
      <w:iCs/>
      <w:color w:val="0F4761" w:themeColor="accent1" w:themeShade="BF"/>
    </w:rPr>
  </w:style>
  <w:style w:type="character" w:styleId="IntenseReference">
    <w:name w:val="Intense Reference"/>
    <w:basedOn w:val="DefaultParagraphFont"/>
    <w:uiPriority w:val="32"/>
    <w:qFormat/>
    <w:rsid w:val="007439C0"/>
    <w:rPr>
      <w:b/>
      <w:bCs/>
      <w:smallCaps/>
      <w:color w:val="0F4761" w:themeColor="accent1" w:themeShade="BF"/>
      <w:spacing w:val="5"/>
    </w:rPr>
  </w:style>
  <w:style w:type="paragraph" w:styleId="Footer">
    <w:name w:val="footer"/>
    <w:basedOn w:val="Normal"/>
    <w:link w:val="FooterChar"/>
    <w:uiPriority w:val="99"/>
    <w:unhideWhenUsed/>
    <w:rsid w:val="00743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9C0"/>
  </w:style>
  <w:style w:type="character" w:styleId="PageNumber">
    <w:name w:val="page number"/>
    <w:basedOn w:val="DefaultParagraphFont"/>
    <w:rsid w:val="007439C0"/>
  </w:style>
  <w:style w:type="paragraph" w:styleId="Header">
    <w:name w:val="header"/>
    <w:basedOn w:val="Normal"/>
    <w:link w:val="HeaderChar"/>
    <w:uiPriority w:val="99"/>
    <w:unhideWhenUsed/>
    <w:rsid w:val="00743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6579</Words>
  <Characters>37505</Characters>
  <Application>Microsoft Office Word</Application>
  <DocSecurity>0</DocSecurity>
  <Lines>312</Lines>
  <Paragraphs>87</Paragraphs>
  <ScaleCrop>false</ScaleCrop>
  <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Radišič-Žuvanić</dc:creator>
  <cp:keywords/>
  <dc:description/>
  <cp:lastModifiedBy>Maja Lebarović</cp:lastModifiedBy>
  <cp:revision>3</cp:revision>
  <dcterms:created xsi:type="dcterms:W3CDTF">2026-05-14T11:11:00Z</dcterms:created>
  <dcterms:modified xsi:type="dcterms:W3CDTF">2026-05-14T11:21:00Z</dcterms:modified>
</cp:coreProperties>
</file>