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D0473" w14:textId="77777777" w:rsidR="00CA0BDE" w:rsidRPr="00735CE1" w:rsidRDefault="00CA0BDE" w:rsidP="00CA0BDE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0A257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5CE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32C38D6" wp14:editId="328D5112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0D964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35CE1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7180BFD8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A13BCA3" w14:textId="77777777" w:rsidR="00CA0BDE" w:rsidRDefault="00CA0BDE" w:rsidP="00CA0B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8D41DCD" w14:textId="77777777" w:rsidR="00CA0BDE" w:rsidRDefault="00CA0BDE" w:rsidP="00CA0B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34CBEAC" w14:textId="5C1B1B83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ind w:left="3540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35CE1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21. svibnja 2026.</w:t>
      </w:r>
    </w:p>
    <w:p w14:paraId="623BBA67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86AED3E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91C259D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7DBB374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280448F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DD2C625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FB8C4D8" w14:textId="3672CA75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E64743F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ECC96A9" w14:textId="7E95F518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35C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A0BDE" w:rsidRPr="00735CE1" w14:paraId="0FE0912E" w14:textId="77777777" w:rsidTr="0046306D">
        <w:tc>
          <w:tcPr>
            <w:tcW w:w="1951" w:type="dxa"/>
            <w:hideMark/>
          </w:tcPr>
          <w:p w14:paraId="39BCC250" w14:textId="77777777" w:rsidR="00CA0BDE" w:rsidRPr="00735CE1" w:rsidRDefault="00CA0BDE" w:rsidP="004630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35CE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73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197746B7" w14:textId="77777777" w:rsidR="00CA0BDE" w:rsidRPr="00735CE1" w:rsidRDefault="00CA0BDE" w:rsidP="004630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35C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vanjskih i europskih poslova</w:t>
            </w:r>
          </w:p>
        </w:tc>
      </w:tr>
    </w:tbl>
    <w:p w14:paraId="352E5C1E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35CE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A0BDE" w:rsidRPr="00735CE1" w14:paraId="3DE9F396" w14:textId="77777777" w:rsidTr="0046306D">
        <w:tc>
          <w:tcPr>
            <w:tcW w:w="1951" w:type="dxa"/>
            <w:hideMark/>
          </w:tcPr>
          <w:p w14:paraId="4E90AC89" w14:textId="77777777" w:rsidR="00CA0BDE" w:rsidRPr="00735CE1" w:rsidRDefault="00CA0BDE" w:rsidP="0046306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35CE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735C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1F37E21B" w14:textId="77777777" w:rsidR="00CA0BDE" w:rsidRPr="00735CE1" w:rsidRDefault="00CA0BDE" w:rsidP="004630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5CE1">
              <w:rPr>
                <w:rFonts w:ascii="Times New Roman" w:hAnsi="Times New Roman" w:cs="Times New Roman"/>
                <w:sz w:val="24"/>
                <w:szCs w:val="24"/>
              </w:rPr>
              <w:t>Prijedlog odluke o pokretanju postupka za sklapanje Sporazuma između Vlade Republike Hrvatske i Vlade Republike Sjeverne Makedonije o strateškoj suradnji</w:t>
            </w:r>
          </w:p>
        </w:tc>
      </w:tr>
    </w:tbl>
    <w:p w14:paraId="533289CC" w14:textId="1BDB1F0E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35CE1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14:paraId="54DD3BD0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64C7932" w14:textId="77777777" w:rsidR="00CA0BDE" w:rsidRPr="00735CE1" w:rsidRDefault="00CA0BDE" w:rsidP="00CA0B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ED25CCF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73F75BF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89506AB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82D7F46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788043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DDD7064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32D954E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6C5973E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548116C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8D1254B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A90658B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0946148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764F48E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706A68E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5306D8D" w14:textId="77777777" w:rsidR="00CA0BDE" w:rsidRPr="00735CE1" w:rsidRDefault="00CA0BDE" w:rsidP="00CA0BDE">
      <w:pPr>
        <w:widowControl w:val="0"/>
        <w:tabs>
          <w:tab w:val="center" w:pos="4536"/>
          <w:tab w:val="righ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DE79D82" w14:textId="77777777" w:rsidR="00CA0BDE" w:rsidRPr="00957B1C" w:rsidRDefault="00CA0BDE" w:rsidP="00CA0BD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09922B31" w14:textId="77777777" w:rsidR="00CA0BDE" w:rsidRPr="00957B1C" w:rsidRDefault="00CA0BDE" w:rsidP="00CA0BDE">
      <w:pPr>
        <w:widowControl w:val="0"/>
        <w:pBdr>
          <w:top w:val="single" w:sz="4" w:space="1" w:color="404040"/>
        </w:pBdr>
        <w:tabs>
          <w:tab w:val="center" w:pos="4536"/>
          <w:tab w:val="righ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404040"/>
          <w:spacing w:val="20"/>
        </w:rPr>
      </w:pPr>
      <w:r w:rsidRPr="00957B1C">
        <w:rPr>
          <w:rFonts w:ascii="Times New Roman" w:eastAsia="Calibri" w:hAnsi="Times New Roman" w:cs="Times New Roman"/>
          <w:color w:val="404040"/>
          <w:spacing w:val="20"/>
        </w:rPr>
        <w:t>Banski dvori | Trg Sv. Marka 2  | 10000 Zagreb | tel. 01 4569 222 | vlada.gov.hr</w:t>
      </w:r>
    </w:p>
    <w:p w14:paraId="478FBBA9" w14:textId="77777777" w:rsidR="00CA0BDE" w:rsidRPr="00957B1C" w:rsidRDefault="00CA0BDE" w:rsidP="00CA0B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1F1975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A0BDE" w:rsidRPr="00735CE1" w:rsidSect="006C1CEF">
          <w:pgSz w:w="11906" w:h="16838"/>
          <w:pgMar w:top="993" w:right="1417" w:bottom="1276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7420A040" w14:textId="77777777" w:rsidR="00CA0BDE" w:rsidRPr="00735CE1" w:rsidRDefault="00CA0BDE" w:rsidP="00CA0BDE">
      <w:pPr>
        <w:spacing w:after="0" w:line="240" w:lineRule="auto"/>
        <w:ind w:left="7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2B0B61B" w14:textId="77777777" w:rsidR="00CA0BDE" w:rsidRPr="00CA0BDE" w:rsidRDefault="00CA0BDE" w:rsidP="00CA0BDE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DE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7046F136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0A8CA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8371B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 xml:space="preserve">Na temelju članka 7. Zakona o sklapanju i izvršavanju međunarodnih ugovora („Narodne novine“, broj 28/96.), Vlada Republike Hrvatske je na sjednici održanoj ________2026. donijela </w:t>
      </w:r>
    </w:p>
    <w:p w14:paraId="20E6EC0A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F9FE51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9E5C96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4052EDAA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4604F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 xml:space="preserve">o pokretanju postupka za sklapanje </w:t>
      </w:r>
      <w:bookmarkStart w:id="1" w:name="_Hlk198805946"/>
      <w:r w:rsidRPr="00735CE1">
        <w:rPr>
          <w:rFonts w:ascii="Times New Roman" w:hAnsi="Times New Roman" w:cs="Times New Roman"/>
          <w:b/>
          <w:sz w:val="24"/>
          <w:szCs w:val="24"/>
        </w:rPr>
        <w:t xml:space="preserve">Sporazuma između Vlade Republike Hrvatske </w:t>
      </w:r>
    </w:p>
    <w:p w14:paraId="339F9077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i Vlade Republike Sjeverne Makedonije o strateškoj suradnji</w:t>
      </w:r>
    </w:p>
    <w:bookmarkEnd w:id="1"/>
    <w:p w14:paraId="0B75EFF0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28156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I.</w:t>
      </w:r>
    </w:p>
    <w:p w14:paraId="17A88E18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FFDFE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 xml:space="preserve">Na temelju članka 139. Ustava Republike Hrvatske („Narodne novine“, br. 85/10. - pročišćeni tekst i 5/14. - Odluka Ustavnog suda Republike Hrvatske) pokreće se postupak sklapanja Sporazuma između Vlade Republike Hrvatske i Vlade Republike Sjeverne Makedonije o strateškoj suradnji </w:t>
      </w:r>
      <w:bookmarkStart w:id="2" w:name="_Hlk228353782"/>
      <w:r w:rsidRPr="00735CE1">
        <w:rPr>
          <w:rFonts w:ascii="Times New Roman" w:hAnsi="Times New Roman" w:cs="Times New Roman"/>
          <w:sz w:val="24"/>
          <w:szCs w:val="24"/>
        </w:rPr>
        <w:t>(u daljnjem tekstu: Sporazum).</w:t>
      </w:r>
      <w:bookmarkEnd w:id="2"/>
    </w:p>
    <w:p w14:paraId="559FD9DB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8591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II.</w:t>
      </w:r>
    </w:p>
    <w:p w14:paraId="6791F1CD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6357D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228356479"/>
      <w:r w:rsidRPr="00735CE1">
        <w:rPr>
          <w:rFonts w:ascii="Times New Roman" w:hAnsi="Times New Roman" w:cs="Times New Roman"/>
          <w:bCs/>
          <w:sz w:val="24"/>
          <w:szCs w:val="24"/>
        </w:rPr>
        <w:t xml:space="preserve">Republika Hrvatska i Republika Sjeverna Makedonija imaju </w:t>
      </w:r>
      <w:bookmarkStart w:id="4" w:name="_Hlk228271787"/>
      <w:r w:rsidRPr="00735CE1">
        <w:rPr>
          <w:rFonts w:ascii="Times New Roman" w:hAnsi="Times New Roman" w:cs="Times New Roman"/>
          <w:bCs/>
          <w:sz w:val="24"/>
          <w:szCs w:val="24"/>
        </w:rPr>
        <w:t xml:space="preserve">višegodišnje prijateljske odnose, dinamičan politički dijalog </w:t>
      </w:r>
      <w:bookmarkEnd w:id="4"/>
      <w:r w:rsidRPr="00735CE1">
        <w:rPr>
          <w:rFonts w:ascii="Times New Roman" w:hAnsi="Times New Roman" w:cs="Times New Roman"/>
          <w:bCs/>
          <w:sz w:val="24"/>
          <w:szCs w:val="24"/>
        </w:rPr>
        <w:t xml:space="preserve">te, u skladu s tim, i </w:t>
      </w:r>
      <w:bookmarkStart w:id="5" w:name="_Hlk228272277"/>
      <w:r w:rsidRPr="00735CE1">
        <w:rPr>
          <w:rFonts w:ascii="Times New Roman" w:hAnsi="Times New Roman" w:cs="Times New Roman"/>
          <w:bCs/>
          <w:sz w:val="24"/>
          <w:szCs w:val="24"/>
        </w:rPr>
        <w:t xml:space="preserve">razvijenu bilateralnu suradnju </w:t>
      </w:r>
      <w:bookmarkEnd w:id="3"/>
      <w:r w:rsidRPr="00735CE1">
        <w:rPr>
          <w:rFonts w:ascii="Times New Roman" w:hAnsi="Times New Roman" w:cs="Times New Roman"/>
          <w:bCs/>
          <w:sz w:val="24"/>
          <w:szCs w:val="24"/>
        </w:rPr>
        <w:t>koju dvije države u obostranom interesu žele dodatno ojačati.</w:t>
      </w:r>
      <w:bookmarkEnd w:id="5"/>
      <w:r w:rsidRPr="00735CE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46EEB74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BA253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69F142E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6143B" w14:textId="77777777" w:rsidR="00CA0BDE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28379479"/>
      <w:r w:rsidRPr="00735CE1">
        <w:rPr>
          <w:rFonts w:ascii="Times New Roman" w:hAnsi="Times New Roman" w:cs="Times New Roman"/>
          <w:sz w:val="24"/>
          <w:szCs w:val="24"/>
        </w:rPr>
        <w:tab/>
      </w:r>
      <w:bookmarkStart w:id="7" w:name="_Hlk228355389"/>
      <w:bookmarkStart w:id="8" w:name="_Hlk228272488"/>
      <w:r w:rsidRPr="00735CE1">
        <w:rPr>
          <w:rFonts w:ascii="Times New Roman" w:hAnsi="Times New Roman" w:cs="Times New Roman"/>
          <w:sz w:val="24"/>
          <w:szCs w:val="24"/>
        </w:rPr>
        <w:t xml:space="preserve">Sporazum se sklapa se s ciljem uspostave pravnog okvira za daljnje jačanje dvostranih odnosa i unapređenje suradnje između Republike Hrvatske i Republike Sjeverne Makedonije, posebno poticanjem uzajamne </w:t>
      </w:r>
      <w:r w:rsidRPr="00735CE1">
        <w:rPr>
          <w:rFonts w:ascii="Times New Roman" w:hAnsi="Times New Roman" w:cs="Times New Roman"/>
          <w:bCs/>
          <w:sz w:val="24"/>
          <w:szCs w:val="24"/>
        </w:rPr>
        <w:t>gospodarske i trgovinske suradnje</w:t>
      </w:r>
      <w:r w:rsidRPr="00735CE1">
        <w:rPr>
          <w:rFonts w:ascii="Times New Roman" w:hAnsi="Times New Roman" w:cs="Times New Roman"/>
          <w:sz w:val="24"/>
          <w:szCs w:val="24"/>
        </w:rPr>
        <w:t xml:space="preserve"> te partnerstva u područjima razvoja infrastrukture, prometa, energetike, proizvodnje, informacijske tehnologije, razvojne suradnje, kibernetičke sigurnosti, obrane, kao i u unutarnjim poslovima, sigurnosti granica, upravljanju migracijama, suradnji u provedbi zakona i drugim područjima od zajedničkog interesa</w:t>
      </w:r>
      <w:bookmarkEnd w:id="6"/>
      <w:bookmarkEnd w:id="7"/>
      <w:r w:rsidRPr="00735CE1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14:paraId="62D30E72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DE24A6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IV.</w:t>
      </w:r>
    </w:p>
    <w:p w14:paraId="4630CA19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C5FA18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 xml:space="preserve">Prihvaća se nacrt Sporazuma kao osnova za vođenje pregovora. </w:t>
      </w:r>
    </w:p>
    <w:p w14:paraId="3E1862D4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43F60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>Nacrt Sporazuma iz stavka 1. ove točke sastavni je dio ove Odluke.</w:t>
      </w:r>
    </w:p>
    <w:p w14:paraId="7A500FFA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81DC4F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V.</w:t>
      </w:r>
    </w:p>
    <w:p w14:paraId="4CEDB185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007AB" w14:textId="77777777" w:rsidR="00CA0BDE" w:rsidRPr="00735CE1" w:rsidRDefault="00CA0BDE" w:rsidP="00CA0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5CE1">
        <w:rPr>
          <w:rFonts w:ascii="Times New Roman" w:eastAsia="Times New Roman" w:hAnsi="Times New Roman" w:cs="Times New Roman"/>
          <w:sz w:val="24"/>
          <w:szCs w:val="24"/>
          <w:lang w:eastAsia="hr-HR"/>
        </w:rPr>
        <w:t>Pregovori za sklapanje Sporazuma vodit će se diplomatskim putem te u tu svrhu nije potrebno osigurati sredstva u državnom proračunu Republike Hrvatske.</w:t>
      </w:r>
    </w:p>
    <w:p w14:paraId="42F3087B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93CF7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480E3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13DF0" w14:textId="77777777" w:rsidR="00CA0BDE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1EB60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VI.</w:t>
      </w:r>
    </w:p>
    <w:p w14:paraId="71AFB975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AB9CE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 xml:space="preserve">Sporazum će, u ime Vlade Republike Hrvatske, </w:t>
      </w:r>
      <w:bookmarkStart w:id="9" w:name="_Hlk228272644"/>
      <w:r w:rsidRPr="00735CE1">
        <w:rPr>
          <w:rFonts w:ascii="Times New Roman" w:hAnsi="Times New Roman" w:cs="Times New Roman"/>
          <w:sz w:val="24"/>
          <w:szCs w:val="24"/>
        </w:rPr>
        <w:t>potpisati predsjednik Vlade</w:t>
      </w:r>
      <w:bookmarkEnd w:id="9"/>
      <w:r w:rsidRPr="00735CE1">
        <w:rPr>
          <w:rFonts w:ascii="Times New Roman" w:hAnsi="Times New Roman" w:cs="Times New Roman"/>
          <w:sz w:val="24"/>
          <w:szCs w:val="24"/>
        </w:rPr>
        <w:t xml:space="preserve"> Republike Hrvatske.</w:t>
      </w:r>
    </w:p>
    <w:p w14:paraId="0267213B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727E9E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VII.</w:t>
      </w:r>
    </w:p>
    <w:p w14:paraId="4870575B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41461" w14:textId="77777777" w:rsidR="00CA0BDE" w:rsidRPr="00735CE1" w:rsidRDefault="00CA0BDE" w:rsidP="00CA0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5CE1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Izvršavanje Sporazuma neće zahtijevati dodatna financijska sredstva iz državnog proračuna Republike Hrvatske.</w:t>
      </w:r>
    </w:p>
    <w:p w14:paraId="1B1E8A4F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CAD98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VIII.</w:t>
      </w:r>
    </w:p>
    <w:p w14:paraId="648CA98F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1D135" w14:textId="77777777" w:rsidR="00CA0BDE" w:rsidRPr="00735CE1" w:rsidRDefault="00CA0BDE" w:rsidP="00CA0B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>Sporazum ne zahtijeva donošenje novih ili izmjenu postojećih zakona te podliježe potvrđivanju temeljem članka 18. Zakona o sklapanju i izvršavanju međunarodnih ugovora.</w:t>
      </w:r>
    </w:p>
    <w:p w14:paraId="74D39433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96056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1C517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>KLASA:</w:t>
      </w:r>
    </w:p>
    <w:p w14:paraId="3992FB51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>URBROJ:</w:t>
      </w:r>
    </w:p>
    <w:p w14:paraId="56C024D9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26B2E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>Zagreb,</w:t>
      </w:r>
      <w:r w:rsidRPr="00735CE1">
        <w:rPr>
          <w:rFonts w:ascii="Times New Roman" w:hAnsi="Times New Roman" w:cs="Times New Roman"/>
          <w:sz w:val="24"/>
          <w:szCs w:val="24"/>
        </w:rPr>
        <w:tab/>
        <w:t>______ 2026.</w:t>
      </w:r>
    </w:p>
    <w:p w14:paraId="08E68F18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PREDSJEDNIK</w:t>
      </w:r>
    </w:p>
    <w:p w14:paraId="100C34DC" w14:textId="77777777" w:rsidR="00CA0BDE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</w:p>
    <w:p w14:paraId="3F5484AF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30039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  <w:t xml:space="preserve">   mr. sc. Andrej Plenković</w:t>
      </w:r>
    </w:p>
    <w:p w14:paraId="5EDC4B98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  <w:r w:rsidRPr="00735CE1">
        <w:rPr>
          <w:rFonts w:ascii="Times New Roman" w:hAnsi="Times New Roman" w:cs="Times New Roman"/>
          <w:sz w:val="24"/>
          <w:szCs w:val="24"/>
        </w:rPr>
        <w:tab/>
      </w:r>
    </w:p>
    <w:p w14:paraId="444CEB99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71D34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83ED1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E931F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ED2C5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8A67C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A7B17F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135CB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992BA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EA537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4F8F0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ECD60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9D2EF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E0CB8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AA5EB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BEF42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66402" w14:textId="77777777" w:rsidR="00CA0BDE" w:rsidRPr="00735CE1" w:rsidRDefault="00CA0BDE" w:rsidP="00CA0B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3780F0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65A335A" w14:textId="77777777" w:rsidR="00CA0BDE" w:rsidRPr="00735CE1" w:rsidRDefault="00CA0BDE" w:rsidP="00CA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7D70FE6D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D89D0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>Bilateralni odnosi Republike Hrvatske i Republike Sjeverne Makedonije obilježeni su  tradicionalnim prijateljskim odnosima, intenzivnom bilateralnom suradnjom, kao i suradnjom na regionalnoj i multilateralnoj razini, te snažnom potporom Republike Hrvatske europskom putu Republike Sjeverne Makedonije. U okviru dinamičnog i sadržajnog političkog dijaloga na svim razinama utvrđen je i zajednički interes za sklapanjem Sporazuma između Vlade Republike Hrvatske i Vlade Republike Sjeverne Makedonije o strateškoj suradnji (u daljnjem tekstu: „Sporazum“). Sporazum se sklapa se s ciljem jačanja bilateralnih odnosa u području gospodarstva te u drugim područjima od obostranog interesa dviju država.</w:t>
      </w:r>
    </w:p>
    <w:p w14:paraId="37FCF842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CD404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sz w:val="24"/>
          <w:szCs w:val="24"/>
        </w:rPr>
        <w:t>S ciljem iniciranja postupka za sklapanje Sporazuma, Ministarstvo vanjskih i europskih poslova predlaže Vladi Republike Hrvatske donošenje Odluke o pokretanju postupka za sklapanje Sporazuma.</w:t>
      </w:r>
    </w:p>
    <w:p w14:paraId="12EE87B4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8CDBE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Točkom I.</w:t>
      </w:r>
      <w:r w:rsidRPr="00735CE1">
        <w:rPr>
          <w:rFonts w:ascii="Times New Roman" w:hAnsi="Times New Roman" w:cs="Times New Roman"/>
          <w:sz w:val="24"/>
          <w:szCs w:val="24"/>
        </w:rPr>
        <w:t xml:space="preserve"> Odluke uređuje se ustavna osnova za pokretanje postupka za sklapanje Sporazuma. </w:t>
      </w:r>
    </w:p>
    <w:p w14:paraId="0F59EB8F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E9842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Točkom II.</w:t>
      </w:r>
      <w:r w:rsidRPr="00735CE1">
        <w:rPr>
          <w:rFonts w:ascii="Times New Roman" w:hAnsi="Times New Roman" w:cs="Times New Roman"/>
          <w:sz w:val="24"/>
          <w:szCs w:val="24"/>
        </w:rPr>
        <w:t xml:space="preserve"> Odluke iznosi se ocjena dosadašnjih odnosa i postojeće suradnje s Republikom Sjevernom Makedonijom koju dvije države sklapanjem Sporazuma žele dodatno ojačati.</w:t>
      </w:r>
    </w:p>
    <w:p w14:paraId="5013BE25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264B0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Točkom III.</w:t>
      </w:r>
      <w:r w:rsidRPr="00735CE1">
        <w:rPr>
          <w:rFonts w:ascii="Times New Roman" w:hAnsi="Times New Roman" w:cs="Times New Roman"/>
          <w:sz w:val="24"/>
          <w:szCs w:val="24"/>
        </w:rPr>
        <w:t xml:space="preserve"> Odluke pojašnjava se kako se Sporazum sklapa s ciljem uspostave pravnog okvira za daljnje jačanje dvostranih odnosa i unapređenja suradnje između Republike Hrvatske i Republike Sjeverne Makedonije, posebno poticanjem uzajamne </w:t>
      </w:r>
      <w:r w:rsidRPr="00735CE1">
        <w:rPr>
          <w:rFonts w:ascii="Times New Roman" w:hAnsi="Times New Roman" w:cs="Times New Roman"/>
          <w:bCs/>
          <w:sz w:val="24"/>
          <w:szCs w:val="24"/>
        </w:rPr>
        <w:t>gospodarske i trgovinske suradnje</w:t>
      </w:r>
      <w:r w:rsidRPr="00735CE1">
        <w:rPr>
          <w:rFonts w:ascii="Times New Roman" w:hAnsi="Times New Roman" w:cs="Times New Roman"/>
          <w:sz w:val="24"/>
          <w:szCs w:val="24"/>
        </w:rPr>
        <w:t xml:space="preserve"> te partnerstva u područjima razvoja infrastrukture, prometa, energetike, proizvodnje, informacijske tehnologije, razvojne suradnje, kibernetičke sigurnosti, obrane, kao i u unutarnjim poslovima, sigurnosti granica, upravljanju migracijama, suradnji u provedbi zakona i drugim područjima od zajedničkog interesa.</w:t>
      </w:r>
    </w:p>
    <w:p w14:paraId="5F8D8635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628A07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Točkom IV.</w:t>
      </w:r>
      <w:r w:rsidRPr="00735CE1">
        <w:rPr>
          <w:rFonts w:ascii="Times New Roman" w:hAnsi="Times New Roman" w:cs="Times New Roman"/>
          <w:sz w:val="24"/>
          <w:szCs w:val="24"/>
        </w:rPr>
        <w:t xml:space="preserve">  Odluke prihvaća se te utvrđuje da je nacrt Sporazuma sastavni dio ove Odluke.</w:t>
      </w:r>
    </w:p>
    <w:p w14:paraId="0656022B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DD402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Točkom V.</w:t>
      </w:r>
      <w:r w:rsidRPr="00735CE1">
        <w:rPr>
          <w:rFonts w:ascii="Times New Roman" w:hAnsi="Times New Roman" w:cs="Times New Roman"/>
          <w:sz w:val="24"/>
          <w:szCs w:val="24"/>
        </w:rPr>
        <w:t xml:space="preserve"> </w:t>
      </w:r>
      <w:r w:rsidRPr="00735CE1">
        <w:rPr>
          <w:rFonts w:ascii="Times New Roman" w:hAnsi="Times New Roman" w:cs="Times New Roman"/>
          <w:bCs/>
          <w:sz w:val="24"/>
          <w:szCs w:val="24"/>
        </w:rPr>
        <w:t xml:space="preserve">utvrđuje se da će pregovori biti vođeni diplomatskim putem te da u tu svrhu nije potrebno osigurati sredstva u državnom proračunu Republike Hrvatske. </w:t>
      </w:r>
    </w:p>
    <w:p w14:paraId="3DDB26E5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6FF4B0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Točkom VI.</w:t>
      </w:r>
      <w:r w:rsidRPr="00735CE1">
        <w:rPr>
          <w:rFonts w:ascii="Times New Roman" w:hAnsi="Times New Roman" w:cs="Times New Roman"/>
          <w:sz w:val="24"/>
          <w:szCs w:val="24"/>
        </w:rPr>
        <w:t xml:space="preserve"> Odluke utvrđuje se da će Sporazum, u ime Vlade Republike Hrvatske, potpisati predsjednik Vlade Republike Hrvatske. </w:t>
      </w:r>
    </w:p>
    <w:p w14:paraId="310AC115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DFE80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Točkom VII.</w:t>
      </w:r>
      <w:r w:rsidRPr="00735CE1">
        <w:rPr>
          <w:rFonts w:ascii="Times New Roman" w:hAnsi="Times New Roman" w:cs="Times New Roman"/>
          <w:sz w:val="24"/>
          <w:szCs w:val="24"/>
        </w:rPr>
        <w:t xml:space="preserve"> Odluke utvrđuje se da izvršavanje Sporazuma neće zahtijevati dodatna financijska sredstva iz državnog proračuna Republike Hrvatske. </w:t>
      </w:r>
    </w:p>
    <w:p w14:paraId="3C392CFF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00AD3" w14:textId="77777777" w:rsidR="00CA0BDE" w:rsidRPr="00735CE1" w:rsidRDefault="00CA0BDE" w:rsidP="00CA0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CE1">
        <w:rPr>
          <w:rFonts w:ascii="Times New Roman" w:hAnsi="Times New Roman" w:cs="Times New Roman"/>
          <w:b/>
          <w:sz w:val="24"/>
          <w:szCs w:val="24"/>
        </w:rPr>
        <w:t>Točkom VIII.</w:t>
      </w:r>
      <w:r w:rsidRPr="00735CE1">
        <w:rPr>
          <w:rFonts w:ascii="Times New Roman" w:hAnsi="Times New Roman" w:cs="Times New Roman"/>
          <w:sz w:val="24"/>
          <w:szCs w:val="24"/>
        </w:rPr>
        <w:t xml:space="preserve"> Odluke utvrđuje se da Sporazum ne zahtijeva izmjenu i dopunu postojećih zakona te da podliježe potvrđivanju u skladu s člankom 18. Zakona o sklapanju i potvrđivanju međunarodnih ugovora („Narodne novine“, broj 28/96.).  </w:t>
      </w:r>
    </w:p>
    <w:p w14:paraId="2271D883" w14:textId="238B62FE" w:rsidR="00D66705" w:rsidRPr="00CA0BDE" w:rsidRDefault="00D66705" w:rsidP="00CA0BDE"/>
    <w:sectPr w:rsidR="00D66705" w:rsidRPr="00CA0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0E4D"/>
    <w:multiLevelType w:val="hybridMultilevel"/>
    <w:tmpl w:val="AC389578"/>
    <w:lvl w:ilvl="0" w:tplc="B56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83405"/>
    <w:multiLevelType w:val="hybridMultilevel"/>
    <w:tmpl w:val="192CFCF8"/>
    <w:lvl w:ilvl="0" w:tplc="85244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19"/>
    <w:rsid w:val="0001774D"/>
    <w:rsid w:val="00057F26"/>
    <w:rsid w:val="000845B8"/>
    <w:rsid w:val="000B4DCE"/>
    <w:rsid w:val="001025F1"/>
    <w:rsid w:val="00107DFA"/>
    <w:rsid w:val="00142B5A"/>
    <w:rsid w:val="0014432F"/>
    <w:rsid w:val="001506B2"/>
    <w:rsid w:val="0018575B"/>
    <w:rsid w:val="001C1394"/>
    <w:rsid w:val="001D381F"/>
    <w:rsid w:val="002047B0"/>
    <w:rsid w:val="002764DD"/>
    <w:rsid w:val="00281F19"/>
    <w:rsid w:val="002D6CEA"/>
    <w:rsid w:val="002E01E9"/>
    <w:rsid w:val="002E36E1"/>
    <w:rsid w:val="00311564"/>
    <w:rsid w:val="00330605"/>
    <w:rsid w:val="00394656"/>
    <w:rsid w:val="003E2B39"/>
    <w:rsid w:val="00406B36"/>
    <w:rsid w:val="00433977"/>
    <w:rsid w:val="00446AD7"/>
    <w:rsid w:val="004A3A27"/>
    <w:rsid w:val="004C4E9C"/>
    <w:rsid w:val="004D7A33"/>
    <w:rsid w:val="004F6275"/>
    <w:rsid w:val="0050145C"/>
    <w:rsid w:val="00524652"/>
    <w:rsid w:val="005458E6"/>
    <w:rsid w:val="005507C2"/>
    <w:rsid w:val="00590C0B"/>
    <w:rsid w:val="00591389"/>
    <w:rsid w:val="00592638"/>
    <w:rsid w:val="005E6426"/>
    <w:rsid w:val="00616A31"/>
    <w:rsid w:val="0064614C"/>
    <w:rsid w:val="0067469A"/>
    <w:rsid w:val="00692CA5"/>
    <w:rsid w:val="00695D67"/>
    <w:rsid w:val="006B653D"/>
    <w:rsid w:val="006C0860"/>
    <w:rsid w:val="006E1776"/>
    <w:rsid w:val="007958E8"/>
    <w:rsid w:val="007A439A"/>
    <w:rsid w:val="0081185C"/>
    <w:rsid w:val="00820C9E"/>
    <w:rsid w:val="00824344"/>
    <w:rsid w:val="00836DCA"/>
    <w:rsid w:val="00856BC4"/>
    <w:rsid w:val="00862A21"/>
    <w:rsid w:val="008F2F36"/>
    <w:rsid w:val="00904E8B"/>
    <w:rsid w:val="0090546B"/>
    <w:rsid w:val="0096647E"/>
    <w:rsid w:val="00987588"/>
    <w:rsid w:val="009B00FB"/>
    <w:rsid w:val="009D4473"/>
    <w:rsid w:val="00A00A56"/>
    <w:rsid w:val="00A656F5"/>
    <w:rsid w:val="00A6621B"/>
    <w:rsid w:val="00A972A1"/>
    <w:rsid w:val="00AB28BF"/>
    <w:rsid w:val="00AD7254"/>
    <w:rsid w:val="00AF40FA"/>
    <w:rsid w:val="00AF6468"/>
    <w:rsid w:val="00B0791F"/>
    <w:rsid w:val="00B07B09"/>
    <w:rsid w:val="00B315A5"/>
    <w:rsid w:val="00B42361"/>
    <w:rsid w:val="00B67DB5"/>
    <w:rsid w:val="00B7207C"/>
    <w:rsid w:val="00B81D72"/>
    <w:rsid w:val="00BE6B0B"/>
    <w:rsid w:val="00BF38AF"/>
    <w:rsid w:val="00C25751"/>
    <w:rsid w:val="00C341EB"/>
    <w:rsid w:val="00C37110"/>
    <w:rsid w:val="00C46FC6"/>
    <w:rsid w:val="00C71C63"/>
    <w:rsid w:val="00CA0BDE"/>
    <w:rsid w:val="00CD55DA"/>
    <w:rsid w:val="00CE1D95"/>
    <w:rsid w:val="00D1386B"/>
    <w:rsid w:val="00D341C8"/>
    <w:rsid w:val="00D350E4"/>
    <w:rsid w:val="00D525B3"/>
    <w:rsid w:val="00D54404"/>
    <w:rsid w:val="00D66705"/>
    <w:rsid w:val="00D706EA"/>
    <w:rsid w:val="00D877AB"/>
    <w:rsid w:val="00DD56FF"/>
    <w:rsid w:val="00DE7EC0"/>
    <w:rsid w:val="00E33D0B"/>
    <w:rsid w:val="00E37DFD"/>
    <w:rsid w:val="00E4162D"/>
    <w:rsid w:val="00E749E6"/>
    <w:rsid w:val="00E74C18"/>
    <w:rsid w:val="00E83EAB"/>
    <w:rsid w:val="00E906CB"/>
    <w:rsid w:val="00E918F7"/>
    <w:rsid w:val="00E95BF0"/>
    <w:rsid w:val="00EB05E7"/>
    <w:rsid w:val="00EB23F6"/>
    <w:rsid w:val="00F02BD1"/>
    <w:rsid w:val="00F06EEA"/>
    <w:rsid w:val="00F46BCB"/>
    <w:rsid w:val="00F50DC0"/>
    <w:rsid w:val="00F63770"/>
    <w:rsid w:val="00FB64D1"/>
    <w:rsid w:val="00FE27E3"/>
    <w:rsid w:val="00FE376E"/>
    <w:rsid w:val="00FE4547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8510"/>
  <w15:chartTrackingRefBased/>
  <w15:docId w15:val="{3CCD1E9C-273E-4C41-8E10-6518A4A5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8F7"/>
    <w:pPr>
      <w:ind w:left="720"/>
      <w:contextualSpacing/>
    </w:pPr>
  </w:style>
  <w:style w:type="table" w:styleId="TableGrid">
    <w:name w:val="Table Grid"/>
    <w:basedOn w:val="TableNormal"/>
    <w:rsid w:val="00545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4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AZJMDCZ6QSYZ-15-6480</_dlc_DocId>
    <_dlc_DocIdUrl xmlns="a494813a-d0d8-4dad-94cb-0d196f36ba15">
      <Url>https://ekoordinacije.vlada.hr/sjednicevanjska/_layouts/15/DocIdRedir.aspx?ID=AZJMDCZ6QSYZ-15-6480</Url>
      <Description>AZJMDCZ6QSYZ-15-6480</Description>
    </_dlc_DocIdUrl>
  </documentManagement>
</p:properties>
</file>

<file path=customXml/itemProps1.xml><?xml version="1.0" encoding="utf-8"?>
<ds:datastoreItem xmlns:ds="http://schemas.openxmlformats.org/officeDocument/2006/customXml" ds:itemID="{C38571BF-D2B8-40D9-9BD4-16872B443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1AB09-BF3C-44F9-B0EB-A43A9BE367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5A810D-0A9B-423A-A510-721E98DF8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168B8B-1A73-483D-A747-5535651F064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94813a-d0d8-4dad-94cb-0d196f36ba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Cirković Jelena</dc:creator>
  <cp:keywords/>
  <dc:description/>
  <cp:lastModifiedBy>Sanja Duspara</cp:lastModifiedBy>
  <cp:revision>6</cp:revision>
  <cp:lastPrinted>2026-04-28T08:16:00Z</cp:lastPrinted>
  <dcterms:created xsi:type="dcterms:W3CDTF">2026-04-29T07:53:00Z</dcterms:created>
  <dcterms:modified xsi:type="dcterms:W3CDTF">2026-05-20T09:18:00Z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ed611ac4-2fbd-49bb-af81-dbccadca6a05</vt:lpwstr>
  </property>
</Properties>
</file>