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2CAF" w14:textId="77777777" w:rsidR="00075377" w:rsidRPr="00C208B8" w:rsidRDefault="00075377" w:rsidP="00075377">
      <w:pPr>
        <w:jc w:val="center"/>
      </w:pPr>
      <w:r>
        <w:rPr>
          <w:noProof/>
        </w:rPr>
        <w:drawing>
          <wp:inline distT="0" distB="0" distL="0" distR="0" wp14:anchorId="58DEEF5D" wp14:editId="7B91B6FF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0C592E4A" w14:textId="77777777" w:rsidR="00075377" w:rsidRPr="00075377" w:rsidRDefault="00075377" w:rsidP="00075377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075377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45171F9" w14:textId="77777777" w:rsidR="00075377" w:rsidRPr="00075377" w:rsidRDefault="00075377" w:rsidP="00075377">
      <w:pPr>
        <w:rPr>
          <w:rFonts w:ascii="Times New Roman" w:hAnsi="Times New Roman" w:cs="Times New Roman"/>
          <w:sz w:val="24"/>
          <w:szCs w:val="24"/>
        </w:rPr>
      </w:pPr>
    </w:p>
    <w:p w14:paraId="538E33EC" w14:textId="4CC9E500" w:rsidR="00075377" w:rsidRPr="00075377" w:rsidRDefault="00075377" w:rsidP="00075377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075377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21. svibnja</w:t>
      </w:r>
      <w:r w:rsidRPr="00075377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116AD61B" w14:textId="77777777" w:rsidR="00075377" w:rsidRPr="00075377" w:rsidRDefault="00075377" w:rsidP="00075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3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AA47677" w14:textId="77777777" w:rsidR="00075377" w:rsidRPr="00075377" w:rsidRDefault="00075377" w:rsidP="00075377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075377" w:rsidRPr="00075377" w:rsidSect="00075377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75377" w:rsidRPr="00075377" w14:paraId="504F3393" w14:textId="77777777" w:rsidTr="005026BB">
        <w:tc>
          <w:tcPr>
            <w:tcW w:w="1951" w:type="dxa"/>
          </w:tcPr>
          <w:p w14:paraId="226196F6" w14:textId="77777777" w:rsidR="00075377" w:rsidRPr="00075377" w:rsidRDefault="00075377" w:rsidP="005026B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75377">
              <w:rPr>
                <w:b/>
                <w:smallCaps/>
                <w:sz w:val="24"/>
                <w:szCs w:val="24"/>
              </w:rPr>
              <w:t>Predlagatelj</w:t>
            </w:r>
            <w:r w:rsidRPr="0007537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4E92C25" w14:textId="07967905" w:rsidR="00075377" w:rsidRPr="00075377" w:rsidRDefault="00075377" w:rsidP="005026BB">
            <w:pPr>
              <w:spacing w:line="360" w:lineRule="auto"/>
              <w:rPr>
                <w:sz w:val="24"/>
                <w:szCs w:val="24"/>
              </w:rPr>
            </w:pPr>
            <w:r w:rsidRPr="00A30DFC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097A67B8" w14:textId="77777777" w:rsidR="00075377" w:rsidRPr="00075377" w:rsidRDefault="00075377" w:rsidP="00075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3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7E9C51A" w14:textId="77777777" w:rsidR="00075377" w:rsidRPr="00075377" w:rsidRDefault="00075377" w:rsidP="00075377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075377" w:rsidRPr="0007537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75377" w:rsidRPr="00075377" w14:paraId="658E77BB" w14:textId="77777777" w:rsidTr="005026BB">
        <w:tc>
          <w:tcPr>
            <w:tcW w:w="1951" w:type="dxa"/>
          </w:tcPr>
          <w:p w14:paraId="1E3B4652" w14:textId="77777777" w:rsidR="00075377" w:rsidRPr="00075377" w:rsidRDefault="00075377" w:rsidP="005026B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75377">
              <w:rPr>
                <w:b/>
                <w:smallCaps/>
                <w:sz w:val="24"/>
                <w:szCs w:val="24"/>
              </w:rPr>
              <w:t>Predmet</w:t>
            </w:r>
            <w:r w:rsidRPr="0007537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3058364" w14:textId="33DD6C6C" w:rsidR="00075377" w:rsidRPr="00075377" w:rsidRDefault="00075377" w:rsidP="00931D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30DFC">
              <w:rPr>
                <w:bCs/>
                <w:sz w:val="24"/>
                <w:szCs w:val="24"/>
              </w:rPr>
              <w:t>Prijedlog zaključka o prihvaćanju Izvješća o namjenskom trošenju sredstava za isplatu pomoći za opskrbu energijom ugroženih kupaca u 202</w:t>
            </w:r>
            <w:r>
              <w:rPr>
                <w:bCs/>
                <w:sz w:val="24"/>
                <w:szCs w:val="24"/>
              </w:rPr>
              <w:t>5</w:t>
            </w:r>
            <w:r w:rsidRPr="00A30DFC">
              <w:rPr>
                <w:sz w:val="24"/>
                <w:szCs w:val="24"/>
              </w:rPr>
              <w:t>.</w:t>
            </w:r>
          </w:p>
        </w:tc>
      </w:tr>
    </w:tbl>
    <w:p w14:paraId="25942A0F" w14:textId="77777777" w:rsidR="00075377" w:rsidRPr="00075377" w:rsidRDefault="00075377" w:rsidP="00075377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0753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01E5538" w14:textId="77777777" w:rsidR="00075377" w:rsidRDefault="00075377" w:rsidP="00075377"/>
    <w:p w14:paraId="66B82207" w14:textId="77777777" w:rsidR="00075377" w:rsidRPr="00CE78D1" w:rsidRDefault="00075377" w:rsidP="00075377"/>
    <w:p w14:paraId="40FE5AD5" w14:textId="77777777" w:rsidR="00075377" w:rsidRPr="00CE78D1" w:rsidRDefault="00075377" w:rsidP="00075377"/>
    <w:p w14:paraId="78EF739E" w14:textId="77777777" w:rsidR="00075377" w:rsidRPr="00CE78D1" w:rsidRDefault="00075377" w:rsidP="00075377"/>
    <w:p w14:paraId="1533773A" w14:textId="77777777" w:rsidR="00075377" w:rsidRPr="00CE78D1" w:rsidRDefault="00075377" w:rsidP="00075377"/>
    <w:p w14:paraId="7271A53D" w14:textId="77777777" w:rsidR="00075377" w:rsidRPr="00CE78D1" w:rsidRDefault="00075377" w:rsidP="00075377"/>
    <w:p w14:paraId="0CDD05B5" w14:textId="77777777" w:rsidR="00075377" w:rsidRPr="00CE78D1" w:rsidRDefault="00075377" w:rsidP="00075377"/>
    <w:p w14:paraId="16309DA4" w14:textId="77777777" w:rsidR="00075377" w:rsidRDefault="00075377" w:rsidP="00075377">
      <w:pPr>
        <w:sectPr w:rsidR="0007537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93B7AD8" w14:textId="77777777" w:rsidR="00A30DFC" w:rsidRPr="00A30DFC" w:rsidRDefault="00A30DFC" w:rsidP="00A30DFC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59E48C41" w14:textId="77777777" w:rsidR="00A30DFC" w:rsidRPr="00A30DFC" w:rsidRDefault="00A30DFC" w:rsidP="00A30DFC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</w:pPr>
      <w:r w:rsidRPr="00A30DFC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Prijedlog</w:t>
      </w:r>
    </w:p>
    <w:p w14:paraId="2FE58703" w14:textId="4E9646F5" w:rsidR="00A30DFC" w:rsidRDefault="00A30DFC" w:rsidP="00A30DFC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762CFE17" w14:textId="77777777" w:rsidR="00075377" w:rsidRPr="00A30DFC" w:rsidRDefault="00075377" w:rsidP="00A30DFC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13793910" w14:textId="77777777" w:rsidR="00A30DFC" w:rsidRPr="00A30DFC" w:rsidRDefault="00A30DFC" w:rsidP="00A30DFC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7D44E1C9" w14:textId="77777777" w:rsidR="00A30DFC" w:rsidRPr="00A30DFC" w:rsidRDefault="00A30DFC" w:rsidP="00A30DFC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5696CFB5" w14:textId="5CFB660A" w:rsidR="00A30DFC" w:rsidRPr="00A30DFC" w:rsidRDefault="00A30DFC" w:rsidP="0007537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 članka 31. stavka 3. Zakona o Vladi Republike Hrvatske („Narodne novine“, br</w:t>
      </w:r>
      <w:r w:rsidR="000753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150/11., 119/14., 93/16., 116/18., 80/22. i 78/24.), a u vezi s člankom 5. stavkom 8. Uredbe o kriterijima za stjecanje statusa ugroženih kupaca energije iz umreženih sustava („Narodne novine“, </w:t>
      </w:r>
      <w:r w:rsidR="000753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br.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95/15., 31/22. i 28/24.), Vlada Republike Hrvatske je na sjednici održanoj _________________ donijela</w:t>
      </w:r>
    </w:p>
    <w:p w14:paraId="72AB3DF9" w14:textId="77777777" w:rsidR="00A30DFC" w:rsidRPr="00A30DFC" w:rsidRDefault="00A30DFC" w:rsidP="0070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E7576E3" w14:textId="1D63DCC0" w:rsidR="00A30DFC" w:rsidRDefault="00A30DFC" w:rsidP="0070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B18805A" w14:textId="77777777" w:rsidR="00704F64" w:rsidRPr="00A30DFC" w:rsidRDefault="00704F64" w:rsidP="0070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B5EBF00" w14:textId="77777777" w:rsidR="00A30DFC" w:rsidRPr="00A30DFC" w:rsidRDefault="00A30DFC" w:rsidP="0070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CD2495B" w14:textId="77777777" w:rsidR="00A30DFC" w:rsidRPr="00A30DFC" w:rsidRDefault="00A30DFC" w:rsidP="0070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30D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 A K L J U Č A K</w:t>
      </w:r>
    </w:p>
    <w:p w14:paraId="1A54E055" w14:textId="77777777" w:rsidR="00A30DFC" w:rsidRPr="00A30DFC" w:rsidRDefault="00A30DFC" w:rsidP="0070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52EE02A" w14:textId="1600C4EE" w:rsidR="00A30DFC" w:rsidRDefault="00A30DFC" w:rsidP="0070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68F95D5" w14:textId="77777777" w:rsidR="00704F64" w:rsidRPr="00A30DFC" w:rsidRDefault="00704F64" w:rsidP="0070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5A8972" w14:textId="77777777" w:rsidR="00A30DFC" w:rsidRPr="00A30DFC" w:rsidRDefault="00A30DFC" w:rsidP="0070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6579A40" w14:textId="1777F3C1" w:rsidR="00A30DFC" w:rsidRPr="00A30DFC" w:rsidRDefault="00A30DFC" w:rsidP="000753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Prihvaća se Izvješće o namjenskom trošenju sredstava za isplatu pomoći za opskrbu energijom ugroženih kupaca u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u tekstu koji je dostavilo Ministarstvo rada, mirovinskoga sustava, obitelji i socijalne politike </w:t>
      </w:r>
      <w:r w:rsidRPr="007A755D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>aktom,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A755D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KLASA: 001-01/26-01/05, URBROJ: </w:t>
      </w:r>
      <w:r w:rsidRPr="007A755D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eastAsia="hr-HR"/>
          <w14:ligatures w14:val="none"/>
        </w:rPr>
        <w:t>524-08-02-01/1-26-</w:t>
      </w:r>
      <w:r w:rsidR="0096521B" w:rsidRPr="007A755D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hr-HR"/>
          <w14:ligatures w14:val="none"/>
        </w:rPr>
        <w:t>9</w:t>
      </w:r>
      <w:r w:rsidR="00075377" w:rsidRPr="007A755D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hr-HR"/>
          <w14:ligatures w14:val="none"/>
        </w:rPr>
        <w:t>,</w:t>
      </w:r>
      <w:r w:rsidRPr="007A755D">
        <w:rPr>
          <w:rFonts w:ascii="Calibri" w:eastAsia="Times New Roman" w:hAnsi="Calibri" w:cs="Times New Roman"/>
          <w:spacing w:val="-4"/>
          <w:kern w:val="0"/>
          <w:lang w:eastAsia="hr-HR"/>
          <w14:ligatures w14:val="none"/>
        </w:rPr>
        <w:t xml:space="preserve"> </w:t>
      </w:r>
      <w:r w:rsidRPr="007A755D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>od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65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2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travnja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9C58028" w14:textId="77777777" w:rsidR="00A30DFC" w:rsidRPr="00A30DFC" w:rsidRDefault="00A30DFC" w:rsidP="000753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D288DA" w14:textId="77777777" w:rsidR="00A30DFC" w:rsidRPr="00A30DFC" w:rsidRDefault="00A30DFC" w:rsidP="000753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D8D2A9" w14:textId="77777777" w:rsidR="00A30DFC" w:rsidRPr="00A30DFC" w:rsidRDefault="00A30DFC" w:rsidP="0007537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167177" w14:textId="77777777" w:rsidR="00A30DFC" w:rsidRPr="00A30DFC" w:rsidRDefault="00A30DFC" w:rsidP="00075377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30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KLASA:</w:t>
      </w:r>
      <w:r w:rsidRPr="00A30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</w:p>
    <w:p w14:paraId="740BB46D" w14:textId="77777777" w:rsidR="00A30DFC" w:rsidRPr="00A30DFC" w:rsidRDefault="00A30DFC" w:rsidP="00075377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30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URBROJ:</w:t>
      </w:r>
      <w:r w:rsidRPr="00A30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</w:p>
    <w:p w14:paraId="00159D68" w14:textId="77777777" w:rsidR="00A30DFC" w:rsidRPr="00A30DFC" w:rsidRDefault="00A30DFC" w:rsidP="00075377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8445028" w14:textId="77777777" w:rsidR="00A30DFC" w:rsidRPr="00A30DFC" w:rsidRDefault="00A30DFC" w:rsidP="00075377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30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Zagreb,</w:t>
      </w:r>
      <w:r w:rsidRPr="00A30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</w:p>
    <w:p w14:paraId="4FC40345" w14:textId="77777777" w:rsidR="00A30DFC" w:rsidRPr="00A30DFC" w:rsidRDefault="00A30DFC" w:rsidP="00075377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DBE5565" w14:textId="77777777" w:rsidR="00A30DFC" w:rsidRPr="00A30DFC" w:rsidRDefault="00A30DFC" w:rsidP="00075377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9DEC9AC" w14:textId="77777777" w:rsidR="00A30DFC" w:rsidRPr="00A30DFC" w:rsidRDefault="00A30DFC" w:rsidP="00075377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2EBBE59" w14:textId="77777777" w:rsidR="00A30DFC" w:rsidRPr="00A30DFC" w:rsidRDefault="00A30DFC" w:rsidP="00075377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30D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PREDSJEDNIK</w:t>
      </w:r>
    </w:p>
    <w:p w14:paraId="58F247B4" w14:textId="77777777" w:rsidR="00A30DFC" w:rsidRPr="00A30DFC" w:rsidRDefault="00A30DFC" w:rsidP="00075377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B5A978" w14:textId="77777777" w:rsidR="00A30DFC" w:rsidRPr="00A30DFC" w:rsidRDefault="00A30DFC" w:rsidP="00075377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333BB6" w14:textId="77777777" w:rsidR="00A30DFC" w:rsidRPr="00A30DFC" w:rsidRDefault="00A30DFC" w:rsidP="00075377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30D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mr. sc. Andrej Plenković</w:t>
      </w:r>
    </w:p>
    <w:p w14:paraId="758663CB" w14:textId="77777777" w:rsidR="00A30DFC" w:rsidRPr="00A30DFC" w:rsidRDefault="00A30DFC" w:rsidP="00075377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30D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p w14:paraId="3FAF692B" w14:textId="77777777" w:rsidR="00A30DFC" w:rsidRPr="00A30DFC" w:rsidRDefault="00A30DFC" w:rsidP="00A30D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30D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O B R A Z L O Ž E N J E</w:t>
      </w:r>
    </w:p>
    <w:p w14:paraId="47626B5D" w14:textId="77777777" w:rsidR="00A30DFC" w:rsidRPr="00A30DFC" w:rsidRDefault="00A30DFC" w:rsidP="00A30DF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BDB956" w14:textId="09B7419E" w:rsidR="00A30DFC" w:rsidRDefault="00A30DFC" w:rsidP="000753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Zaključkom se prihvaća Izvješće o namjenskom trošenju sredstava za isplatu pomoći za opskrbu energijom ugroženih kupaca u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o čemu je Ministarstvo rada, mirovinskoga sustava, obitelji i socijalne politike, sukladno odredbi članka 5. Uredbe o kriterijima za stjecanje statusa ugroženih kupaca energije iz umreženih sustava („Narodne novine“, </w:t>
      </w:r>
      <w:r w:rsidR="000753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br.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95/15., 31/22. i 28/24.), dužno jednom godišnje izvijestiti Vladu Republike Hrvatske.</w:t>
      </w:r>
    </w:p>
    <w:p w14:paraId="07115642" w14:textId="77777777" w:rsidR="00075377" w:rsidRPr="00A30DFC" w:rsidRDefault="00075377" w:rsidP="00A30D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7BD6F4" w14:textId="5702095B" w:rsidR="00A30DFC" w:rsidRDefault="00A30DFC" w:rsidP="000753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Pravo na naknadu za ugroženog kupca energenata uređeno je Zakonom o socijalnoj skrbi („Narodne novine“, </w:t>
      </w:r>
      <w:r w:rsidR="000753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br.</w:t>
      </w:r>
      <w:r w:rsidRPr="00A30DF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18/22., 46/22., 119/22., 71/23., 156/23. i 61/25.)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kao pravo koje se priznaje samcu ili kućanstvu koji ispunjava kriterije za stjecanje statusa ugroženog kupca koji su propisani propisima kojima se uređuje energetski sektor. </w:t>
      </w:r>
    </w:p>
    <w:p w14:paraId="4F8158B1" w14:textId="77777777" w:rsidR="00075377" w:rsidRPr="00A30DFC" w:rsidRDefault="00075377" w:rsidP="00A30D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F2501D" w14:textId="62267CAD" w:rsidR="00A30DFC" w:rsidRDefault="00075377" w:rsidP="000753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</w:t>
      </w:r>
      <w:r w:rsidR="00A30DFC" w:rsidRPr="00A30DFC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Uredbe o kriterijima za stjecanje statusa ugroženog kupca energije iz umreženih sustava status ugroženog kupca energije iz umreženih sustava može imati krajnji kupac na umreženom sustavu iz kategorije kućanstva koji je:</w:t>
      </w:r>
    </w:p>
    <w:p w14:paraId="3D0A91E8" w14:textId="77777777" w:rsidR="005C7B05" w:rsidRPr="005C7B05" w:rsidRDefault="005C7B05" w:rsidP="005C7B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korisnik zajamčene minimalne naknade</w:t>
      </w:r>
    </w:p>
    <w:p w14:paraId="598C553C" w14:textId="77777777" w:rsidR="005C7B05" w:rsidRPr="005C7B05" w:rsidRDefault="005C7B05" w:rsidP="005C7B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član kućanstva koje je korisnik zajamčene minimalne naknade</w:t>
      </w:r>
    </w:p>
    <w:p w14:paraId="77AEC479" w14:textId="77777777" w:rsidR="005C7B05" w:rsidRPr="005C7B05" w:rsidRDefault="005C7B05" w:rsidP="005C7B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korisnik prava na inkluzivni dodatak prve, druge ili treće razine potpore, kojemu nije osigurana usluga smještaja ili organizirano stanovanje</w:t>
      </w:r>
    </w:p>
    <w:p w14:paraId="06B44275" w14:textId="77777777" w:rsidR="005C7B05" w:rsidRPr="005C7B05" w:rsidRDefault="005C7B05" w:rsidP="005C7B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osoba koja živi u kućanstvu s korisnikom prava na inkluzivni dodatak prve, druge ili treće razine potpore</w:t>
      </w:r>
    </w:p>
    <w:p w14:paraId="4C663694" w14:textId="51168AED" w:rsidR="005C7B05" w:rsidRPr="005C7B05" w:rsidRDefault="005C7B05" w:rsidP="005C7B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korisnik osobne invalidnine na temelju Zakona o socijalnoj skrbi kojemu nije osigurana usluga smještaja ili organizirano stanovanje</w:t>
      </w:r>
    </w:p>
    <w:p w14:paraId="0848AED3" w14:textId="77777777" w:rsidR="005C7B05" w:rsidRPr="005C7B05" w:rsidRDefault="005C7B05" w:rsidP="005C7B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osoba koja živi u kućanstvu s korisnikom osobne invalidnine</w:t>
      </w:r>
    </w:p>
    <w:p w14:paraId="67678D12" w14:textId="77777777" w:rsidR="005C7B05" w:rsidRPr="005C7B05" w:rsidRDefault="005C7B05" w:rsidP="005C7B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korisnik nacionalne naknade za starije osobe</w:t>
      </w:r>
    </w:p>
    <w:p w14:paraId="0A9BE321" w14:textId="77777777" w:rsidR="005C7B05" w:rsidRPr="005C7B05" w:rsidRDefault="005C7B05" w:rsidP="005C7B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osoba koja živi u kućanstvu s korisnikom nacionalne naknade za starije osobe</w:t>
      </w:r>
    </w:p>
    <w:p w14:paraId="19651892" w14:textId="77777777" w:rsidR="005C7B05" w:rsidRPr="005C7B05" w:rsidRDefault="005C7B05" w:rsidP="005C7B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korisnik novčane naknade za nezaposlene hrvatske branitelje iz Domovinskog rata i članove njihovih obitelji</w:t>
      </w:r>
    </w:p>
    <w:p w14:paraId="566C59A0" w14:textId="2DDADAA3" w:rsidR="005C7B05" w:rsidRPr="005C7B05" w:rsidRDefault="005C7B05" w:rsidP="005C7B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osoba </w:t>
      </w:r>
      <w:r w:rsidR="00EB42A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koja </w:t>
      </w: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živi u kućanstvu s korisnikom novčane naknade za nezaposlene hrvatske branitelje iz Domovinskog rata i članove njihovih obitelji</w:t>
      </w:r>
    </w:p>
    <w:p w14:paraId="15B73EFF" w14:textId="77777777" w:rsidR="005C7B05" w:rsidRPr="005C7B05" w:rsidRDefault="005C7B05" w:rsidP="005C7B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korisnik novčane naknade za civilne stradalnike iz Domovinskog rata te </w:t>
      </w:r>
    </w:p>
    <w:p w14:paraId="31F87762" w14:textId="683DE10D" w:rsidR="005C7B05" w:rsidRPr="005C7B05" w:rsidRDefault="005C7B05" w:rsidP="005C7B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osoba </w:t>
      </w:r>
      <w:r w:rsidR="00EB42A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koja </w:t>
      </w:r>
      <w:r w:rsidRPr="005C7B05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živi u kućanstvu s korisnikom novčane naknade za civilne stradalnike iz Domovinskog rata.</w:t>
      </w:r>
    </w:p>
    <w:p w14:paraId="1FCD5E57" w14:textId="77777777" w:rsidR="005C7B05" w:rsidRPr="00A30DFC" w:rsidRDefault="005C7B05" w:rsidP="00A30D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</w:p>
    <w:p w14:paraId="3765087D" w14:textId="3034603C" w:rsidR="00A30DFC" w:rsidRDefault="00A30DFC" w:rsidP="000753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temelju utvrđenog statusa korisnik ima pravo na </w:t>
      </w:r>
      <w:r w:rsidRPr="00A30DFC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sufinanciranje troškova električne energije, plina i/ili toplinske energije prilikom plaćanja računa za troškove energije u poslovnicama Financijske agencije za svaki pojedini mjesec, 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sve dok mu se rješenjem Hrvatskog zavoda za socijalni rad ne utvrdi prestanak prava na naknadu za ugroženog kupca energenata. </w:t>
      </w:r>
    </w:p>
    <w:p w14:paraId="645CA0C8" w14:textId="77777777" w:rsidR="00075377" w:rsidRPr="00A30DFC" w:rsidRDefault="00075377" w:rsidP="00A30D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0384AB" w14:textId="5C25D77F" w:rsidR="00A30DFC" w:rsidRDefault="00A30DFC" w:rsidP="000753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Uredbom o mjesečnom iznosu naknade za ugroženog kupca energenata, načinu sudjelovanja u podmirenju troškova energenata korisnika naknade i postupanju Hrvatskog zavoda za socijalni rad („Narodne novine“, </w:t>
      </w:r>
      <w:r w:rsidR="000753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br.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31/22., 104/22., 31/23., 28/24., 32/24., 104/24.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56/25.</w:t>
      </w:r>
      <w:r w:rsidR="0018143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5730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121/25.</w:t>
      </w:r>
      <w:r w:rsidR="0018143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181435" w:rsidRPr="0018143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29/26</w:t>
      </w:r>
      <w:r w:rsidRPr="005730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naknada za ugroženog kupca energenata određena je u iznosu do najviše 26,54 mjesečno, iznimno u iznosu do najviše 70 eura mjesečno do 3</w:t>
      </w:r>
      <w:r w:rsidR="0018143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Pr="005730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18143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rujna</w:t>
      </w:r>
      <w:r w:rsidRPr="005730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2026.</w:t>
      </w:r>
    </w:p>
    <w:p w14:paraId="65ECEA33" w14:textId="77777777" w:rsidR="00075377" w:rsidRPr="005730D8" w:rsidRDefault="00075377" w:rsidP="00A30D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77F9BA" w14:textId="026F10EE" w:rsidR="00A30DFC" w:rsidRDefault="00A30DFC" w:rsidP="000753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30D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 2025. godini broj korisnika ovoga prava kretao se od 104</w:t>
      </w:r>
      <w:r w:rsidR="0007537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5730D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412 u siječnju do 123</w:t>
      </w:r>
      <w:r w:rsidR="0007537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5730D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781 u prosincu</w:t>
      </w:r>
      <w:r w:rsidR="000C23EE" w:rsidRPr="005730D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5730D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što predstavlja povećanje od 19</w:t>
      </w:r>
      <w:r w:rsidR="0007537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5730D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369 </w:t>
      </w:r>
      <w:r w:rsidRPr="005730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korisnika prava na naknadu za ugroženog kupca energenata u prosincu 2025. u odnosu na siječanj 2025. </w:t>
      </w:r>
    </w:p>
    <w:p w14:paraId="0628383B" w14:textId="77777777" w:rsidR="00075377" w:rsidRPr="005730D8" w:rsidRDefault="00075377" w:rsidP="00A30D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B429FE" w14:textId="21EDCD26" w:rsidR="00A30DFC" w:rsidRPr="00A30DFC" w:rsidRDefault="00A30DFC" w:rsidP="000753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30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Sveukupno je u 2025. godini s aktivnosti A799009 NAKNADA</w:t>
      </w:r>
      <w:r w:rsidRPr="00A30D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UGROŽENOG KUPCA ENERGENATA utrošeno 69.155.357,87 eura.</w:t>
      </w:r>
    </w:p>
    <w:sectPr w:rsidR="00A30DFC" w:rsidRPr="00A30DFC" w:rsidSect="007A755D">
      <w:headerReference w:type="default" r:id="rId13"/>
      <w:footerReference w:type="default" r:id="rId14"/>
      <w:pgSz w:w="11906" w:h="16838" w:code="9"/>
      <w:pgMar w:top="1191" w:right="1191" w:bottom="1191" w:left="119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7074" w14:textId="77777777" w:rsidR="003530CE" w:rsidRDefault="003530CE">
      <w:pPr>
        <w:spacing w:after="0" w:line="240" w:lineRule="auto"/>
      </w:pPr>
      <w:r>
        <w:separator/>
      </w:r>
    </w:p>
  </w:endnote>
  <w:endnote w:type="continuationSeparator" w:id="0">
    <w:p w14:paraId="0AE3C6D3" w14:textId="77777777" w:rsidR="003530CE" w:rsidRDefault="0035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4A47" w14:textId="77777777" w:rsidR="00075377" w:rsidRPr="00CE78D1" w:rsidRDefault="00075377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D5B2" w14:textId="77777777" w:rsidR="00A30DFC" w:rsidRPr="00650E4B" w:rsidRDefault="00A30DFC" w:rsidP="00650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7B054" w14:textId="77777777" w:rsidR="003530CE" w:rsidRDefault="003530CE">
      <w:pPr>
        <w:spacing w:after="0" w:line="240" w:lineRule="auto"/>
      </w:pPr>
      <w:r>
        <w:separator/>
      </w:r>
    </w:p>
  </w:footnote>
  <w:footnote w:type="continuationSeparator" w:id="0">
    <w:p w14:paraId="7023167B" w14:textId="77777777" w:rsidR="003530CE" w:rsidRDefault="00353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6262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1767AA" w14:textId="77777777" w:rsidR="00A30DFC" w:rsidRPr="002844FB" w:rsidRDefault="00A30DFC" w:rsidP="002844F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4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4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4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44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56AA6"/>
    <w:multiLevelType w:val="hybridMultilevel"/>
    <w:tmpl w:val="684E1270"/>
    <w:lvl w:ilvl="0" w:tplc="2846603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828C7"/>
    <w:multiLevelType w:val="hybridMultilevel"/>
    <w:tmpl w:val="404884C0"/>
    <w:lvl w:ilvl="0" w:tplc="2846603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FC"/>
    <w:rsid w:val="00075377"/>
    <w:rsid w:val="000C23EE"/>
    <w:rsid w:val="00181435"/>
    <w:rsid w:val="001953EE"/>
    <w:rsid w:val="0019793F"/>
    <w:rsid w:val="00232855"/>
    <w:rsid w:val="00251DCC"/>
    <w:rsid w:val="00292114"/>
    <w:rsid w:val="00351A12"/>
    <w:rsid w:val="003530CE"/>
    <w:rsid w:val="0043157B"/>
    <w:rsid w:val="00457232"/>
    <w:rsid w:val="005730D8"/>
    <w:rsid w:val="00573851"/>
    <w:rsid w:val="005C7B05"/>
    <w:rsid w:val="00622A49"/>
    <w:rsid w:val="00630799"/>
    <w:rsid w:val="006667BD"/>
    <w:rsid w:val="00680221"/>
    <w:rsid w:val="00704F64"/>
    <w:rsid w:val="007A755D"/>
    <w:rsid w:val="00931DCA"/>
    <w:rsid w:val="0096521B"/>
    <w:rsid w:val="00A041E3"/>
    <w:rsid w:val="00A152AE"/>
    <w:rsid w:val="00A30DFC"/>
    <w:rsid w:val="00A94484"/>
    <w:rsid w:val="00D50D97"/>
    <w:rsid w:val="00D52DE0"/>
    <w:rsid w:val="00D930B3"/>
    <w:rsid w:val="00E00E5A"/>
    <w:rsid w:val="00E93489"/>
    <w:rsid w:val="00EB42A5"/>
    <w:rsid w:val="00F8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220B"/>
  <w15:chartTrackingRefBased/>
  <w15:docId w15:val="{B439D545-51DB-4388-9AB3-DA127C83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D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D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D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0DF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30DF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0DF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30DFC"/>
    <w:rPr>
      <w:kern w:val="0"/>
      <w14:ligatures w14:val="none"/>
    </w:rPr>
  </w:style>
  <w:style w:type="table" w:styleId="TableGrid">
    <w:name w:val="Table Grid"/>
    <w:basedOn w:val="TableNormal"/>
    <w:rsid w:val="00A30D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AZJMDCZ6QSYZ-886166611-14377</_dlc_DocId>
    <_dlc_DocIdUrl xmlns="a494813a-d0d8-4dad-94cb-0d196f36ba15">
      <Url>https://ekoordinacije.vlada.hr/unutarnja-ljudska/_layouts/15/DocIdRedir.aspx?ID=AZJMDCZ6QSYZ-886166611-14377</Url>
      <Description>AZJMDCZ6QSYZ-886166611-14377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F4995-07CE-49ED-924F-FF358729E0F8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E6D841-9F45-44B6-95AA-D6ADA1D33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84856-C91F-4C66-84AB-7D8D287184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4DC781-DE22-4D23-8E3D-C81168B6C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Penava Simac</dc:creator>
  <cp:keywords/>
  <dc:description/>
  <cp:lastModifiedBy>Katarina Bilonić</cp:lastModifiedBy>
  <cp:revision>14</cp:revision>
  <dcterms:created xsi:type="dcterms:W3CDTF">2026-03-09T07:13:00Z</dcterms:created>
  <dcterms:modified xsi:type="dcterms:W3CDTF">2026-05-13T08:32:00Z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307cefcc-d678-4ce6-b2f7-c133fe7c4cc6</vt:lpwstr>
  </property>
</Properties>
</file>