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9466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 wp14:anchorId="1DFF948E" wp14:editId="1DFF948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DFF9467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DFF9468" w14:textId="77777777" w:rsidR="00CD3EFA" w:rsidRDefault="00CD3EFA" w:rsidP="00196113"/>
    <w:p w14:paraId="1DFF9469" w14:textId="77777777" w:rsidR="00196113" w:rsidRDefault="00196113" w:rsidP="00196113"/>
    <w:p w14:paraId="1DFF946A" w14:textId="77777777" w:rsidR="00196113" w:rsidRDefault="00196113" w:rsidP="00196113"/>
    <w:p w14:paraId="1DFF946B" w14:textId="77777777" w:rsidR="00196113" w:rsidRDefault="00196113" w:rsidP="00196113"/>
    <w:p w14:paraId="1DFF946C" w14:textId="77777777" w:rsidR="00196113" w:rsidRDefault="00196113" w:rsidP="00196113"/>
    <w:p w14:paraId="1DFF946D" w14:textId="77777777" w:rsidR="00196113" w:rsidRDefault="00196113" w:rsidP="00196113"/>
    <w:p w14:paraId="1DFF946E" w14:textId="77777777" w:rsidR="00196113" w:rsidRDefault="00196113" w:rsidP="00196113"/>
    <w:p w14:paraId="1DFF946F" w14:textId="77777777" w:rsidR="00196113" w:rsidRDefault="00196113" w:rsidP="00196113"/>
    <w:p w14:paraId="1DFF9470" w14:textId="504D6C8D" w:rsidR="00C337A4" w:rsidRDefault="00C337A4" w:rsidP="00196113">
      <w:pPr>
        <w:jc w:val="right"/>
      </w:pPr>
      <w:r w:rsidRPr="003A2F05">
        <w:t xml:space="preserve">Zagreb, </w:t>
      </w:r>
      <w:r w:rsidR="005A456C">
        <w:t>21</w:t>
      </w:r>
      <w:r w:rsidR="00A901F0">
        <w:t xml:space="preserve">. </w:t>
      </w:r>
      <w:r w:rsidR="005A456C">
        <w:t xml:space="preserve">svibnja </w:t>
      </w:r>
      <w:r w:rsidR="00E235F0">
        <w:t xml:space="preserve"> </w:t>
      </w:r>
      <w:r w:rsidRPr="003A2F05">
        <w:t>20</w:t>
      </w:r>
      <w:r w:rsidR="00396DBD">
        <w:t>2</w:t>
      </w:r>
      <w:r w:rsidR="003A6614">
        <w:t>6</w:t>
      </w:r>
      <w:r w:rsidRPr="003A2F05">
        <w:t>.</w:t>
      </w:r>
    </w:p>
    <w:p w14:paraId="1DFF9471" w14:textId="77777777" w:rsidR="00196113" w:rsidRDefault="00196113" w:rsidP="00196113">
      <w:pPr>
        <w:jc w:val="right"/>
      </w:pPr>
    </w:p>
    <w:p w14:paraId="1DFF9472" w14:textId="77777777" w:rsidR="00196113" w:rsidRDefault="00196113" w:rsidP="00196113">
      <w:pPr>
        <w:jc w:val="right"/>
      </w:pPr>
    </w:p>
    <w:p w14:paraId="1DFF9473" w14:textId="77777777" w:rsidR="00196113" w:rsidRDefault="00196113" w:rsidP="00196113">
      <w:pPr>
        <w:jc w:val="right"/>
      </w:pPr>
    </w:p>
    <w:p w14:paraId="1DFF9474" w14:textId="77777777" w:rsidR="00196113" w:rsidRDefault="00196113" w:rsidP="00196113">
      <w:pPr>
        <w:jc w:val="right"/>
      </w:pPr>
    </w:p>
    <w:p w14:paraId="1DFF9475" w14:textId="77777777" w:rsidR="00196113" w:rsidRDefault="00196113" w:rsidP="00196113">
      <w:pPr>
        <w:jc w:val="right"/>
      </w:pPr>
    </w:p>
    <w:p w14:paraId="1DFF9476" w14:textId="77777777" w:rsidR="00196113" w:rsidRDefault="00196113" w:rsidP="00196113">
      <w:pPr>
        <w:jc w:val="right"/>
      </w:pPr>
    </w:p>
    <w:p w14:paraId="1DFF9477" w14:textId="77777777" w:rsidR="00196113" w:rsidRPr="003A2F05" w:rsidRDefault="00196113" w:rsidP="00196113">
      <w:pPr>
        <w:jc w:val="right"/>
      </w:pPr>
    </w:p>
    <w:p w14:paraId="1DFF9478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1DFF9479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DFF947E" w14:textId="77777777" w:rsidTr="000350D9">
        <w:tc>
          <w:tcPr>
            <w:tcW w:w="1951" w:type="dxa"/>
          </w:tcPr>
          <w:p w14:paraId="1DFF947A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1DFF947B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DFF947C" w14:textId="77777777" w:rsidR="00986E0B" w:rsidRDefault="00986E0B" w:rsidP="00462195">
            <w:pPr>
              <w:jc w:val="both"/>
            </w:pPr>
          </w:p>
          <w:p w14:paraId="1DFF947D" w14:textId="48F9CB95" w:rsidR="000350D9" w:rsidRDefault="00396DBD" w:rsidP="00462195">
            <w:pPr>
              <w:jc w:val="both"/>
            </w:pPr>
            <w:r>
              <w:t>Ministarstvo prostornoga uređenja, graditeljstva i državne imovine</w:t>
            </w:r>
          </w:p>
        </w:tc>
      </w:tr>
    </w:tbl>
    <w:p w14:paraId="1DFF947F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1DFF9480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1DFF9485" w14:textId="77777777" w:rsidTr="000350D9">
        <w:tc>
          <w:tcPr>
            <w:tcW w:w="1951" w:type="dxa"/>
          </w:tcPr>
          <w:p w14:paraId="1DFF9481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1DFF9482" w14:textId="77777777"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DFF9483" w14:textId="77777777" w:rsidR="00986E0B" w:rsidRDefault="00986E0B" w:rsidP="00462195">
            <w:pPr>
              <w:jc w:val="both"/>
            </w:pPr>
          </w:p>
          <w:p w14:paraId="1DFF9484" w14:textId="08E66B98" w:rsidR="000350D9" w:rsidRDefault="00396DBD" w:rsidP="00913FA6">
            <w:pPr>
              <w:jc w:val="both"/>
            </w:pPr>
            <w:r>
              <w:t xml:space="preserve">Prijedlog odluke o </w:t>
            </w:r>
            <w:r w:rsidR="0049338B">
              <w:t>darovanju nekretnine u k.o.</w:t>
            </w:r>
            <w:r w:rsidR="00772F32">
              <w:t xml:space="preserve"> Donje Polje</w:t>
            </w:r>
            <w:r w:rsidR="0049338B">
              <w:t xml:space="preserve"> u svrhu </w:t>
            </w:r>
            <w:r w:rsidR="005E5F08">
              <w:t xml:space="preserve">izgradnje postrojenja za obradu/recikliranje </w:t>
            </w:r>
            <w:r w:rsidR="00913FA6">
              <w:t>i sortiranje građevnog otpada</w:t>
            </w:r>
          </w:p>
        </w:tc>
      </w:tr>
    </w:tbl>
    <w:p w14:paraId="1DFF9486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1DFF9487" w14:textId="77777777" w:rsidR="00CE78D1" w:rsidRDefault="00CE78D1" w:rsidP="00196113"/>
    <w:p w14:paraId="1DFF9488" w14:textId="77777777" w:rsidR="00CE78D1" w:rsidRPr="00CE78D1" w:rsidRDefault="00CE78D1" w:rsidP="00196113"/>
    <w:p w14:paraId="1DFF9489" w14:textId="77777777" w:rsidR="00CE78D1" w:rsidRPr="00CE78D1" w:rsidRDefault="00CE78D1" w:rsidP="00196113"/>
    <w:p w14:paraId="1DFF948A" w14:textId="77777777" w:rsidR="00CE78D1" w:rsidRPr="00CE78D1" w:rsidRDefault="00CE78D1" w:rsidP="00196113"/>
    <w:p w14:paraId="1DFF948B" w14:textId="77777777" w:rsidR="00CE78D1" w:rsidRPr="00CE78D1" w:rsidRDefault="00CE78D1" w:rsidP="00196113"/>
    <w:p w14:paraId="1DFF948C" w14:textId="77777777" w:rsidR="00E7686D" w:rsidRDefault="00E7686D" w:rsidP="00196113">
      <w:pPr>
        <w:sectPr w:rsidR="00E7686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26B40AE" w14:textId="77777777" w:rsidR="00396DBD" w:rsidRDefault="00396DBD" w:rsidP="00396DBD">
      <w:pPr>
        <w:rPr>
          <w:b/>
        </w:rPr>
      </w:pPr>
    </w:p>
    <w:p w14:paraId="079D2197" w14:textId="77777777" w:rsidR="00396DBD" w:rsidRDefault="00396DBD" w:rsidP="00396DB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PRIJEDLOG</w:t>
      </w:r>
    </w:p>
    <w:p w14:paraId="1635BA3B" w14:textId="77777777" w:rsidR="00A306CC" w:rsidRPr="00640E79" w:rsidRDefault="00A306CC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5EAC3A0B" w14:textId="3F2A9B0A" w:rsidR="000079D9" w:rsidRPr="00640E79" w:rsidRDefault="00675A7F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="000079D9" w:rsidRPr="00E235F0">
        <w:rPr>
          <w:rFonts w:eastAsia="Calibri" w:cs="Arial"/>
          <w:lang w:eastAsia="en-US"/>
        </w:rPr>
        <w:t xml:space="preserve">Na temelju članka 13. stavaka 6. i 9. Zakona o upravljanju nekretninama i pokretninama u vlasništvu Republike Hrvatske („Narodne novine“, broj 155/23.), u vezi s člancima 2. i 3. </w:t>
      </w:r>
      <w:r w:rsidR="000079D9">
        <w:rPr>
          <w:rFonts w:eastAsia="Calibri" w:cs="Arial"/>
          <w:lang w:eastAsia="en-US"/>
        </w:rPr>
        <w:t>i</w:t>
      </w:r>
      <w:r w:rsidR="000079D9" w:rsidRPr="00E235F0">
        <w:rPr>
          <w:rFonts w:eastAsia="Calibri" w:cs="Arial"/>
          <w:lang w:eastAsia="en-US"/>
        </w:rPr>
        <w:t xml:space="preserve"> člankom 4. stavkom 1. Zakona o uređivanju imovinskopravnih odnosa u svrhu izgradnje infrastrukturnih građevina („Narodne novine“, br</w:t>
      </w:r>
      <w:r w:rsidR="000079D9">
        <w:rPr>
          <w:rFonts w:eastAsia="Calibri" w:cs="Arial"/>
          <w:lang w:eastAsia="en-US"/>
        </w:rPr>
        <w:t>.</w:t>
      </w:r>
      <w:r w:rsidR="000079D9" w:rsidRPr="00E235F0">
        <w:rPr>
          <w:rFonts w:eastAsia="Calibri" w:cs="Arial"/>
          <w:lang w:eastAsia="en-US"/>
        </w:rPr>
        <w:t xml:space="preserve"> 80/11. i 114/21.)</w:t>
      </w:r>
      <w:r w:rsidR="000079D9">
        <w:rPr>
          <w:rFonts w:eastAsia="Calibri" w:cs="Arial"/>
          <w:lang w:eastAsia="en-US"/>
        </w:rPr>
        <w:t xml:space="preserve">, </w:t>
      </w:r>
      <w:r w:rsidR="000079D9" w:rsidRPr="00640E79">
        <w:rPr>
          <w:rFonts w:eastAsia="Calibri" w:cs="Arial"/>
          <w:lang w:eastAsia="en-US"/>
        </w:rPr>
        <w:t>Vlada Republike Hrvatske</w:t>
      </w:r>
      <w:r w:rsidR="000079D9">
        <w:rPr>
          <w:rFonts w:eastAsia="Calibri" w:cs="Arial"/>
          <w:lang w:eastAsia="en-US"/>
        </w:rPr>
        <w:t xml:space="preserve"> je</w:t>
      </w:r>
      <w:r w:rsidR="000079D9" w:rsidRPr="00640E79">
        <w:rPr>
          <w:rFonts w:eastAsia="Calibri" w:cs="Arial"/>
          <w:lang w:eastAsia="en-US"/>
        </w:rPr>
        <w:t xml:space="preserve"> na sjednici održanoj </w:t>
      </w:r>
      <w:r w:rsidR="000079D9">
        <w:rPr>
          <w:rFonts w:eastAsia="Calibri" w:cs="Arial"/>
          <w:lang w:eastAsia="en-US"/>
        </w:rPr>
        <w:t>________</w:t>
      </w:r>
      <w:r w:rsidR="000079D9" w:rsidRPr="00640E79">
        <w:rPr>
          <w:rFonts w:eastAsia="Calibri" w:cs="Arial"/>
          <w:lang w:eastAsia="en-US"/>
        </w:rPr>
        <w:t>202</w:t>
      </w:r>
      <w:r w:rsidR="000079D9">
        <w:rPr>
          <w:rFonts w:eastAsia="Calibri" w:cs="Arial"/>
          <w:lang w:eastAsia="en-US"/>
        </w:rPr>
        <w:t>6</w:t>
      </w:r>
      <w:r w:rsidR="000079D9" w:rsidRPr="00640E79">
        <w:rPr>
          <w:rFonts w:eastAsia="Calibri" w:cs="Arial"/>
          <w:lang w:eastAsia="en-US"/>
        </w:rPr>
        <w:t>. donijela</w:t>
      </w:r>
    </w:p>
    <w:p w14:paraId="103B9104" w14:textId="77777777" w:rsidR="000079D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5836F1D6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4EE87F19" w14:textId="77777777" w:rsidR="000079D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O</w:t>
      </w:r>
      <w:r>
        <w:rPr>
          <w:rFonts w:eastAsia="Calibri" w:cs="Arial"/>
          <w:b/>
          <w:bCs/>
          <w:lang w:eastAsia="en-US"/>
        </w:rPr>
        <w:t xml:space="preserve"> </w:t>
      </w:r>
      <w:r w:rsidRPr="00640E79">
        <w:rPr>
          <w:rFonts w:eastAsia="Calibri" w:cs="Arial"/>
          <w:b/>
          <w:bCs/>
          <w:lang w:eastAsia="en-US"/>
        </w:rPr>
        <w:t>D</w:t>
      </w:r>
      <w:r>
        <w:rPr>
          <w:rFonts w:eastAsia="Calibri" w:cs="Arial"/>
          <w:b/>
          <w:bCs/>
          <w:lang w:eastAsia="en-US"/>
        </w:rPr>
        <w:t xml:space="preserve"> </w:t>
      </w:r>
      <w:r w:rsidRPr="00640E79">
        <w:rPr>
          <w:rFonts w:eastAsia="Calibri" w:cs="Arial"/>
          <w:b/>
          <w:bCs/>
          <w:lang w:eastAsia="en-US"/>
        </w:rPr>
        <w:t>L</w:t>
      </w:r>
      <w:r>
        <w:rPr>
          <w:rFonts w:eastAsia="Calibri" w:cs="Arial"/>
          <w:b/>
          <w:bCs/>
          <w:lang w:eastAsia="en-US"/>
        </w:rPr>
        <w:t xml:space="preserve"> </w:t>
      </w:r>
      <w:r w:rsidRPr="00640E79">
        <w:rPr>
          <w:rFonts w:eastAsia="Calibri" w:cs="Arial"/>
          <w:b/>
          <w:bCs/>
          <w:lang w:eastAsia="en-US"/>
        </w:rPr>
        <w:t>U</w:t>
      </w:r>
      <w:r>
        <w:rPr>
          <w:rFonts w:eastAsia="Calibri" w:cs="Arial"/>
          <w:b/>
          <w:bCs/>
          <w:lang w:eastAsia="en-US"/>
        </w:rPr>
        <w:t xml:space="preserve"> </w:t>
      </w:r>
      <w:r w:rsidRPr="00640E79">
        <w:rPr>
          <w:rFonts w:eastAsia="Calibri" w:cs="Arial"/>
          <w:b/>
          <w:bCs/>
          <w:lang w:eastAsia="en-US"/>
        </w:rPr>
        <w:t>K</w:t>
      </w:r>
      <w:r>
        <w:rPr>
          <w:rFonts w:eastAsia="Calibri" w:cs="Arial"/>
          <w:b/>
          <w:bCs/>
          <w:lang w:eastAsia="en-US"/>
        </w:rPr>
        <w:t xml:space="preserve"> </w:t>
      </w:r>
      <w:r w:rsidRPr="00640E79">
        <w:rPr>
          <w:rFonts w:eastAsia="Calibri" w:cs="Arial"/>
          <w:b/>
          <w:bCs/>
          <w:lang w:eastAsia="en-US"/>
        </w:rPr>
        <w:t>U</w:t>
      </w:r>
    </w:p>
    <w:p w14:paraId="4860D28D" w14:textId="77777777" w:rsidR="000079D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</w:p>
    <w:p w14:paraId="457A375A" w14:textId="77777777" w:rsidR="000079D9" w:rsidRPr="00541937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541937">
        <w:rPr>
          <w:rFonts w:eastAsia="Calibri" w:cs="Arial"/>
          <w:b/>
          <w:bCs/>
          <w:lang w:eastAsia="en-US"/>
        </w:rPr>
        <w:t xml:space="preserve">o darovanju nekretnine u k.o. Donje Polje </w:t>
      </w:r>
      <w:r w:rsidRPr="00541937">
        <w:rPr>
          <w:rFonts w:eastAsia="Calibri" w:cs="Arial"/>
          <w:b/>
          <w:lang w:eastAsia="en-US"/>
        </w:rPr>
        <w:t>u svrhu izgradnje postrojenja za obradu/recikliranje i sortiranje građevnog otpada</w:t>
      </w:r>
    </w:p>
    <w:p w14:paraId="7CAA4026" w14:textId="77777777" w:rsidR="000079D9" w:rsidRPr="00541937" w:rsidRDefault="000079D9" w:rsidP="000079D9">
      <w:pPr>
        <w:spacing w:line="274" w:lineRule="exact"/>
        <w:jc w:val="both"/>
        <w:rPr>
          <w:rFonts w:eastAsia="Calibri" w:cs="Arial"/>
          <w:b/>
          <w:lang w:eastAsia="en-US"/>
        </w:rPr>
      </w:pPr>
    </w:p>
    <w:p w14:paraId="2A6BE472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0827BFF6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I.</w:t>
      </w:r>
    </w:p>
    <w:p w14:paraId="77FBEBF9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1698A4B9" w14:textId="77777777" w:rsidR="000079D9" w:rsidRPr="001521D1" w:rsidRDefault="000079D9" w:rsidP="000079D9">
      <w:pPr>
        <w:spacing w:line="274" w:lineRule="exact"/>
        <w:jc w:val="both"/>
        <w:rPr>
          <w:rFonts w:eastAsia="Calibri" w:cs="Arial"/>
          <w:spacing w:val="-4"/>
          <w:kern w:val="16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1521D1">
        <w:rPr>
          <w:rFonts w:eastAsia="Calibri" w:cs="Arial"/>
          <w:spacing w:val="-4"/>
          <w:kern w:val="16"/>
          <w:lang w:eastAsia="en-US"/>
        </w:rPr>
        <w:t>Republika Hrvatska, kao vlasnik, daruje trgovačkom društvu BIKARAC d.o.o. Centar za gospodarenje otpadom Šibensko-kninske županije (u daljnjem tekstu: društvo BIKARAC d.o.o.),</w:t>
      </w:r>
      <w:r w:rsidRPr="001521D1">
        <w:rPr>
          <w:rFonts w:ascii="Segoe UI" w:hAnsi="Segoe UI" w:cs="Segoe UI"/>
          <w:color w:val="262626"/>
          <w:spacing w:val="-4"/>
          <w:kern w:val="16"/>
          <w:sz w:val="21"/>
          <w:szCs w:val="21"/>
          <w:shd w:val="clear" w:color="auto" w:fill="FFFFFF"/>
        </w:rPr>
        <w:t xml:space="preserve"> </w:t>
      </w:r>
      <w:r w:rsidRPr="001521D1">
        <w:rPr>
          <w:rFonts w:eastAsia="Calibri" w:cs="Arial"/>
          <w:spacing w:val="-4"/>
          <w:kern w:val="16"/>
          <w:lang w:eastAsia="en-US"/>
        </w:rPr>
        <w:t>Narodnog preporoda 1, Šibenik, OIB: 68212264037, nekretninu označenu kao zk.č.br. 465/30, BURNJAK, PAŠNJAK, površine 32.542 m</w:t>
      </w:r>
      <w:r w:rsidRPr="001521D1">
        <w:rPr>
          <w:rFonts w:eastAsia="Calibri" w:cs="Arial"/>
          <w:spacing w:val="-4"/>
          <w:kern w:val="16"/>
          <w:vertAlign w:val="superscript"/>
          <w:lang w:eastAsia="en-US"/>
        </w:rPr>
        <w:t>2</w:t>
      </w:r>
      <w:r w:rsidRPr="001521D1">
        <w:rPr>
          <w:rFonts w:eastAsia="Calibri" w:cs="Arial"/>
          <w:spacing w:val="-4"/>
          <w:kern w:val="16"/>
          <w:lang w:eastAsia="en-US"/>
        </w:rPr>
        <w:t>, upisanu u zk.ul. 11892, k.o. Donje Polje</w:t>
      </w:r>
      <w:r>
        <w:rPr>
          <w:rFonts w:eastAsia="Calibri" w:cs="Arial"/>
          <w:spacing w:val="-4"/>
          <w:kern w:val="16"/>
          <w:lang w:eastAsia="en-US"/>
        </w:rPr>
        <w:t>, kod</w:t>
      </w:r>
      <w:r w:rsidRPr="001521D1">
        <w:rPr>
          <w:rFonts w:eastAsia="Calibri" w:cs="Arial"/>
          <w:spacing w:val="-4"/>
          <w:kern w:val="16"/>
          <w:lang w:eastAsia="en-US"/>
        </w:rPr>
        <w:t xml:space="preserve"> Zemljišnoknjižnog odjela Šibenik Općinskog suda u Šibeniku, u svrhu izgradnje postrojenja za obradu/recikliranje i sortiranje građevnog otpada u skladu s Lokacijskom dozvolom izdanom od Upravnog odjela za provedbu dokumenata prostornog uređenja i gradnje Grada Šibenika, KLASA: UP/I-350-05/21-01/000003, URBROJ: 2182/01-08-21-0009 od 30. lipnja 2021., koja je postala pravomoćna 28. srpnja 2021.</w:t>
      </w:r>
    </w:p>
    <w:p w14:paraId="78F40B05" w14:textId="77777777" w:rsidR="000079D9" w:rsidRPr="001521D1" w:rsidRDefault="000079D9" w:rsidP="000079D9">
      <w:pPr>
        <w:spacing w:line="274" w:lineRule="exact"/>
        <w:jc w:val="both"/>
        <w:rPr>
          <w:rFonts w:eastAsia="Calibri" w:cs="Arial"/>
          <w:spacing w:val="-4"/>
          <w:kern w:val="16"/>
          <w:lang w:eastAsia="en-US"/>
        </w:rPr>
      </w:pPr>
    </w:p>
    <w:p w14:paraId="4557B966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51705E30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II.</w:t>
      </w:r>
    </w:p>
    <w:p w14:paraId="5EDA3300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73E35F7D" w14:textId="43BE4C7F" w:rsidR="000079D9" w:rsidRPr="001521D1" w:rsidRDefault="000079D9" w:rsidP="000079D9">
      <w:pPr>
        <w:spacing w:line="274" w:lineRule="exact"/>
        <w:jc w:val="both"/>
        <w:rPr>
          <w:rFonts w:eastAsia="Calibri" w:cs="Arial"/>
          <w:spacing w:val="-2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1521D1">
        <w:rPr>
          <w:rFonts w:eastAsia="Calibri" w:cs="Arial"/>
          <w:spacing w:val="-2"/>
          <w:lang w:eastAsia="en-US"/>
        </w:rPr>
        <w:t>Tržišna vrijednost nekretnine iz točke I. ove Odluke iznosi 1.743.000,00 eura prema Procjembenom elaboratu br. P-2025-05-04 od 20. svibnja 2025. i dopune Procjembenog elaborata br. P-2025-05-04 od 23. listopada 2025</w:t>
      </w:r>
      <w:r>
        <w:rPr>
          <w:rFonts w:eastAsia="Calibri" w:cs="Arial"/>
          <w:spacing w:val="-2"/>
          <w:lang w:eastAsia="en-US"/>
        </w:rPr>
        <w:t>.</w:t>
      </w:r>
      <w:r w:rsidRPr="001521D1">
        <w:rPr>
          <w:rFonts w:eastAsia="Calibri" w:cs="Arial"/>
          <w:spacing w:val="-2"/>
          <w:lang w:eastAsia="en-US"/>
        </w:rPr>
        <w:t xml:space="preserve"> izrađenom od strane INSTO CENTAR d.o.o. za savjetovanje i usluge, Zagreb, stalnog sudskog vještaka za područje građevinarstva i procjene vrijednosti nekretnina Anđelka Vujev</w:t>
      </w:r>
      <w:r>
        <w:rPr>
          <w:rFonts w:eastAsia="Calibri" w:cs="Arial"/>
          <w:spacing w:val="-2"/>
          <w:lang w:eastAsia="en-US"/>
        </w:rPr>
        <w:t>e</w:t>
      </w:r>
      <w:r w:rsidRPr="001521D1">
        <w:rPr>
          <w:rFonts w:eastAsia="Calibri" w:cs="Arial"/>
          <w:spacing w:val="-2"/>
          <w:lang w:eastAsia="en-US"/>
        </w:rPr>
        <w:t>, dipl.ing.građ., potvrđenim od strane Službe za tehničke poslove Ministarstva prostornoga uređenja, graditeljstva i državne imovine očitovanjem, KLASA: 361-03/20-01/810, URBROJ: 531-15-2-4-25-83, od 28. listopada 2025.</w:t>
      </w:r>
    </w:p>
    <w:p w14:paraId="74D32C1A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644FDEA6" w14:textId="77777777" w:rsidR="000079D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  <w:t xml:space="preserve">Trošak procjene vrijednosti nekretnine iz točke I. ove Odluke snosi društvo </w:t>
      </w:r>
      <w:r w:rsidRPr="004E242E">
        <w:rPr>
          <w:rFonts w:eastAsia="Calibri" w:cs="Arial"/>
          <w:lang w:eastAsia="en-US"/>
        </w:rPr>
        <w:t>BIKARAC d.o.o.</w:t>
      </w:r>
      <w:r>
        <w:rPr>
          <w:rFonts w:eastAsia="Calibri" w:cs="Arial"/>
          <w:lang w:eastAsia="en-US"/>
        </w:rPr>
        <w:t>,</w:t>
      </w:r>
      <w:r w:rsidRPr="004E242E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u iznosu od 312,50 eura.</w:t>
      </w:r>
    </w:p>
    <w:p w14:paraId="671D7439" w14:textId="77777777" w:rsidR="000079D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70009A74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III.</w:t>
      </w:r>
    </w:p>
    <w:p w14:paraId="6232359F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3B3FFABD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  <w:t xml:space="preserve">Društvo BIKARAC d.o.o. se </w:t>
      </w:r>
      <w:r w:rsidRPr="00640E79">
        <w:rPr>
          <w:rFonts w:eastAsia="Calibri" w:cs="Arial"/>
          <w:lang w:eastAsia="en-US"/>
        </w:rPr>
        <w:t xml:space="preserve">obvezuje preuzeti sve obveze koje bi eventualno proizašle iz potraživanja i prava trećih osoba na nekretnini iz točke I. ove </w:t>
      </w:r>
      <w:r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>dluke.</w:t>
      </w:r>
    </w:p>
    <w:p w14:paraId="208306AB" w14:textId="77777777" w:rsidR="000079D9" w:rsidRPr="00346A62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5DA39813" w14:textId="63DF0806" w:rsidR="000079D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7E43AE89" w14:textId="058BAE3E" w:rsidR="0072636F" w:rsidRDefault="0072636F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5AA8265C" w14:textId="77777777" w:rsidR="0072636F" w:rsidRDefault="0072636F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680DF574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7A8E5A33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lastRenderedPageBreak/>
        <w:t>IV.</w:t>
      </w:r>
    </w:p>
    <w:p w14:paraId="4227486B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78120E4E" w14:textId="77777777" w:rsidR="000079D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  <w:t xml:space="preserve">Društvo BIKARAC d.o.o. se </w:t>
      </w:r>
      <w:r w:rsidRPr="00640E79">
        <w:rPr>
          <w:rFonts w:eastAsia="Calibri" w:cs="Arial"/>
          <w:lang w:eastAsia="en-US"/>
        </w:rPr>
        <w:t xml:space="preserve">obvezuje darovanu nekretninu privesti namjeni utvrđenoj točkom I. ove </w:t>
      </w:r>
      <w:r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 xml:space="preserve">dluke u roku od </w:t>
      </w:r>
      <w:r>
        <w:rPr>
          <w:rFonts w:eastAsia="Calibri" w:cs="Arial"/>
          <w:lang w:eastAsia="en-US"/>
        </w:rPr>
        <w:t>pet</w:t>
      </w:r>
      <w:r w:rsidRPr="00640E79">
        <w:rPr>
          <w:rFonts w:eastAsia="Calibri" w:cs="Arial"/>
          <w:lang w:eastAsia="en-US"/>
        </w:rPr>
        <w:t xml:space="preserve"> godina od dana sklapanja </w:t>
      </w:r>
      <w:r>
        <w:rPr>
          <w:rFonts w:eastAsia="Calibri" w:cs="Arial"/>
          <w:lang w:eastAsia="en-US"/>
        </w:rPr>
        <w:t>u</w:t>
      </w:r>
      <w:r w:rsidRPr="00640E79">
        <w:rPr>
          <w:rFonts w:eastAsia="Calibri" w:cs="Arial"/>
          <w:lang w:eastAsia="en-US"/>
        </w:rPr>
        <w:t>govora o darovanju</w:t>
      </w:r>
      <w:r>
        <w:rPr>
          <w:rFonts w:eastAsia="Calibri" w:cs="Arial"/>
          <w:lang w:eastAsia="en-US"/>
        </w:rPr>
        <w:t>, te u navedenom roku dostaviti Ministarstvu prostornoga uređenja, graditeljstva i državne imovine izvršnu uporabnu dozvolu</w:t>
      </w:r>
      <w:r w:rsidRPr="00640E79">
        <w:rPr>
          <w:rFonts w:eastAsia="Calibri" w:cs="Arial"/>
          <w:lang w:eastAsia="en-US"/>
        </w:rPr>
        <w:t>.</w:t>
      </w:r>
    </w:p>
    <w:p w14:paraId="67BBB394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26E52EAD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V.</w:t>
      </w:r>
    </w:p>
    <w:p w14:paraId="413C6AA1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45D37CC7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  <w:t xml:space="preserve">S društvom BIKARAC d.o.o. </w:t>
      </w:r>
      <w:r w:rsidRPr="00640E79">
        <w:rPr>
          <w:rFonts w:eastAsia="Calibri" w:cs="Arial"/>
          <w:lang w:eastAsia="en-US"/>
        </w:rPr>
        <w:t xml:space="preserve">sklopit će se </w:t>
      </w:r>
      <w:r>
        <w:rPr>
          <w:rFonts w:eastAsia="Calibri" w:cs="Arial"/>
          <w:lang w:eastAsia="en-US"/>
        </w:rPr>
        <w:t>u</w:t>
      </w:r>
      <w:r w:rsidRPr="00640E79">
        <w:rPr>
          <w:rFonts w:eastAsia="Calibri" w:cs="Arial"/>
          <w:lang w:eastAsia="en-US"/>
        </w:rPr>
        <w:t xml:space="preserve">govor o darovanju nekretnine iz točke I. ove </w:t>
      </w:r>
      <w:r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>dluke.</w:t>
      </w:r>
    </w:p>
    <w:p w14:paraId="5D66B369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47FDAA2C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C754AC">
        <w:rPr>
          <w:rFonts w:eastAsia="Calibri" w:cs="Arial"/>
          <w:lang w:eastAsia="en-US"/>
        </w:rPr>
        <w:t xml:space="preserve">U ugovor o darovanju unijet će se i raskidna klauzulu za slučaj da se svrha za koju je nekretnina darovana ne ostvari u roku iz točke IV. ove </w:t>
      </w:r>
      <w:r>
        <w:rPr>
          <w:rFonts w:eastAsia="Calibri" w:cs="Arial"/>
          <w:lang w:eastAsia="en-US"/>
        </w:rPr>
        <w:t>O</w:t>
      </w:r>
      <w:r w:rsidRPr="00C754AC">
        <w:rPr>
          <w:rFonts w:eastAsia="Calibri" w:cs="Arial"/>
          <w:lang w:eastAsia="en-US"/>
        </w:rPr>
        <w:t xml:space="preserve">dluke, za slučaj promjene svrhe darovane nekretnine, za slučaj oštećivanja darovane nekretnine do koje je došlo namjerom ili krajnjom nepažnjom </w:t>
      </w:r>
      <w:r>
        <w:rPr>
          <w:rFonts w:eastAsia="Calibri" w:cs="Arial"/>
          <w:lang w:eastAsia="en-US"/>
        </w:rPr>
        <w:t xml:space="preserve">društva </w:t>
      </w:r>
      <w:r w:rsidRPr="00C754AC">
        <w:rPr>
          <w:rFonts w:eastAsia="Calibri" w:cs="Arial"/>
          <w:lang w:eastAsia="en-US"/>
        </w:rPr>
        <w:t>BIKARAC d.o.o. te za slučaj otuđenja i/ili opterećenja darovane nekretnine.</w:t>
      </w:r>
    </w:p>
    <w:p w14:paraId="69762A75" w14:textId="77777777" w:rsidR="000079D9" w:rsidRPr="00346A62" w:rsidRDefault="000079D9" w:rsidP="000079D9">
      <w:pPr>
        <w:spacing w:line="274" w:lineRule="exact"/>
        <w:jc w:val="both"/>
        <w:rPr>
          <w:rFonts w:eastAsia="Calibri" w:cs="Arial"/>
          <w:sz w:val="16"/>
          <w:szCs w:val="16"/>
          <w:lang w:eastAsia="en-US"/>
        </w:rPr>
      </w:pPr>
    </w:p>
    <w:p w14:paraId="7547A77D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C754AC">
        <w:rPr>
          <w:rFonts w:eastAsia="Calibri" w:cs="Arial"/>
          <w:lang w:eastAsia="en-US"/>
        </w:rPr>
        <w:t xml:space="preserve">U ugovor o darovanju unijet će se i odredba koja će sadržavati tabularnu izjavu </w:t>
      </w:r>
      <w:r>
        <w:rPr>
          <w:rFonts w:eastAsia="Calibri" w:cs="Arial"/>
          <w:lang w:eastAsia="en-US"/>
        </w:rPr>
        <w:t xml:space="preserve">društva </w:t>
      </w:r>
      <w:r w:rsidRPr="00C754AC">
        <w:rPr>
          <w:rFonts w:eastAsia="Calibri" w:cs="Arial"/>
          <w:lang w:eastAsia="en-US"/>
        </w:rPr>
        <w:t xml:space="preserve">BIKARAC d.o.o. kojom dopušta da se istodobno s uknjižbom prava vlasništva darovane nekretnine uknjiži zabrana otuđenja i opterećenja te odredbu koja će sadržavati tabularnu izjavu </w:t>
      </w:r>
      <w:r>
        <w:rPr>
          <w:rFonts w:eastAsia="Calibri" w:cs="Arial"/>
          <w:lang w:eastAsia="en-US"/>
        </w:rPr>
        <w:t xml:space="preserve">društva </w:t>
      </w:r>
      <w:r w:rsidRPr="00C754AC">
        <w:rPr>
          <w:rFonts w:eastAsia="Calibri" w:cs="Arial"/>
          <w:lang w:eastAsia="en-US"/>
        </w:rPr>
        <w:t xml:space="preserve">BIKARAC d.o.o. kojom dopušta uknjižbu prava vlasništva Republike Hrvatske u slučaju ispunjenja uvjeta za raskid ugovora o darovanju nekretnine </w:t>
      </w:r>
      <w:r>
        <w:rPr>
          <w:rFonts w:eastAsia="Calibri" w:cs="Arial"/>
          <w:lang w:eastAsia="en-US"/>
        </w:rPr>
        <w:t>iz stavka 2. ove</w:t>
      </w:r>
      <w:r w:rsidRPr="00C754AC">
        <w:rPr>
          <w:rFonts w:eastAsia="Calibri" w:cs="Arial"/>
          <w:lang w:eastAsia="en-US"/>
        </w:rPr>
        <w:t xml:space="preserve"> točk</w:t>
      </w:r>
      <w:r>
        <w:rPr>
          <w:rFonts w:eastAsia="Calibri" w:cs="Arial"/>
          <w:lang w:eastAsia="en-US"/>
        </w:rPr>
        <w:t>e</w:t>
      </w:r>
      <w:r w:rsidRPr="00C754AC">
        <w:rPr>
          <w:rFonts w:eastAsia="Calibri" w:cs="Arial"/>
          <w:lang w:eastAsia="en-US"/>
        </w:rPr>
        <w:t>.</w:t>
      </w:r>
    </w:p>
    <w:p w14:paraId="58F15035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3C9EED60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VI.</w:t>
      </w:r>
    </w:p>
    <w:p w14:paraId="380559D6" w14:textId="77777777" w:rsidR="000079D9" w:rsidRPr="00C754AC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4054380A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640E79">
        <w:rPr>
          <w:rFonts w:eastAsia="Calibri" w:cs="Arial"/>
          <w:lang w:eastAsia="en-US"/>
        </w:rPr>
        <w:t xml:space="preserve">Za provođenje ove </w:t>
      </w:r>
      <w:r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 xml:space="preserve">dluke zadužuje se Ministarstvo prostornoga uređenja, graditeljstva i državne imovine, a </w:t>
      </w:r>
      <w:r>
        <w:rPr>
          <w:rFonts w:eastAsia="Calibri" w:cs="Arial"/>
          <w:lang w:eastAsia="en-US"/>
        </w:rPr>
        <w:t>u</w:t>
      </w:r>
      <w:r w:rsidRPr="00640E79">
        <w:rPr>
          <w:rFonts w:eastAsia="Calibri" w:cs="Arial"/>
          <w:lang w:eastAsia="en-US"/>
        </w:rPr>
        <w:t>govor o darovanju u ime Republike Hrvatske potpisat će ministar prostornoga uređenja, graditeljstva i državne imovine.</w:t>
      </w:r>
    </w:p>
    <w:p w14:paraId="79F6B48A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08791B55" w14:textId="77777777" w:rsidR="000079D9" w:rsidRPr="00640E79" w:rsidRDefault="000079D9" w:rsidP="000079D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VII.</w:t>
      </w:r>
    </w:p>
    <w:p w14:paraId="291A2F79" w14:textId="77777777" w:rsidR="000079D9" w:rsidRPr="00346A62" w:rsidRDefault="000079D9" w:rsidP="000079D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6C9BF325" w14:textId="77777777" w:rsidR="000079D9" w:rsidRPr="00640E7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640E79">
        <w:rPr>
          <w:rFonts w:eastAsia="Calibri" w:cs="Arial"/>
          <w:lang w:eastAsia="en-US"/>
        </w:rPr>
        <w:t xml:space="preserve">Ova </w:t>
      </w:r>
      <w:r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>dluka stupa na snagu danom donošenja.</w:t>
      </w:r>
    </w:p>
    <w:p w14:paraId="35CBC981" w14:textId="77777777" w:rsidR="000079D9" w:rsidRDefault="000079D9" w:rsidP="000079D9">
      <w:pPr>
        <w:spacing w:line="274" w:lineRule="exact"/>
        <w:jc w:val="both"/>
        <w:rPr>
          <w:rFonts w:eastAsia="Calibri" w:cs="Arial"/>
          <w:lang w:eastAsia="en-US"/>
        </w:rPr>
      </w:pPr>
    </w:p>
    <w:p w14:paraId="228929C0" w14:textId="2D563140" w:rsidR="00640E79" w:rsidRPr="00640E79" w:rsidRDefault="00640E79" w:rsidP="000079D9">
      <w:pPr>
        <w:spacing w:line="274" w:lineRule="exact"/>
        <w:jc w:val="both"/>
        <w:rPr>
          <w:rFonts w:eastAsia="Calibri" w:cs="Arial"/>
          <w:lang w:eastAsia="en-US"/>
        </w:rPr>
      </w:pPr>
      <w:r w:rsidRPr="00640E79">
        <w:rPr>
          <w:rFonts w:eastAsia="Calibri" w:cs="Arial"/>
          <w:lang w:eastAsia="en-US"/>
        </w:rPr>
        <w:t xml:space="preserve"> </w:t>
      </w:r>
    </w:p>
    <w:p w14:paraId="031363A0" w14:textId="77777777" w:rsidR="00640E79" w:rsidRPr="00240E10" w:rsidRDefault="00640E79" w:rsidP="00640E79">
      <w:pPr>
        <w:spacing w:line="274" w:lineRule="exact"/>
        <w:jc w:val="both"/>
        <w:rPr>
          <w:rFonts w:eastAsia="Calibri" w:cs="Arial"/>
          <w:sz w:val="18"/>
          <w:szCs w:val="18"/>
          <w:lang w:eastAsia="en-US"/>
        </w:rPr>
      </w:pPr>
    </w:p>
    <w:p w14:paraId="19E19F6F" w14:textId="77777777" w:rsidR="00640E79" w:rsidRPr="00640E79" w:rsidRDefault="00640E79" w:rsidP="00640E79">
      <w:pPr>
        <w:spacing w:line="274" w:lineRule="exact"/>
        <w:ind w:left="4536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t>PREDSJEDNIK</w:t>
      </w:r>
    </w:p>
    <w:p w14:paraId="7FAE228A" w14:textId="77777777" w:rsidR="00640E79" w:rsidRPr="00640E79" w:rsidRDefault="00640E79" w:rsidP="00640E79">
      <w:pPr>
        <w:spacing w:line="274" w:lineRule="exact"/>
        <w:ind w:left="4536"/>
        <w:jc w:val="center"/>
        <w:rPr>
          <w:rFonts w:eastAsia="Calibri" w:cs="Arial"/>
          <w:lang w:eastAsia="en-US"/>
        </w:rPr>
      </w:pPr>
    </w:p>
    <w:p w14:paraId="56700856" w14:textId="77777777" w:rsidR="00640E79" w:rsidRPr="00640E79" w:rsidRDefault="00640E79" w:rsidP="00640E79">
      <w:pPr>
        <w:spacing w:line="274" w:lineRule="exact"/>
        <w:ind w:left="4536"/>
        <w:jc w:val="center"/>
        <w:rPr>
          <w:rFonts w:eastAsia="Calibri" w:cs="Arial"/>
          <w:lang w:eastAsia="en-US"/>
        </w:rPr>
      </w:pPr>
    </w:p>
    <w:p w14:paraId="22FC9CFE" w14:textId="77777777" w:rsidR="00640E79" w:rsidRPr="00640E79" w:rsidRDefault="00640E79" w:rsidP="00640E79">
      <w:pPr>
        <w:spacing w:line="274" w:lineRule="exact"/>
        <w:ind w:left="4536"/>
        <w:jc w:val="center"/>
        <w:rPr>
          <w:rFonts w:eastAsia="Calibri" w:cs="Arial"/>
          <w:lang w:eastAsia="en-US"/>
        </w:rPr>
      </w:pPr>
    </w:p>
    <w:p w14:paraId="501F7644" w14:textId="77777777" w:rsidR="00640E79" w:rsidRPr="00640E79" w:rsidRDefault="00640E79" w:rsidP="00640E79">
      <w:pPr>
        <w:spacing w:line="274" w:lineRule="exact"/>
        <w:ind w:left="4536"/>
        <w:jc w:val="center"/>
        <w:rPr>
          <w:rFonts w:eastAsia="Calibri" w:cs="Arial"/>
          <w:lang w:eastAsia="en-US"/>
        </w:rPr>
      </w:pPr>
      <w:r w:rsidRPr="00640E79">
        <w:rPr>
          <w:rFonts w:eastAsia="Calibri" w:cs="Arial"/>
          <w:lang w:eastAsia="en-US"/>
        </w:rPr>
        <w:t>mr. sc. Andrej Plenković</w:t>
      </w:r>
    </w:p>
    <w:p w14:paraId="6208FF2B" w14:textId="77777777" w:rsid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4677B00A" w14:textId="77777777" w:rsidR="001E4902" w:rsidRDefault="001E4902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7AC839EA" w14:textId="77777777" w:rsidR="00133572" w:rsidRPr="00640E79" w:rsidRDefault="00133572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0323C6BC" w14:textId="77777777" w:rsidR="00C55CB5" w:rsidRDefault="00C55CB5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8C14A01" w14:textId="7FD48D35" w:rsidR="00074334" w:rsidRDefault="00074334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83A18C7" w14:textId="07D53AC6" w:rsidR="0072636F" w:rsidRDefault="0072636F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A3C856A" w14:textId="77777777" w:rsidR="0072636F" w:rsidRDefault="0072636F" w:rsidP="00640E79">
      <w:pPr>
        <w:spacing w:line="274" w:lineRule="exact"/>
        <w:jc w:val="both"/>
        <w:rPr>
          <w:rFonts w:eastAsia="Calibri" w:cs="Arial"/>
          <w:lang w:eastAsia="en-US"/>
        </w:rPr>
      </w:pPr>
      <w:bookmarkStart w:id="0" w:name="_GoBack"/>
      <w:bookmarkEnd w:id="0"/>
    </w:p>
    <w:p w14:paraId="065F3175" w14:textId="77777777" w:rsidR="00E235F0" w:rsidRDefault="00E235F0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346F6ADE" w14:textId="77777777" w:rsidR="00074334" w:rsidRPr="00640E79" w:rsidRDefault="00074334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386DECE8" w14:textId="23F4FBEB" w:rsidR="00640E79" w:rsidRPr="00640E79" w:rsidRDefault="00640E79" w:rsidP="00640E79">
      <w:pPr>
        <w:spacing w:line="274" w:lineRule="exact"/>
        <w:jc w:val="center"/>
        <w:rPr>
          <w:rFonts w:eastAsia="Calibri" w:cs="Arial"/>
          <w:b/>
          <w:bCs/>
          <w:lang w:eastAsia="en-US"/>
        </w:rPr>
      </w:pPr>
      <w:r w:rsidRPr="00640E79">
        <w:rPr>
          <w:rFonts w:eastAsia="Calibri" w:cs="Arial"/>
          <w:b/>
          <w:bCs/>
          <w:lang w:eastAsia="en-US"/>
        </w:rPr>
        <w:lastRenderedPageBreak/>
        <w:t>OBRAZLOŽENJE</w:t>
      </w:r>
    </w:p>
    <w:p w14:paraId="6C26559F" w14:textId="77777777" w:rsid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2020C367" w14:textId="77777777" w:rsidR="00FA0788" w:rsidRPr="00640E79" w:rsidRDefault="00FA0788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5AFB0B2" w14:textId="41BDC34C" w:rsidR="00640E79" w:rsidRPr="00640E79" w:rsidRDefault="00F85A0B" w:rsidP="00640E7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BIKARAC d.o.o. </w:t>
      </w:r>
      <w:r w:rsidRPr="006D57ED">
        <w:rPr>
          <w:rFonts w:eastAsia="Calibri" w:cs="Arial"/>
          <w:lang w:eastAsia="en-US"/>
        </w:rPr>
        <w:t>Centar za gospodarenje otpadom Šibensko-kninske županije</w:t>
      </w:r>
      <w:r>
        <w:rPr>
          <w:rFonts w:eastAsia="Calibri" w:cs="Arial"/>
          <w:lang w:eastAsia="en-US"/>
        </w:rPr>
        <w:t xml:space="preserve"> u Šibeniku, </w:t>
      </w:r>
      <w:r w:rsidR="00240E10" w:rsidRPr="00240E10">
        <w:rPr>
          <w:rFonts w:eastAsia="Calibri" w:cs="Arial"/>
          <w:lang w:eastAsia="en-US"/>
        </w:rPr>
        <w:t>Narodnog preporoda 1</w:t>
      </w:r>
      <w:r w:rsidR="00240E10">
        <w:rPr>
          <w:rFonts w:eastAsia="Calibri" w:cs="Arial"/>
          <w:lang w:eastAsia="en-US"/>
        </w:rPr>
        <w:t>,</w:t>
      </w:r>
      <w:r w:rsidR="00240E10" w:rsidRPr="00240E10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OIB: 68212264037</w:t>
      </w:r>
      <w:r w:rsidR="00240E10">
        <w:rPr>
          <w:rFonts w:eastAsia="Calibri" w:cs="Arial"/>
          <w:lang w:eastAsia="en-US"/>
        </w:rPr>
        <w:t xml:space="preserve">, osnivač Grad Šibenik, OIB: </w:t>
      </w:r>
      <w:r w:rsidR="00240E10" w:rsidRPr="00240E10">
        <w:rPr>
          <w:rFonts w:eastAsia="Calibri" w:cs="Arial"/>
          <w:lang w:eastAsia="en-US"/>
        </w:rPr>
        <w:t>55644094063</w:t>
      </w:r>
      <w:r>
        <w:rPr>
          <w:rFonts w:eastAsia="Calibri" w:cs="Arial"/>
          <w:lang w:eastAsia="en-US"/>
        </w:rPr>
        <w:t xml:space="preserve"> </w:t>
      </w:r>
      <w:r w:rsidR="00640E79" w:rsidRPr="00640E79">
        <w:rPr>
          <w:rFonts w:eastAsia="Calibri" w:cs="Arial"/>
          <w:lang w:eastAsia="en-US"/>
        </w:rPr>
        <w:t xml:space="preserve">podnio je Ministarstvu prostornoga uređenja, graditeljstva i državne imovine zahtjev za darovanje nekretnine u vlasništvu Republike Hrvatske, označene kao </w:t>
      </w:r>
      <w:r w:rsidR="003D0860">
        <w:rPr>
          <w:rFonts w:eastAsia="Calibri" w:cs="Arial"/>
          <w:lang w:eastAsia="en-US"/>
        </w:rPr>
        <w:t>zk.č.br. 465/30, BURNJAK, PAŠNJAK, površine 32.542 m</w:t>
      </w:r>
      <w:r w:rsidR="003D0860">
        <w:rPr>
          <w:rFonts w:eastAsia="Calibri" w:cs="Arial"/>
          <w:vertAlign w:val="superscript"/>
          <w:lang w:eastAsia="en-US"/>
        </w:rPr>
        <w:t>2</w:t>
      </w:r>
      <w:r w:rsidR="003D0860">
        <w:rPr>
          <w:rFonts w:eastAsia="Calibri" w:cs="Arial"/>
          <w:lang w:eastAsia="en-US"/>
        </w:rPr>
        <w:t xml:space="preserve">, upisana u zk.ul. </w:t>
      </w:r>
      <w:r w:rsidR="0084265D">
        <w:rPr>
          <w:rFonts w:eastAsia="Calibri" w:cs="Arial"/>
          <w:lang w:eastAsia="en-US"/>
        </w:rPr>
        <w:t>11892</w:t>
      </w:r>
      <w:r w:rsidR="00240E10">
        <w:rPr>
          <w:rFonts w:eastAsia="Calibri" w:cs="Arial"/>
          <w:lang w:eastAsia="en-US"/>
        </w:rPr>
        <w:t>,</w:t>
      </w:r>
      <w:r w:rsidR="003D0860">
        <w:rPr>
          <w:rFonts w:eastAsia="Calibri" w:cs="Arial"/>
          <w:lang w:eastAsia="en-US"/>
        </w:rPr>
        <w:t xml:space="preserve"> u k.o. Donje Polje kod Općinskog suda u Šibeniku, Zemljišnoknjižni odjel Šibenik</w:t>
      </w:r>
      <w:r w:rsidR="00640E79" w:rsidRPr="00640E79">
        <w:rPr>
          <w:rFonts w:eastAsia="Calibri" w:cs="Arial"/>
          <w:lang w:eastAsia="en-US"/>
        </w:rPr>
        <w:t xml:space="preserve">, u svrhu izgradnje </w:t>
      </w:r>
      <w:r w:rsidR="002A5063" w:rsidRPr="00DE46F5">
        <w:rPr>
          <w:rFonts w:eastAsia="Calibri" w:cs="Arial"/>
          <w:lang w:eastAsia="en-US"/>
        </w:rPr>
        <w:t>postrojenja za obradu/recikliranje i sortiranje građevnog otpada</w:t>
      </w:r>
      <w:r w:rsidR="002A5063">
        <w:rPr>
          <w:rFonts w:eastAsia="Calibri" w:cs="Arial"/>
          <w:lang w:eastAsia="en-US"/>
        </w:rPr>
        <w:t xml:space="preserve"> u skladu s lokacijskom dozvolom izdanom od Upravnog odjela za provedbu dokumenata prostornog uređenja i gradnje Grada Šibenika, KLASA: UP/I-350-05/21-01/000003, URBROJ: 2182/01-08-21-0009 od 30. lipnja 2021. godine, koja je postala pravomoćna 28. srpnja 2021. godine</w:t>
      </w:r>
      <w:r w:rsidR="00640E79" w:rsidRPr="00640E79">
        <w:rPr>
          <w:rFonts w:eastAsia="Calibri" w:cs="Arial"/>
          <w:lang w:eastAsia="en-US"/>
        </w:rPr>
        <w:t>.</w:t>
      </w:r>
    </w:p>
    <w:p w14:paraId="101A60ED" w14:textId="77777777" w:rsid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060784B" w14:textId="77777777" w:rsidR="009125B6" w:rsidRPr="00640E79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3A4903B9" w14:textId="39F4FB2D" w:rsidR="00511213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  <w:r w:rsidRPr="00640E79">
        <w:rPr>
          <w:rFonts w:eastAsia="Calibri" w:cs="Arial"/>
          <w:lang w:eastAsia="en-US"/>
        </w:rPr>
        <w:t xml:space="preserve">U naravi radi se o neizgrađenom građevinskom zemljištu. Prostornoplanski, čestica se </w:t>
      </w:r>
      <w:r w:rsidR="00D2751B">
        <w:rPr>
          <w:rFonts w:eastAsia="Calibri" w:cs="Arial"/>
          <w:lang w:eastAsia="en-US"/>
        </w:rPr>
        <w:t xml:space="preserve">prema PPŽ </w:t>
      </w:r>
      <w:r w:rsidR="00511213">
        <w:rPr>
          <w:rFonts w:eastAsia="Calibri" w:cs="Arial"/>
          <w:lang w:eastAsia="en-US"/>
        </w:rPr>
        <w:t>Šibensko</w:t>
      </w:r>
      <w:r w:rsidR="00311A59">
        <w:rPr>
          <w:rFonts w:eastAsia="Calibri" w:cs="Arial"/>
          <w:lang w:eastAsia="en-US"/>
        </w:rPr>
        <w:t>-kninske županije („Službeni vjesnik Šibensko-kninske županije“ broj 11/02.</w:t>
      </w:r>
      <w:r w:rsidR="00491C7C">
        <w:rPr>
          <w:rFonts w:eastAsia="Calibri" w:cs="Arial"/>
          <w:lang w:eastAsia="en-US"/>
        </w:rPr>
        <w:t xml:space="preserve">, 10/05. – uskl., 3/06, 5/08., 6/12. </w:t>
      </w:r>
      <w:r w:rsidR="00630953">
        <w:rPr>
          <w:rFonts w:eastAsia="Calibri" w:cs="Arial"/>
          <w:lang w:eastAsia="en-US"/>
        </w:rPr>
        <w:t>–</w:t>
      </w:r>
      <w:r w:rsidR="00491C7C">
        <w:rPr>
          <w:rFonts w:eastAsia="Calibri" w:cs="Arial"/>
          <w:lang w:eastAsia="en-US"/>
        </w:rPr>
        <w:t xml:space="preserve"> proč</w:t>
      </w:r>
      <w:r w:rsidR="00630953">
        <w:rPr>
          <w:rFonts w:eastAsia="Calibri" w:cs="Arial"/>
          <w:lang w:eastAsia="en-US"/>
        </w:rPr>
        <w:t xml:space="preserve">išć. Tekst 8/13. – ispr., 2/14. i 4/17.) nalazi u obuhvatu </w:t>
      </w:r>
      <w:r w:rsidR="008F248E">
        <w:rPr>
          <w:rFonts w:eastAsia="Calibri" w:cs="Arial"/>
          <w:lang w:eastAsia="en-US"/>
        </w:rPr>
        <w:t xml:space="preserve">centra </w:t>
      </w:r>
      <w:r w:rsidR="00522DCB">
        <w:rPr>
          <w:rFonts w:eastAsia="Calibri" w:cs="Arial"/>
          <w:lang w:eastAsia="en-US"/>
        </w:rPr>
        <w:t>za gospodarenje otpadom (oznaka OC)</w:t>
      </w:r>
      <w:r w:rsidR="004C74E8">
        <w:rPr>
          <w:rFonts w:eastAsia="Calibri" w:cs="Arial"/>
          <w:lang w:eastAsia="en-US"/>
        </w:rPr>
        <w:t xml:space="preserve"> te prema PPUG</w:t>
      </w:r>
      <w:r w:rsidR="000A20F7">
        <w:rPr>
          <w:rFonts w:eastAsia="Calibri" w:cs="Arial"/>
          <w:lang w:eastAsia="en-US"/>
        </w:rPr>
        <w:t xml:space="preserve"> Šibenika („Službeni vjesnik Šibensko</w:t>
      </w:r>
      <w:r w:rsidR="00467F8B">
        <w:rPr>
          <w:rFonts w:eastAsia="Calibri" w:cs="Arial"/>
          <w:lang w:eastAsia="en-US"/>
        </w:rPr>
        <w:t xml:space="preserve">-kninske županije“, broj 3/03., 9/03. – ispravak </w:t>
      </w:r>
      <w:r w:rsidR="001A6EDF">
        <w:rPr>
          <w:rFonts w:eastAsia="Calibri" w:cs="Arial"/>
          <w:lang w:eastAsia="en-US"/>
        </w:rPr>
        <w:t xml:space="preserve">11/07., Službeni glasnik Grada Šibenika“, broj 5/12., 09/13., 08/15., 09/17. i 02/18. – pročišćeni </w:t>
      </w:r>
      <w:r w:rsidR="00AC6D4B">
        <w:rPr>
          <w:rFonts w:eastAsia="Calibri" w:cs="Arial"/>
          <w:lang w:eastAsia="en-US"/>
        </w:rPr>
        <w:t xml:space="preserve">tekst) nalazi u građevinskom području označenom kao obuhvat centra za gospodarenje </w:t>
      </w:r>
      <w:r w:rsidR="00E17FA0">
        <w:rPr>
          <w:rFonts w:eastAsia="Calibri" w:cs="Arial"/>
          <w:lang w:eastAsia="en-US"/>
        </w:rPr>
        <w:t>otpadom.</w:t>
      </w:r>
      <w:r w:rsidR="00511213">
        <w:rPr>
          <w:rFonts w:eastAsia="Calibri" w:cs="Arial"/>
          <w:lang w:eastAsia="en-US"/>
        </w:rPr>
        <w:t xml:space="preserve"> </w:t>
      </w:r>
    </w:p>
    <w:p w14:paraId="6420B4A5" w14:textId="77777777" w:rsid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EA57DCD" w14:textId="77777777" w:rsidR="009125B6" w:rsidRPr="00640E79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18219A70" w14:textId="1D495AD6" w:rsidR="00E17FA0" w:rsidRDefault="00C55CB5" w:rsidP="00640E79">
      <w:pPr>
        <w:spacing w:line="274" w:lineRule="exact"/>
        <w:jc w:val="both"/>
        <w:rPr>
          <w:rFonts w:eastAsia="Calibri" w:cs="Arial"/>
          <w:lang w:eastAsia="en-US"/>
        </w:rPr>
      </w:pPr>
      <w:r w:rsidRPr="00C55CB5">
        <w:rPr>
          <w:rFonts w:eastAsia="Calibri" w:cs="Arial"/>
          <w:lang w:eastAsia="en-US"/>
        </w:rPr>
        <w:t xml:space="preserve">Vrijednost nekretnine iznosi 1.743.000,00 </w:t>
      </w:r>
      <w:r w:rsidR="00BC1E22">
        <w:rPr>
          <w:rFonts w:eastAsia="Calibri" w:cs="Arial"/>
          <w:lang w:eastAsia="en-US"/>
        </w:rPr>
        <w:t>eura</w:t>
      </w:r>
      <w:r w:rsidRPr="00C55CB5">
        <w:rPr>
          <w:rFonts w:eastAsia="Calibri" w:cs="Arial"/>
          <w:lang w:eastAsia="en-US"/>
        </w:rPr>
        <w:t xml:space="preserve"> prema procjembenom elaboratu br. P-2025-05-04 20. svibnja 2025. i dopuna od 23. listopada 2025</w:t>
      </w:r>
      <w:r w:rsidR="00A23C3C">
        <w:rPr>
          <w:rFonts w:eastAsia="Calibri" w:cs="Arial"/>
          <w:lang w:eastAsia="en-US"/>
        </w:rPr>
        <w:t>.</w:t>
      </w:r>
      <w:r w:rsidRPr="00C55CB5">
        <w:rPr>
          <w:rFonts w:eastAsia="Calibri" w:cs="Arial"/>
          <w:lang w:eastAsia="en-US"/>
        </w:rPr>
        <w:t xml:space="preserve"> izrađenom od strane INSTO CENTAR d.o.o. u Zagrebu, stalnog sudskog vještaka za područje građevinarstva i procjene vrijednosti nekretnina Anđelka Vujeva, dipl.ing.građ.</w:t>
      </w:r>
      <w:r w:rsidR="00A23C3C">
        <w:rPr>
          <w:rFonts w:eastAsia="Calibri" w:cs="Arial"/>
          <w:lang w:eastAsia="en-US"/>
        </w:rPr>
        <w:t>,</w:t>
      </w:r>
      <w:r w:rsidRPr="00C55CB5">
        <w:rPr>
          <w:rFonts w:eastAsia="Calibri" w:cs="Arial"/>
          <w:lang w:eastAsia="en-US"/>
        </w:rPr>
        <w:t xml:space="preserve"> iz Zagreba, </w:t>
      </w:r>
      <w:r w:rsidR="004C5EE0">
        <w:rPr>
          <w:rFonts w:eastAsia="Calibri" w:cs="Arial"/>
          <w:lang w:eastAsia="en-US"/>
        </w:rPr>
        <w:t xml:space="preserve">a koja vrijednost nekretnine je </w:t>
      </w:r>
      <w:r w:rsidRPr="00C55CB5">
        <w:rPr>
          <w:rFonts w:eastAsia="Calibri" w:cs="Arial"/>
          <w:lang w:eastAsia="en-US"/>
        </w:rPr>
        <w:t>potvrđen</w:t>
      </w:r>
      <w:r w:rsidR="004C5EE0">
        <w:rPr>
          <w:rFonts w:eastAsia="Calibri" w:cs="Arial"/>
          <w:lang w:eastAsia="en-US"/>
        </w:rPr>
        <w:t>a</w:t>
      </w:r>
      <w:r w:rsidRPr="00C55CB5">
        <w:rPr>
          <w:rFonts w:eastAsia="Calibri" w:cs="Arial"/>
          <w:lang w:eastAsia="en-US"/>
        </w:rPr>
        <w:t xml:space="preserve"> od strane Službe za tehničke poslove Ministarstva prostornoga uređenja, graditeljstva i državne imovine</w:t>
      </w:r>
      <w:r w:rsidR="00A23C3C">
        <w:rPr>
          <w:rFonts w:eastAsia="Calibri" w:cs="Arial"/>
          <w:lang w:eastAsia="en-US"/>
        </w:rPr>
        <w:t xml:space="preserve">, </w:t>
      </w:r>
      <w:r w:rsidRPr="00C55CB5">
        <w:rPr>
          <w:rFonts w:eastAsia="Calibri" w:cs="Arial"/>
          <w:lang w:eastAsia="en-US"/>
        </w:rPr>
        <w:t xml:space="preserve">KLASA: 361-03/20-01/810, URBROJ: 531-15-2-4-25-83 od 28. listopada 2025. </w:t>
      </w:r>
    </w:p>
    <w:p w14:paraId="5EC98EF1" w14:textId="77777777" w:rsidR="006B01F3" w:rsidRDefault="006B01F3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6F550817" w14:textId="08BBE978" w:rsidR="006B01F3" w:rsidRDefault="006B01F3" w:rsidP="00640E7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Trošak procjene </w:t>
      </w:r>
      <w:r w:rsidRPr="006B01F3">
        <w:rPr>
          <w:rFonts w:eastAsia="Calibri" w:cs="Arial"/>
          <w:lang w:eastAsia="en-US"/>
        </w:rPr>
        <w:t xml:space="preserve">vrijednosti nekretnine po ovlaštenom sudskom vještaku snosi BIKARAC d.o.o. u iznosu od 312,50 </w:t>
      </w:r>
      <w:r w:rsidR="00BC1E22">
        <w:rPr>
          <w:rFonts w:eastAsia="Calibri" w:cs="Arial"/>
          <w:lang w:eastAsia="en-US"/>
        </w:rPr>
        <w:t>eura</w:t>
      </w:r>
      <w:r w:rsidRPr="006B01F3">
        <w:rPr>
          <w:rFonts w:eastAsia="Calibri" w:cs="Arial"/>
          <w:lang w:eastAsia="en-US"/>
        </w:rPr>
        <w:t>.</w:t>
      </w:r>
    </w:p>
    <w:p w14:paraId="6ED18043" w14:textId="77777777" w:rsidR="009125B6" w:rsidRPr="003D5C11" w:rsidRDefault="009125B6" w:rsidP="00640E79">
      <w:pPr>
        <w:spacing w:line="274" w:lineRule="exact"/>
        <w:jc w:val="both"/>
        <w:rPr>
          <w:rFonts w:eastAsia="Calibri" w:cs="Arial"/>
          <w:b/>
          <w:bCs/>
          <w:lang w:eastAsia="en-US"/>
        </w:rPr>
      </w:pPr>
    </w:p>
    <w:p w14:paraId="4E8B2B22" w14:textId="55A79403" w:rsidR="00640E79" w:rsidRPr="00E574DD" w:rsidRDefault="003D5C11" w:rsidP="00640E79">
      <w:pPr>
        <w:spacing w:line="274" w:lineRule="exact"/>
        <w:jc w:val="both"/>
        <w:rPr>
          <w:rFonts w:eastAsia="Calibri" w:cs="Arial"/>
          <w:lang w:eastAsia="en-US"/>
        </w:rPr>
      </w:pPr>
      <w:r w:rsidRPr="00E574DD">
        <w:rPr>
          <w:rFonts w:eastAsia="Calibri" w:cs="Arial"/>
          <w:lang w:eastAsia="en-US"/>
        </w:rPr>
        <w:t xml:space="preserve">Zakon o gospodarenju otpadom („Narodne novine“ broj 84/2021) člankom 10. stavkom 1. propisuje da je gospodarenje otpadom i građenje građevine za gospodarenje otpadom od interesa za Republike Hrvatsku dok je člankom 12. stavkom l. istog Zakona određeno da su centar za gospodarenje otpadom i obrada opasnog otpada postupkom spaljivanja i odlaganja od posebnog interesa za Republiku Hrvatsku. </w:t>
      </w:r>
      <w:r w:rsidR="00640E79" w:rsidRPr="00E574DD">
        <w:rPr>
          <w:rFonts w:eastAsia="Calibri" w:cs="Arial"/>
          <w:lang w:eastAsia="en-US"/>
        </w:rPr>
        <w:t xml:space="preserve">Prema tome, iz svega iznesenoga proizlazi da je darovanje predmetne nekretnine u interesu Republike Hrvatske i općeg javnog interesa. </w:t>
      </w:r>
    </w:p>
    <w:p w14:paraId="4D738824" w14:textId="643A9B14" w:rsidR="00180CA8" w:rsidRDefault="00180CA8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0A13FE2D" w14:textId="77777777" w:rsidR="009125B6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375C2B7A" w14:textId="268C73EB" w:rsidR="00180CA8" w:rsidRPr="00640E79" w:rsidRDefault="0093248A" w:rsidP="00640E7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Darovanjem predmetne nekretnine </w:t>
      </w:r>
      <w:r w:rsidR="001143F9">
        <w:rPr>
          <w:rFonts w:eastAsia="Calibri" w:cs="Arial"/>
          <w:lang w:eastAsia="en-US"/>
        </w:rPr>
        <w:t xml:space="preserve">ne </w:t>
      </w:r>
      <w:r w:rsidR="001143F9" w:rsidRPr="001143F9">
        <w:rPr>
          <w:rFonts w:eastAsia="Calibri" w:cs="Arial"/>
          <w:lang w:eastAsia="en-US"/>
        </w:rPr>
        <w:t xml:space="preserve">narušava </w:t>
      </w:r>
      <w:r w:rsidR="00F479AF">
        <w:rPr>
          <w:rFonts w:eastAsia="Calibri" w:cs="Arial"/>
          <w:lang w:eastAsia="en-US"/>
        </w:rPr>
        <w:t xml:space="preserve">se, ne </w:t>
      </w:r>
      <w:r w:rsidR="001143F9" w:rsidRPr="001143F9">
        <w:rPr>
          <w:rFonts w:eastAsia="Calibri" w:cs="Arial"/>
          <w:lang w:eastAsia="en-US"/>
        </w:rPr>
        <w:t>prijeti</w:t>
      </w:r>
      <w:r w:rsidR="00F479AF">
        <w:rPr>
          <w:rFonts w:eastAsia="Calibri" w:cs="Arial"/>
          <w:lang w:eastAsia="en-US"/>
        </w:rPr>
        <w:t xml:space="preserve"> se</w:t>
      </w:r>
      <w:r w:rsidR="001143F9" w:rsidRPr="001143F9">
        <w:rPr>
          <w:rFonts w:eastAsia="Calibri" w:cs="Arial"/>
          <w:lang w:eastAsia="en-US"/>
        </w:rPr>
        <w:t xml:space="preserve"> narušavanjem tr</w:t>
      </w:r>
      <w:r w:rsidR="00F479AF">
        <w:rPr>
          <w:rFonts w:eastAsia="Calibri" w:cs="Arial"/>
          <w:lang w:eastAsia="en-US"/>
        </w:rPr>
        <w:t>ž</w:t>
      </w:r>
      <w:r w:rsidR="001143F9" w:rsidRPr="001143F9">
        <w:rPr>
          <w:rFonts w:eastAsia="Calibri" w:cs="Arial"/>
          <w:lang w:eastAsia="en-US"/>
        </w:rPr>
        <w:t>išnog natjecanja</w:t>
      </w:r>
      <w:r w:rsidR="00F479AF">
        <w:rPr>
          <w:rFonts w:eastAsia="Calibri" w:cs="Arial"/>
          <w:lang w:eastAsia="en-US"/>
        </w:rPr>
        <w:t>, niti se</w:t>
      </w:r>
      <w:r w:rsidR="001143F9" w:rsidRPr="001143F9">
        <w:rPr>
          <w:rFonts w:eastAsia="Calibri" w:cs="Arial"/>
          <w:lang w:eastAsia="en-US"/>
        </w:rPr>
        <w:t xml:space="preserve"> stavljajući</w:t>
      </w:r>
      <w:r w:rsidR="00F479AF">
        <w:rPr>
          <w:rFonts w:eastAsia="Calibri" w:cs="Arial"/>
          <w:lang w:eastAsia="en-US"/>
        </w:rPr>
        <w:t xml:space="preserve"> </w:t>
      </w:r>
      <w:r w:rsidR="001143F9" w:rsidRPr="001143F9">
        <w:rPr>
          <w:rFonts w:eastAsia="Calibri" w:cs="Arial"/>
          <w:lang w:eastAsia="en-US"/>
        </w:rPr>
        <w:t xml:space="preserve">u povoljniji položaj </w:t>
      </w:r>
      <w:r w:rsidR="00E304B2">
        <w:rPr>
          <w:rFonts w:eastAsia="Calibri" w:cs="Arial"/>
          <w:lang w:eastAsia="en-US"/>
        </w:rPr>
        <w:t xml:space="preserve">BIKARAC d.o.o. </w:t>
      </w:r>
      <w:r w:rsidR="00F479AF">
        <w:rPr>
          <w:rFonts w:eastAsia="Calibri" w:cs="Arial"/>
          <w:lang w:eastAsia="en-US"/>
        </w:rPr>
        <w:t>kao</w:t>
      </w:r>
      <w:r w:rsidR="001143F9" w:rsidRPr="001143F9">
        <w:rPr>
          <w:rFonts w:eastAsia="Calibri" w:cs="Arial"/>
          <w:lang w:eastAsia="en-US"/>
        </w:rPr>
        <w:t xml:space="preserve"> poduzetnika</w:t>
      </w:r>
      <w:r w:rsidR="00180CA8" w:rsidRPr="00180CA8">
        <w:rPr>
          <w:rFonts w:eastAsia="Calibri" w:cs="Arial"/>
          <w:lang w:eastAsia="en-US"/>
        </w:rPr>
        <w:t xml:space="preserve">, </w:t>
      </w:r>
      <w:r w:rsidR="00AD7899">
        <w:rPr>
          <w:rFonts w:eastAsia="Calibri" w:cs="Arial"/>
          <w:lang w:eastAsia="en-US"/>
        </w:rPr>
        <w:t xml:space="preserve">budući da </w:t>
      </w:r>
      <w:r w:rsidR="00E304B2">
        <w:rPr>
          <w:rFonts w:eastAsia="Calibri" w:cs="Arial"/>
          <w:lang w:eastAsia="en-US"/>
        </w:rPr>
        <w:t xml:space="preserve">isti </w:t>
      </w:r>
      <w:r w:rsidR="00180CA8" w:rsidRPr="00180CA8">
        <w:rPr>
          <w:rFonts w:eastAsia="Calibri" w:cs="Arial"/>
          <w:lang w:eastAsia="en-US"/>
        </w:rPr>
        <w:t>ne sudjeluje na tržištu</w:t>
      </w:r>
      <w:r w:rsidR="00924277">
        <w:rPr>
          <w:rFonts w:eastAsia="Calibri" w:cs="Arial"/>
          <w:lang w:eastAsia="en-US"/>
        </w:rPr>
        <w:t>.</w:t>
      </w:r>
    </w:p>
    <w:p w14:paraId="0FCE36FB" w14:textId="77777777" w:rsid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052649B4" w14:textId="77777777" w:rsidR="009125B6" w:rsidRPr="00640E79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751FFB9E" w14:textId="59E74AF5" w:rsidR="00640E79" w:rsidRPr="00640E79" w:rsidRDefault="00924277" w:rsidP="00640E7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BIKARAC d.o.o. </w:t>
      </w:r>
      <w:r w:rsidR="00640E79" w:rsidRPr="00640E79">
        <w:rPr>
          <w:rFonts w:eastAsia="Calibri" w:cs="Arial"/>
          <w:lang w:eastAsia="en-US"/>
        </w:rPr>
        <w:t xml:space="preserve">obvezuje se preuzeti sve obveze koje bi eventualno proizašle iz potraživanja i prava trećih osoba na nekretnini iz točke I. </w:t>
      </w:r>
      <w:r>
        <w:rPr>
          <w:rFonts w:eastAsia="Calibri" w:cs="Arial"/>
          <w:lang w:eastAsia="en-US"/>
        </w:rPr>
        <w:t>o</w:t>
      </w:r>
      <w:r w:rsidR="00640E79" w:rsidRPr="00640E79">
        <w:rPr>
          <w:rFonts w:eastAsia="Calibri" w:cs="Arial"/>
          <w:lang w:eastAsia="en-US"/>
        </w:rPr>
        <w:t>dluke.</w:t>
      </w:r>
    </w:p>
    <w:p w14:paraId="6704E4B1" w14:textId="77777777" w:rsid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226A1F71" w14:textId="77777777" w:rsidR="009125B6" w:rsidRPr="00640E79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41C643BA" w14:textId="57B52D96" w:rsidR="00640E79" w:rsidRPr="00640E79" w:rsidRDefault="00924277" w:rsidP="00640E79">
      <w:pPr>
        <w:spacing w:line="274" w:lineRule="exact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lastRenderedPageBreak/>
        <w:t xml:space="preserve">BIKARAC d.o.o. </w:t>
      </w:r>
      <w:r w:rsidR="00640E79" w:rsidRPr="00640E79">
        <w:rPr>
          <w:rFonts w:eastAsia="Calibri" w:cs="Arial"/>
          <w:lang w:eastAsia="en-US"/>
        </w:rPr>
        <w:t xml:space="preserve">se </w:t>
      </w:r>
      <w:r w:rsidR="005D6293">
        <w:rPr>
          <w:rFonts w:eastAsia="Calibri" w:cs="Arial"/>
          <w:lang w:eastAsia="en-US"/>
        </w:rPr>
        <w:t xml:space="preserve">obvezuje </w:t>
      </w:r>
      <w:r w:rsidR="00640E79" w:rsidRPr="00640E79">
        <w:rPr>
          <w:rFonts w:eastAsia="Calibri" w:cs="Arial"/>
          <w:lang w:eastAsia="en-US"/>
        </w:rPr>
        <w:t xml:space="preserve">darovanu nekretninu privesti namjeni utvrđenoj točkom I. </w:t>
      </w:r>
      <w:r w:rsidR="005D6293">
        <w:rPr>
          <w:rFonts w:eastAsia="Calibri" w:cs="Arial"/>
          <w:lang w:eastAsia="en-US"/>
        </w:rPr>
        <w:t>o</w:t>
      </w:r>
      <w:r w:rsidR="00640E79" w:rsidRPr="00640E79">
        <w:rPr>
          <w:rFonts w:eastAsia="Calibri" w:cs="Arial"/>
          <w:lang w:eastAsia="en-US"/>
        </w:rPr>
        <w:t xml:space="preserve">dluke u roku od 5 godina od dana sklapanja </w:t>
      </w:r>
      <w:r w:rsidR="005D6293">
        <w:rPr>
          <w:rFonts w:eastAsia="Calibri" w:cs="Arial"/>
          <w:lang w:eastAsia="en-US"/>
        </w:rPr>
        <w:t>u</w:t>
      </w:r>
      <w:r w:rsidR="00640E79" w:rsidRPr="00640E79">
        <w:rPr>
          <w:rFonts w:eastAsia="Calibri" w:cs="Arial"/>
          <w:lang w:eastAsia="en-US"/>
        </w:rPr>
        <w:t>govora o darovanju.</w:t>
      </w:r>
    </w:p>
    <w:p w14:paraId="5E8D0B04" w14:textId="77777777" w:rsidR="009125B6" w:rsidRPr="00640E79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03041A67" w14:textId="6A65E354" w:rsidR="00640E79" w:rsidRP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  <w:r w:rsidRPr="00640E79">
        <w:rPr>
          <w:rFonts w:eastAsia="Calibri" w:cs="Arial"/>
          <w:lang w:eastAsia="en-US"/>
        </w:rPr>
        <w:t xml:space="preserve">U </w:t>
      </w:r>
      <w:r w:rsidR="005D6293">
        <w:rPr>
          <w:rFonts w:eastAsia="Calibri" w:cs="Arial"/>
          <w:lang w:eastAsia="en-US"/>
        </w:rPr>
        <w:t>u</w:t>
      </w:r>
      <w:r w:rsidRPr="00640E79">
        <w:rPr>
          <w:rFonts w:eastAsia="Calibri" w:cs="Arial"/>
          <w:lang w:eastAsia="en-US"/>
        </w:rPr>
        <w:t xml:space="preserve">govor o darovanju unijet će se raskidna klauzula ukoliko se darovana nekretnina ne privede namjeni u roku utvrđenom u točki </w:t>
      </w:r>
      <w:r w:rsidR="005D6293">
        <w:rPr>
          <w:rFonts w:eastAsia="Calibri" w:cs="Arial"/>
          <w:lang w:eastAsia="en-US"/>
        </w:rPr>
        <w:t>I</w:t>
      </w:r>
      <w:r w:rsidRPr="00640E79">
        <w:rPr>
          <w:rFonts w:eastAsia="Calibri" w:cs="Arial"/>
          <w:lang w:eastAsia="en-US"/>
        </w:rPr>
        <w:t xml:space="preserve">V. </w:t>
      </w:r>
      <w:r w:rsidR="005D6293"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>dluke ili se promijeni njena namjena</w:t>
      </w:r>
      <w:r w:rsidR="00473B36">
        <w:rPr>
          <w:rFonts w:eastAsia="Calibri" w:cs="Arial"/>
          <w:lang w:eastAsia="en-US"/>
        </w:rPr>
        <w:t xml:space="preserve"> </w:t>
      </w:r>
      <w:r w:rsidR="00443C7E">
        <w:rPr>
          <w:rFonts w:eastAsia="Calibri" w:cs="Arial"/>
          <w:lang w:eastAsia="en-US"/>
        </w:rPr>
        <w:t xml:space="preserve">utvrđena u točki I. ove odluke </w:t>
      </w:r>
      <w:r w:rsidRPr="00640E79">
        <w:rPr>
          <w:rFonts w:eastAsia="Calibri" w:cs="Arial"/>
          <w:lang w:eastAsia="en-US"/>
        </w:rPr>
        <w:t>te ukoliko se darovana nekretnina ošteti namjernim ponašanjem</w:t>
      </w:r>
      <w:r w:rsidR="005D6293">
        <w:rPr>
          <w:rFonts w:eastAsia="Calibri" w:cs="Arial"/>
          <w:lang w:eastAsia="en-US"/>
        </w:rPr>
        <w:t xml:space="preserve"> BIKARAC d.o.o. </w:t>
      </w:r>
      <w:r w:rsidRPr="00640E79">
        <w:rPr>
          <w:rFonts w:eastAsia="Calibri" w:cs="Arial"/>
          <w:lang w:eastAsia="en-US"/>
        </w:rPr>
        <w:t>ili postupanjem s krajnjom nepažnjom.</w:t>
      </w:r>
    </w:p>
    <w:p w14:paraId="05F6FEBA" w14:textId="77777777" w:rsidR="009125B6" w:rsidRPr="00640E79" w:rsidRDefault="009125B6" w:rsidP="00640E79">
      <w:pPr>
        <w:spacing w:line="274" w:lineRule="exact"/>
        <w:jc w:val="both"/>
        <w:rPr>
          <w:rFonts w:eastAsia="Calibri" w:cs="Arial"/>
          <w:lang w:eastAsia="en-US"/>
        </w:rPr>
      </w:pPr>
    </w:p>
    <w:p w14:paraId="6B5138B6" w14:textId="5B551503" w:rsidR="00640E79" w:rsidRPr="00640E79" w:rsidRDefault="00640E79" w:rsidP="00640E79">
      <w:pPr>
        <w:spacing w:line="274" w:lineRule="exact"/>
        <w:jc w:val="both"/>
        <w:rPr>
          <w:rFonts w:eastAsia="Calibri" w:cs="Arial"/>
          <w:lang w:eastAsia="en-US"/>
        </w:rPr>
      </w:pPr>
      <w:r w:rsidRPr="00640E79">
        <w:rPr>
          <w:rFonts w:eastAsia="Calibri" w:cs="Arial"/>
          <w:lang w:eastAsia="en-US"/>
        </w:rPr>
        <w:t xml:space="preserve">Za provedbu </w:t>
      </w:r>
      <w:r w:rsidR="005D6293">
        <w:rPr>
          <w:rFonts w:eastAsia="Calibri" w:cs="Arial"/>
          <w:lang w:eastAsia="en-US"/>
        </w:rPr>
        <w:t>o</w:t>
      </w:r>
      <w:r w:rsidRPr="00640E79">
        <w:rPr>
          <w:rFonts w:eastAsia="Calibri" w:cs="Arial"/>
          <w:lang w:eastAsia="en-US"/>
        </w:rPr>
        <w:t xml:space="preserve">dluke zadužuje se Ministarstvo prostornoga uređenja, graditeljstva i državne imovine, a </w:t>
      </w:r>
      <w:r w:rsidR="005D6293">
        <w:rPr>
          <w:rFonts w:eastAsia="Calibri" w:cs="Arial"/>
          <w:lang w:eastAsia="en-US"/>
        </w:rPr>
        <w:t>u</w:t>
      </w:r>
      <w:r w:rsidRPr="00640E79">
        <w:rPr>
          <w:rFonts w:eastAsia="Calibri" w:cs="Arial"/>
          <w:lang w:eastAsia="en-US"/>
        </w:rPr>
        <w:t xml:space="preserve">govor o darovanju u ime Republike Hrvatske potpisat će ministar prostornoga uređenja, graditeljstva i državne imovine. </w:t>
      </w:r>
    </w:p>
    <w:p w14:paraId="58D7E3AF" w14:textId="77777777" w:rsidR="00396DBD" w:rsidRDefault="00396DBD" w:rsidP="00640E79">
      <w:pPr>
        <w:rPr>
          <w:b/>
        </w:rPr>
      </w:pPr>
    </w:p>
    <w:sectPr w:rsidR="00396DBD" w:rsidSect="00640E79"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FD653" w14:textId="77777777" w:rsidR="00892F52" w:rsidRDefault="00892F52" w:rsidP="0011560A">
      <w:r>
        <w:separator/>
      </w:r>
    </w:p>
  </w:endnote>
  <w:endnote w:type="continuationSeparator" w:id="0">
    <w:p w14:paraId="343FDCF7" w14:textId="77777777" w:rsidR="00892F52" w:rsidRDefault="00892F5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9494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82FCC" w14:textId="77777777" w:rsidR="00892F52" w:rsidRDefault="00892F52" w:rsidP="0011560A">
      <w:r>
        <w:separator/>
      </w:r>
    </w:p>
  </w:footnote>
  <w:footnote w:type="continuationSeparator" w:id="0">
    <w:p w14:paraId="6E66644A" w14:textId="77777777" w:rsidR="00892F52" w:rsidRDefault="00892F52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4"/>
    <w:rsid w:val="000079D9"/>
    <w:rsid w:val="000249BA"/>
    <w:rsid w:val="000350D9"/>
    <w:rsid w:val="0005146D"/>
    <w:rsid w:val="000544CE"/>
    <w:rsid w:val="00057310"/>
    <w:rsid w:val="00062F8C"/>
    <w:rsid w:val="00063520"/>
    <w:rsid w:val="00074334"/>
    <w:rsid w:val="00075B1D"/>
    <w:rsid w:val="000846D0"/>
    <w:rsid w:val="00086A6C"/>
    <w:rsid w:val="000A1D60"/>
    <w:rsid w:val="000A20F7"/>
    <w:rsid w:val="000A3A3B"/>
    <w:rsid w:val="000B04E2"/>
    <w:rsid w:val="000B284C"/>
    <w:rsid w:val="000B298F"/>
    <w:rsid w:val="000C51F7"/>
    <w:rsid w:val="000D01BC"/>
    <w:rsid w:val="000D1A50"/>
    <w:rsid w:val="000E2C49"/>
    <w:rsid w:val="001015C6"/>
    <w:rsid w:val="00110E6C"/>
    <w:rsid w:val="00111499"/>
    <w:rsid w:val="001143F9"/>
    <w:rsid w:val="0011560A"/>
    <w:rsid w:val="0012251B"/>
    <w:rsid w:val="00125847"/>
    <w:rsid w:val="00133572"/>
    <w:rsid w:val="00135F1A"/>
    <w:rsid w:val="0014116E"/>
    <w:rsid w:val="0014641E"/>
    <w:rsid w:val="00146B79"/>
    <w:rsid w:val="00147DE9"/>
    <w:rsid w:val="00170226"/>
    <w:rsid w:val="001741AA"/>
    <w:rsid w:val="00180CA8"/>
    <w:rsid w:val="0018543F"/>
    <w:rsid w:val="001917B2"/>
    <w:rsid w:val="00191A0A"/>
    <w:rsid w:val="00196113"/>
    <w:rsid w:val="001A13E7"/>
    <w:rsid w:val="001A6EDF"/>
    <w:rsid w:val="001B7A97"/>
    <w:rsid w:val="001C6AC9"/>
    <w:rsid w:val="001E4902"/>
    <w:rsid w:val="001E7218"/>
    <w:rsid w:val="00212103"/>
    <w:rsid w:val="0021291B"/>
    <w:rsid w:val="002179F8"/>
    <w:rsid w:val="00220956"/>
    <w:rsid w:val="00224925"/>
    <w:rsid w:val="0023763F"/>
    <w:rsid w:val="00240E10"/>
    <w:rsid w:val="0024406C"/>
    <w:rsid w:val="00245F70"/>
    <w:rsid w:val="0028608D"/>
    <w:rsid w:val="0029163B"/>
    <w:rsid w:val="00295624"/>
    <w:rsid w:val="002A10C6"/>
    <w:rsid w:val="002A1D77"/>
    <w:rsid w:val="002A5063"/>
    <w:rsid w:val="002B107A"/>
    <w:rsid w:val="002D1256"/>
    <w:rsid w:val="002D6C51"/>
    <w:rsid w:val="002D7C91"/>
    <w:rsid w:val="002F3E8D"/>
    <w:rsid w:val="003033E4"/>
    <w:rsid w:val="00303DD6"/>
    <w:rsid w:val="00304232"/>
    <w:rsid w:val="00311A59"/>
    <w:rsid w:val="00323C77"/>
    <w:rsid w:val="0033271A"/>
    <w:rsid w:val="003340B0"/>
    <w:rsid w:val="00336EE7"/>
    <w:rsid w:val="0034351C"/>
    <w:rsid w:val="00346A62"/>
    <w:rsid w:val="00381F04"/>
    <w:rsid w:val="0038426B"/>
    <w:rsid w:val="003929F5"/>
    <w:rsid w:val="00396DBD"/>
    <w:rsid w:val="003A2F05"/>
    <w:rsid w:val="003A6614"/>
    <w:rsid w:val="003B0E1E"/>
    <w:rsid w:val="003B1D0A"/>
    <w:rsid w:val="003C09D8"/>
    <w:rsid w:val="003C4781"/>
    <w:rsid w:val="003C743F"/>
    <w:rsid w:val="003D0860"/>
    <w:rsid w:val="003D47D1"/>
    <w:rsid w:val="003D5C11"/>
    <w:rsid w:val="003F5623"/>
    <w:rsid w:val="004039BD"/>
    <w:rsid w:val="00415753"/>
    <w:rsid w:val="004158FB"/>
    <w:rsid w:val="004245B8"/>
    <w:rsid w:val="00440D6D"/>
    <w:rsid w:val="00442367"/>
    <w:rsid w:val="00443C7E"/>
    <w:rsid w:val="004609CC"/>
    <w:rsid w:val="00461188"/>
    <w:rsid w:val="00462195"/>
    <w:rsid w:val="00467F8B"/>
    <w:rsid w:val="00472D2C"/>
    <w:rsid w:val="00473B36"/>
    <w:rsid w:val="00474F3C"/>
    <w:rsid w:val="004820F5"/>
    <w:rsid w:val="004857B5"/>
    <w:rsid w:val="00491C7C"/>
    <w:rsid w:val="0049338B"/>
    <w:rsid w:val="00497B48"/>
    <w:rsid w:val="004A16AE"/>
    <w:rsid w:val="004A26D3"/>
    <w:rsid w:val="004A776B"/>
    <w:rsid w:val="004B4694"/>
    <w:rsid w:val="004C1375"/>
    <w:rsid w:val="004C2A13"/>
    <w:rsid w:val="004C5354"/>
    <w:rsid w:val="004C5EE0"/>
    <w:rsid w:val="004C74E8"/>
    <w:rsid w:val="004C7E75"/>
    <w:rsid w:val="004E1300"/>
    <w:rsid w:val="004E242E"/>
    <w:rsid w:val="004E4E34"/>
    <w:rsid w:val="004E5519"/>
    <w:rsid w:val="00504248"/>
    <w:rsid w:val="00511213"/>
    <w:rsid w:val="005146D6"/>
    <w:rsid w:val="00515661"/>
    <w:rsid w:val="00521491"/>
    <w:rsid w:val="00522DCB"/>
    <w:rsid w:val="005304D6"/>
    <w:rsid w:val="00535E09"/>
    <w:rsid w:val="00541937"/>
    <w:rsid w:val="00562C8C"/>
    <w:rsid w:val="0056365A"/>
    <w:rsid w:val="00571F6C"/>
    <w:rsid w:val="005758B0"/>
    <w:rsid w:val="005861F2"/>
    <w:rsid w:val="005906BB"/>
    <w:rsid w:val="00597713"/>
    <w:rsid w:val="005A456C"/>
    <w:rsid w:val="005B1063"/>
    <w:rsid w:val="005C3A4C"/>
    <w:rsid w:val="005D6293"/>
    <w:rsid w:val="005E5F08"/>
    <w:rsid w:val="005E7CAB"/>
    <w:rsid w:val="005F4727"/>
    <w:rsid w:val="005F7102"/>
    <w:rsid w:val="00602DCD"/>
    <w:rsid w:val="006265CB"/>
    <w:rsid w:val="00630953"/>
    <w:rsid w:val="00633454"/>
    <w:rsid w:val="00640E79"/>
    <w:rsid w:val="00645922"/>
    <w:rsid w:val="00652604"/>
    <w:rsid w:val="0066110E"/>
    <w:rsid w:val="00666A9B"/>
    <w:rsid w:val="00675A7F"/>
    <w:rsid w:val="00675B44"/>
    <w:rsid w:val="0068013E"/>
    <w:rsid w:val="0068772B"/>
    <w:rsid w:val="00693A4D"/>
    <w:rsid w:val="00694D87"/>
    <w:rsid w:val="006B01F3"/>
    <w:rsid w:val="006B7800"/>
    <w:rsid w:val="006C0CC3"/>
    <w:rsid w:val="006D57ED"/>
    <w:rsid w:val="006E14A9"/>
    <w:rsid w:val="006E611E"/>
    <w:rsid w:val="006F0873"/>
    <w:rsid w:val="00700B6C"/>
    <w:rsid w:val="007010C7"/>
    <w:rsid w:val="00704287"/>
    <w:rsid w:val="0072284A"/>
    <w:rsid w:val="00726165"/>
    <w:rsid w:val="0072636F"/>
    <w:rsid w:val="00731AC4"/>
    <w:rsid w:val="00746049"/>
    <w:rsid w:val="00746868"/>
    <w:rsid w:val="00752CD1"/>
    <w:rsid w:val="0076011D"/>
    <w:rsid w:val="007638D8"/>
    <w:rsid w:val="0076715A"/>
    <w:rsid w:val="00772F32"/>
    <w:rsid w:val="007732B4"/>
    <w:rsid w:val="00777CAA"/>
    <w:rsid w:val="0078648A"/>
    <w:rsid w:val="007A1768"/>
    <w:rsid w:val="007A1881"/>
    <w:rsid w:val="007B3538"/>
    <w:rsid w:val="007B3714"/>
    <w:rsid w:val="007D76E3"/>
    <w:rsid w:val="007E3965"/>
    <w:rsid w:val="008137B5"/>
    <w:rsid w:val="00833808"/>
    <w:rsid w:val="008353A1"/>
    <w:rsid w:val="008365FD"/>
    <w:rsid w:val="0084265D"/>
    <w:rsid w:val="00873859"/>
    <w:rsid w:val="00881BBB"/>
    <w:rsid w:val="0089283D"/>
    <w:rsid w:val="00892F52"/>
    <w:rsid w:val="0089564B"/>
    <w:rsid w:val="008A26D3"/>
    <w:rsid w:val="008B29B1"/>
    <w:rsid w:val="008C0768"/>
    <w:rsid w:val="008C1D0A"/>
    <w:rsid w:val="008C5031"/>
    <w:rsid w:val="008D1E25"/>
    <w:rsid w:val="008F0DD4"/>
    <w:rsid w:val="008F248E"/>
    <w:rsid w:val="008F2A78"/>
    <w:rsid w:val="0090200F"/>
    <w:rsid w:val="009047E4"/>
    <w:rsid w:val="009125B6"/>
    <w:rsid w:val="009126B3"/>
    <w:rsid w:val="00913FA6"/>
    <w:rsid w:val="0091462F"/>
    <w:rsid w:val="009152C4"/>
    <w:rsid w:val="00921B74"/>
    <w:rsid w:val="00924277"/>
    <w:rsid w:val="0093248A"/>
    <w:rsid w:val="00936FE8"/>
    <w:rsid w:val="0095079B"/>
    <w:rsid w:val="00951996"/>
    <w:rsid w:val="00953BA1"/>
    <w:rsid w:val="00954D08"/>
    <w:rsid w:val="0097056B"/>
    <w:rsid w:val="00986E0B"/>
    <w:rsid w:val="009930CA"/>
    <w:rsid w:val="009C33E1"/>
    <w:rsid w:val="009C7815"/>
    <w:rsid w:val="009E25C9"/>
    <w:rsid w:val="009F3A19"/>
    <w:rsid w:val="009F522C"/>
    <w:rsid w:val="009F5AE0"/>
    <w:rsid w:val="00A15F08"/>
    <w:rsid w:val="00A175E9"/>
    <w:rsid w:val="00A21819"/>
    <w:rsid w:val="00A23C3C"/>
    <w:rsid w:val="00A306CC"/>
    <w:rsid w:val="00A32340"/>
    <w:rsid w:val="00A45CF4"/>
    <w:rsid w:val="00A52A71"/>
    <w:rsid w:val="00A573DC"/>
    <w:rsid w:val="00A6339A"/>
    <w:rsid w:val="00A725A4"/>
    <w:rsid w:val="00A74DDA"/>
    <w:rsid w:val="00A83290"/>
    <w:rsid w:val="00A901F0"/>
    <w:rsid w:val="00A94A2B"/>
    <w:rsid w:val="00AC30AA"/>
    <w:rsid w:val="00AC6D4B"/>
    <w:rsid w:val="00AD2F06"/>
    <w:rsid w:val="00AD4D7C"/>
    <w:rsid w:val="00AD7899"/>
    <w:rsid w:val="00AE0ADA"/>
    <w:rsid w:val="00AE178C"/>
    <w:rsid w:val="00AE59DF"/>
    <w:rsid w:val="00AF5DB7"/>
    <w:rsid w:val="00B302CD"/>
    <w:rsid w:val="00B32223"/>
    <w:rsid w:val="00B42E00"/>
    <w:rsid w:val="00B462AB"/>
    <w:rsid w:val="00B57187"/>
    <w:rsid w:val="00B639A1"/>
    <w:rsid w:val="00B706F8"/>
    <w:rsid w:val="00B71DBD"/>
    <w:rsid w:val="00B85F8D"/>
    <w:rsid w:val="00B908C2"/>
    <w:rsid w:val="00BA28CD"/>
    <w:rsid w:val="00BA532F"/>
    <w:rsid w:val="00BA70A4"/>
    <w:rsid w:val="00BA72BF"/>
    <w:rsid w:val="00BA7325"/>
    <w:rsid w:val="00BC1E22"/>
    <w:rsid w:val="00BF148C"/>
    <w:rsid w:val="00BF752F"/>
    <w:rsid w:val="00C11AEE"/>
    <w:rsid w:val="00C32E0E"/>
    <w:rsid w:val="00C337A4"/>
    <w:rsid w:val="00C40861"/>
    <w:rsid w:val="00C42E93"/>
    <w:rsid w:val="00C44327"/>
    <w:rsid w:val="00C55CB5"/>
    <w:rsid w:val="00C56D62"/>
    <w:rsid w:val="00C578AF"/>
    <w:rsid w:val="00C754AC"/>
    <w:rsid w:val="00C96477"/>
    <w:rsid w:val="00C969CC"/>
    <w:rsid w:val="00CA4F84"/>
    <w:rsid w:val="00CA556B"/>
    <w:rsid w:val="00CC176B"/>
    <w:rsid w:val="00CD1639"/>
    <w:rsid w:val="00CD3EFA"/>
    <w:rsid w:val="00CD4603"/>
    <w:rsid w:val="00CE2488"/>
    <w:rsid w:val="00CE3D00"/>
    <w:rsid w:val="00CE5865"/>
    <w:rsid w:val="00CE78D1"/>
    <w:rsid w:val="00CF29BD"/>
    <w:rsid w:val="00CF7BB4"/>
    <w:rsid w:val="00CF7EEC"/>
    <w:rsid w:val="00D07290"/>
    <w:rsid w:val="00D1127C"/>
    <w:rsid w:val="00D14240"/>
    <w:rsid w:val="00D1614C"/>
    <w:rsid w:val="00D2751B"/>
    <w:rsid w:val="00D42D93"/>
    <w:rsid w:val="00D563ED"/>
    <w:rsid w:val="00D62C4D"/>
    <w:rsid w:val="00D8016C"/>
    <w:rsid w:val="00D801F3"/>
    <w:rsid w:val="00D85E67"/>
    <w:rsid w:val="00D92A3D"/>
    <w:rsid w:val="00DB0A6B"/>
    <w:rsid w:val="00DB28EB"/>
    <w:rsid w:val="00DB6366"/>
    <w:rsid w:val="00DD6965"/>
    <w:rsid w:val="00DE46F5"/>
    <w:rsid w:val="00DF0E11"/>
    <w:rsid w:val="00DF37F6"/>
    <w:rsid w:val="00E10850"/>
    <w:rsid w:val="00E17FA0"/>
    <w:rsid w:val="00E235F0"/>
    <w:rsid w:val="00E25569"/>
    <w:rsid w:val="00E2640A"/>
    <w:rsid w:val="00E304B2"/>
    <w:rsid w:val="00E37CC7"/>
    <w:rsid w:val="00E424A0"/>
    <w:rsid w:val="00E574DD"/>
    <w:rsid w:val="00E601A2"/>
    <w:rsid w:val="00E7686D"/>
    <w:rsid w:val="00E77198"/>
    <w:rsid w:val="00E8059F"/>
    <w:rsid w:val="00E83E23"/>
    <w:rsid w:val="00E97C5D"/>
    <w:rsid w:val="00E97DFD"/>
    <w:rsid w:val="00EA3AD1"/>
    <w:rsid w:val="00EB1248"/>
    <w:rsid w:val="00EB4F18"/>
    <w:rsid w:val="00EC08EF"/>
    <w:rsid w:val="00EC796B"/>
    <w:rsid w:val="00ED236E"/>
    <w:rsid w:val="00EE03CA"/>
    <w:rsid w:val="00EE39B1"/>
    <w:rsid w:val="00EE7199"/>
    <w:rsid w:val="00F15C2D"/>
    <w:rsid w:val="00F3220D"/>
    <w:rsid w:val="00F351DE"/>
    <w:rsid w:val="00F36ADE"/>
    <w:rsid w:val="00F479AF"/>
    <w:rsid w:val="00F62D7A"/>
    <w:rsid w:val="00F764AD"/>
    <w:rsid w:val="00F85A0B"/>
    <w:rsid w:val="00F95A2D"/>
    <w:rsid w:val="00F978E2"/>
    <w:rsid w:val="00F97BA9"/>
    <w:rsid w:val="00FA0788"/>
    <w:rsid w:val="00FA4E25"/>
    <w:rsid w:val="00FA62FC"/>
    <w:rsid w:val="00FD7D70"/>
    <w:rsid w:val="00FE2B63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FF9466"/>
  <w15:docId w15:val="{DC10A0E4-1929-4BF5-8E5B-9B3EA36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40E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4E68157164B419F5B113904D965CB" ma:contentTypeVersion="0" ma:contentTypeDescription="Create a new document." ma:contentTypeScope="" ma:versionID="9bfb5bf2581fd1a5b74d22840a3023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97FA-C348-4E66-B641-3FCF04D4A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58576-B518-41E7-8F57-D440F5506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1F5AA5-DB2E-440B-8311-A2CAA7EFA4C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83B112-CDA3-4B49-B983-FE30B431F4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1066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Ivana Medarić</cp:lastModifiedBy>
  <cp:revision>61</cp:revision>
  <cp:lastPrinted>2026-05-11T14:00:00Z</cp:lastPrinted>
  <dcterms:created xsi:type="dcterms:W3CDTF">2025-12-01T14:11:00Z</dcterms:created>
  <dcterms:modified xsi:type="dcterms:W3CDTF">2026-05-15T09:04:00Z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0x0101002C04E68157164B419F5B113904D965CB</vt:lpwstr>
  </property>
</Properties>
</file>