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6C045" w14:textId="77777777" w:rsidR="00687B45" w:rsidRDefault="00687B45" w:rsidP="00687B45">
      <w:pPr>
        <w:widowControl w:val="0"/>
        <w:jc w:val="both"/>
        <w:rPr>
          <w:rFonts w:ascii="Tahoma" w:hAnsi="Tahoma" w:cs="Tahoma"/>
        </w:rPr>
      </w:pPr>
      <w:bookmarkStart w:id="0" w:name="_GoBack"/>
      <w:bookmarkEnd w:id="0"/>
    </w:p>
    <w:p w14:paraId="7DDAF0E7" w14:textId="77777777" w:rsidR="00687B45" w:rsidRPr="00587EFA" w:rsidRDefault="00687B45" w:rsidP="00687B45">
      <w:pPr>
        <w:jc w:val="center"/>
        <w:rPr>
          <w:rFonts w:ascii="Times New Roman" w:hAnsi="Times New Roman" w:cs="Times New Roman"/>
          <w:sz w:val="24"/>
          <w:szCs w:val="24"/>
        </w:rPr>
      </w:pPr>
      <w:r w:rsidRPr="00587EFA">
        <w:rPr>
          <w:rFonts w:ascii="Times New Roman" w:hAnsi="Times New Roman"/>
          <w:noProof/>
          <w:sz w:val="24"/>
          <w:szCs w:val="24"/>
          <w:lang w:eastAsia="hr-HR"/>
        </w:rPr>
        <w:drawing>
          <wp:inline distT="0" distB="0" distL="0" distR="0" wp14:anchorId="5087A130" wp14:editId="7E3F7CE2">
            <wp:extent cx="501015" cy="683895"/>
            <wp:effectExtent l="0" t="0" r="0" b="190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1015" cy="683895"/>
                    </a:xfrm>
                    <a:prstGeom prst="rect">
                      <a:avLst/>
                    </a:prstGeom>
                    <a:noFill/>
                    <a:ln>
                      <a:noFill/>
                    </a:ln>
                  </pic:spPr>
                </pic:pic>
              </a:graphicData>
            </a:graphic>
          </wp:inline>
        </w:drawing>
      </w:r>
    </w:p>
    <w:p w14:paraId="5358C5F4" w14:textId="77777777" w:rsidR="00687B45" w:rsidRPr="00587EFA" w:rsidRDefault="00687B45" w:rsidP="00687B45">
      <w:pPr>
        <w:spacing w:before="60" w:after="1680"/>
        <w:jc w:val="center"/>
        <w:rPr>
          <w:rFonts w:ascii="Times New Roman" w:hAnsi="Times New Roman"/>
          <w:sz w:val="24"/>
          <w:szCs w:val="24"/>
        </w:rPr>
      </w:pPr>
      <w:r w:rsidRPr="00587EFA">
        <w:rPr>
          <w:rFonts w:ascii="Times New Roman" w:hAnsi="Times New Roman"/>
          <w:sz w:val="24"/>
          <w:szCs w:val="24"/>
        </w:rPr>
        <w:t>VLADA REPUBLIKE HRVATSKE</w:t>
      </w:r>
    </w:p>
    <w:p w14:paraId="0FAEFB2F" w14:textId="77777777" w:rsidR="00687B45" w:rsidRPr="00587EFA" w:rsidRDefault="00687B45" w:rsidP="00687B45">
      <w:pPr>
        <w:rPr>
          <w:rFonts w:ascii="Times New Roman" w:hAnsi="Times New Roman"/>
          <w:color w:val="000000" w:themeColor="text1"/>
          <w:sz w:val="24"/>
          <w:szCs w:val="24"/>
        </w:rPr>
      </w:pPr>
    </w:p>
    <w:p w14:paraId="46E6EFDF" w14:textId="57F21F7A" w:rsidR="00687B45" w:rsidRPr="00587EFA" w:rsidRDefault="00687B45" w:rsidP="00687B45">
      <w:pPr>
        <w:spacing w:after="2400"/>
        <w:jc w:val="right"/>
        <w:rPr>
          <w:rFonts w:ascii="Times New Roman" w:hAnsi="Times New Roman"/>
          <w:sz w:val="24"/>
          <w:szCs w:val="24"/>
        </w:rPr>
      </w:pPr>
      <w:r w:rsidRPr="00587EFA">
        <w:rPr>
          <w:rFonts w:ascii="Times New Roman" w:hAnsi="Times New Roman"/>
          <w:color w:val="000000" w:themeColor="text1"/>
          <w:sz w:val="24"/>
          <w:szCs w:val="24"/>
        </w:rPr>
        <w:t xml:space="preserve">Zagreb, </w:t>
      </w:r>
      <w:r w:rsidR="0051450E">
        <w:rPr>
          <w:rFonts w:ascii="Times New Roman" w:hAnsi="Times New Roman"/>
          <w:color w:val="000000" w:themeColor="text1"/>
          <w:sz w:val="24"/>
          <w:szCs w:val="24"/>
        </w:rPr>
        <w:t>21.</w:t>
      </w:r>
      <w:r w:rsidRPr="00587EFA">
        <w:rPr>
          <w:rFonts w:ascii="Times New Roman" w:hAnsi="Times New Roman"/>
          <w:color w:val="000000" w:themeColor="text1"/>
          <w:sz w:val="24"/>
          <w:szCs w:val="24"/>
        </w:rPr>
        <w:t xml:space="preserve"> </w:t>
      </w:r>
      <w:r w:rsidR="00936101">
        <w:rPr>
          <w:rFonts w:ascii="Times New Roman" w:hAnsi="Times New Roman"/>
          <w:sz w:val="24"/>
          <w:szCs w:val="24"/>
        </w:rPr>
        <w:t>svibnja</w:t>
      </w:r>
      <w:r w:rsidR="00831055" w:rsidRPr="00587EFA">
        <w:rPr>
          <w:rFonts w:ascii="Times New Roman" w:hAnsi="Times New Roman"/>
          <w:color w:val="000000" w:themeColor="text1"/>
          <w:sz w:val="24"/>
          <w:szCs w:val="24"/>
        </w:rPr>
        <w:t xml:space="preserve"> </w:t>
      </w:r>
      <w:r w:rsidR="00DC3822" w:rsidRPr="00587EFA">
        <w:rPr>
          <w:rFonts w:ascii="Times New Roman" w:hAnsi="Times New Roman"/>
          <w:sz w:val="24"/>
          <w:szCs w:val="24"/>
        </w:rPr>
        <w:t>202</w:t>
      </w:r>
      <w:r w:rsidR="005E4D65" w:rsidRPr="00587EFA">
        <w:rPr>
          <w:rFonts w:ascii="Times New Roman" w:hAnsi="Times New Roman"/>
          <w:sz w:val="24"/>
          <w:szCs w:val="24"/>
        </w:rPr>
        <w:t>6</w:t>
      </w:r>
      <w:r w:rsidRPr="00587EFA">
        <w:rPr>
          <w:rFonts w:ascii="Times New Roman" w:hAnsi="Times New Roman"/>
          <w:sz w:val="24"/>
          <w:szCs w:val="24"/>
        </w:rPr>
        <w:t>.</w:t>
      </w:r>
    </w:p>
    <w:p w14:paraId="248D27E3" w14:textId="77777777" w:rsidR="00687B45" w:rsidRPr="00587EFA" w:rsidRDefault="00687B45" w:rsidP="00687B45">
      <w:pPr>
        <w:spacing w:line="360" w:lineRule="auto"/>
        <w:rPr>
          <w:rFonts w:ascii="Times New Roman" w:hAnsi="Times New Roman"/>
          <w:sz w:val="24"/>
          <w:szCs w:val="24"/>
        </w:rPr>
      </w:pPr>
      <w:r w:rsidRPr="00587EFA">
        <w:rPr>
          <w:rFonts w:ascii="Times New Roman" w:hAnsi="Times New Roman"/>
          <w:sz w:val="24"/>
          <w:szCs w:val="24"/>
        </w:rPr>
        <w:t>__________________________________________________________________________</w:t>
      </w:r>
    </w:p>
    <w:tbl>
      <w:tblPr>
        <w:tblW w:w="0" w:type="auto"/>
        <w:tblLook w:val="04A0" w:firstRow="1" w:lastRow="0" w:firstColumn="1" w:lastColumn="0" w:noHBand="0" w:noVBand="1"/>
      </w:tblPr>
      <w:tblGrid>
        <w:gridCol w:w="1949"/>
        <w:gridCol w:w="7123"/>
      </w:tblGrid>
      <w:tr w:rsidR="00687B45" w:rsidRPr="00587EFA" w14:paraId="6A0A0E3F" w14:textId="77777777" w:rsidTr="00687B45">
        <w:tc>
          <w:tcPr>
            <w:tcW w:w="1951" w:type="dxa"/>
            <w:hideMark/>
          </w:tcPr>
          <w:p w14:paraId="563FFC31" w14:textId="77777777" w:rsidR="00687B45" w:rsidRPr="00587EFA" w:rsidRDefault="00687B45">
            <w:pPr>
              <w:spacing w:line="360" w:lineRule="auto"/>
              <w:jc w:val="right"/>
              <w:rPr>
                <w:rFonts w:ascii="Times New Roman" w:hAnsi="Times New Roman"/>
                <w:sz w:val="24"/>
                <w:szCs w:val="24"/>
              </w:rPr>
            </w:pPr>
            <w:r w:rsidRPr="00587EFA">
              <w:rPr>
                <w:rFonts w:ascii="Times New Roman" w:hAnsi="Times New Roman"/>
                <w:b/>
                <w:smallCaps/>
                <w:sz w:val="24"/>
                <w:szCs w:val="24"/>
              </w:rPr>
              <w:t>Predlagatelj</w:t>
            </w:r>
            <w:r w:rsidRPr="00587EFA">
              <w:rPr>
                <w:rFonts w:ascii="Times New Roman" w:hAnsi="Times New Roman"/>
                <w:b/>
                <w:sz w:val="24"/>
                <w:szCs w:val="24"/>
              </w:rPr>
              <w:t>:</w:t>
            </w:r>
          </w:p>
        </w:tc>
        <w:tc>
          <w:tcPr>
            <w:tcW w:w="7229" w:type="dxa"/>
            <w:hideMark/>
          </w:tcPr>
          <w:p w14:paraId="6FBABDA3" w14:textId="77777777" w:rsidR="00687B45" w:rsidRPr="00587EFA" w:rsidRDefault="00687B45">
            <w:pPr>
              <w:spacing w:line="360" w:lineRule="auto"/>
              <w:rPr>
                <w:rFonts w:ascii="Times New Roman" w:hAnsi="Times New Roman"/>
                <w:sz w:val="24"/>
                <w:szCs w:val="24"/>
              </w:rPr>
            </w:pPr>
            <w:r w:rsidRPr="00587EFA">
              <w:rPr>
                <w:rFonts w:ascii="Times New Roman" w:hAnsi="Times New Roman"/>
                <w:sz w:val="24"/>
                <w:szCs w:val="24"/>
              </w:rPr>
              <w:t>Ministarstvo financija</w:t>
            </w:r>
          </w:p>
        </w:tc>
      </w:tr>
    </w:tbl>
    <w:p w14:paraId="1ED186CB" w14:textId="77777777" w:rsidR="00687B45" w:rsidRPr="00587EFA" w:rsidRDefault="00687B45" w:rsidP="00687B45">
      <w:pPr>
        <w:spacing w:line="360" w:lineRule="auto"/>
        <w:rPr>
          <w:rFonts w:ascii="Times New Roman" w:hAnsi="Times New Roman"/>
          <w:sz w:val="24"/>
          <w:szCs w:val="24"/>
        </w:rPr>
      </w:pPr>
      <w:r w:rsidRPr="00587EFA">
        <w:rPr>
          <w:rFonts w:ascii="Times New Roman" w:hAnsi="Times New Roman"/>
          <w:sz w:val="24"/>
          <w:szCs w:val="24"/>
        </w:rPr>
        <w:t>__________________________________________________________________________</w:t>
      </w:r>
    </w:p>
    <w:tbl>
      <w:tblPr>
        <w:tblW w:w="0" w:type="auto"/>
        <w:tblLook w:val="04A0" w:firstRow="1" w:lastRow="0" w:firstColumn="1" w:lastColumn="0" w:noHBand="0" w:noVBand="1"/>
      </w:tblPr>
      <w:tblGrid>
        <w:gridCol w:w="1940"/>
        <w:gridCol w:w="7132"/>
      </w:tblGrid>
      <w:tr w:rsidR="00687B45" w:rsidRPr="00587EFA" w14:paraId="0092963E" w14:textId="77777777" w:rsidTr="00687B45">
        <w:tc>
          <w:tcPr>
            <w:tcW w:w="1951" w:type="dxa"/>
            <w:hideMark/>
          </w:tcPr>
          <w:p w14:paraId="672CCF8B" w14:textId="77777777" w:rsidR="00687B45" w:rsidRPr="00587EFA" w:rsidRDefault="00687B45">
            <w:pPr>
              <w:spacing w:line="360" w:lineRule="auto"/>
              <w:jc w:val="right"/>
              <w:rPr>
                <w:rFonts w:ascii="Times New Roman" w:hAnsi="Times New Roman"/>
                <w:sz w:val="24"/>
                <w:szCs w:val="24"/>
              </w:rPr>
            </w:pPr>
            <w:r w:rsidRPr="00587EFA">
              <w:rPr>
                <w:rFonts w:ascii="Times New Roman" w:hAnsi="Times New Roman"/>
                <w:b/>
                <w:smallCaps/>
                <w:sz w:val="24"/>
                <w:szCs w:val="24"/>
              </w:rPr>
              <w:t>Predmet</w:t>
            </w:r>
            <w:r w:rsidRPr="00587EFA">
              <w:rPr>
                <w:rFonts w:ascii="Times New Roman" w:hAnsi="Times New Roman"/>
                <w:b/>
                <w:sz w:val="24"/>
                <w:szCs w:val="24"/>
              </w:rPr>
              <w:t>:</w:t>
            </w:r>
          </w:p>
        </w:tc>
        <w:tc>
          <w:tcPr>
            <w:tcW w:w="7229" w:type="dxa"/>
            <w:hideMark/>
          </w:tcPr>
          <w:p w14:paraId="3D22F15F" w14:textId="77777777" w:rsidR="00687B45" w:rsidRPr="00587EFA" w:rsidRDefault="00687B45" w:rsidP="00687B45">
            <w:pPr>
              <w:spacing w:line="360" w:lineRule="auto"/>
              <w:jc w:val="both"/>
              <w:rPr>
                <w:rFonts w:ascii="Times New Roman" w:hAnsi="Times New Roman"/>
                <w:sz w:val="24"/>
                <w:szCs w:val="24"/>
              </w:rPr>
            </w:pPr>
            <w:r w:rsidRPr="00587EFA">
              <w:rPr>
                <w:rFonts w:ascii="Times New Roman" w:hAnsi="Times New Roman"/>
                <w:sz w:val="24"/>
                <w:szCs w:val="24"/>
              </w:rPr>
              <w:t xml:space="preserve">Prijedlog odluke o otpisu </w:t>
            </w:r>
            <w:r w:rsidR="004064AF" w:rsidRPr="00587EFA">
              <w:rPr>
                <w:rFonts w:ascii="Times New Roman" w:hAnsi="Times New Roman"/>
                <w:sz w:val="24"/>
                <w:szCs w:val="24"/>
              </w:rPr>
              <w:t xml:space="preserve">potraživanja i otpisu </w:t>
            </w:r>
            <w:r w:rsidRPr="00587EFA">
              <w:rPr>
                <w:rFonts w:ascii="Times New Roman" w:hAnsi="Times New Roman"/>
                <w:sz w:val="24"/>
                <w:szCs w:val="24"/>
              </w:rPr>
              <w:t>duga s osnove kamata</w:t>
            </w:r>
          </w:p>
        </w:tc>
      </w:tr>
    </w:tbl>
    <w:p w14:paraId="129A7C01" w14:textId="77777777" w:rsidR="00687B45" w:rsidRPr="00587EFA" w:rsidRDefault="00687B45" w:rsidP="00687B45">
      <w:pPr>
        <w:tabs>
          <w:tab w:val="left" w:pos="1843"/>
        </w:tabs>
        <w:spacing w:line="360" w:lineRule="auto"/>
        <w:ind w:left="1843" w:hanging="1843"/>
        <w:rPr>
          <w:rFonts w:ascii="Times New Roman" w:hAnsi="Times New Roman"/>
          <w:sz w:val="24"/>
          <w:szCs w:val="24"/>
        </w:rPr>
      </w:pPr>
      <w:r w:rsidRPr="00587EFA">
        <w:rPr>
          <w:rFonts w:ascii="Times New Roman" w:hAnsi="Times New Roman"/>
          <w:sz w:val="24"/>
          <w:szCs w:val="24"/>
        </w:rPr>
        <w:t>__________________________________________________________________________</w:t>
      </w:r>
    </w:p>
    <w:p w14:paraId="4B93DDAC" w14:textId="77777777" w:rsidR="00687B45" w:rsidRDefault="00687B45" w:rsidP="00687B45">
      <w:pPr>
        <w:widowControl w:val="0"/>
        <w:jc w:val="both"/>
        <w:rPr>
          <w:rFonts w:ascii="Tahoma" w:hAnsi="Tahoma" w:cs="Tahoma"/>
          <w:kern w:val="2"/>
          <w:szCs w:val="20"/>
        </w:rPr>
      </w:pPr>
    </w:p>
    <w:p w14:paraId="02ABF461" w14:textId="77777777" w:rsidR="00687B45" w:rsidRDefault="00687B45" w:rsidP="00EE4214">
      <w:pPr>
        <w:spacing w:after="120" w:line="240" w:lineRule="auto"/>
        <w:ind w:firstLine="1440"/>
        <w:jc w:val="both"/>
        <w:rPr>
          <w:rFonts w:ascii="Times New Roman" w:eastAsia="Times New Roman" w:hAnsi="Times New Roman" w:cs="Times New Roman"/>
          <w:sz w:val="24"/>
          <w:szCs w:val="24"/>
          <w:lang w:eastAsia="hr-HR"/>
        </w:rPr>
      </w:pPr>
    </w:p>
    <w:p w14:paraId="19CAE3CA" w14:textId="77777777" w:rsidR="00687B45" w:rsidRDefault="00687B45" w:rsidP="00EE4214">
      <w:pPr>
        <w:spacing w:after="120" w:line="240" w:lineRule="auto"/>
        <w:ind w:firstLine="1440"/>
        <w:jc w:val="both"/>
        <w:rPr>
          <w:rFonts w:ascii="Times New Roman" w:eastAsia="Times New Roman" w:hAnsi="Times New Roman" w:cs="Times New Roman"/>
          <w:sz w:val="24"/>
          <w:szCs w:val="24"/>
          <w:lang w:eastAsia="hr-HR"/>
        </w:rPr>
      </w:pPr>
    </w:p>
    <w:p w14:paraId="179178DB" w14:textId="77777777" w:rsidR="00687B45" w:rsidRDefault="00687B45" w:rsidP="00EE4214">
      <w:pPr>
        <w:spacing w:after="120" w:line="240" w:lineRule="auto"/>
        <w:ind w:firstLine="1440"/>
        <w:jc w:val="both"/>
        <w:rPr>
          <w:rFonts w:ascii="Times New Roman" w:eastAsia="Times New Roman" w:hAnsi="Times New Roman" w:cs="Times New Roman"/>
          <w:sz w:val="24"/>
          <w:szCs w:val="24"/>
          <w:lang w:eastAsia="hr-HR"/>
        </w:rPr>
      </w:pPr>
    </w:p>
    <w:p w14:paraId="42D62414" w14:textId="77777777" w:rsidR="00687B45" w:rsidRDefault="00687B45" w:rsidP="00EE4214">
      <w:pPr>
        <w:spacing w:after="120" w:line="240" w:lineRule="auto"/>
        <w:ind w:firstLine="1440"/>
        <w:jc w:val="both"/>
        <w:rPr>
          <w:rFonts w:ascii="Times New Roman" w:eastAsia="Times New Roman" w:hAnsi="Times New Roman" w:cs="Times New Roman"/>
          <w:sz w:val="24"/>
          <w:szCs w:val="24"/>
          <w:lang w:eastAsia="hr-HR"/>
        </w:rPr>
      </w:pPr>
    </w:p>
    <w:p w14:paraId="2C32E7C9" w14:textId="77777777" w:rsidR="00687B45" w:rsidRDefault="00687B45" w:rsidP="00EE4214">
      <w:pPr>
        <w:spacing w:after="120" w:line="240" w:lineRule="auto"/>
        <w:ind w:firstLine="1440"/>
        <w:jc w:val="both"/>
        <w:rPr>
          <w:rFonts w:ascii="Times New Roman" w:eastAsia="Times New Roman" w:hAnsi="Times New Roman" w:cs="Times New Roman"/>
          <w:sz w:val="24"/>
          <w:szCs w:val="24"/>
          <w:lang w:eastAsia="hr-HR"/>
        </w:rPr>
      </w:pPr>
    </w:p>
    <w:p w14:paraId="37F2DFAA" w14:textId="77777777" w:rsidR="00687B45" w:rsidRDefault="00687B45" w:rsidP="00EE4214">
      <w:pPr>
        <w:spacing w:after="120" w:line="240" w:lineRule="auto"/>
        <w:ind w:firstLine="1440"/>
        <w:jc w:val="both"/>
        <w:rPr>
          <w:rFonts w:ascii="Times New Roman" w:eastAsia="Times New Roman" w:hAnsi="Times New Roman" w:cs="Times New Roman"/>
          <w:sz w:val="24"/>
          <w:szCs w:val="24"/>
          <w:lang w:eastAsia="hr-HR"/>
        </w:rPr>
      </w:pPr>
    </w:p>
    <w:p w14:paraId="7B7B47D5" w14:textId="77777777" w:rsidR="00687B45" w:rsidRDefault="00687B45" w:rsidP="00EE4214">
      <w:pPr>
        <w:spacing w:after="120" w:line="240" w:lineRule="auto"/>
        <w:ind w:firstLine="1440"/>
        <w:jc w:val="both"/>
        <w:rPr>
          <w:rFonts w:ascii="Times New Roman" w:eastAsia="Times New Roman" w:hAnsi="Times New Roman" w:cs="Times New Roman"/>
          <w:sz w:val="24"/>
          <w:szCs w:val="24"/>
          <w:lang w:eastAsia="hr-HR"/>
        </w:rPr>
      </w:pPr>
    </w:p>
    <w:p w14:paraId="1592039F" w14:textId="01CA26A0" w:rsidR="00687B45" w:rsidRDefault="00687B45" w:rsidP="00687B45">
      <w:pPr>
        <w:spacing w:after="120" w:line="240" w:lineRule="auto"/>
        <w:jc w:val="both"/>
        <w:rPr>
          <w:rFonts w:ascii="Times New Roman" w:eastAsia="Times New Roman" w:hAnsi="Times New Roman" w:cs="Times New Roman"/>
          <w:sz w:val="24"/>
          <w:szCs w:val="24"/>
          <w:lang w:eastAsia="hr-HR"/>
        </w:rPr>
      </w:pPr>
    </w:p>
    <w:p w14:paraId="1DA19C84" w14:textId="5B7D7CB7" w:rsidR="008B1652" w:rsidRPr="002944D7" w:rsidRDefault="008B1652" w:rsidP="00BC7C79">
      <w:pPr>
        <w:spacing w:after="0" w:line="240" w:lineRule="auto"/>
        <w:ind w:firstLine="1418"/>
        <w:jc w:val="both"/>
        <w:rPr>
          <w:rFonts w:ascii="Times New Roman" w:hAnsi="Times New Roman"/>
          <w:sz w:val="24"/>
          <w:szCs w:val="24"/>
        </w:rPr>
      </w:pPr>
      <w:r w:rsidRPr="009C1639">
        <w:rPr>
          <w:rFonts w:ascii="Times New Roman" w:hAnsi="Times New Roman"/>
          <w:sz w:val="24"/>
          <w:szCs w:val="24"/>
        </w:rPr>
        <w:lastRenderedPageBreak/>
        <w:t xml:space="preserve">Na temelju </w:t>
      </w:r>
      <w:r w:rsidR="00565560" w:rsidRPr="009C1639">
        <w:rPr>
          <w:rFonts w:ascii="Times New Roman" w:hAnsi="Times New Roman"/>
          <w:sz w:val="24"/>
          <w:szCs w:val="24"/>
        </w:rPr>
        <w:t>članka 100. Zakona o proračunu („Narodne novine“</w:t>
      </w:r>
      <w:r w:rsidR="003E6FD8">
        <w:rPr>
          <w:rFonts w:ascii="Times New Roman" w:hAnsi="Times New Roman"/>
          <w:sz w:val="24"/>
          <w:szCs w:val="24"/>
        </w:rPr>
        <w:t>,</w:t>
      </w:r>
      <w:r w:rsidR="00565560" w:rsidRPr="009C1639">
        <w:rPr>
          <w:rFonts w:ascii="Times New Roman" w:hAnsi="Times New Roman"/>
          <w:sz w:val="24"/>
          <w:szCs w:val="24"/>
        </w:rPr>
        <w:t xml:space="preserve"> br</w:t>
      </w:r>
      <w:r w:rsidR="00B51D15">
        <w:rPr>
          <w:rFonts w:ascii="Times New Roman" w:hAnsi="Times New Roman"/>
          <w:sz w:val="24"/>
          <w:szCs w:val="24"/>
        </w:rPr>
        <w:t>oj</w:t>
      </w:r>
      <w:r w:rsidR="00565560" w:rsidRPr="009C1639">
        <w:rPr>
          <w:rFonts w:ascii="Times New Roman" w:hAnsi="Times New Roman"/>
          <w:sz w:val="24"/>
          <w:szCs w:val="24"/>
        </w:rPr>
        <w:t xml:space="preserve"> 144/21</w:t>
      </w:r>
      <w:r w:rsidR="00B51D15">
        <w:rPr>
          <w:rFonts w:ascii="Times New Roman" w:hAnsi="Times New Roman"/>
          <w:sz w:val="24"/>
          <w:szCs w:val="24"/>
        </w:rPr>
        <w:t>.</w:t>
      </w:r>
      <w:r w:rsidR="00565560" w:rsidRPr="009C1639">
        <w:rPr>
          <w:rFonts w:ascii="Times New Roman" w:hAnsi="Times New Roman"/>
          <w:sz w:val="24"/>
          <w:szCs w:val="24"/>
        </w:rPr>
        <w:t xml:space="preserve">) i </w:t>
      </w:r>
      <w:r w:rsidRPr="009C1639">
        <w:rPr>
          <w:rFonts w:ascii="Times New Roman" w:hAnsi="Times New Roman"/>
          <w:sz w:val="24"/>
          <w:szCs w:val="24"/>
        </w:rPr>
        <w:t>članka 31. stavka 2. Zakona o Vladi Republi</w:t>
      </w:r>
      <w:r w:rsidR="007A286C" w:rsidRPr="009C1639">
        <w:rPr>
          <w:rFonts w:ascii="Times New Roman" w:hAnsi="Times New Roman"/>
          <w:sz w:val="24"/>
          <w:szCs w:val="24"/>
        </w:rPr>
        <w:t>ke Hrvatske (</w:t>
      </w:r>
      <w:r w:rsidR="007C0E42" w:rsidRPr="009C1639">
        <w:rPr>
          <w:rFonts w:ascii="Times New Roman" w:hAnsi="Times New Roman"/>
          <w:sz w:val="24"/>
          <w:szCs w:val="24"/>
        </w:rPr>
        <w:t>„</w:t>
      </w:r>
      <w:r w:rsidR="007A286C" w:rsidRPr="009C1639">
        <w:rPr>
          <w:rFonts w:ascii="Times New Roman" w:hAnsi="Times New Roman"/>
          <w:sz w:val="24"/>
          <w:szCs w:val="24"/>
        </w:rPr>
        <w:t>Narodne novine</w:t>
      </w:r>
      <w:r w:rsidR="007C0E42" w:rsidRPr="009C1639">
        <w:rPr>
          <w:rFonts w:ascii="Times New Roman" w:hAnsi="Times New Roman"/>
          <w:sz w:val="24"/>
          <w:szCs w:val="24"/>
        </w:rPr>
        <w:t>“</w:t>
      </w:r>
      <w:r w:rsidR="003E6FD8">
        <w:rPr>
          <w:rFonts w:ascii="Times New Roman" w:hAnsi="Times New Roman"/>
          <w:sz w:val="24"/>
          <w:szCs w:val="24"/>
        </w:rPr>
        <w:t>,</w:t>
      </w:r>
      <w:r w:rsidR="007A286C" w:rsidRPr="009C1639">
        <w:rPr>
          <w:rFonts w:ascii="Times New Roman" w:hAnsi="Times New Roman"/>
          <w:sz w:val="24"/>
          <w:szCs w:val="24"/>
        </w:rPr>
        <w:t xml:space="preserve"> br</w:t>
      </w:r>
      <w:r w:rsidR="00FF7DB8">
        <w:rPr>
          <w:rFonts w:ascii="Times New Roman" w:hAnsi="Times New Roman"/>
          <w:sz w:val="24"/>
          <w:szCs w:val="24"/>
        </w:rPr>
        <w:t>.</w:t>
      </w:r>
      <w:r w:rsidR="00565560" w:rsidRPr="009C1639">
        <w:rPr>
          <w:rFonts w:ascii="Times New Roman" w:hAnsi="Times New Roman"/>
          <w:sz w:val="24"/>
          <w:szCs w:val="24"/>
        </w:rPr>
        <w:t xml:space="preserve"> 150/11</w:t>
      </w:r>
      <w:r w:rsidR="00216514">
        <w:rPr>
          <w:rFonts w:ascii="Times New Roman" w:hAnsi="Times New Roman"/>
          <w:sz w:val="24"/>
          <w:szCs w:val="24"/>
        </w:rPr>
        <w:t>.</w:t>
      </w:r>
      <w:r w:rsidR="00565560" w:rsidRPr="009C1639">
        <w:rPr>
          <w:rFonts w:ascii="Times New Roman" w:hAnsi="Times New Roman"/>
          <w:sz w:val="24"/>
          <w:szCs w:val="24"/>
        </w:rPr>
        <w:t>, 119/14</w:t>
      </w:r>
      <w:r w:rsidR="00216514">
        <w:rPr>
          <w:rFonts w:ascii="Times New Roman" w:hAnsi="Times New Roman"/>
          <w:sz w:val="24"/>
          <w:szCs w:val="24"/>
        </w:rPr>
        <w:t>.</w:t>
      </w:r>
      <w:r w:rsidR="00565560" w:rsidRPr="009C1639">
        <w:rPr>
          <w:rFonts w:ascii="Times New Roman" w:hAnsi="Times New Roman"/>
          <w:sz w:val="24"/>
          <w:szCs w:val="24"/>
        </w:rPr>
        <w:t>,</w:t>
      </w:r>
      <w:r w:rsidRPr="009C1639">
        <w:rPr>
          <w:rFonts w:ascii="Times New Roman" w:hAnsi="Times New Roman"/>
          <w:sz w:val="24"/>
          <w:szCs w:val="24"/>
        </w:rPr>
        <w:t xml:space="preserve"> 93/16</w:t>
      </w:r>
      <w:r w:rsidR="00216514">
        <w:rPr>
          <w:rFonts w:ascii="Times New Roman" w:hAnsi="Times New Roman"/>
          <w:sz w:val="24"/>
          <w:szCs w:val="24"/>
        </w:rPr>
        <w:t>.</w:t>
      </w:r>
      <w:r w:rsidRPr="009C1639">
        <w:rPr>
          <w:rFonts w:ascii="Times New Roman" w:hAnsi="Times New Roman"/>
          <w:sz w:val="24"/>
          <w:szCs w:val="24"/>
        </w:rPr>
        <w:t>, 116/18</w:t>
      </w:r>
      <w:r w:rsidR="00216514">
        <w:rPr>
          <w:rFonts w:ascii="Times New Roman" w:hAnsi="Times New Roman"/>
          <w:sz w:val="24"/>
          <w:szCs w:val="24"/>
        </w:rPr>
        <w:t>.</w:t>
      </w:r>
      <w:r w:rsidR="00E13F12" w:rsidRPr="009C1639">
        <w:rPr>
          <w:rFonts w:ascii="Times New Roman" w:hAnsi="Times New Roman"/>
          <w:sz w:val="24"/>
          <w:szCs w:val="24"/>
        </w:rPr>
        <w:t>, 80/22</w:t>
      </w:r>
      <w:r w:rsidR="00216514">
        <w:rPr>
          <w:rFonts w:ascii="Times New Roman" w:hAnsi="Times New Roman"/>
          <w:sz w:val="24"/>
          <w:szCs w:val="24"/>
        </w:rPr>
        <w:t>.</w:t>
      </w:r>
      <w:r w:rsidR="00E13F12" w:rsidRPr="009C1639">
        <w:rPr>
          <w:rFonts w:ascii="Times New Roman" w:hAnsi="Times New Roman"/>
          <w:sz w:val="24"/>
          <w:szCs w:val="24"/>
        </w:rPr>
        <w:t xml:space="preserve"> i</w:t>
      </w:r>
      <w:r w:rsidR="00FD54E5" w:rsidRPr="009C1639">
        <w:rPr>
          <w:rFonts w:ascii="Times New Roman" w:hAnsi="Times New Roman"/>
          <w:sz w:val="24"/>
          <w:szCs w:val="24"/>
        </w:rPr>
        <w:t xml:space="preserve"> 78/24</w:t>
      </w:r>
      <w:r w:rsidR="00216514">
        <w:rPr>
          <w:rFonts w:ascii="Times New Roman" w:hAnsi="Times New Roman"/>
          <w:sz w:val="24"/>
          <w:szCs w:val="24"/>
        </w:rPr>
        <w:t>.</w:t>
      </w:r>
      <w:r w:rsidRPr="009C1639">
        <w:rPr>
          <w:rFonts w:ascii="Times New Roman" w:hAnsi="Times New Roman"/>
          <w:sz w:val="24"/>
          <w:szCs w:val="24"/>
        </w:rPr>
        <w:t xml:space="preserve">), </w:t>
      </w:r>
      <w:r w:rsidRPr="002944D7">
        <w:rPr>
          <w:rFonts w:ascii="Times New Roman" w:hAnsi="Times New Roman"/>
          <w:sz w:val="24"/>
          <w:szCs w:val="24"/>
        </w:rPr>
        <w:t>a u vezi s člancima 23. i 30. Uredbe o kriterijima, mjerilima i postupku za odgodu plaćanja, obročnu otplatu duga te prodaju, otpis ili djelomičan otpis potraživanja (</w:t>
      </w:r>
      <w:r w:rsidR="007C0E42" w:rsidRPr="002944D7">
        <w:rPr>
          <w:rFonts w:ascii="Times New Roman" w:hAnsi="Times New Roman"/>
          <w:sz w:val="24"/>
          <w:szCs w:val="24"/>
        </w:rPr>
        <w:t>„</w:t>
      </w:r>
      <w:r w:rsidRPr="002944D7">
        <w:rPr>
          <w:rFonts w:ascii="Times New Roman" w:hAnsi="Times New Roman"/>
          <w:sz w:val="24"/>
          <w:szCs w:val="24"/>
        </w:rPr>
        <w:t>Narodne novine</w:t>
      </w:r>
      <w:r w:rsidR="007C0E42" w:rsidRPr="002944D7">
        <w:rPr>
          <w:rFonts w:ascii="Times New Roman" w:hAnsi="Times New Roman"/>
          <w:sz w:val="24"/>
          <w:szCs w:val="24"/>
        </w:rPr>
        <w:t>“ br</w:t>
      </w:r>
      <w:r w:rsidR="00FF7DB8">
        <w:rPr>
          <w:rFonts w:ascii="Times New Roman" w:hAnsi="Times New Roman"/>
          <w:sz w:val="24"/>
          <w:szCs w:val="24"/>
        </w:rPr>
        <w:t>.</w:t>
      </w:r>
      <w:r w:rsidRPr="002944D7">
        <w:rPr>
          <w:rFonts w:ascii="Times New Roman" w:hAnsi="Times New Roman"/>
          <w:sz w:val="24"/>
          <w:szCs w:val="24"/>
        </w:rPr>
        <w:t xml:space="preserve"> 52/13</w:t>
      </w:r>
      <w:r w:rsidR="003E6FD8">
        <w:rPr>
          <w:rFonts w:ascii="Times New Roman" w:hAnsi="Times New Roman"/>
          <w:sz w:val="24"/>
          <w:szCs w:val="24"/>
        </w:rPr>
        <w:t>.</w:t>
      </w:r>
      <w:r w:rsidRPr="002944D7">
        <w:rPr>
          <w:rFonts w:ascii="Times New Roman" w:hAnsi="Times New Roman"/>
          <w:sz w:val="24"/>
          <w:szCs w:val="24"/>
        </w:rPr>
        <w:t xml:space="preserve"> i 94/14</w:t>
      </w:r>
      <w:r w:rsidR="003E6FD8">
        <w:rPr>
          <w:rFonts w:ascii="Times New Roman" w:hAnsi="Times New Roman"/>
          <w:sz w:val="24"/>
          <w:szCs w:val="24"/>
        </w:rPr>
        <w:t>.</w:t>
      </w:r>
      <w:r w:rsidRPr="002944D7">
        <w:rPr>
          <w:rFonts w:ascii="Times New Roman" w:hAnsi="Times New Roman"/>
          <w:sz w:val="24"/>
          <w:szCs w:val="24"/>
        </w:rPr>
        <w:t>), Vlada Republike Hrvatske je na sjednici održanoj ________________________ 202</w:t>
      </w:r>
      <w:r w:rsidR="002944D7">
        <w:rPr>
          <w:rFonts w:ascii="Times New Roman" w:hAnsi="Times New Roman"/>
          <w:sz w:val="24"/>
          <w:szCs w:val="24"/>
        </w:rPr>
        <w:t>6</w:t>
      </w:r>
      <w:r w:rsidRPr="002944D7">
        <w:rPr>
          <w:rFonts w:ascii="Times New Roman" w:hAnsi="Times New Roman"/>
          <w:sz w:val="24"/>
          <w:szCs w:val="24"/>
        </w:rPr>
        <w:t xml:space="preserve">. donijela </w:t>
      </w:r>
    </w:p>
    <w:p w14:paraId="5BFE3ECE" w14:textId="13981A97" w:rsidR="00E72533" w:rsidRDefault="00E72533" w:rsidP="00765D51">
      <w:pPr>
        <w:spacing w:after="0" w:line="240" w:lineRule="auto"/>
        <w:ind w:firstLine="708"/>
        <w:jc w:val="both"/>
        <w:rPr>
          <w:rFonts w:ascii="Times New Roman" w:hAnsi="Times New Roman"/>
          <w:szCs w:val="24"/>
        </w:rPr>
      </w:pPr>
    </w:p>
    <w:p w14:paraId="4D40C92E" w14:textId="77777777" w:rsidR="00765D51" w:rsidRDefault="00765D51" w:rsidP="00765D51">
      <w:pPr>
        <w:spacing w:after="0" w:line="240" w:lineRule="auto"/>
        <w:ind w:firstLine="708"/>
        <w:jc w:val="both"/>
        <w:rPr>
          <w:rFonts w:ascii="Times New Roman" w:hAnsi="Times New Roman"/>
          <w:szCs w:val="24"/>
        </w:rPr>
      </w:pPr>
    </w:p>
    <w:p w14:paraId="43BC5049" w14:textId="7E0DEAC3" w:rsidR="008B1652" w:rsidRDefault="008B1652" w:rsidP="00765D51">
      <w:pPr>
        <w:keepNext/>
        <w:spacing w:after="0" w:line="240" w:lineRule="auto"/>
        <w:jc w:val="center"/>
        <w:outlineLvl w:val="0"/>
        <w:rPr>
          <w:rFonts w:ascii="Times New Roman" w:hAnsi="Times New Roman"/>
          <w:b/>
          <w:bCs/>
          <w:sz w:val="24"/>
          <w:szCs w:val="24"/>
        </w:rPr>
      </w:pPr>
      <w:r w:rsidRPr="00E441FD">
        <w:rPr>
          <w:rFonts w:ascii="Times New Roman" w:hAnsi="Times New Roman"/>
          <w:b/>
          <w:bCs/>
          <w:sz w:val="24"/>
          <w:szCs w:val="24"/>
        </w:rPr>
        <w:t>O D L U K U</w:t>
      </w:r>
    </w:p>
    <w:p w14:paraId="76F44215" w14:textId="77777777" w:rsidR="00765D51" w:rsidRPr="00E441FD" w:rsidRDefault="00765D51" w:rsidP="00765D51">
      <w:pPr>
        <w:keepNext/>
        <w:spacing w:after="0" w:line="240" w:lineRule="auto"/>
        <w:jc w:val="center"/>
        <w:outlineLvl w:val="0"/>
        <w:rPr>
          <w:rFonts w:ascii="Times New Roman" w:hAnsi="Times New Roman"/>
          <w:b/>
          <w:bCs/>
          <w:sz w:val="24"/>
          <w:szCs w:val="24"/>
        </w:rPr>
      </w:pPr>
    </w:p>
    <w:p w14:paraId="2A60C621" w14:textId="77777777" w:rsidR="008B1652" w:rsidRPr="00E441FD" w:rsidRDefault="008B1652" w:rsidP="00765D51">
      <w:pPr>
        <w:spacing w:after="0" w:line="240" w:lineRule="auto"/>
        <w:jc w:val="center"/>
        <w:rPr>
          <w:rFonts w:ascii="Times New Roman" w:hAnsi="Times New Roman"/>
          <w:b/>
          <w:sz w:val="24"/>
          <w:szCs w:val="24"/>
        </w:rPr>
      </w:pPr>
      <w:r w:rsidRPr="00E441FD">
        <w:rPr>
          <w:rFonts w:ascii="Times New Roman" w:hAnsi="Times New Roman"/>
          <w:b/>
          <w:sz w:val="24"/>
          <w:szCs w:val="24"/>
        </w:rPr>
        <w:t xml:space="preserve">o otpisu potraživanja i </w:t>
      </w:r>
      <w:r w:rsidRPr="00E441FD">
        <w:rPr>
          <w:rFonts w:ascii="Times New Roman" w:hAnsi="Times New Roman"/>
          <w:b/>
          <w:bCs/>
          <w:sz w:val="24"/>
          <w:szCs w:val="24"/>
        </w:rPr>
        <w:t xml:space="preserve">otpisu </w:t>
      </w:r>
      <w:r w:rsidRPr="00E441FD">
        <w:rPr>
          <w:rFonts w:ascii="Times New Roman" w:hAnsi="Times New Roman"/>
          <w:b/>
          <w:sz w:val="24"/>
          <w:szCs w:val="24"/>
        </w:rPr>
        <w:t>duga s osnove kamata</w:t>
      </w:r>
    </w:p>
    <w:p w14:paraId="5D9DB003" w14:textId="77777777" w:rsidR="00E72533" w:rsidRPr="00E441FD" w:rsidRDefault="00E72533" w:rsidP="00765D51">
      <w:pPr>
        <w:spacing w:after="0" w:line="240" w:lineRule="auto"/>
        <w:jc w:val="center"/>
        <w:rPr>
          <w:rFonts w:ascii="Times New Roman" w:hAnsi="Times New Roman"/>
          <w:b/>
          <w:bCs/>
          <w:sz w:val="24"/>
          <w:szCs w:val="24"/>
        </w:rPr>
      </w:pPr>
    </w:p>
    <w:p w14:paraId="05763CA2" w14:textId="45D2C7C6" w:rsidR="008B1652" w:rsidRDefault="008B1652" w:rsidP="00765D51">
      <w:pPr>
        <w:spacing w:after="0" w:line="240" w:lineRule="auto"/>
        <w:jc w:val="center"/>
        <w:rPr>
          <w:rFonts w:ascii="Times New Roman" w:hAnsi="Times New Roman"/>
          <w:b/>
          <w:sz w:val="24"/>
          <w:szCs w:val="24"/>
        </w:rPr>
      </w:pPr>
      <w:r w:rsidRPr="00E441FD">
        <w:rPr>
          <w:rFonts w:ascii="Times New Roman" w:hAnsi="Times New Roman"/>
          <w:b/>
          <w:sz w:val="24"/>
          <w:szCs w:val="24"/>
        </w:rPr>
        <w:t>I.</w:t>
      </w:r>
    </w:p>
    <w:p w14:paraId="4246D2DE" w14:textId="77777777" w:rsidR="00765D51" w:rsidRPr="00E441FD" w:rsidRDefault="00765D51" w:rsidP="00765D51">
      <w:pPr>
        <w:spacing w:after="0" w:line="240" w:lineRule="auto"/>
        <w:jc w:val="center"/>
        <w:rPr>
          <w:rFonts w:ascii="Times New Roman" w:hAnsi="Times New Roman"/>
          <w:b/>
          <w:sz w:val="24"/>
          <w:szCs w:val="24"/>
        </w:rPr>
      </w:pPr>
    </w:p>
    <w:p w14:paraId="2400C8A7" w14:textId="4D77F24D" w:rsidR="00FD54E5" w:rsidRDefault="008B1652" w:rsidP="00765D51">
      <w:pPr>
        <w:spacing w:after="0" w:line="240" w:lineRule="auto"/>
        <w:ind w:firstLine="1418"/>
        <w:jc w:val="both"/>
        <w:rPr>
          <w:rFonts w:ascii="Times New Roman" w:hAnsi="Times New Roman" w:cs="Times New Roman"/>
          <w:bCs/>
          <w:sz w:val="24"/>
          <w:szCs w:val="24"/>
        </w:rPr>
      </w:pPr>
      <w:r w:rsidRPr="00E441FD">
        <w:rPr>
          <w:rFonts w:ascii="Times New Roman" w:hAnsi="Times New Roman" w:cs="Times New Roman"/>
          <w:bCs/>
          <w:sz w:val="24"/>
          <w:szCs w:val="24"/>
        </w:rPr>
        <w:t xml:space="preserve">Odobrava se otpis </w:t>
      </w:r>
      <w:r w:rsidR="00FD54E5" w:rsidRPr="00E441FD">
        <w:rPr>
          <w:rFonts w:ascii="Times New Roman" w:hAnsi="Times New Roman" w:cs="Times New Roman"/>
          <w:bCs/>
          <w:sz w:val="24"/>
          <w:szCs w:val="24"/>
        </w:rPr>
        <w:t>duga</w:t>
      </w:r>
      <w:r w:rsidRPr="00E441FD">
        <w:rPr>
          <w:rFonts w:ascii="Times New Roman" w:hAnsi="Times New Roman" w:cs="Times New Roman"/>
          <w:bCs/>
          <w:sz w:val="24"/>
          <w:szCs w:val="24"/>
        </w:rPr>
        <w:t xml:space="preserve"> dužnicima fizičkim osobama - građanima s osnove troškova parničnog postupka i isplate po garanciji sa stanjem na dan usklađenja duga u ukupnom iznosu od</w:t>
      </w:r>
      <w:r w:rsidRPr="00E441FD">
        <w:rPr>
          <w:rFonts w:ascii="Times New Roman" w:hAnsi="Times New Roman" w:cs="Times New Roman"/>
          <w:b/>
          <w:bCs/>
          <w:sz w:val="24"/>
          <w:szCs w:val="24"/>
        </w:rPr>
        <w:t xml:space="preserve"> </w:t>
      </w:r>
      <w:r w:rsidR="005E4D65" w:rsidRPr="00E441FD">
        <w:rPr>
          <w:rFonts w:ascii="Times New Roman" w:hAnsi="Times New Roman" w:cs="Times New Roman"/>
          <w:bCs/>
          <w:sz w:val="24"/>
          <w:szCs w:val="24"/>
        </w:rPr>
        <w:t>73.653,38</w:t>
      </w:r>
      <w:r w:rsidR="005E4D65" w:rsidRPr="00E441FD">
        <w:rPr>
          <w:rFonts w:ascii="Times New Roman" w:hAnsi="Times New Roman" w:cs="Times New Roman"/>
          <w:b/>
          <w:sz w:val="24"/>
          <w:szCs w:val="24"/>
        </w:rPr>
        <w:t xml:space="preserve"> </w:t>
      </w:r>
      <w:r w:rsidRPr="00765D51">
        <w:rPr>
          <w:rFonts w:ascii="Times New Roman" w:hAnsi="Times New Roman" w:cs="Times New Roman"/>
          <w:bCs/>
          <w:sz w:val="24"/>
          <w:szCs w:val="24"/>
        </w:rPr>
        <w:t>eura.</w:t>
      </w:r>
    </w:p>
    <w:p w14:paraId="750116C0" w14:textId="77777777" w:rsidR="00765D51" w:rsidRPr="00765D51" w:rsidRDefault="00765D51" w:rsidP="00765D51">
      <w:pPr>
        <w:spacing w:after="0" w:line="240" w:lineRule="auto"/>
        <w:ind w:firstLine="708"/>
        <w:jc w:val="both"/>
        <w:rPr>
          <w:rFonts w:ascii="Times New Roman" w:hAnsi="Times New Roman" w:cs="Times New Roman"/>
          <w:bCs/>
          <w:sz w:val="24"/>
          <w:szCs w:val="24"/>
        </w:rPr>
      </w:pPr>
    </w:p>
    <w:p w14:paraId="4D1E722E" w14:textId="45C0EA78" w:rsidR="008B1652" w:rsidRDefault="008B1652" w:rsidP="00765D51">
      <w:pPr>
        <w:spacing w:after="0" w:line="240" w:lineRule="auto"/>
        <w:jc w:val="center"/>
        <w:rPr>
          <w:rFonts w:ascii="Times New Roman" w:hAnsi="Times New Roman"/>
          <w:b/>
          <w:sz w:val="24"/>
          <w:szCs w:val="24"/>
        </w:rPr>
      </w:pPr>
      <w:r w:rsidRPr="00E441FD">
        <w:rPr>
          <w:rFonts w:ascii="Times New Roman" w:hAnsi="Times New Roman"/>
          <w:b/>
          <w:sz w:val="24"/>
          <w:szCs w:val="24"/>
        </w:rPr>
        <w:t>II.</w:t>
      </w:r>
    </w:p>
    <w:p w14:paraId="14EFD770" w14:textId="77777777" w:rsidR="00765D51" w:rsidRPr="00E441FD" w:rsidRDefault="00765D51" w:rsidP="00765D51">
      <w:pPr>
        <w:spacing w:after="0" w:line="240" w:lineRule="auto"/>
        <w:jc w:val="center"/>
        <w:rPr>
          <w:rFonts w:ascii="Times New Roman" w:hAnsi="Times New Roman"/>
          <w:b/>
          <w:sz w:val="24"/>
          <w:szCs w:val="24"/>
        </w:rPr>
      </w:pPr>
    </w:p>
    <w:p w14:paraId="240F1B71" w14:textId="0D974041" w:rsidR="008B1652" w:rsidRDefault="008B1652" w:rsidP="00765D51">
      <w:pPr>
        <w:spacing w:after="0" w:line="240" w:lineRule="auto"/>
        <w:ind w:firstLine="1418"/>
        <w:jc w:val="both"/>
        <w:rPr>
          <w:rFonts w:ascii="Times New Roman" w:hAnsi="Times New Roman"/>
          <w:bCs/>
          <w:sz w:val="24"/>
          <w:szCs w:val="24"/>
        </w:rPr>
      </w:pPr>
      <w:r w:rsidRPr="00E441FD">
        <w:rPr>
          <w:rFonts w:ascii="Times New Roman" w:hAnsi="Times New Roman"/>
          <w:bCs/>
          <w:sz w:val="24"/>
          <w:szCs w:val="24"/>
        </w:rPr>
        <w:t xml:space="preserve">Odobrava se otpis duga s osnove kamata dužnicima </w:t>
      </w:r>
      <w:r w:rsidR="00032BED">
        <w:rPr>
          <w:rFonts w:ascii="Times New Roman" w:hAnsi="Times New Roman"/>
          <w:bCs/>
          <w:sz w:val="24"/>
          <w:szCs w:val="24"/>
        </w:rPr>
        <w:t>-</w:t>
      </w:r>
      <w:r w:rsidRPr="00E441FD">
        <w:rPr>
          <w:rFonts w:ascii="Times New Roman" w:hAnsi="Times New Roman"/>
          <w:bCs/>
          <w:sz w:val="24"/>
          <w:szCs w:val="24"/>
        </w:rPr>
        <w:t xml:space="preserve"> fizičkim osobama sa stanjem na dan uskl</w:t>
      </w:r>
      <w:r w:rsidR="00056FF8">
        <w:rPr>
          <w:rFonts w:ascii="Times New Roman" w:hAnsi="Times New Roman"/>
          <w:bCs/>
          <w:sz w:val="24"/>
          <w:szCs w:val="24"/>
        </w:rPr>
        <w:t xml:space="preserve">ađenja duga u ukupnom iznosu od 413.602,88 </w:t>
      </w:r>
      <w:r w:rsidRPr="00E441FD">
        <w:rPr>
          <w:rFonts w:ascii="Times New Roman" w:hAnsi="Times New Roman"/>
          <w:bCs/>
          <w:sz w:val="24"/>
          <w:szCs w:val="24"/>
        </w:rPr>
        <w:t>eura</w:t>
      </w:r>
      <w:r w:rsidRPr="00765D51">
        <w:rPr>
          <w:rFonts w:ascii="Times New Roman" w:hAnsi="Times New Roman"/>
          <w:bCs/>
          <w:sz w:val="24"/>
          <w:szCs w:val="24"/>
        </w:rPr>
        <w:t>.</w:t>
      </w:r>
    </w:p>
    <w:p w14:paraId="7A28D500" w14:textId="77777777" w:rsidR="00765D51" w:rsidRPr="00E441FD" w:rsidRDefault="00765D51" w:rsidP="00765D51">
      <w:pPr>
        <w:spacing w:after="0" w:line="240" w:lineRule="auto"/>
        <w:ind w:firstLine="1418"/>
        <w:jc w:val="both"/>
        <w:rPr>
          <w:rFonts w:ascii="Times New Roman" w:hAnsi="Times New Roman"/>
          <w:b/>
          <w:bCs/>
          <w:sz w:val="24"/>
          <w:szCs w:val="24"/>
        </w:rPr>
      </w:pPr>
    </w:p>
    <w:p w14:paraId="729C7186" w14:textId="0A2B2C85" w:rsidR="008B1652" w:rsidRDefault="008B1652" w:rsidP="00765D51">
      <w:pPr>
        <w:spacing w:after="0" w:line="240" w:lineRule="auto"/>
        <w:jc w:val="center"/>
        <w:rPr>
          <w:rFonts w:ascii="Times New Roman" w:hAnsi="Times New Roman"/>
          <w:b/>
          <w:bCs/>
          <w:sz w:val="24"/>
          <w:szCs w:val="24"/>
        </w:rPr>
      </w:pPr>
      <w:r w:rsidRPr="00E441FD">
        <w:rPr>
          <w:rFonts w:ascii="Times New Roman" w:hAnsi="Times New Roman"/>
          <w:b/>
          <w:bCs/>
          <w:sz w:val="24"/>
          <w:szCs w:val="24"/>
        </w:rPr>
        <w:t>III.</w:t>
      </w:r>
    </w:p>
    <w:p w14:paraId="355791CE" w14:textId="77777777" w:rsidR="00765D51" w:rsidRPr="00E441FD" w:rsidRDefault="00765D51" w:rsidP="00765D51">
      <w:pPr>
        <w:spacing w:after="0" w:line="240" w:lineRule="auto"/>
        <w:jc w:val="center"/>
        <w:rPr>
          <w:rFonts w:ascii="Times New Roman" w:hAnsi="Times New Roman"/>
          <w:b/>
          <w:bCs/>
          <w:sz w:val="24"/>
          <w:szCs w:val="24"/>
        </w:rPr>
      </w:pPr>
    </w:p>
    <w:p w14:paraId="76BC19B6" w14:textId="0DED8DC7" w:rsidR="008B1652" w:rsidRDefault="005969FC" w:rsidP="00765D51">
      <w:pPr>
        <w:spacing w:after="0" w:line="240" w:lineRule="auto"/>
        <w:ind w:firstLine="1418"/>
        <w:jc w:val="both"/>
        <w:rPr>
          <w:rFonts w:ascii="Times New Roman" w:hAnsi="Times New Roman"/>
          <w:sz w:val="24"/>
          <w:szCs w:val="24"/>
        </w:rPr>
      </w:pPr>
      <w:r>
        <w:rPr>
          <w:rFonts w:ascii="Times New Roman" w:hAnsi="Times New Roman"/>
          <w:sz w:val="24"/>
          <w:szCs w:val="24"/>
        </w:rPr>
        <w:t>Popis dužnika</w:t>
      </w:r>
      <w:r w:rsidR="00FD54E5" w:rsidRPr="00E441FD">
        <w:rPr>
          <w:rFonts w:ascii="Times New Roman" w:hAnsi="Times New Roman"/>
          <w:sz w:val="24"/>
          <w:szCs w:val="24"/>
        </w:rPr>
        <w:t xml:space="preserve"> fizičk</w:t>
      </w:r>
      <w:r>
        <w:rPr>
          <w:rFonts w:ascii="Times New Roman" w:hAnsi="Times New Roman"/>
          <w:sz w:val="24"/>
          <w:szCs w:val="24"/>
        </w:rPr>
        <w:t xml:space="preserve">ih </w:t>
      </w:r>
      <w:r w:rsidR="00FD54E5" w:rsidRPr="00E441FD">
        <w:rPr>
          <w:rFonts w:ascii="Times New Roman" w:hAnsi="Times New Roman"/>
          <w:sz w:val="24"/>
          <w:szCs w:val="24"/>
        </w:rPr>
        <w:t>osob</w:t>
      </w:r>
      <w:r>
        <w:rPr>
          <w:rFonts w:ascii="Times New Roman" w:hAnsi="Times New Roman"/>
          <w:sz w:val="24"/>
          <w:szCs w:val="24"/>
        </w:rPr>
        <w:t>a</w:t>
      </w:r>
      <w:r w:rsidR="00765D51">
        <w:rPr>
          <w:rFonts w:ascii="Times New Roman" w:hAnsi="Times New Roman"/>
          <w:sz w:val="24"/>
          <w:szCs w:val="24"/>
        </w:rPr>
        <w:t xml:space="preserve"> </w:t>
      </w:r>
      <w:r w:rsidR="00FD54E5" w:rsidRPr="00E441FD">
        <w:rPr>
          <w:rFonts w:ascii="Times New Roman" w:hAnsi="Times New Roman"/>
          <w:sz w:val="24"/>
          <w:szCs w:val="24"/>
        </w:rPr>
        <w:t>-</w:t>
      </w:r>
      <w:r w:rsidR="00115931">
        <w:rPr>
          <w:rFonts w:ascii="Times New Roman" w:hAnsi="Times New Roman"/>
          <w:sz w:val="24"/>
          <w:szCs w:val="24"/>
        </w:rPr>
        <w:t xml:space="preserve"> </w:t>
      </w:r>
      <w:r w:rsidR="00FD54E5" w:rsidRPr="00E441FD">
        <w:rPr>
          <w:rFonts w:ascii="Times New Roman" w:hAnsi="Times New Roman"/>
          <w:sz w:val="24"/>
          <w:szCs w:val="24"/>
        </w:rPr>
        <w:t>građan</w:t>
      </w:r>
      <w:r>
        <w:rPr>
          <w:rFonts w:ascii="Times New Roman" w:hAnsi="Times New Roman"/>
          <w:sz w:val="24"/>
          <w:szCs w:val="24"/>
        </w:rPr>
        <w:t>a</w:t>
      </w:r>
      <w:r w:rsidR="008B1652" w:rsidRPr="00E441FD">
        <w:rPr>
          <w:rFonts w:ascii="Times New Roman" w:hAnsi="Times New Roman"/>
          <w:sz w:val="24"/>
          <w:szCs w:val="24"/>
        </w:rPr>
        <w:t xml:space="preserve"> iz točke I. ove Odluke, iznos glavnice duga i zakonskih zateznih kamata te ukupni iznos potraživanja koji se o</w:t>
      </w:r>
      <w:r w:rsidR="0045360C" w:rsidRPr="00E441FD">
        <w:rPr>
          <w:rFonts w:ascii="Times New Roman" w:hAnsi="Times New Roman"/>
          <w:sz w:val="24"/>
          <w:szCs w:val="24"/>
        </w:rPr>
        <w:t xml:space="preserve">tpisuje sadržani su u </w:t>
      </w:r>
      <w:r w:rsidR="00765D51">
        <w:rPr>
          <w:rFonts w:ascii="Times New Roman" w:hAnsi="Times New Roman"/>
          <w:sz w:val="24"/>
          <w:szCs w:val="24"/>
        </w:rPr>
        <w:t>T</w:t>
      </w:r>
      <w:r w:rsidR="0045360C" w:rsidRPr="00E441FD">
        <w:rPr>
          <w:rFonts w:ascii="Times New Roman" w:hAnsi="Times New Roman"/>
          <w:sz w:val="24"/>
          <w:szCs w:val="24"/>
        </w:rPr>
        <w:t>ablici I</w:t>
      </w:r>
      <w:r w:rsidR="008B1652" w:rsidRPr="00E441FD">
        <w:rPr>
          <w:rFonts w:ascii="Times New Roman" w:hAnsi="Times New Roman"/>
          <w:sz w:val="24"/>
          <w:szCs w:val="24"/>
        </w:rPr>
        <w:t xml:space="preserve">. </w:t>
      </w:r>
      <w:r w:rsidR="007E7E3A" w:rsidRPr="00735212">
        <w:rPr>
          <w:rFonts w:ascii="Times New Roman" w:hAnsi="Times New Roman"/>
          <w:sz w:val="24"/>
          <w:szCs w:val="24"/>
        </w:rPr>
        <w:t xml:space="preserve">koja se nalazi u </w:t>
      </w:r>
      <w:r w:rsidR="0051450E" w:rsidRPr="00735212">
        <w:rPr>
          <w:rFonts w:ascii="Times New Roman" w:hAnsi="Times New Roman"/>
          <w:sz w:val="24"/>
          <w:szCs w:val="24"/>
        </w:rPr>
        <w:t>P</w:t>
      </w:r>
      <w:r w:rsidR="007E7E3A" w:rsidRPr="00735212">
        <w:rPr>
          <w:rFonts w:ascii="Times New Roman" w:hAnsi="Times New Roman"/>
          <w:sz w:val="24"/>
          <w:szCs w:val="24"/>
        </w:rPr>
        <w:t>rilogu ove Odluke i njezin je sastavni dio</w:t>
      </w:r>
      <w:r w:rsidR="008B1652" w:rsidRPr="00735212">
        <w:rPr>
          <w:rFonts w:ascii="Times New Roman" w:hAnsi="Times New Roman"/>
          <w:sz w:val="24"/>
          <w:szCs w:val="24"/>
        </w:rPr>
        <w:t>.</w:t>
      </w:r>
    </w:p>
    <w:p w14:paraId="2C9121C2" w14:textId="77777777" w:rsidR="00765D51" w:rsidRPr="00735212" w:rsidRDefault="00765D51" w:rsidP="00765D51">
      <w:pPr>
        <w:spacing w:after="0" w:line="240" w:lineRule="auto"/>
        <w:ind w:firstLine="1418"/>
        <w:jc w:val="both"/>
        <w:rPr>
          <w:rFonts w:ascii="Times New Roman" w:hAnsi="Times New Roman"/>
          <w:sz w:val="24"/>
          <w:szCs w:val="24"/>
        </w:rPr>
      </w:pPr>
    </w:p>
    <w:p w14:paraId="29335B06" w14:textId="0CE03635" w:rsidR="008B1652" w:rsidRDefault="008B1652" w:rsidP="00765D51">
      <w:pPr>
        <w:spacing w:after="0" w:line="240" w:lineRule="auto"/>
        <w:ind w:firstLine="1418"/>
        <w:jc w:val="both"/>
        <w:rPr>
          <w:rFonts w:ascii="Times New Roman" w:hAnsi="Times New Roman"/>
          <w:sz w:val="24"/>
          <w:szCs w:val="24"/>
        </w:rPr>
      </w:pPr>
      <w:r w:rsidRPr="00E441FD">
        <w:rPr>
          <w:rFonts w:ascii="Times New Roman" w:hAnsi="Times New Roman"/>
          <w:sz w:val="24"/>
          <w:szCs w:val="24"/>
        </w:rPr>
        <w:t xml:space="preserve">Popis dužnika </w:t>
      </w:r>
      <w:r w:rsidR="00032BED">
        <w:rPr>
          <w:rFonts w:ascii="Times New Roman" w:hAnsi="Times New Roman"/>
          <w:sz w:val="24"/>
          <w:szCs w:val="24"/>
        </w:rPr>
        <w:t>-</w:t>
      </w:r>
      <w:r w:rsidRPr="00E441FD">
        <w:rPr>
          <w:rFonts w:ascii="Times New Roman" w:hAnsi="Times New Roman"/>
          <w:sz w:val="24"/>
          <w:szCs w:val="24"/>
        </w:rPr>
        <w:t xml:space="preserve"> fizičkih osoba iz točke II. ove Odluke, pojedinačni iznosi glavnice duga koji su uplaćeni na propisane uplatne račune prihoda proračuna i pojedinačni iznosi potraživanja s osnove kamata koji se otpisuju te iznosi ukupnog potraživanja sadržani su u </w:t>
      </w:r>
      <w:r w:rsidR="00765D51">
        <w:rPr>
          <w:rFonts w:ascii="Times New Roman" w:hAnsi="Times New Roman"/>
          <w:sz w:val="24"/>
          <w:szCs w:val="24"/>
        </w:rPr>
        <w:t>T</w:t>
      </w:r>
      <w:r w:rsidRPr="00E441FD">
        <w:rPr>
          <w:rFonts w:ascii="Times New Roman" w:hAnsi="Times New Roman"/>
          <w:sz w:val="24"/>
          <w:szCs w:val="24"/>
        </w:rPr>
        <w:t>ablici I</w:t>
      </w:r>
      <w:r w:rsidR="0045360C" w:rsidRPr="00E441FD">
        <w:rPr>
          <w:rFonts w:ascii="Times New Roman" w:hAnsi="Times New Roman"/>
          <w:sz w:val="24"/>
          <w:szCs w:val="24"/>
        </w:rPr>
        <w:t>I</w:t>
      </w:r>
      <w:r w:rsidRPr="00E441FD">
        <w:rPr>
          <w:rFonts w:ascii="Times New Roman" w:hAnsi="Times New Roman"/>
          <w:sz w:val="24"/>
          <w:szCs w:val="24"/>
        </w:rPr>
        <w:t xml:space="preserve">. </w:t>
      </w:r>
      <w:r w:rsidRPr="00735212">
        <w:rPr>
          <w:rFonts w:ascii="Times New Roman" w:hAnsi="Times New Roman"/>
          <w:sz w:val="24"/>
          <w:szCs w:val="24"/>
        </w:rPr>
        <w:t xml:space="preserve">koja </w:t>
      </w:r>
      <w:r w:rsidR="007E7E3A" w:rsidRPr="00735212">
        <w:rPr>
          <w:rFonts w:ascii="Times New Roman" w:hAnsi="Times New Roman"/>
          <w:sz w:val="24"/>
          <w:szCs w:val="24"/>
        </w:rPr>
        <w:t xml:space="preserve">se nalazi u </w:t>
      </w:r>
      <w:r w:rsidR="0051450E" w:rsidRPr="00735212">
        <w:rPr>
          <w:rFonts w:ascii="Times New Roman" w:hAnsi="Times New Roman"/>
          <w:sz w:val="24"/>
          <w:szCs w:val="24"/>
        </w:rPr>
        <w:t>P</w:t>
      </w:r>
      <w:r w:rsidR="007E7E3A" w:rsidRPr="00735212">
        <w:rPr>
          <w:rFonts w:ascii="Times New Roman" w:hAnsi="Times New Roman"/>
          <w:sz w:val="24"/>
          <w:szCs w:val="24"/>
        </w:rPr>
        <w:t>rilogu ove Odluke i njezin je sastavni dio</w:t>
      </w:r>
      <w:r w:rsidR="00765D51">
        <w:rPr>
          <w:rFonts w:ascii="Times New Roman" w:hAnsi="Times New Roman"/>
          <w:sz w:val="24"/>
          <w:szCs w:val="24"/>
        </w:rPr>
        <w:t>.</w:t>
      </w:r>
    </w:p>
    <w:p w14:paraId="6FB51342" w14:textId="77777777" w:rsidR="00765D51" w:rsidRPr="00E441FD" w:rsidRDefault="00765D51" w:rsidP="00765D51">
      <w:pPr>
        <w:spacing w:after="0" w:line="240" w:lineRule="auto"/>
        <w:ind w:firstLine="708"/>
        <w:jc w:val="both"/>
        <w:rPr>
          <w:rFonts w:ascii="Times New Roman" w:hAnsi="Times New Roman"/>
          <w:sz w:val="24"/>
          <w:szCs w:val="24"/>
        </w:rPr>
      </w:pPr>
    </w:p>
    <w:p w14:paraId="3237AB0E" w14:textId="3D2499BA" w:rsidR="008B1652" w:rsidRDefault="008B1652" w:rsidP="00DC393C">
      <w:pPr>
        <w:spacing w:after="0" w:line="240" w:lineRule="auto"/>
        <w:jc w:val="center"/>
        <w:rPr>
          <w:rFonts w:ascii="Times New Roman" w:hAnsi="Times New Roman"/>
          <w:b/>
          <w:bCs/>
          <w:sz w:val="24"/>
          <w:szCs w:val="24"/>
        </w:rPr>
      </w:pPr>
      <w:r w:rsidRPr="00E441FD">
        <w:rPr>
          <w:rFonts w:ascii="Times New Roman" w:hAnsi="Times New Roman"/>
          <w:b/>
          <w:bCs/>
          <w:sz w:val="24"/>
          <w:szCs w:val="24"/>
        </w:rPr>
        <w:t>IV.</w:t>
      </w:r>
    </w:p>
    <w:p w14:paraId="402A48DD" w14:textId="77777777" w:rsidR="00DC393C" w:rsidRPr="00E441FD" w:rsidRDefault="00DC393C" w:rsidP="00DC393C">
      <w:pPr>
        <w:spacing w:after="0" w:line="240" w:lineRule="auto"/>
        <w:jc w:val="center"/>
        <w:rPr>
          <w:rFonts w:ascii="Times New Roman" w:hAnsi="Times New Roman"/>
          <w:b/>
          <w:bCs/>
          <w:sz w:val="24"/>
          <w:szCs w:val="24"/>
        </w:rPr>
      </w:pPr>
    </w:p>
    <w:p w14:paraId="1CAA0291" w14:textId="0A1FA747" w:rsidR="008B1652" w:rsidRDefault="008B1652" w:rsidP="00DC393C">
      <w:pPr>
        <w:spacing w:after="0" w:line="240" w:lineRule="auto"/>
        <w:ind w:firstLine="1418"/>
        <w:jc w:val="both"/>
        <w:rPr>
          <w:rFonts w:ascii="Times New Roman" w:hAnsi="Times New Roman"/>
          <w:bCs/>
          <w:sz w:val="24"/>
          <w:szCs w:val="24"/>
        </w:rPr>
      </w:pPr>
      <w:r w:rsidRPr="00E441FD">
        <w:rPr>
          <w:rFonts w:ascii="Times New Roman" w:hAnsi="Times New Roman"/>
          <w:bCs/>
          <w:sz w:val="24"/>
          <w:szCs w:val="24"/>
        </w:rPr>
        <w:t xml:space="preserve">Zadužuju se </w:t>
      </w:r>
      <w:r w:rsidR="00216514">
        <w:rPr>
          <w:rFonts w:ascii="Times New Roman" w:hAnsi="Times New Roman"/>
          <w:color w:val="222222"/>
          <w:sz w:val="24"/>
          <w:szCs w:val="24"/>
        </w:rPr>
        <w:t xml:space="preserve">Ministarstvo obrane, </w:t>
      </w:r>
      <w:r w:rsidRPr="00E441FD">
        <w:rPr>
          <w:rFonts w:ascii="Times New Roman" w:hAnsi="Times New Roman"/>
          <w:color w:val="222222"/>
          <w:sz w:val="24"/>
          <w:szCs w:val="24"/>
        </w:rPr>
        <w:t>Ministarstvo prostorn</w:t>
      </w:r>
      <w:r w:rsidR="004D78CF" w:rsidRPr="00E441FD">
        <w:rPr>
          <w:rFonts w:ascii="Times New Roman" w:hAnsi="Times New Roman"/>
          <w:color w:val="222222"/>
          <w:sz w:val="24"/>
          <w:szCs w:val="24"/>
        </w:rPr>
        <w:t>oga uređenja, graditeljstva i</w:t>
      </w:r>
      <w:r w:rsidRPr="00E441FD">
        <w:rPr>
          <w:rFonts w:ascii="Times New Roman" w:hAnsi="Times New Roman"/>
          <w:color w:val="222222"/>
          <w:sz w:val="24"/>
          <w:szCs w:val="24"/>
        </w:rPr>
        <w:t xml:space="preserve"> državne imovine, Ministarstvo poljoprivrede, šumarstva i ribarstva</w:t>
      </w:r>
      <w:r w:rsidR="002936FD">
        <w:rPr>
          <w:rFonts w:ascii="Times New Roman" w:hAnsi="Times New Roman"/>
          <w:color w:val="222222"/>
          <w:sz w:val="24"/>
          <w:szCs w:val="24"/>
        </w:rPr>
        <w:t xml:space="preserve">, </w:t>
      </w:r>
      <w:r w:rsidR="002936FD" w:rsidRPr="00E441FD">
        <w:rPr>
          <w:rFonts w:ascii="Times New Roman" w:hAnsi="Times New Roman"/>
          <w:color w:val="222222"/>
          <w:sz w:val="24"/>
          <w:szCs w:val="24"/>
        </w:rPr>
        <w:t>Državni inspektorat</w:t>
      </w:r>
      <w:r w:rsidRPr="00E441FD">
        <w:rPr>
          <w:rFonts w:ascii="Times New Roman" w:hAnsi="Times New Roman"/>
          <w:color w:val="222222"/>
          <w:sz w:val="24"/>
          <w:szCs w:val="24"/>
        </w:rPr>
        <w:t xml:space="preserve"> i </w:t>
      </w:r>
      <w:r w:rsidRPr="00E441FD">
        <w:rPr>
          <w:rFonts w:ascii="Times New Roman" w:hAnsi="Times New Roman"/>
          <w:bCs/>
          <w:sz w:val="24"/>
          <w:szCs w:val="24"/>
        </w:rPr>
        <w:t>Hrvatska agencija za malo gospodarstvo, inovacije i investicije (HAMAG-BICRO), da u roku od osam dana od dana stupanja na snagu ove Odluke istu provedu u poslovnim knjigama te izvijeste dužnike o provedenom.</w:t>
      </w:r>
    </w:p>
    <w:p w14:paraId="06945A1E" w14:textId="77777777" w:rsidR="00DC393C" w:rsidRPr="00E441FD" w:rsidRDefault="00DC393C" w:rsidP="00DC393C">
      <w:pPr>
        <w:spacing w:after="0" w:line="240" w:lineRule="auto"/>
        <w:ind w:firstLine="1418"/>
        <w:jc w:val="both"/>
        <w:rPr>
          <w:rFonts w:ascii="Times New Roman" w:hAnsi="Times New Roman"/>
          <w:bCs/>
          <w:sz w:val="24"/>
          <w:szCs w:val="24"/>
        </w:rPr>
      </w:pPr>
    </w:p>
    <w:p w14:paraId="41313D48" w14:textId="532DE7E9" w:rsidR="008B1652" w:rsidRDefault="008B1652" w:rsidP="00DC393C">
      <w:pPr>
        <w:spacing w:after="0" w:line="240" w:lineRule="auto"/>
        <w:ind w:firstLine="1418"/>
        <w:jc w:val="both"/>
        <w:rPr>
          <w:rFonts w:ascii="Times New Roman" w:hAnsi="Times New Roman"/>
          <w:bCs/>
          <w:sz w:val="24"/>
          <w:szCs w:val="24"/>
        </w:rPr>
      </w:pPr>
      <w:r w:rsidRPr="00E441FD">
        <w:rPr>
          <w:rFonts w:ascii="Times New Roman" w:hAnsi="Times New Roman"/>
          <w:bCs/>
          <w:sz w:val="24"/>
          <w:szCs w:val="24"/>
        </w:rPr>
        <w:t>Zadužuju se Općinsko državno odvjetništvo u Zlataru, Općinsko dr</w:t>
      </w:r>
      <w:r w:rsidR="00127B48" w:rsidRPr="00E441FD">
        <w:rPr>
          <w:rFonts w:ascii="Times New Roman" w:hAnsi="Times New Roman"/>
          <w:bCs/>
          <w:sz w:val="24"/>
          <w:szCs w:val="24"/>
        </w:rPr>
        <w:t>žavno odvjetništvo u Varaždinu, Općinsko državno odvjetništvo u Slavonskom Brodu i</w:t>
      </w:r>
      <w:r w:rsidRPr="00E441FD">
        <w:rPr>
          <w:rFonts w:ascii="Times New Roman" w:hAnsi="Times New Roman"/>
          <w:bCs/>
          <w:sz w:val="24"/>
          <w:szCs w:val="24"/>
        </w:rPr>
        <w:t xml:space="preserve"> Općinsko državno odvjetništvo u Sisku da u roku od osam dana od dana stupanja na snagu ove Odluke izvijeste dužnike o njezinom donošenju.</w:t>
      </w:r>
    </w:p>
    <w:p w14:paraId="11B6D58C" w14:textId="43388617" w:rsidR="00E72533" w:rsidRPr="00E441FD" w:rsidRDefault="00E72533" w:rsidP="002936FD">
      <w:pPr>
        <w:spacing w:after="0" w:line="240" w:lineRule="auto"/>
        <w:rPr>
          <w:rFonts w:ascii="Times New Roman" w:hAnsi="Times New Roman"/>
          <w:sz w:val="24"/>
          <w:szCs w:val="24"/>
        </w:rPr>
      </w:pPr>
    </w:p>
    <w:p w14:paraId="3D4638FF" w14:textId="77777777" w:rsidR="00D32591" w:rsidRDefault="00D32591" w:rsidP="002936FD">
      <w:pPr>
        <w:spacing w:after="0" w:line="240" w:lineRule="auto"/>
        <w:jc w:val="center"/>
        <w:rPr>
          <w:rFonts w:ascii="Times New Roman" w:hAnsi="Times New Roman"/>
          <w:b/>
          <w:bCs/>
          <w:sz w:val="24"/>
          <w:szCs w:val="24"/>
        </w:rPr>
      </w:pPr>
    </w:p>
    <w:p w14:paraId="4E96CA32" w14:textId="77777777" w:rsidR="00D32591" w:rsidRDefault="00D32591" w:rsidP="002936FD">
      <w:pPr>
        <w:spacing w:after="0" w:line="240" w:lineRule="auto"/>
        <w:jc w:val="center"/>
        <w:rPr>
          <w:rFonts w:ascii="Times New Roman" w:hAnsi="Times New Roman"/>
          <w:b/>
          <w:bCs/>
          <w:sz w:val="24"/>
          <w:szCs w:val="24"/>
        </w:rPr>
      </w:pPr>
    </w:p>
    <w:p w14:paraId="354F3B4B" w14:textId="77777777" w:rsidR="00D32591" w:rsidRDefault="00D32591" w:rsidP="002936FD">
      <w:pPr>
        <w:spacing w:after="0" w:line="240" w:lineRule="auto"/>
        <w:jc w:val="center"/>
        <w:rPr>
          <w:rFonts w:ascii="Times New Roman" w:hAnsi="Times New Roman"/>
          <w:b/>
          <w:bCs/>
          <w:sz w:val="24"/>
          <w:szCs w:val="24"/>
        </w:rPr>
      </w:pPr>
    </w:p>
    <w:p w14:paraId="2E2B0599" w14:textId="09D7C28C" w:rsidR="008B1652" w:rsidRDefault="007E7E3A" w:rsidP="002936FD">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V</w:t>
      </w:r>
      <w:r w:rsidR="008B1652" w:rsidRPr="00E441FD">
        <w:rPr>
          <w:rFonts w:ascii="Times New Roman" w:hAnsi="Times New Roman"/>
          <w:b/>
          <w:bCs/>
          <w:sz w:val="24"/>
          <w:szCs w:val="24"/>
        </w:rPr>
        <w:t>.</w:t>
      </w:r>
    </w:p>
    <w:p w14:paraId="7BBD7338" w14:textId="77777777" w:rsidR="007D78BF" w:rsidRPr="00E441FD" w:rsidRDefault="007D78BF" w:rsidP="002936FD">
      <w:pPr>
        <w:spacing w:after="0" w:line="240" w:lineRule="auto"/>
        <w:jc w:val="center"/>
        <w:rPr>
          <w:rFonts w:ascii="Times New Roman" w:hAnsi="Times New Roman"/>
          <w:b/>
          <w:bCs/>
          <w:sz w:val="24"/>
          <w:szCs w:val="24"/>
        </w:rPr>
      </w:pPr>
    </w:p>
    <w:p w14:paraId="43828FBB" w14:textId="77777777" w:rsidR="008B1652" w:rsidRPr="00E441FD" w:rsidRDefault="008B1652" w:rsidP="002936FD">
      <w:pPr>
        <w:spacing w:after="0" w:line="240" w:lineRule="auto"/>
        <w:ind w:firstLine="708"/>
        <w:jc w:val="both"/>
        <w:rPr>
          <w:rFonts w:ascii="Times New Roman" w:hAnsi="Times New Roman"/>
          <w:sz w:val="24"/>
          <w:szCs w:val="24"/>
        </w:rPr>
      </w:pPr>
      <w:r w:rsidRPr="00E441FD">
        <w:rPr>
          <w:rFonts w:ascii="Times New Roman" w:hAnsi="Times New Roman"/>
          <w:sz w:val="24"/>
          <w:szCs w:val="24"/>
        </w:rPr>
        <w:t xml:space="preserve">Ova Odluka stupa na snagu danom donošenja. </w:t>
      </w:r>
    </w:p>
    <w:p w14:paraId="02D0C7E9" w14:textId="77777777" w:rsidR="008B1652" w:rsidRPr="00E441FD" w:rsidRDefault="008B1652" w:rsidP="008B1652">
      <w:pPr>
        <w:jc w:val="both"/>
        <w:rPr>
          <w:rFonts w:ascii="Times New Roman" w:hAnsi="Times New Roman"/>
          <w:sz w:val="24"/>
          <w:szCs w:val="24"/>
        </w:rPr>
      </w:pPr>
    </w:p>
    <w:p w14:paraId="1E91FA5B" w14:textId="77777777" w:rsidR="008B1652" w:rsidRPr="00E441FD" w:rsidRDefault="008B1652" w:rsidP="008B1652">
      <w:pPr>
        <w:keepNext/>
        <w:tabs>
          <w:tab w:val="center" w:pos="6480"/>
        </w:tabs>
        <w:spacing w:before="240" w:after="60"/>
        <w:ind w:left="5664"/>
        <w:jc w:val="center"/>
        <w:outlineLvl w:val="1"/>
        <w:rPr>
          <w:rFonts w:cs="Arial"/>
          <w:b/>
          <w:bCs/>
          <w:i/>
          <w:iCs/>
          <w:sz w:val="24"/>
          <w:szCs w:val="24"/>
        </w:rPr>
      </w:pPr>
      <w:r w:rsidRPr="00E441FD">
        <w:rPr>
          <w:rFonts w:ascii="Times New Roman" w:hAnsi="Times New Roman"/>
          <w:b/>
          <w:bCs/>
          <w:iCs/>
          <w:sz w:val="24"/>
          <w:szCs w:val="24"/>
        </w:rPr>
        <w:t>PREDSJEDNIK</w:t>
      </w:r>
    </w:p>
    <w:p w14:paraId="613E3E30" w14:textId="77777777" w:rsidR="008B1652" w:rsidRPr="00E441FD" w:rsidRDefault="008B1652" w:rsidP="008B1652">
      <w:pPr>
        <w:ind w:left="5664"/>
        <w:jc w:val="center"/>
        <w:rPr>
          <w:rFonts w:ascii="Times New Roman" w:hAnsi="Times New Roman"/>
          <w:sz w:val="24"/>
          <w:szCs w:val="24"/>
        </w:rPr>
      </w:pPr>
    </w:p>
    <w:p w14:paraId="2BE4B312" w14:textId="77777777" w:rsidR="008B1652" w:rsidRPr="00E441FD" w:rsidRDefault="008B1652" w:rsidP="008B1652">
      <w:pPr>
        <w:ind w:left="5664"/>
        <w:jc w:val="center"/>
        <w:rPr>
          <w:rFonts w:ascii="Times New Roman" w:hAnsi="Times New Roman"/>
          <w:b/>
          <w:sz w:val="24"/>
          <w:szCs w:val="24"/>
        </w:rPr>
      </w:pPr>
      <w:r w:rsidRPr="00E441FD">
        <w:rPr>
          <w:rFonts w:ascii="Times New Roman" w:hAnsi="Times New Roman"/>
          <w:b/>
          <w:sz w:val="24"/>
          <w:szCs w:val="24"/>
        </w:rPr>
        <w:t>Andrej Plenković</w:t>
      </w:r>
    </w:p>
    <w:p w14:paraId="7FB68823" w14:textId="77777777" w:rsidR="008B1652" w:rsidRPr="00E441FD" w:rsidRDefault="008B1652" w:rsidP="008B1652">
      <w:pPr>
        <w:jc w:val="both"/>
        <w:rPr>
          <w:rFonts w:ascii="Times New Roman" w:hAnsi="Times New Roman"/>
          <w:b/>
          <w:sz w:val="24"/>
          <w:szCs w:val="24"/>
        </w:rPr>
      </w:pPr>
    </w:p>
    <w:p w14:paraId="18919550" w14:textId="77777777" w:rsidR="008B1652" w:rsidRPr="00E441FD" w:rsidRDefault="008B1652" w:rsidP="008B1652">
      <w:pPr>
        <w:jc w:val="both"/>
        <w:rPr>
          <w:rFonts w:ascii="Times New Roman" w:hAnsi="Times New Roman"/>
          <w:b/>
          <w:sz w:val="24"/>
          <w:szCs w:val="24"/>
        </w:rPr>
      </w:pPr>
      <w:r w:rsidRPr="00E441FD">
        <w:rPr>
          <w:rFonts w:ascii="Times New Roman" w:hAnsi="Times New Roman"/>
          <w:b/>
          <w:sz w:val="24"/>
          <w:szCs w:val="24"/>
        </w:rPr>
        <w:t>KLASA:</w:t>
      </w:r>
      <w:r w:rsidR="00FD54E5" w:rsidRPr="00E441FD">
        <w:rPr>
          <w:rFonts w:ascii="Times New Roman" w:hAnsi="Times New Roman"/>
          <w:b/>
          <w:sz w:val="24"/>
          <w:szCs w:val="24"/>
        </w:rPr>
        <w:t xml:space="preserve"> </w:t>
      </w:r>
    </w:p>
    <w:p w14:paraId="2419D570" w14:textId="77777777" w:rsidR="008B1652" w:rsidRPr="00E441FD" w:rsidRDefault="008B1652" w:rsidP="008B1652">
      <w:pPr>
        <w:jc w:val="both"/>
        <w:rPr>
          <w:rFonts w:ascii="Times New Roman" w:hAnsi="Times New Roman"/>
          <w:b/>
          <w:sz w:val="24"/>
          <w:szCs w:val="24"/>
        </w:rPr>
      </w:pPr>
      <w:r w:rsidRPr="00E441FD">
        <w:rPr>
          <w:rFonts w:ascii="Times New Roman" w:hAnsi="Times New Roman"/>
          <w:b/>
          <w:sz w:val="24"/>
          <w:szCs w:val="24"/>
        </w:rPr>
        <w:t>URBROJ:</w:t>
      </w:r>
    </w:p>
    <w:p w14:paraId="0E1DE615" w14:textId="77777777" w:rsidR="008B1652" w:rsidRPr="00E441FD" w:rsidRDefault="008B1652" w:rsidP="008B1652">
      <w:pPr>
        <w:jc w:val="both"/>
        <w:rPr>
          <w:rFonts w:ascii="Times New Roman" w:hAnsi="Times New Roman"/>
          <w:b/>
          <w:sz w:val="24"/>
          <w:szCs w:val="24"/>
        </w:rPr>
      </w:pPr>
      <w:r w:rsidRPr="00E441FD">
        <w:rPr>
          <w:rFonts w:ascii="Times New Roman" w:hAnsi="Times New Roman"/>
          <w:b/>
          <w:sz w:val="24"/>
          <w:szCs w:val="24"/>
        </w:rPr>
        <w:t>Zagreb,</w:t>
      </w:r>
    </w:p>
    <w:p w14:paraId="2C10768B" w14:textId="77777777" w:rsidR="00747227" w:rsidRPr="00E441FD" w:rsidRDefault="00747227" w:rsidP="00747227">
      <w:pPr>
        <w:spacing w:after="0" w:line="240" w:lineRule="auto"/>
        <w:jc w:val="both"/>
        <w:rPr>
          <w:rFonts w:ascii="Times New Roman" w:eastAsia="Times New Roman" w:hAnsi="Times New Roman" w:cs="Times New Roman"/>
          <w:b/>
          <w:sz w:val="24"/>
          <w:szCs w:val="24"/>
          <w:lang w:eastAsia="hr-HR"/>
        </w:rPr>
      </w:pPr>
    </w:p>
    <w:p w14:paraId="0EA06DD8" w14:textId="77777777" w:rsidR="00163A6A" w:rsidRPr="00E441FD" w:rsidRDefault="00163A6A" w:rsidP="00747227">
      <w:pPr>
        <w:spacing w:after="0" w:line="240" w:lineRule="auto"/>
        <w:jc w:val="both"/>
        <w:rPr>
          <w:rFonts w:ascii="Times New Roman" w:eastAsia="Times New Roman" w:hAnsi="Times New Roman" w:cs="Times New Roman"/>
          <w:b/>
          <w:sz w:val="24"/>
          <w:szCs w:val="24"/>
          <w:lang w:eastAsia="hr-HR"/>
        </w:rPr>
      </w:pPr>
    </w:p>
    <w:p w14:paraId="3BA2A58D" w14:textId="77777777" w:rsidR="00163A6A" w:rsidRPr="00E441FD" w:rsidRDefault="00163A6A" w:rsidP="00747227">
      <w:pPr>
        <w:spacing w:after="0" w:line="240" w:lineRule="auto"/>
        <w:jc w:val="both"/>
        <w:rPr>
          <w:rFonts w:ascii="Times New Roman" w:eastAsia="Times New Roman" w:hAnsi="Times New Roman" w:cs="Times New Roman"/>
          <w:b/>
          <w:sz w:val="24"/>
          <w:szCs w:val="24"/>
          <w:lang w:eastAsia="hr-HR"/>
        </w:rPr>
      </w:pPr>
    </w:p>
    <w:p w14:paraId="69B5E0E5" w14:textId="77777777" w:rsidR="00163A6A" w:rsidRPr="00E441FD" w:rsidRDefault="00163A6A" w:rsidP="00747227">
      <w:pPr>
        <w:spacing w:after="0" w:line="240" w:lineRule="auto"/>
        <w:jc w:val="both"/>
        <w:rPr>
          <w:rFonts w:ascii="Times New Roman" w:eastAsia="Times New Roman" w:hAnsi="Times New Roman" w:cs="Times New Roman"/>
          <w:b/>
          <w:sz w:val="24"/>
          <w:szCs w:val="24"/>
          <w:lang w:eastAsia="hr-HR"/>
        </w:rPr>
      </w:pPr>
    </w:p>
    <w:p w14:paraId="0181A6C2" w14:textId="77777777" w:rsidR="00163A6A" w:rsidRPr="00E441FD" w:rsidRDefault="00163A6A" w:rsidP="00747227">
      <w:pPr>
        <w:spacing w:after="0" w:line="240" w:lineRule="auto"/>
        <w:jc w:val="both"/>
        <w:rPr>
          <w:rFonts w:ascii="Times New Roman" w:eastAsia="Times New Roman" w:hAnsi="Times New Roman" w:cs="Times New Roman"/>
          <w:b/>
          <w:sz w:val="24"/>
          <w:szCs w:val="24"/>
          <w:lang w:eastAsia="hr-HR"/>
        </w:rPr>
      </w:pPr>
    </w:p>
    <w:p w14:paraId="65E713BA" w14:textId="77777777" w:rsidR="00163A6A" w:rsidRPr="00E441FD" w:rsidRDefault="00163A6A" w:rsidP="00747227">
      <w:pPr>
        <w:spacing w:after="0" w:line="240" w:lineRule="auto"/>
        <w:jc w:val="both"/>
        <w:rPr>
          <w:rFonts w:ascii="Times New Roman" w:eastAsia="Times New Roman" w:hAnsi="Times New Roman" w:cs="Times New Roman"/>
          <w:b/>
          <w:sz w:val="24"/>
          <w:szCs w:val="24"/>
          <w:lang w:eastAsia="hr-HR"/>
        </w:rPr>
      </w:pPr>
    </w:p>
    <w:p w14:paraId="6CECA9B3" w14:textId="77777777" w:rsidR="00163A6A" w:rsidRPr="00E441FD" w:rsidRDefault="00163A6A" w:rsidP="00747227">
      <w:pPr>
        <w:spacing w:after="0" w:line="240" w:lineRule="auto"/>
        <w:jc w:val="both"/>
        <w:rPr>
          <w:rFonts w:ascii="Times New Roman" w:eastAsia="Times New Roman" w:hAnsi="Times New Roman" w:cs="Times New Roman"/>
          <w:b/>
          <w:sz w:val="24"/>
          <w:szCs w:val="24"/>
          <w:lang w:eastAsia="hr-HR"/>
        </w:rPr>
      </w:pPr>
    </w:p>
    <w:p w14:paraId="4E37293E" w14:textId="77777777" w:rsidR="00163A6A" w:rsidRPr="00E441FD" w:rsidRDefault="00163A6A" w:rsidP="00747227">
      <w:pPr>
        <w:spacing w:after="0" w:line="240" w:lineRule="auto"/>
        <w:jc w:val="both"/>
        <w:rPr>
          <w:rFonts w:ascii="Times New Roman" w:eastAsia="Times New Roman" w:hAnsi="Times New Roman" w:cs="Times New Roman"/>
          <w:b/>
          <w:sz w:val="24"/>
          <w:szCs w:val="24"/>
          <w:lang w:eastAsia="hr-HR"/>
        </w:rPr>
      </w:pPr>
    </w:p>
    <w:p w14:paraId="35361B0C" w14:textId="77777777" w:rsidR="00163A6A" w:rsidRPr="00E441FD" w:rsidRDefault="00163A6A" w:rsidP="00747227">
      <w:pPr>
        <w:spacing w:after="0" w:line="240" w:lineRule="auto"/>
        <w:jc w:val="both"/>
        <w:rPr>
          <w:rFonts w:ascii="Times New Roman" w:eastAsia="Times New Roman" w:hAnsi="Times New Roman" w:cs="Times New Roman"/>
          <w:b/>
          <w:sz w:val="24"/>
          <w:szCs w:val="24"/>
          <w:lang w:eastAsia="hr-HR"/>
        </w:rPr>
      </w:pPr>
    </w:p>
    <w:p w14:paraId="77B867EF" w14:textId="77777777" w:rsidR="00163A6A" w:rsidRPr="00E441FD" w:rsidRDefault="00163A6A" w:rsidP="00747227">
      <w:pPr>
        <w:spacing w:after="0" w:line="240" w:lineRule="auto"/>
        <w:jc w:val="both"/>
        <w:rPr>
          <w:rFonts w:ascii="Times New Roman" w:eastAsia="Times New Roman" w:hAnsi="Times New Roman" w:cs="Times New Roman"/>
          <w:b/>
          <w:sz w:val="24"/>
          <w:szCs w:val="24"/>
          <w:lang w:eastAsia="hr-HR"/>
        </w:rPr>
      </w:pPr>
    </w:p>
    <w:p w14:paraId="78782E16" w14:textId="77777777" w:rsidR="00163A6A" w:rsidRPr="00E441FD" w:rsidRDefault="00163A6A" w:rsidP="00747227">
      <w:pPr>
        <w:spacing w:after="0" w:line="240" w:lineRule="auto"/>
        <w:jc w:val="both"/>
        <w:rPr>
          <w:rFonts w:ascii="Times New Roman" w:eastAsia="Times New Roman" w:hAnsi="Times New Roman" w:cs="Times New Roman"/>
          <w:b/>
          <w:sz w:val="24"/>
          <w:szCs w:val="24"/>
          <w:lang w:eastAsia="hr-HR"/>
        </w:rPr>
      </w:pPr>
    </w:p>
    <w:p w14:paraId="358D0258" w14:textId="77777777" w:rsidR="00163A6A" w:rsidRDefault="00163A6A" w:rsidP="00747227">
      <w:pPr>
        <w:spacing w:after="0" w:line="240" w:lineRule="auto"/>
        <w:jc w:val="both"/>
        <w:rPr>
          <w:rFonts w:ascii="Times New Roman" w:eastAsia="Times New Roman" w:hAnsi="Times New Roman" w:cs="Times New Roman"/>
          <w:b/>
          <w:sz w:val="24"/>
          <w:szCs w:val="24"/>
          <w:lang w:eastAsia="hr-HR"/>
        </w:rPr>
      </w:pPr>
    </w:p>
    <w:p w14:paraId="7D9FC9A6" w14:textId="77777777" w:rsidR="00163A6A" w:rsidRDefault="00163A6A" w:rsidP="00747227">
      <w:pPr>
        <w:spacing w:after="0" w:line="240" w:lineRule="auto"/>
        <w:jc w:val="both"/>
        <w:rPr>
          <w:rFonts w:ascii="Times New Roman" w:eastAsia="Times New Roman" w:hAnsi="Times New Roman" w:cs="Times New Roman"/>
          <w:b/>
          <w:sz w:val="24"/>
          <w:szCs w:val="24"/>
          <w:lang w:eastAsia="hr-HR"/>
        </w:rPr>
      </w:pPr>
    </w:p>
    <w:p w14:paraId="7607E3C8" w14:textId="77777777" w:rsidR="00163A6A" w:rsidRDefault="00163A6A" w:rsidP="00747227">
      <w:pPr>
        <w:spacing w:after="0" w:line="240" w:lineRule="auto"/>
        <w:jc w:val="both"/>
        <w:rPr>
          <w:rFonts w:ascii="Times New Roman" w:eastAsia="Times New Roman" w:hAnsi="Times New Roman" w:cs="Times New Roman"/>
          <w:b/>
          <w:sz w:val="24"/>
          <w:szCs w:val="24"/>
          <w:lang w:eastAsia="hr-HR"/>
        </w:rPr>
      </w:pPr>
    </w:p>
    <w:p w14:paraId="27BA60E0" w14:textId="77777777" w:rsidR="00163A6A" w:rsidRDefault="00163A6A" w:rsidP="00747227">
      <w:pPr>
        <w:spacing w:after="0" w:line="240" w:lineRule="auto"/>
        <w:jc w:val="both"/>
        <w:rPr>
          <w:rFonts w:ascii="Times New Roman" w:eastAsia="Times New Roman" w:hAnsi="Times New Roman" w:cs="Times New Roman"/>
          <w:b/>
          <w:sz w:val="24"/>
          <w:szCs w:val="24"/>
          <w:lang w:eastAsia="hr-HR"/>
        </w:rPr>
      </w:pPr>
    </w:p>
    <w:p w14:paraId="34233689" w14:textId="77777777" w:rsidR="00163A6A" w:rsidRDefault="00163A6A" w:rsidP="00747227">
      <w:pPr>
        <w:spacing w:after="0" w:line="240" w:lineRule="auto"/>
        <w:jc w:val="both"/>
        <w:rPr>
          <w:rFonts w:ascii="Times New Roman" w:eastAsia="Times New Roman" w:hAnsi="Times New Roman" w:cs="Times New Roman"/>
          <w:b/>
          <w:sz w:val="24"/>
          <w:szCs w:val="24"/>
          <w:lang w:eastAsia="hr-HR"/>
        </w:rPr>
      </w:pPr>
    </w:p>
    <w:p w14:paraId="45EFF259" w14:textId="77777777" w:rsidR="00163A6A" w:rsidRDefault="00163A6A" w:rsidP="00747227">
      <w:pPr>
        <w:spacing w:after="0" w:line="240" w:lineRule="auto"/>
        <w:jc w:val="both"/>
        <w:rPr>
          <w:rFonts w:ascii="Times New Roman" w:eastAsia="Times New Roman" w:hAnsi="Times New Roman" w:cs="Times New Roman"/>
          <w:b/>
          <w:sz w:val="24"/>
          <w:szCs w:val="24"/>
          <w:lang w:eastAsia="hr-HR"/>
        </w:rPr>
      </w:pPr>
    </w:p>
    <w:p w14:paraId="21310C3D" w14:textId="77777777" w:rsidR="00163A6A" w:rsidRDefault="00163A6A" w:rsidP="00747227">
      <w:pPr>
        <w:spacing w:after="0" w:line="240" w:lineRule="auto"/>
        <w:jc w:val="both"/>
        <w:rPr>
          <w:rFonts w:ascii="Times New Roman" w:eastAsia="Times New Roman" w:hAnsi="Times New Roman" w:cs="Times New Roman"/>
          <w:b/>
          <w:sz w:val="24"/>
          <w:szCs w:val="24"/>
          <w:lang w:eastAsia="hr-HR"/>
        </w:rPr>
      </w:pPr>
    </w:p>
    <w:p w14:paraId="71AF33B5" w14:textId="77777777" w:rsidR="00163A6A" w:rsidRDefault="00163A6A" w:rsidP="00747227">
      <w:pPr>
        <w:spacing w:after="0" w:line="240" w:lineRule="auto"/>
        <w:jc w:val="both"/>
        <w:rPr>
          <w:rFonts w:ascii="Times New Roman" w:eastAsia="Times New Roman" w:hAnsi="Times New Roman" w:cs="Times New Roman"/>
          <w:b/>
          <w:sz w:val="24"/>
          <w:szCs w:val="24"/>
          <w:lang w:eastAsia="hr-HR"/>
        </w:rPr>
      </w:pPr>
    </w:p>
    <w:p w14:paraId="695FA5C1" w14:textId="77777777" w:rsidR="00163A6A" w:rsidRDefault="00163A6A" w:rsidP="00747227">
      <w:pPr>
        <w:spacing w:after="0" w:line="240" w:lineRule="auto"/>
        <w:jc w:val="both"/>
        <w:rPr>
          <w:rFonts w:ascii="Times New Roman" w:eastAsia="Times New Roman" w:hAnsi="Times New Roman" w:cs="Times New Roman"/>
          <w:b/>
          <w:sz w:val="24"/>
          <w:szCs w:val="24"/>
          <w:lang w:eastAsia="hr-HR"/>
        </w:rPr>
      </w:pPr>
    </w:p>
    <w:p w14:paraId="1566D8D3" w14:textId="77777777" w:rsidR="00163A6A" w:rsidRDefault="00163A6A" w:rsidP="00747227">
      <w:pPr>
        <w:spacing w:after="0" w:line="240" w:lineRule="auto"/>
        <w:jc w:val="both"/>
        <w:rPr>
          <w:rFonts w:ascii="Times New Roman" w:eastAsia="Times New Roman" w:hAnsi="Times New Roman" w:cs="Times New Roman"/>
          <w:b/>
          <w:sz w:val="24"/>
          <w:szCs w:val="24"/>
          <w:lang w:eastAsia="hr-HR"/>
        </w:rPr>
      </w:pPr>
    </w:p>
    <w:p w14:paraId="2598C5DC" w14:textId="77777777" w:rsidR="00163A6A" w:rsidRDefault="00163A6A" w:rsidP="00747227">
      <w:pPr>
        <w:spacing w:after="0" w:line="240" w:lineRule="auto"/>
        <w:jc w:val="both"/>
        <w:rPr>
          <w:rFonts w:ascii="Times New Roman" w:eastAsia="Times New Roman" w:hAnsi="Times New Roman" w:cs="Times New Roman"/>
          <w:b/>
          <w:sz w:val="24"/>
          <w:szCs w:val="24"/>
          <w:lang w:eastAsia="hr-HR"/>
        </w:rPr>
      </w:pPr>
    </w:p>
    <w:p w14:paraId="70EB4D07" w14:textId="77777777" w:rsidR="00163A6A" w:rsidRDefault="00163A6A" w:rsidP="00747227">
      <w:pPr>
        <w:spacing w:after="0" w:line="240" w:lineRule="auto"/>
        <w:jc w:val="both"/>
        <w:rPr>
          <w:rFonts w:ascii="Times New Roman" w:eastAsia="Times New Roman" w:hAnsi="Times New Roman" w:cs="Times New Roman"/>
          <w:b/>
          <w:sz w:val="24"/>
          <w:szCs w:val="24"/>
          <w:lang w:eastAsia="hr-HR"/>
        </w:rPr>
      </w:pPr>
    </w:p>
    <w:p w14:paraId="0DF70A05" w14:textId="77777777" w:rsidR="00163A6A" w:rsidRDefault="00163A6A" w:rsidP="00747227">
      <w:pPr>
        <w:spacing w:after="0" w:line="240" w:lineRule="auto"/>
        <w:jc w:val="both"/>
        <w:rPr>
          <w:rFonts w:ascii="Times New Roman" w:eastAsia="Times New Roman" w:hAnsi="Times New Roman" w:cs="Times New Roman"/>
          <w:b/>
          <w:sz w:val="24"/>
          <w:szCs w:val="24"/>
          <w:lang w:eastAsia="hr-HR"/>
        </w:rPr>
      </w:pPr>
    </w:p>
    <w:p w14:paraId="59481AB0" w14:textId="77777777" w:rsidR="00163A6A" w:rsidRDefault="00163A6A" w:rsidP="00747227">
      <w:pPr>
        <w:spacing w:after="0" w:line="240" w:lineRule="auto"/>
        <w:jc w:val="both"/>
        <w:rPr>
          <w:rFonts w:ascii="Times New Roman" w:eastAsia="Times New Roman" w:hAnsi="Times New Roman" w:cs="Times New Roman"/>
          <w:b/>
          <w:sz w:val="24"/>
          <w:szCs w:val="24"/>
          <w:lang w:eastAsia="hr-HR"/>
        </w:rPr>
      </w:pPr>
    </w:p>
    <w:p w14:paraId="3E34A69B" w14:textId="6A7D0283" w:rsidR="00163A6A" w:rsidRDefault="00163A6A" w:rsidP="00747227">
      <w:pPr>
        <w:spacing w:after="0" w:line="240" w:lineRule="auto"/>
        <w:jc w:val="both"/>
        <w:rPr>
          <w:rFonts w:ascii="Times New Roman" w:eastAsia="Times New Roman" w:hAnsi="Times New Roman" w:cs="Times New Roman"/>
          <w:b/>
          <w:sz w:val="24"/>
          <w:szCs w:val="24"/>
          <w:lang w:eastAsia="hr-HR"/>
        </w:rPr>
      </w:pPr>
    </w:p>
    <w:p w14:paraId="58D64A7C" w14:textId="2FF44A4B" w:rsidR="00287FB1" w:rsidRDefault="00287FB1" w:rsidP="00747227">
      <w:pPr>
        <w:spacing w:after="0" w:line="240" w:lineRule="auto"/>
        <w:jc w:val="both"/>
        <w:rPr>
          <w:rFonts w:ascii="Times New Roman" w:eastAsia="Times New Roman" w:hAnsi="Times New Roman" w:cs="Times New Roman"/>
          <w:b/>
          <w:sz w:val="24"/>
          <w:szCs w:val="24"/>
          <w:lang w:eastAsia="hr-HR"/>
        </w:rPr>
      </w:pPr>
    </w:p>
    <w:p w14:paraId="49D2F184" w14:textId="3C883FBA" w:rsidR="00287FB1" w:rsidRDefault="00287FB1" w:rsidP="00747227">
      <w:pPr>
        <w:spacing w:after="0" w:line="240" w:lineRule="auto"/>
        <w:jc w:val="both"/>
        <w:rPr>
          <w:rFonts w:ascii="Times New Roman" w:eastAsia="Times New Roman" w:hAnsi="Times New Roman" w:cs="Times New Roman"/>
          <w:b/>
          <w:sz w:val="24"/>
          <w:szCs w:val="24"/>
          <w:lang w:eastAsia="hr-HR"/>
        </w:rPr>
      </w:pPr>
    </w:p>
    <w:p w14:paraId="52019631" w14:textId="21EBA48D" w:rsidR="00287FB1" w:rsidRDefault="00287FB1" w:rsidP="00747227">
      <w:pPr>
        <w:spacing w:after="0" w:line="240" w:lineRule="auto"/>
        <w:jc w:val="both"/>
        <w:rPr>
          <w:rFonts w:ascii="Times New Roman" w:eastAsia="Times New Roman" w:hAnsi="Times New Roman" w:cs="Times New Roman"/>
          <w:b/>
          <w:sz w:val="24"/>
          <w:szCs w:val="24"/>
          <w:lang w:eastAsia="hr-HR"/>
        </w:rPr>
      </w:pPr>
    </w:p>
    <w:p w14:paraId="68148B63" w14:textId="773450D1" w:rsidR="00287FB1" w:rsidRDefault="00287FB1" w:rsidP="00747227">
      <w:pPr>
        <w:spacing w:after="0" w:line="240" w:lineRule="auto"/>
        <w:jc w:val="both"/>
        <w:rPr>
          <w:rFonts w:ascii="Times New Roman" w:eastAsia="Times New Roman" w:hAnsi="Times New Roman" w:cs="Times New Roman"/>
          <w:b/>
          <w:sz w:val="24"/>
          <w:szCs w:val="24"/>
          <w:lang w:eastAsia="hr-HR"/>
        </w:rPr>
      </w:pPr>
    </w:p>
    <w:p w14:paraId="2D0D6BCC" w14:textId="77777777" w:rsidR="00287FB1" w:rsidRDefault="00287FB1" w:rsidP="00747227">
      <w:pPr>
        <w:spacing w:after="0" w:line="240" w:lineRule="auto"/>
        <w:jc w:val="both"/>
        <w:rPr>
          <w:rFonts w:ascii="Times New Roman" w:eastAsia="Times New Roman" w:hAnsi="Times New Roman" w:cs="Times New Roman"/>
          <w:b/>
          <w:sz w:val="24"/>
          <w:szCs w:val="24"/>
          <w:lang w:eastAsia="hr-HR"/>
        </w:rPr>
      </w:pPr>
    </w:p>
    <w:p w14:paraId="3C8B1209" w14:textId="16352C6C" w:rsidR="00163A6A" w:rsidRDefault="00163A6A" w:rsidP="00747227">
      <w:pPr>
        <w:spacing w:after="0" w:line="240" w:lineRule="auto"/>
        <w:jc w:val="both"/>
        <w:rPr>
          <w:rFonts w:ascii="Times New Roman" w:eastAsia="Times New Roman" w:hAnsi="Times New Roman" w:cs="Times New Roman"/>
          <w:b/>
          <w:sz w:val="24"/>
          <w:szCs w:val="24"/>
          <w:lang w:eastAsia="hr-HR"/>
        </w:rPr>
      </w:pPr>
    </w:p>
    <w:p w14:paraId="10F5DAF8" w14:textId="42DE0441" w:rsidR="002936FD" w:rsidRDefault="002936FD" w:rsidP="00747227">
      <w:pPr>
        <w:spacing w:after="0" w:line="240" w:lineRule="auto"/>
        <w:jc w:val="both"/>
        <w:rPr>
          <w:rFonts w:ascii="Times New Roman" w:eastAsia="Times New Roman" w:hAnsi="Times New Roman" w:cs="Times New Roman"/>
          <w:b/>
          <w:sz w:val="24"/>
          <w:szCs w:val="24"/>
          <w:lang w:eastAsia="hr-HR"/>
        </w:rPr>
      </w:pPr>
    </w:p>
    <w:p w14:paraId="5A56193D" w14:textId="34131B04" w:rsidR="002936FD" w:rsidRDefault="002936FD" w:rsidP="00747227">
      <w:pPr>
        <w:spacing w:after="0" w:line="240" w:lineRule="auto"/>
        <w:jc w:val="both"/>
        <w:rPr>
          <w:rFonts w:ascii="Times New Roman" w:eastAsia="Times New Roman" w:hAnsi="Times New Roman" w:cs="Times New Roman"/>
          <w:b/>
          <w:sz w:val="24"/>
          <w:szCs w:val="24"/>
          <w:lang w:eastAsia="hr-HR"/>
        </w:rPr>
      </w:pPr>
    </w:p>
    <w:p w14:paraId="5C004AD5" w14:textId="1243BA2E" w:rsidR="002936FD" w:rsidRDefault="002936FD" w:rsidP="00747227">
      <w:pPr>
        <w:spacing w:after="0" w:line="240" w:lineRule="auto"/>
        <w:jc w:val="both"/>
        <w:rPr>
          <w:rFonts w:ascii="Times New Roman" w:eastAsia="Times New Roman" w:hAnsi="Times New Roman" w:cs="Times New Roman"/>
          <w:b/>
          <w:sz w:val="24"/>
          <w:szCs w:val="24"/>
          <w:lang w:eastAsia="hr-HR"/>
        </w:rPr>
      </w:pPr>
    </w:p>
    <w:p w14:paraId="61EDE30C" w14:textId="132F848B" w:rsidR="002936FD" w:rsidRDefault="002936FD" w:rsidP="00747227">
      <w:pPr>
        <w:spacing w:after="0" w:line="240" w:lineRule="auto"/>
        <w:jc w:val="both"/>
        <w:rPr>
          <w:rFonts w:ascii="Times New Roman" w:eastAsia="Times New Roman" w:hAnsi="Times New Roman" w:cs="Times New Roman"/>
          <w:b/>
          <w:sz w:val="24"/>
          <w:szCs w:val="24"/>
          <w:lang w:eastAsia="hr-HR"/>
        </w:rPr>
      </w:pPr>
    </w:p>
    <w:p w14:paraId="04153125" w14:textId="77777777" w:rsidR="00F84CA6" w:rsidRPr="00F84CA6" w:rsidRDefault="00F84CA6" w:rsidP="00F84CA6">
      <w:pPr>
        <w:spacing w:after="160" w:line="256" w:lineRule="auto"/>
        <w:rPr>
          <w:rFonts w:ascii="Times New Roman" w:hAnsi="Times New Roman" w:cs="Times New Roman"/>
          <w:b/>
          <w:bCs/>
          <w:sz w:val="24"/>
          <w:szCs w:val="24"/>
        </w:rPr>
      </w:pPr>
      <w:r w:rsidRPr="00F84CA6">
        <w:rPr>
          <w:rFonts w:ascii="Times New Roman" w:hAnsi="Times New Roman" w:cs="Times New Roman"/>
          <w:b/>
          <w:bCs/>
          <w:sz w:val="24"/>
          <w:szCs w:val="24"/>
        </w:rPr>
        <w:t>TABLICA I.</w:t>
      </w:r>
    </w:p>
    <w:p w14:paraId="3C0B076C" w14:textId="77777777" w:rsidR="00F84CA6" w:rsidRPr="00F84CA6" w:rsidRDefault="00F84CA6" w:rsidP="00F84CA6">
      <w:pPr>
        <w:spacing w:after="160" w:line="256" w:lineRule="auto"/>
        <w:rPr>
          <w:rFonts w:ascii="Times New Roman" w:hAnsi="Times New Roman" w:cs="Times New Roman"/>
          <w:b/>
          <w:bCs/>
          <w:sz w:val="24"/>
          <w:szCs w:val="24"/>
        </w:rPr>
      </w:pPr>
    </w:p>
    <w:p w14:paraId="0E288FCE" w14:textId="77777777" w:rsidR="00F84CA6" w:rsidRPr="00F84CA6" w:rsidRDefault="00F84CA6" w:rsidP="00F84CA6">
      <w:pPr>
        <w:spacing w:after="0" w:line="240" w:lineRule="auto"/>
        <w:rPr>
          <w:rFonts w:ascii="Times New Roman" w:eastAsia="Times New Roman" w:hAnsi="Times New Roman" w:cs="Times New Roman"/>
          <w:b/>
          <w:sz w:val="24"/>
          <w:szCs w:val="24"/>
          <w:lang w:eastAsia="hr-HR"/>
        </w:rPr>
      </w:pPr>
    </w:p>
    <w:p w14:paraId="452195F2" w14:textId="77777777" w:rsidR="00F84CA6" w:rsidRPr="00F84CA6" w:rsidRDefault="00F84CA6" w:rsidP="00F84CA6">
      <w:pPr>
        <w:spacing w:after="120" w:line="240" w:lineRule="auto"/>
        <w:rPr>
          <w:rFonts w:ascii="Times New Roman" w:eastAsia="Times New Roman" w:hAnsi="Times New Roman" w:cs="Times New Roman"/>
          <w:b/>
          <w:sz w:val="24"/>
          <w:szCs w:val="24"/>
          <w:lang w:eastAsia="hr-HR"/>
        </w:rPr>
      </w:pPr>
      <w:r w:rsidRPr="00F84CA6">
        <w:rPr>
          <w:rFonts w:ascii="Times New Roman" w:eastAsia="Times New Roman" w:hAnsi="Times New Roman" w:cs="Times New Roman"/>
          <w:b/>
          <w:sz w:val="24"/>
          <w:szCs w:val="24"/>
          <w:lang w:eastAsia="hr-HR"/>
        </w:rPr>
        <w:t xml:space="preserve">Za HAMAG-BICRO  </w:t>
      </w:r>
    </w:p>
    <w:p w14:paraId="34824306" w14:textId="77777777" w:rsidR="00F84CA6" w:rsidRPr="00F84CA6" w:rsidRDefault="00F84CA6" w:rsidP="00F84CA6">
      <w:pPr>
        <w:spacing w:after="120" w:line="240" w:lineRule="auto"/>
        <w:rPr>
          <w:rFonts w:ascii="Times New Roman" w:eastAsia="Times New Roman" w:hAnsi="Times New Roman" w:cs="Times New Roman"/>
          <w:b/>
          <w:sz w:val="24"/>
          <w:szCs w:val="24"/>
          <w:lang w:eastAsia="hr-HR"/>
        </w:rPr>
      </w:pPr>
    </w:p>
    <w:tbl>
      <w:tblPr>
        <w:tblStyle w:val="TableGrid"/>
        <w:tblW w:w="0" w:type="auto"/>
        <w:tblLayout w:type="fixed"/>
        <w:tblLook w:val="04A0" w:firstRow="1" w:lastRow="0" w:firstColumn="1" w:lastColumn="0" w:noHBand="0" w:noVBand="1"/>
      </w:tblPr>
      <w:tblGrid>
        <w:gridCol w:w="846"/>
        <w:gridCol w:w="1276"/>
        <w:gridCol w:w="1417"/>
        <w:gridCol w:w="1418"/>
        <w:gridCol w:w="1417"/>
        <w:gridCol w:w="1276"/>
        <w:gridCol w:w="1412"/>
      </w:tblGrid>
      <w:tr w:rsidR="00FE0900" w:rsidRPr="00FE0900" w14:paraId="59FA62DA" w14:textId="77777777" w:rsidTr="00FE0900">
        <w:tc>
          <w:tcPr>
            <w:tcW w:w="8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4521C6B" w14:textId="77777777" w:rsidR="00FE0900" w:rsidRPr="00FE0900" w:rsidRDefault="00FE0900" w:rsidP="00F84CA6">
            <w:pPr>
              <w:spacing w:after="0" w:line="240" w:lineRule="auto"/>
              <w:rPr>
                <w:rFonts w:ascii="Times New Roman" w:hAnsi="Times New Roman" w:cs="Times New Roman"/>
                <w:b/>
                <w:sz w:val="20"/>
                <w:szCs w:val="20"/>
              </w:rPr>
            </w:pPr>
            <w:bookmarkStart w:id="1" w:name="_Hlk192148182"/>
            <w:r w:rsidRPr="00FE0900">
              <w:rPr>
                <w:rFonts w:ascii="Times New Roman" w:hAnsi="Times New Roman" w:cs="Times New Roman"/>
                <w:b/>
                <w:sz w:val="20"/>
                <w:szCs w:val="20"/>
              </w:rPr>
              <w:t>Redni broj</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D18E32D" w14:textId="4392F83D" w:rsidR="00FE0900" w:rsidRPr="00FE0900" w:rsidRDefault="00FE0900" w:rsidP="00F84CA6">
            <w:pPr>
              <w:spacing w:after="0" w:line="240" w:lineRule="auto"/>
              <w:rPr>
                <w:rFonts w:ascii="Times New Roman" w:hAnsi="Times New Roman" w:cs="Times New Roman"/>
                <w:b/>
                <w:sz w:val="20"/>
                <w:szCs w:val="20"/>
              </w:rPr>
            </w:pPr>
            <w:r w:rsidRPr="00FE0900">
              <w:rPr>
                <w:rFonts w:ascii="Times New Roman" w:hAnsi="Times New Roman" w:cs="Times New Roman"/>
                <w:b/>
                <w:sz w:val="20"/>
                <w:szCs w:val="20"/>
              </w:rPr>
              <w:t>Dužnik, godina rođenja</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0769F70" w14:textId="77777777" w:rsidR="00FE0900" w:rsidRPr="00FE0900" w:rsidRDefault="00FE0900" w:rsidP="00F84CA6">
            <w:pPr>
              <w:spacing w:after="0" w:line="240" w:lineRule="auto"/>
              <w:rPr>
                <w:rFonts w:ascii="Times New Roman" w:hAnsi="Times New Roman" w:cs="Times New Roman"/>
                <w:b/>
                <w:sz w:val="20"/>
                <w:szCs w:val="20"/>
              </w:rPr>
            </w:pPr>
            <w:r w:rsidRPr="00FE0900">
              <w:rPr>
                <w:rFonts w:ascii="Times New Roman" w:hAnsi="Times New Roman" w:cs="Times New Roman"/>
                <w:b/>
                <w:sz w:val="20"/>
                <w:szCs w:val="20"/>
              </w:rPr>
              <w:t>Mjesto prebivališta/</w:t>
            </w:r>
          </w:p>
          <w:p w14:paraId="1ED018EE" w14:textId="2B3EBA1C" w:rsidR="00FE0900" w:rsidRPr="00FE0900" w:rsidRDefault="00FE0900" w:rsidP="00F84CA6">
            <w:pPr>
              <w:spacing w:after="0" w:line="240" w:lineRule="auto"/>
              <w:rPr>
                <w:rFonts w:ascii="Times New Roman" w:hAnsi="Times New Roman" w:cs="Times New Roman"/>
                <w:b/>
                <w:sz w:val="20"/>
                <w:szCs w:val="20"/>
              </w:rPr>
            </w:pPr>
            <w:r w:rsidRPr="00FE0900">
              <w:rPr>
                <w:rFonts w:ascii="Times New Roman" w:hAnsi="Times New Roman" w:cs="Times New Roman"/>
                <w:b/>
                <w:sz w:val="20"/>
                <w:szCs w:val="20"/>
              </w:rPr>
              <w:t>boravišta</w:t>
            </w:r>
          </w:p>
        </w:tc>
        <w:tc>
          <w:tcPr>
            <w:tcW w:w="141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81998E" w14:textId="2D8EADB5" w:rsidR="00FE0900" w:rsidRPr="00FE0900" w:rsidRDefault="00FE0900" w:rsidP="00F84CA6">
            <w:pPr>
              <w:spacing w:after="0" w:line="240" w:lineRule="auto"/>
              <w:rPr>
                <w:rFonts w:ascii="Times New Roman" w:hAnsi="Times New Roman" w:cs="Times New Roman"/>
                <w:b/>
                <w:sz w:val="20"/>
                <w:szCs w:val="20"/>
              </w:rPr>
            </w:pPr>
            <w:r w:rsidRPr="00FE0900">
              <w:rPr>
                <w:rFonts w:ascii="Times New Roman" w:hAnsi="Times New Roman" w:cs="Times New Roman"/>
                <w:b/>
                <w:sz w:val="20"/>
                <w:szCs w:val="20"/>
              </w:rPr>
              <w:t>Vrsta odobrene mjere</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059254C" w14:textId="60519302" w:rsidR="00FE0900" w:rsidRPr="00FE0900" w:rsidRDefault="00FE0900" w:rsidP="00F84CA6">
            <w:pPr>
              <w:spacing w:after="0" w:line="240" w:lineRule="auto"/>
              <w:rPr>
                <w:rFonts w:ascii="Times New Roman" w:hAnsi="Times New Roman" w:cs="Times New Roman"/>
                <w:b/>
                <w:sz w:val="20"/>
                <w:szCs w:val="20"/>
              </w:rPr>
            </w:pPr>
            <w:r w:rsidRPr="00FE0900">
              <w:rPr>
                <w:rFonts w:ascii="Times New Roman" w:hAnsi="Times New Roman" w:cs="Times New Roman"/>
                <w:b/>
                <w:sz w:val="20"/>
                <w:szCs w:val="20"/>
              </w:rPr>
              <w:t>Iznos glavnice potraživanja (euro)</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6F8AF58" w14:textId="77777777" w:rsidR="00FE0900" w:rsidRPr="00FE0900" w:rsidRDefault="00FE0900" w:rsidP="00F84CA6">
            <w:pPr>
              <w:spacing w:after="0" w:line="240" w:lineRule="auto"/>
              <w:rPr>
                <w:rFonts w:ascii="Times New Roman" w:hAnsi="Times New Roman" w:cs="Times New Roman"/>
                <w:b/>
                <w:sz w:val="20"/>
                <w:szCs w:val="20"/>
              </w:rPr>
            </w:pPr>
            <w:r w:rsidRPr="00FE0900">
              <w:rPr>
                <w:rFonts w:ascii="Times New Roman" w:hAnsi="Times New Roman" w:cs="Times New Roman"/>
                <w:b/>
                <w:sz w:val="20"/>
                <w:szCs w:val="20"/>
              </w:rPr>
              <w:t>Iznos dospjele kamate (euro)</w:t>
            </w:r>
          </w:p>
        </w:tc>
        <w:tc>
          <w:tcPr>
            <w:tcW w:w="14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D6BC1E5" w14:textId="77777777" w:rsidR="00FE0900" w:rsidRPr="00FE0900" w:rsidRDefault="00FE0900" w:rsidP="00F84CA6">
            <w:pPr>
              <w:spacing w:after="0" w:line="240" w:lineRule="auto"/>
              <w:rPr>
                <w:rFonts w:ascii="Times New Roman" w:hAnsi="Times New Roman" w:cs="Times New Roman"/>
                <w:b/>
                <w:sz w:val="20"/>
                <w:szCs w:val="20"/>
              </w:rPr>
            </w:pPr>
            <w:r w:rsidRPr="00FE0900">
              <w:rPr>
                <w:rFonts w:ascii="Times New Roman" w:hAnsi="Times New Roman" w:cs="Times New Roman"/>
                <w:b/>
                <w:sz w:val="20"/>
                <w:szCs w:val="20"/>
              </w:rPr>
              <w:t>Ukupno potraživanje (euro)</w:t>
            </w:r>
          </w:p>
        </w:tc>
      </w:tr>
      <w:tr w:rsidR="00FE0900" w:rsidRPr="00FE0900" w14:paraId="36B320B0" w14:textId="77777777" w:rsidTr="00FE0900">
        <w:tc>
          <w:tcPr>
            <w:tcW w:w="846" w:type="dxa"/>
            <w:tcBorders>
              <w:top w:val="single" w:sz="4" w:space="0" w:color="auto"/>
              <w:left w:val="single" w:sz="4" w:space="0" w:color="auto"/>
              <w:bottom w:val="single" w:sz="4" w:space="0" w:color="auto"/>
              <w:right w:val="single" w:sz="4" w:space="0" w:color="auto"/>
            </w:tcBorders>
            <w:hideMark/>
          </w:tcPr>
          <w:p w14:paraId="75AF3E5A" w14:textId="77777777" w:rsidR="00FE0900" w:rsidRPr="00FE0900" w:rsidRDefault="00FE0900" w:rsidP="00F84CA6">
            <w:pPr>
              <w:spacing w:after="0" w:line="240" w:lineRule="auto"/>
              <w:rPr>
                <w:rFonts w:ascii="Times New Roman" w:hAnsi="Times New Roman" w:cs="Times New Roman"/>
                <w:sz w:val="20"/>
                <w:szCs w:val="20"/>
              </w:rPr>
            </w:pPr>
            <w:r w:rsidRPr="00FE0900">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hideMark/>
          </w:tcPr>
          <w:p w14:paraId="4EE15CA9" w14:textId="05E536CF" w:rsidR="00FE0900" w:rsidRPr="00FE0900" w:rsidRDefault="00FE0900" w:rsidP="00F84CA6">
            <w:pPr>
              <w:spacing w:after="0" w:line="240" w:lineRule="auto"/>
              <w:rPr>
                <w:rFonts w:ascii="Times New Roman" w:hAnsi="Times New Roman" w:cs="Times New Roman"/>
                <w:sz w:val="20"/>
                <w:szCs w:val="20"/>
              </w:rPr>
            </w:pPr>
            <w:r w:rsidRPr="00FE0900">
              <w:rPr>
                <w:rFonts w:ascii="Times New Roman" w:hAnsi="Times New Roman" w:cs="Times New Roman"/>
                <w:sz w:val="20"/>
                <w:szCs w:val="20"/>
              </w:rPr>
              <w:t>Mario Modrovčić</w:t>
            </w:r>
            <w:r>
              <w:rPr>
                <w:rFonts w:ascii="Times New Roman" w:hAnsi="Times New Roman" w:cs="Times New Roman"/>
                <w:sz w:val="20"/>
                <w:szCs w:val="20"/>
              </w:rPr>
              <w:t>,</w:t>
            </w:r>
          </w:p>
          <w:p w14:paraId="5EF7F7E2" w14:textId="5DD7F731" w:rsidR="00FE0900" w:rsidRPr="00FE0900" w:rsidRDefault="00FE0900" w:rsidP="00F84CA6">
            <w:pPr>
              <w:spacing w:after="0" w:line="240" w:lineRule="auto"/>
              <w:rPr>
                <w:rFonts w:ascii="Times New Roman" w:hAnsi="Times New Roman" w:cs="Times New Roman"/>
                <w:sz w:val="20"/>
                <w:szCs w:val="20"/>
              </w:rPr>
            </w:pPr>
            <w:r>
              <w:rPr>
                <w:rFonts w:ascii="Times New Roman" w:hAnsi="Times New Roman" w:cs="Times New Roman"/>
                <w:sz w:val="20"/>
                <w:szCs w:val="20"/>
              </w:rPr>
              <w:t>1980.</w:t>
            </w:r>
          </w:p>
        </w:tc>
        <w:tc>
          <w:tcPr>
            <w:tcW w:w="1417" w:type="dxa"/>
            <w:tcBorders>
              <w:top w:val="single" w:sz="4" w:space="0" w:color="auto"/>
              <w:left w:val="single" w:sz="4" w:space="0" w:color="auto"/>
              <w:bottom w:val="single" w:sz="4" w:space="0" w:color="auto"/>
              <w:right w:val="single" w:sz="4" w:space="0" w:color="auto"/>
            </w:tcBorders>
            <w:hideMark/>
          </w:tcPr>
          <w:p w14:paraId="69ED763C" w14:textId="7A3A5D22" w:rsidR="00FE0900" w:rsidRPr="00FE0900" w:rsidRDefault="00FE0900" w:rsidP="00F84CA6">
            <w:pPr>
              <w:spacing w:after="0" w:line="240" w:lineRule="auto"/>
              <w:rPr>
                <w:rFonts w:ascii="Times New Roman" w:hAnsi="Times New Roman" w:cs="Times New Roman"/>
                <w:sz w:val="20"/>
                <w:szCs w:val="20"/>
              </w:rPr>
            </w:pPr>
            <w:r>
              <w:rPr>
                <w:rFonts w:ascii="Times New Roman" w:hAnsi="Times New Roman" w:cs="Times New Roman"/>
                <w:sz w:val="20"/>
                <w:szCs w:val="20"/>
              </w:rPr>
              <w:t>Petrinja</w:t>
            </w:r>
          </w:p>
        </w:tc>
        <w:tc>
          <w:tcPr>
            <w:tcW w:w="1418" w:type="dxa"/>
            <w:tcBorders>
              <w:top w:val="single" w:sz="4" w:space="0" w:color="auto"/>
              <w:left w:val="single" w:sz="4" w:space="0" w:color="auto"/>
              <w:bottom w:val="single" w:sz="4" w:space="0" w:color="auto"/>
              <w:right w:val="single" w:sz="4" w:space="0" w:color="auto"/>
            </w:tcBorders>
          </w:tcPr>
          <w:p w14:paraId="1541EF3B" w14:textId="0C90EAB3" w:rsidR="00FE0900" w:rsidRPr="00FE0900" w:rsidRDefault="00FE0900" w:rsidP="00F84CA6">
            <w:pPr>
              <w:spacing w:after="0" w:line="240" w:lineRule="auto"/>
              <w:rPr>
                <w:rFonts w:ascii="Times New Roman" w:hAnsi="Times New Roman" w:cs="Times New Roman"/>
                <w:bCs/>
                <w:sz w:val="20"/>
                <w:szCs w:val="20"/>
              </w:rPr>
            </w:pPr>
            <w:r w:rsidRPr="00FE0900">
              <w:rPr>
                <w:rFonts w:ascii="Times New Roman" w:hAnsi="Times New Roman" w:cs="Times New Roman"/>
                <w:bCs/>
                <w:sz w:val="20"/>
                <w:szCs w:val="20"/>
              </w:rPr>
              <w:t>Otpis potraživanja</w:t>
            </w:r>
          </w:p>
        </w:tc>
        <w:tc>
          <w:tcPr>
            <w:tcW w:w="1417" w:type="dxa"/>
            <w:tcBorders>
              <w:top w:val="single" w:sz="4" w:space="0" w:color="auto"/>
              <w:left w:val="single" w:sz="4" w:space="0" w:color="auto"/>
              <w:bottom w:val="single" w:sz="4" w:space="0" w:color="auto"/>
              <w:right w:val="single" w:sz="4" w:space="0" w:color="auto"/>
            </w:tcBorders>
            <w:hideMark/>
          </w:tcPr>
          <w:p w14:paraId="55DDD388" w14:textId="6AECB0A7" w:rsidR="00FE0900" w:rsidRPr="00FE0900" w:rsidRDefault="00FE0900" w:rsidP="00F84CA6">
            <w:pPr>
              <w:spacing w:after="0" w:line="240" w:lineRule="auto"/>
              <w:rPr>
                <w:rFonts w:ascii="Times New Roman" w:hAnsi="Times New Roman" w:cs="Times New Roman"/>
                <w:sz w:val="20"/>
                <w:szCs w:val="20"/>
              </w:rPr>
            </w:pPr>
            <w:r w:rsidRPr="00FE0900">
              <w:rPr>
                <w:rFonts w:ascii="Times New Roman" w:hAnsi="Times New Roman" w:cs="Times New Roman"/>
                <w:bCs/>
                <w:sz w:val="20"/>
                <w:szCs w:val="20"/>
              </w:rPr>
              <w:t>16.077,62</w:t>
            </w:r>
          </w:p>
        </w:tc>
        <w:tc>
          <w:tcPr>
            <w:tcW w:w="1276" w:type="dxa"/>
            <w:tcBorders>
              <w:top w:val="single" w:sz="4" w:space="0" w:color="auto"/>
              <w:left w:val="single" w:sz="4" w:space="0" w:color="auto"/>
              <w:bottom w:val="single" w:sz="4" w:space="0" w:color="auto"/>
              <w:right w:val="single" w:sz="4" w:space="0" w:color="auto"/>
            </w:tcBorders>
            <w:hideMark/>
          </w:tcPr>
          <w:p w14:paraId="3A08EC49" w14:textId="77777777" w:rsidR="00FE0900" w:rsidRPr="00FE0900" w:rsidRDefault="00FE0900" w:rsidP="00F84CA6">
            <w:pPr>
              <w:spacing w:after="0" w:line="240" w:lineRule="auto"/>
              <w:rPr>
                <w:rFonts w:ascii="Times New Roman" w:hAnsi="Times New Roman" w:cs="Times New Roman"/>
                <w:sz w:val="20"/>
                <w:szCs w:val="20"/>
              </w:rPr>
            </w:pPr>
            <w:r w:rsidRPr="00FE0900">
              <w:rPr>
                <w:rFonts w:ascii="Times New Roman" w:hAnsi="Times New Roman" w:cs="Times New Roman"/>
                <w:sz w:val="20"/>
                <w:szCs w:val="20"/>
              </w:rPr>
              <w:t>4.652,77</w:t>
            </w:r>
          </w:p>
        </w:tc>
        <w:tc>
          <w:tcPr>
            <w:tcW w:w="1412" w:type="dxa"/>
            <w:tcBorders>
              <w:top w:val="single" w:sz="4" w:space="0" w:color="auto"/>
              <w:left w:val="single" w:sz="4" w:space="0" w:color="auto"/>
              <w:bottom w:val="single" w:sz="4" w:space="0" w:color="auto"/>
              <w:right w:val="single" w:sz="4" w:space="0" w:color="auto"/>
            </w:tcBorders>
            <w:hideMark/>
          </w:tcPr>
          <w:p w14:paraId="035D8B3C" w14:textId="77777777" w:rsidR="00FE0900" w:rsidRPr="00FE0900" w:rsidRDefault="00FE0900" w:rsidP="00F84CA6">
            <w:pPr>
              <w:spacing w:after="0" w:line="240" w:lineRule="auto"/>
              <w:rPr>
                <w:rFonts w:ascii="Times New Roman" w:hAnsi="Times New Roman" w:cs="Times New Roman"/>
                <w:sz w:val="20"/>
                <w:szCs w:val="20"/>
              </w:rPr>
            </w:pPr>
            <w:r w:rsidRPr="00FE0900">
              <w:rPr>
                <w:rFonts w:ascii="Times New Roman" w:hAnsi="Times New Roman" w:cs="Times New Roman"/>
                <w:sz w:val="20"/>
                <w:szCs w:val="20"/>
              </w:rPr>
              <w:t>20.730,39</w:t>
            </w:r>
          </w:p>
        </w:tc>
      </w:tr>
      <w:tr w:rsidR="00FE0900" w:rsidRPr="00FE0900" w14:paraId="5B30B145" w14:textId="77777777" w:rsidTr="00FE0900">
        <w:tc>
          <w:tcPr>
            <w:tcW w:w="3539" w:type="dxa"/>
            <w:gridSpan w:val="3"/>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10F9DA01" w14:textId="77777777" w:rsidR="00FE0900" w:rsidRPr="00FE0900" w:rsidRDefault="00FE0900" w:rsidP="00F84CA6">
            <w:pPr>
              <w:spacing w:after="0" w:line="240" w:lineRule="auto"/>
              <w:rPr>
                <w:rFonts w:ascii="Times New Roman" w:hAnsi="Times New Roman" w:cs="Times New Roman"/>
                <w:b/>
                <w:sz w:val="20"/>
                <w:szCs w:val="20"/>
              </w:rPr>
            </w:pPr>
            <w:r w:rsidRPr="00FE0900">
              <w:rPr>
                <w:rFonts w:ascii="Times New Roman" w:hAnsi="Times New Roman" w:cs="Times New Roman"/>
                <w:b/>
                <w:sz w:val="20"/>
                <w:szCs w:val="20"/>
              </w:rPr>
              <w:t>UKUPNO</w:t>
            </w:r>
          </w:p>
        </w:tc>
        <w:tc>
          <w:tcPr>
            <w:tcW w:w="141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537B3FC" w14:textId="77777777" w:rsidR="00FE0900" w:rsidRPr="00FE0900" w:rsidRDefault="00FE0900" w:rsidP="00F84CA6">
            <w:pPr>
              <w:spacing w:after="0" w:line="240" w:lineRule="auto"/>
              <w:rPr>
                <w:rFonts w:ascii="Times New Roman" w:hAnsi="Times New Roman" w:cs="Times New Roman"/>
                <w:b/>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5C2D1893" w14:textId="1D8367F4" w:rsidR="00FE0900" w:rsidRPr="00FE0900" w:rsidRDefault="00FE0900" w:rsidP="00F84CA6">
            <w:pPr>
              <w:spacing w:after="0" w:line="240" w:lineRule="auto"/>
              <w:rPr>
                <w:rFonts w:ascii="Times New Roman" w:hAnsi="Times New Roman" w:cs="Times New Roman"/>
                <w:b/>
                <w:sz w:val="20"/>
                <w:szCs w:val="20"/>
              </w:rPr>
            </w:pPr>
            <w:r w:rsidRPr="00FE0900">
              <w:rPr>
                <w:rFonts w:ascii="Times New Roman" w:hAnsi="Times New Roman" w:cs="Times New Roman"/>
                <w:b/>
                <w:sz w:val="20"/>
                <w:szCs w:val="20"/>
              </w:rPr>
              <w:t>16.077,62</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4914B2CB" w14:textId="77777777" w:rsidR="00FE0900" w:rsidRPr="00FE0900" w:rsidRDefault="00FE0900" w:rsidP="00F84CA6">
            <w:pPr>
              <w:spacing w:after="0" w:line="240" w:lineRule="auto"/>
              <w:rPr>
                <w:rFonts w:ascii="Times New Roman" w:hAnsi="Times New Roman" w:cs="Times New Roman"/>
                <w:b/>
                <w:sz w:val="20"/>
                <w:szCs w:val="20"/>
              </w:rPr>
            </w:pPr>
            <w:r w:rsidRPr="00FE0900">
              <w:rPr>
                <w:rFonts w:ascii="Times New Roman" w:hAnsi="Times New Roman" w:cs="Times New Roman"/>
                <w:b/>
                <w:sz w:val="20"/>
                <w:szCs w:val="20"/>
              </w:rPr>
              <w:t>4.652,77</w:t>
            </w:r>
          </w:p>
        </w:tc>
        <w:tc>
          <w:tcPr>
            <w:tcW w:w="1412"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3A1BE519" w14:textId="77777777" w:rsidR="00FE0900" w:rsidRPr="00FE0900" w:rsidRDefault="00FE0900" w:rsidP="00F84CA6">
            <w:pPr>
              <w:spacing w:after="0" w:line="240" w:lineRule="auto"/>
              <w:rPr>
                <w:rFonts w:ascii="Times New Roman" w:hAnsi="Times New Roman" w:cs="Times New Roman"/>
                <w:b/>
                <w:sz w:val="20"/>
                <w:szCs w:val="20"/>
              </w:rPr>
            </w:pPr>
            <w:r w:rsidRPr="00FE0900">
              <w:rPr>
                <w:rFonts w:ascii="Times New Roman" w:hAnsi="Times New Roman" w:cs="Times New Roman"/>
                <w:b/>
                <w:bCs/>
                <w:sz w:val="20"/>
                <w:szCs w:val="20"/>
              </w:rPr>
              <w:t>20.730,39</w:t>
            </w:r>
          </w:p>
        </w:tc>
      </w:tr>
    </w:tbl>
    <w:p w14:paraId="760D7EF4" w14:textId="77777777" w:rsidR="00F84CA6" w:rsidRPr="00F84CA6" w:rsidRDefault="00F84CA6" w:rsidP="00F84CA6">
      <w:pPr>
        <w:spacing w:after="0" w:line="240" w:lineRule="auto"/>
        <w:rPr>
          <w:rFonts w:ascii="Times New Roman" w:hAnsi="Times New Roman" w:cs="Times New Roman"/>
          <w:b/>
          <w:sz w:val="24"/>
          <w:szCs w:val="24"/>
        </w:rPr>
      </w:pPr>
    </w:p>
    <w:bookmarkEnd w:id="1"/>
    <w:p w14:paraId="7ECC3D24" w14:textId="77777777" w:rsidR="00F84CA6" w:rsidRPr="00F84CA6" w:rsidRDefault="00F84CA6" w:rsidP="00F84CA6">
      <w:pPr>
        <w:spacing w:after="120" w:line="240" w:lineRule="auto"/>
        <w:rPr>
          <w:rFonts w:ascii="Times New Roman" w:eastAsia="Times New Roman" w:hAnsi="Times New Roman" w:cs="Times New Roman"/>
          <w:b/>
          <w:sz w:val="24"/>
          <w:szCs w:val="24"/>
          <w:lang w:eastAsia="hr-HR"/>
        </w:rPr>
      </w:pPr>
    </w:p>
    <w:p w14:paraId="7C527A7F" w14:textId="77777777" w:rsidR="00F84CA6" w:rsidRPr="00F84CA6" w:rsidRDefault="00F84CA6" w:rsidP="00F84CA6">
      <w:pPr>
        <w:spacing w:after="120" w:line="240" w:lineRule="auto"/>
        <w:rPr>
          <w:rFonts w:ascii="Times New Roman" w:eastAsia="Times New Roman" w:hAnsi="Times New Roman" w:cs="Times New Roman"/>
          <w:b/>
          <w:sz w:val="24"/>
          <w:szCs w:val="24"/>
          <w:lang w:eastAsia="hr-HR"/>
        </w:rPr>
      </w:pPr>
      <w:r w:rsidRPr="00F84CA6">
        <w:rPr>
          <w:rFonts w:ascii="Times New Roman" w:eastAsia="Times New Roman" w:hAnsi="Times New Roman" w:cs="Times New Roman"/>
          <w:b/>
          <w:sz w:val="24"/>
          <w:szCs w:val="24"/>
          <w:lang w:eastAsia="hr-HR"/>
        </w:rPr>
        <w:t>Za Općinsko državno odvjetništvo u Sisku</w:t>
      </w:r>
    </w:p>
    <w:p w14:paraId="0332540D" w14:textId="77777777" w:rsidR="00F84CA6" w:rsidRPr="00F84CA6" w:rsidRDefault="00F84CA6" w:rsidP="00F84CA6">
      <w:pPr>
        <w:spacing w:after="120" w:line="240" w:lineRule="auto"/>
        <w:rPr>
          <w:rFonts w:ascii="Times New Roman" w:eastAsia="Times New Roman" w:hAnsi="Times New Roman" w:cs="Times New Roman"/>
          <w:b/>
          <w:sz w:val="24"/>
          <w:szCs w:val="24"/>
          <w:lang w:eastAsia="hr-HR"/>
        </w:rPr>
      </w:pPr>
    </w:p>
    <w:tbl>
      <w:tblPr>
        <w:tblStyle w:val="TableGrid"/>
        <w:tblW w:w="0" w:type="auto"/>
        <w:tblLook w:val="04A0" w:firstRow="1" w:lastRow="0" w:firstColumn="1" w:lastColumn="0" w:noHBand="0" w:noVBand="1"/>
      </w:tblPr>
      <w:tblGrid>
        <w:gridCol w:w="884"/>
        <w:gridCol w:w="1238"/>
        <w:gridCol w:w="1417"/>
        <w:gridCol w:w="1420"/>
        <w:gridCol w:w="1418"/>
        <w:gridCol w:w="1262"/>
        <w:gridCol w:w="1423"/>
      </w:tblGrid>
      <w:tr w:rsidR="00FE0900" w:rsidRPr="00FE0900" w14:paraId="0E4A782F" w14:textId="77777777" w:rsidTr="00FE0900">
        <w:tc>
          <w:tcPr>
            <w:tcW w:w="88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CCF1837" w14:textId="77777777" w:rsidR="00FE0900" w:rsidRPr="00FE0900" w:rsidRDefault="00FE0900" w:rsidP="00F84CA6">
            <w:pPr>
              <w:spacing w:after="0" w:line="240" w:lineRule="auto"/>
              <w:rPr>
                <w:rFonts w:ascii="Times New Roman" w:hAnsi="Times New Roman" w:cs="Times New Roman"/>
                <w:b/>
                <w:sz w:val="20"/>
                <w:szCs w:val="20"/>
              </w:rPr>
            </w:pPr>
            <w:r w:rsidRPr="00FE0900">
              <w:rPr>
                <w:rFonts w:ascii="Times New Roman" w:hAnsi="Times New Roman" w:cs="Times New Roman"/>
                <w:b/>
                <w:sz w:val="20"/>
                <w:szCs w:val="20"/>
              </w:rPr>
              <w:t>Redni broj</w:t>
            </w:r>
          </w:p>
        </w:tc>
        <w:tc>
          <w:tcPr>
            <w:tcW w:w="123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1AE7C82" w14:textId="77777777" w:rsidR="00FE0900" w:rsidRDefault="00FE0900" w:rsidP="00F84CA6">
            <w:pPr>
              <w:spacing w:after="0" w:line="240" w:lineRule="auto"/>
              <w:rPr>
                <w:rFonts w:ascii="Times New Roman" w:hAnsi="Times New Roman" w:cs="Times New Roman"/>
                <w:b/>
                <w:sz w:val="20"/>
                <w:szCs w:val="20"/>
              </w:rPr>
            </w:pPr>
            <w:r w:rsidRPr="00FE0900">
              <w:rPr>
                <w:rFonts w:ascii="Times New Roman" w:hAnsi="Times New Roman" w:cs="Times New Roman"/>
                <w:b/>
                <w:sz w:val="20"/>
                <w:szCs w:val="20"/>
              </w:rPr>
              <w:t>Dužnik,</w:t>
            </w:r>
          </w:p>
          <w:p w14:paraId="6FE0D73D" w14:textId="16B6DF96" w:rsidR="00FE0900" w:rsidRPr="00FE0900" w:rsidRDefault="00FE0900" w:rsidP="00F84CA6">
            <w:pPr>
              <w:spacing w:after="0" w:line="240" w:lineRule="auto"/>
              <w:rPr>
                <w:rFonts w:ascii="Times New Roman" w:hAnsi="Times New Roman" w:cs="Times New Roman"/>
                <w:b/>
                <w:sz w:val="20"/>
                <w:szCs w:val="20"/>
              </w:rPr>
            </w:pPr>
            <w:r>
              <w:rPr>
                <w:rFonts w:ascii="Times New Roman" w:hAnsi="Times New Roman" w:cs="Times New Roman"/>
                <w:b/>
                <w:sz w:val="20"/>
                <w:szCs w:val="20"/>
              </w:rPr>
              <w:t>godina rođenja</w:t>
            </w:r>
            <w:r w:rsidRPr="00FE0900">
              <w:rPr>
                <w:rFonts w:ascii="Times New Roman" w:hAnsi="Times New Roman" w:cs="Times New Roman"/>
                <w:b/>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D9FA463" w14:textId="77777777" w:rsidR="00FE0900" w:rsidRPr="00FE0900" w:rsidRDefault="00FE0900" w:rsidP="00FE0900">
            <w:pPr>
              <w:spacing w:after="0" w:line="240" w:lineRule="auto"/>
              <w:rPr>
                <w:rFonts w:ascii="Times New Roman" w:hAnsi="Times New Roman" w:cs="Times New Roman"/>
                <w:b/>
                <w:sz w:val="20"/>
                <w:szCs w:val="20"/>
              </w:rPr>
            </w:pPr>
            <w:r w:rsidRPr="00FE0900">
              <w:rPr>
                <w:rFonts w:ascii="Times New Roman" w:hAnsi="Times New Roman" w:cs="Times New Roman"/>
                <w:b/>
                <w:sz w:val="20"/>
                <w:szCs w:val="20"/>
              </w:rPr>
              <w:t>Mjesto prebivališta/</w:t>
            </w:r>
          </w:p>
          <w:p w14:paraId="1FAE272A" w14:textId="50724693" w:rsidR="00FE0900" w:rsidRPr="00FE0900" w:rsidRDefault="00FE0900" w:rsidP="00FE0900">
            <w:pPr>
              <w:spacing w:after="0" w:line="240" w:lineRule="auto"/>
              <w:rPr>
                <w:rFonts w:ascii="Times New Roman" w:hAnsi="Times New Roman" w:cs="Times New Roman"/>
                <w:b/>
                <w:sz w:val="20"/>
                <w:szCs w:val="20"/>
              </w:rPr>
            </w:pPr>
            <w:r w:rsidRPr="00FE0900">
              <w:rPr>
                <w:rFonts w:ascii="Times New Roman" w:hAnsi="Times New Roman" w:cs="Times New Roman"/>
                <w:b/>
                <w:sz w:val="20"/>
                <w:szCs w:val="20"/>
              </w:rPr>
              <w:t>boravišta</w:t>
            </w:r>
          </w:p>
        </w:tc>
        <w:tc>
          <w:tcPr>
            <w:tcW w:w="142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18CD28" w14:textId="7DC1F798" w:rsidR="00FE0900" w:rsidRPr="00FE0900" w:rsidRDefault="00FE0900" w:rsidP="00F84CA6">
            <w:pPr>
              <w:spacing w:after="0" w:line="240" w:lineRule="auto"/>
              <w:rPr>
                <w:rFonts w:ascii="Times New Roman" w:hAnsi="Times New Roman" w:cs="Times New Roman"/>
                <w:b/>
                <w:sz w:val="20"/>
                <w:szCs w:val="20"/>
              </w:rPr>
            </w:pPr>
            <w:r w:rsidRPr="00FE0900">
              <w:rPr>
                <w:rFonts w:ascii="Times New Roman" w:hAnsi="Times New Roman" w:cs="Times New Roman"/>
                <w:b/>
                <w:sz w:val="20"/>
                <w:szCs w:val="20"/>
              </w:rPr>
              <w:t>Vrsta odobrene mjere</w:t>
            </w:r>
          </w:p>
        </w:tc>
        <w:tc>
          <w:tcPr>
            <w:tcW w:w="14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7212E3A" w14:textId="1BBBAE42" w:rsidR="00FE0900" w:rsidRPr="00FE0900" w:rsidRDefault="00FE0900" w:rsidP="00F84CA6">
            <w:pPr>
              <w:spacing w:after="0" w:line="240" w:lineRule="auto"/>
              <w:rPr>
                <w:rFonts w:ascii="Times New Roman" w:hAnsi="Times New Roman" w:cs="Times New Roman"/>
                <w:b/>
                <w:sz w:val="20"/>
                <w:szCs w:val="20"/>
              </w:rPr>
            </w:pPr>
            <w:r w:rsidRPr="00FE0900">
              <w:rPr>
                <w:rFonts w:ascii="Times New Roman" w:hAnsi="Times New Roman" w:cs="Times New Roman"/>
                <w:b/>
                <w:sz w:val="20"/>
                <w:szCs w:val="20"/>
              </w:rPr>
              <w:t>Iznos glavnice potraživanja (euro)</w:t>
            </w:r>
          </w:p>
        </w:tc>
        <w:tc>
          <w:tcPr>
            <w:tcW w:w="12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EF75B35" w14:textId="77777777" w:rsidR="00FE0900" w:rsidRPr="00FE0900" w:rsidRDefault="00FE0900" w:rsidP="00F84CA6">
            <w:pPr>
              <w:spacing w:after="0" w:line="240" w:lineRule="auto"/>
              <w:rPr>
                <w:rFonts w:ascii="Times New Roman" w:hAnsi="Times New Roman" w:cs="Times New Roman"/>
                <w:b/>
                <w:sz w:val="20"/>
                <w:szCs w:val="20"/>
              </w:rPr>
            </w:pPr>
            <w:r w:rsidRPr="00FE0900">
              <w:rPr>
                <w:rFonts w:ascii="Times New Roman" w:hAnsi="Times New Roman" w:cs="Times New Roman"/>
                <w:b/>
                <w:sz w:val="20"/>
                <w:szCs w:val="20"/>
              </w:rPr>
              <w:t>Iznos dospjele kamate (euro)</w:t>
            </w:r>
          </w:p>
        </w:tc>
        <w:tc>
          <w:tcPr>
            <w:tcW w:w="1423"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272EF14" w14:textId="77777777" w:rsidR="00FE0900" w:rsidRPr="00FE0900" w:rsidRDefault="00FE0900" w:rsidP="00F84CA6">
            <w:pPr>
              <w:spacing w:after="0" w:line="240" w:lineRule="auto"/>
              <w:rPr>
                <w:rFonts w:ascii="Times New Roman" w:hAnsi="Times New Roman" w:cs="Times New Roman"/>
                <w:b/>
                <w:sz w:val="20"/>
                <w:szCs w:val="20"/>
              </w:rPr>
            </w:pPr>
            <w:r w:rsidRPr="00FE0900">
              <w:rPr>
                <w:rFonts w:ascii="Times New Roman" w:hAnsi="Times New Roman" w:cs="Times New Roman"/>
                <w:b/>
                <w:sz w:val="20"/>
                <w:szCs w:val="20"/>
              </w:rPr>
              <w:t>Ukupno potraživanje (euro)</w:t>
            </w:r>
          </w:p>
        </w:tc>
      </w:tr>
      <w:tr w:rsidR="00FE0900" w:rsidRPr="00FE0900" w14:paraId="12DFC131" w14:textId="77777777" w:rsidTr="00FE0900">
        <w:tc>
          <w:tcPr>
            <w:tcW w:w="884" w:type="dxa"/>
            <w:tcBorders>
              <w:top w:val="single" w:sz="4" w:space="0" w:color="auto"/>
              <w:left w:val="single" w:sz="4" w:space="0" w:color="auto"/>
              <w:bottom w:val="single" w:sz="4" w:space="0" w:color="auto"/>
              <w:right w:val="single" w:sz="4" w:space="0" w:color="auto"/>
            </w:tcBorders>
            <w:hideMark/>
          </w:tcPr>
          <w:p w14:paraId="59F1531B" w14:textId="77777777" w:rsidR="00FE0900" w:rsidRPr="00FE0900" w:rsidRDefault="00FE0900" w:rsidP="00F84CA6">
            <w:pPr>
              <w:spacing w:after="0" w:line="240" w:lineRule="auto"/>
              <w:rPr>
                <w:rFonts w:ascii="Times New Roman" w:hAnsi="Times New Roman" w:cs="Times New Roman"/>
                <w:sz w:val="20"/>
                <w:szCs w:val="20"/>
              </w:rPr>
            </w:pPr>
            <w:r w:rsidRPr="00FE0900">
              <w:rPr>
                <w:rFonts w:ascii="Times New Roman" w:hAnsi="Times New Roman" w:cs="Times New Roman"/>
                <w:sz w:val="20"/>
                <w:szCs w:val="20"/>
              </w:rPr>
              <w:t>1.</w:t>
            </w:r>
          </w:p>
        </w:tc>
        <w:tc>
          <w:tcPr>
            <w:tcW w:w="1238" w:type="dxa"/>
            <w:tcBorders>
              <w:top w:val="single" w:sz="4" w:space="0" w:color="auto"/>
              <w:left w:val="single" w:sz="4" w:space="0" w:color="auto"/>
              <w:bottom w:val="single" w:sz="4" w:space="0" w:color="auto"/>
              <w:right w:val="single" w:sz="4" w:space="0" w:color="auto"/>
            </w:tcBorders>
            <w:hideMark/>
          </w:tcPr>
          <w:p w14:paraId="5B3C92E9" w14:textId="77777777" w:rsidR="00FE0900" w:rsidRDefault="00FE0900" w:rsidP="00F84CA6">
            <w:pPr>
              <w:spacing w:after="0" w:line="240" w:lineRule="auto"/>
              <w:rPr>
                <w:rFonts w:ascii="Times New Roman" w:hAnsi="Times New Roman" w:cs="Times New Roman"/>
                <w:sz w:val="20"/>
                <w:szCs w:val="20"/>
              </w:rPr>
            </w:pPr>
            <w:r w:rsidRPr="00FE0900">
              <w:rPr>
                <w:rFonts w:ascii="Times New Roman" w:hAnsi="Times New Roman" w:cs="Times New Roman"/>
                <w:sz w:val="20"/>
                <w:szCs w:val="20"/>
              </w:rPr>
              <w:t>Zoran Galić</w:t>
            </w:r>
            <w:r w:rsidR="003A1350">
              <w:rPr>
                <w:rFonts w:ascii="Times New Roman" w:hAnsi="Times New Roman" w:cs="Times New Roman"/>
                <w:sz w:val="20"/>
                <w:szCs w:val="20"/>
              </w:rPr>
              <w:t>,</w:t>
            </w:r>
          </w:p>
          <w:p w14:paraId="1A0E0DD9" w14:textId="3DDCD3CE" w:rsidR="003A1350" w:rsidRPr="00FE0900" w:rsidRDefault="003A1350" w:rsidP="00F84CA6">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14:paraId="28360BE9" w14:textId="2AB81DDB" w:rsidR="00FE0900" w:rsidRPr="00FE0900" w:rsidRDefault="003A1350" w:rsidP="00F84CA6">
            <w:pPr>
              <w:spacing w:after="0" w:line="240" w:lineRule="auto"/>
              <w:rPr>
                <w:rFonts w:ascii="Times New Roman" w:hAnsi="Times New Roman" w:cs="Times New Roman"/>
                <w:sz w:val="20"/>
                <w:szCs w:val="20"/>
              </w:rPr>
            </w:pPr>
            <w:r>
              <w:rPr>
                <w:rFonts w:ascii="Times New Roman" w:hAnsi="Times New Roman" w:cs="Times New Roman"/>
                <w:sz w:val="20"/>
                <w:szCs w:val="20"/>
              </w:rPr>
              <w:t>Sisak</w:t>
            </w:r>
          </w:p>
        </w:tc>
        <w:tc>
          <w:tcPr>
            <w:tcW w:w="1420" w:type="dxa"/>
            <w:tcBorders>
              <w:top w:val="single" w:sz="4" w:space="0" w:color="auto"/>
              <w:left w:val="single" w:sz="4" w:space="0" w:color="auto"/>
              <w:bottom w:val="single" w:sz="4" w:space="0" w:color="auto"/>
              <w:right w:val="single" w:sz="4" w:space="0" w:color="auto"/>
            </w:tcBorders>
          </w:tcPr>
          <w:p w14:paraId="676ED963" w14:textId="5EB5F783" w:rsidR="00FE0900" w:rsidRPr="00FE0900" w:rsidRDefault="00FE0900" w:rsidP="00F84CA6">
            <w:pPr>
              <w:spacing w:after="0" w:line="240" w:lineRule="auto"/>
              <w:rPr>
                <w:rFonts w:ascii="Times New Roman" w:hAnsi="Times New Roman" w:cs="Times New Roman"/>
                <w:sz w:val="20"/>
                <w:szCs w:val="20"/>
              </w:rPr>
            </w:pPr>
            <w:r>
              <w:rPr>
                <w:rFonts w:ascii="Times New Roman" w:hAnsi="Times New Roman" w:cs="Times New Roman"/>
                <w:sz w:val="20"/>
                <w:szCs w:val="20"/>
              </w:rPr>
              <w:t>Otpis potraživanja</w:t>
            </w:r>
          </w:p>
        </w:tc>
        <w:tc>
          <w:tcPr>
            <w:tcW w:w="1418" w:type="dxa"/>
            <w:tcBorders>
              <w:top w:val="single" w:sz="4" w:space="0" w:color="auto"/>
              <w:left w:val="single" w:sz="4" w:space="0" w:color="auto"/>
              <w:bottom w:val="single" w:sz="4" w:space="0" w:color="auto"/>
              <w:right w:val="single" w:sz="4" w:space="0" w:color="auto"/>
            </w:tcBorders>
            <w:hideMark/>
          </w:tcPr>
          <w:p w14:paraId="3C73A776" w14:textId="74832D54" w:rsidR="00FE0900" w:rsidRPr="00FE0900" w:rsidRDefault="00FE0900" w:rsidP="00F84CA6">
            <w:pPr>
              <w:spacing w:after="0" w:line="240" w:lineRule="auto"/>
              <w:rPr>
                <w:rFonts w:ascii="Times New Roman" w:hAnsi="Times New Roman" w:cs="Times New Roman"/>
                <w:sz w:val="20"/>
                <w:szCs w:val="20"/>
              </w:rPr>
            </w:pPr>
            <w:r w:rsidRPr="00FE0900">
              <w:rPr>
                <w:rFonts w:ascii="Times New Roman" w:hAnsi="Times New Roman" w:cs="Times New Roman"/>
                <w:sz w:val="20"/>
                <w:szCs w:val="20"/>
              </w:rPr>
              <w:t>30.051,10</w:t>
            </w:r>
          </w:p>
        </w:tc>
        <w:tc>
          <w:tcPr>
            <w:tcW w:w="1262" w:type="dxa"/>
            <w:tcBorders>
              <w:top w:val="single" w:sz="4" w:space="0" w:color="auto"/>
              <w:left w:val="single" w:sz="4" w:space="0" w:color="auto"/>
              <w:bottom w:val="single" w:sz="4" w:space="0" w:color="auto"/>
              <w:right w:val="single" w:sz="4" w:space="0" w:color="auto"/>
            </w:tcBorders>
            <w:hideMark/>
          </w:tcPr>
          <w:p w14:paraId="3BEC2E16" w14:textId="77777777" w:rsidR="00FE0900" w:rsidRPr="00FE0900" w:rsidRDefault="00FE0900" w:rsidP="00F84CA6">
            <w:pPr>
              <w:spacing w:after="0" w:line="240" w:lineRule="auto"/>
              <w:rPr>
                <w:rFonts w:ascii="Times New Roman" w:hAnsi="Times New Roman" w:cs="Times New Roman"/>
                <w:sz w:val="20"/>
                <w:szCs w:val="20"/>
              </w:rPr>
            </w:pPr>
            <w:r w:rsidRPr="00FE0900">
              <w:rPr>
                <w:rFonts w:ascii="Times New Roman" w:hAnsi="Times New Roman" w:cs="Times New Roman"/>
                <w:sz w:val="20"/>
                <w:szCs w:val="20"/>
              </w:rPr>
              <w:t>22.871,89</w:t>
            </w:r>
          </w:p>
        </w:tc>
        <w:tc>
          <w:tcPr>
            <w:tcW w:w="1423" w:type="dxa"/>
            <w:tcBorders>
              <w:top w:val="single" w:sz="4" w:space="0" w:color="auto"/>
              <w:left w:val="single" w:sz="4" w:space="0" w:color="auto"/>
              <w:bottom w:val="single" w:sz="4" w:space="0" w:color="auto"/>
              <w:right w:val="single" w:sz="4" w:space="0" w:color="auto"/>
            </w:tcBorders>
            <w:hideMark/>
          </w:tcPr>
          <w:p w14:paraId="6EB0E21F" w14:textId="77777777" w:rsidR="00FE0900" w:rsidRPr="00FE0900" w:rsidRDefault="00FE0900" w:rsidP="00F84CA6">
            <w:pPr>
              <w:spacing w:after="0" w:line="240" w:lineRule="auto"/>
              <w:rPr>
                <w:rFonts w:ascii="Times New Roman" w:hAnsi="Times New Roman" w:cs="Times New Roman"/>
                <w:sz w:val="20"/>
                <w:szCs w:val="20"/>
              </w:rPr>
            </w:pPr>
            <w:r w:rsidRPr="00FE0900">
              <w:rPr>
                <w:rFonts w:ascii="Times New Roman" w:hAnsi="Times New Roman" w:cs="Times New Roman"/>
                <w:sz w:val="20"/>
                <w:szCs w:val="20"/>
              </w:rPr>
              <w:t>52.922,99</w:t>
            </w:r>
          </w:p>
        </w:tc>
      </w:tr>
      <w:tr w:rsidR="00FE0900" w:rsidRPr="00FE0900" w14:paraId="0F722BA2" w14:textId="77777777" w:rsidTr="00FE0900">
        <w:tc>
          <w:tcPr>
            <w:tcW w:w="3539" w:type="dxa"/>
            <w:gridSpan w:val="3"/>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2D032714" w14:textId="77777777" w:rsidR="00FE0900" w:rsidRPr="00FE0900" w:rsidRDefault="00FE0900" w:rsidP="00F84CA6">
            <w:pPr>
              <w:spacing w:after="0" w:line="240" w:lineRule="auto"/>
              <w:rPr>
                <w:rFonts w:ascii="Times New Roman" w:hAnsi="Times New Roman" w:cs="Times New Roman"/>
                <w:b/>
                <w:sz w:val="20"/>
                <w:szCs w:val="20"/>
              </w:rPr>
            </w:pPr>
            <w:r w:rsidRPr="00FE0900">
              <w:rPr>
                <w:rFonts w:ascii="Times New Roman" w:hAnsi="Times New Roman" w:cs="Times New Roman"/>
                <w:b/>
                <w:sz w:val="20"/>
                <w:szCs w:val="20"/>
              </w:rPr>
              <w:t>UKUPNO</w:t>
            </w:r>
          </w:p>
        </w:tc>
        <w:tc>
          <w:tcPr>
            <w:tcW w:w="142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73D38CD" w14:textId="77777777" w:rsidR="00FE0900" w:rsidRPr="00FE0900" w:rsidRDefault="00FE0900" w:rsidP="00F84CA6">
            <w:pPr>
              <w:spacing w:after="0" w:line="240" w:lineRule="auto"/>
              <w:rPr>
                <w:rFonts w:ascii="Times New Roman" w:hAnsi="Times New Roman"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6CFEFF88" w14:textId="22969E22" w:rsidR="00FE0900" w:rsidRPr="00FE0900" w:rsidRDefault="00FE0900" w:rsidP="00F84CA6">
            <w:pPr>
              <w:spacing w:after="0" w:line="240" w:lineRule="auto"/>
              <w:rPr>
                <w:rFonts w:ascii="Times New Roman" w:hAnsi="Times New Roman" w:cs="Times New Roman"/>
                <w:b/>
                <w:bCs/>
                <w:sz w:val="20"/>
                <w:szCs w:val="20"/>
              </w:rPr>
            </w:pPr>
            <w:r w:rsidRPr="00FE0900">
              <w:rPr>
                <w:rFonts w:ascii="Times New Roman" w:hAnsi="Times New Roman" w:cs="Times New Roman"/>
                <w:b/>
                <w:bCs/>
                <w:sz w:val="20"/>
                <w:szCs w:val="20"/>
              </w:rPr>
              <w:t>30.051,10</w:t>
            </w:r>
          </w:p>
        </w:tc>
        <w:tc>
          <w:tcPr>
            <w:tcW w:w="1262"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0D9DF95F" w14:textId="77777777" w:rsidR="00FE0900" w:rsidRPr="00FE0900" w:rsidRDefault="00FE0900" w:rsidP="00F84CA6">
            <w:pPr>
              <w:spacing w:after="0" w:line="240" w:lineRule="auto"/>
              <w:rPr>
                <w:rFonts w:ascii="Times New Roman" w:hAnsi="Times New Roman" w:cs="Times New Roman"/>
                <w:b/>
                <w:sz w:val="20"/>
                <w:szCs w:val="20"/>
              </w:rPr>
            </w:pPr>
            <w:r w:rsidRPr="00FE0900">
              <w:rPr>
                <w:rFonts w:ascii="Times New Roman" w:hAnsi="Times New Roman" w:cs="Times New Roman"/>
                <w:b/>
                <w:sz w:val="20"/>
                <w:szCs w:val="20"/>
              </w:rPr>
              <w:t>22.871,89</w:t>
            </w:r>
          </w:p>
        </w:tc>
        <w:tc>
          <w:tcPr>
            <w:tcW w:w="1423"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007479D2" w14:textId="77777777" w:rsidR="00FE0900" w:rsidRPr="00FE0900" w:rsidRDefault="00FE0900" w:rsidP="00F84CA6">
            <w:pPr>
              <w:spacing w:after="0" w:line="240" w:lineRule="auto"/>
              <w:rPr>
                <w:rFonts w:ascii="Times New Roman" w:hAnsi="Times New Roman" w:cs="Times New Roman"/>
                <w:b/>
                <w:sz w:val="20"/>
                <w:szCs w:val="20"/>
              </w:rPr>
            </w:pPr>
            <w:r w:rsidRPr="00FE0900">
              <w:rPr>
                <w:rFonts w:ascii="Times New Roman" w:hAnsi="Times New Roman" w:cs="Times New Roman"/>
                <w:b/>
                <w:bCs/>
                <w:sz w:val="20"/>
                <w:szCs w:val="20"/>
              </w:rPr>
              <w:t>52.922,99</w:t>
            </w:r>
          </w:p>
        </w:tc>
      </w:tr>
    </w:tbl>
    <w:p w14:paraId="2A009E20" w14:textId="77777777" w:rsidR="00F84CA6" w:rsidRPr="00F84CA6" w:rsidRDefault="00F84CA6" w:rsidP="00F84CA6">
      <w:pPr>
        <w:spacing w:after="0" w:line="240" w:lineRule="auto"/>
        <w:rPr>
          <w:rFonts w:ascii="Times New Roman" w:hAnsi="Times New Roman" w:cs="Times New Roman"/>
          <w:b/>
          <w:sz w:val="24"/>
          <w:szCs w:val="24"/>
        </w:rPr>
      </w:pPr>
    </w:p>
    <w:p w14:paraId="74BF0069" w14:textId="77777777" w:rsidR="00F84CA6" w:rsidRPr="00F84CA6" w:rsidRDefault="00F84CA6" w:rsidP="00F84CA6">
      <w:pPr>
        <w:spacing w:after="160" w:line="256" w:lineRule="auto"/>
      </w:pPr>
    </w:p>
    <w:tbl>
      <w:tblPr>
        <w:tblStyle w:val="TableGrid"/>
        <w:tblW w:w="0" w:type="auto"/>
        <w:tblLook w:val="04A0" w:firstRow="1" w:lastRow="0" w:firstColumn="1" w:lastColumn="0" w:noHBand="0" w:noVBand="1"/>
      </w:tblPr>
      <w:tblGrid>
        <w:gridCol w:w="2534"/>
        <w:gridCol w:w="2422"/>
        <w:gridCol w:w="2204"/>
        <w:gridCol w:w="1902"/>
      </w:tblGrid>
      <w:tr w:rsidR="00F84CA6" w:rsidRPr="00F84CA6" w14:paraId="4E8DE1C7" w14:textId="77777777" w:rsidTr="005C7FFA">
        <w:trPr>
          <w:trHeight w:val="567"/>
        </w:trPr>
        <w:tc>
          <w:tcPr>
            <w:tcW w:w="2534"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5E7FA8FA" w14:textId="77777777" w:rsidR="00F84CA6" w:rsidRPr="00F84CA6" w:rsidRDefault="00F84CA6" w:rsidP="00F84CA6">
            <w:pPr>
              <w:spacing w:after="0" w:line="240" w:lineRule="auto"/>
              <w:rPr>
                <w:rFonts w:ascii="Times New Roman" w:hAnsi="Times New Roman" w:cs="Times New Roman"/>
                <w:b/>
                <w:sz w:val="24"/>
                <w:szCs w:val="24"/>
              </w:rPr>
            </w:pPr>
            <w:r w:rsidRPr="00F84CA6">
              <w:rPr>
                <w:rFonts w:ascii="Times New Roman" w:hAnsi="Times New Roman" w:cs="Times New Roman"/>
                <w:b/>
                <w:sz w:val="24"/>
                <w:szCs w:val="24"/>
              </w:rPr>
              <w:t>SVEUKUPNO</w:t>
            </w:r>
          </w:p>
        </w:tc>
        <w:tc>
          <w:tcPr>
            <w:tcW w:w="2422"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6282658C" w14:textId="77777777" w:rsidR="00F84CA6" w:rsidRPr="00F84CA6" w:rsidRDefault="00F84CA6" w:rsidP="00F84CA6">
            <w:pPr>
              <w:spacing w:after="0" w:line="240" w:lineRule="auto"/>
              <w:rPr>
                <w:rFonts w:ascii="Times New Roman" w:hAnsi="Times New Roman" w:cs="Times New Roman"/>
                <w:b/>
                <w:sz w:val="24"/>
                <w:szCs w:val="24"/>
              </w:rPr>
            </w:pPr>
            <w:r w:rsidRPr="00F84CA6">
              <w:rPr>
                <w:rFonts w:ascii="Times New Roman" w:hAnsi="Times New Roman" w:cs="Times New Roman"/>
                <w:b/>
                <w:sz w:val="24"/>
                <w:szCs w:val="24"/>
              </w:rPr>
              <w:t>Iznos glavnice potraživanja (euro)</w:t>
            </w:r>
          </w:p>
        </w:tc>
        <w:tc>
          <w:tcPr>
            <w:tcW w:w="2204"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3F7E86D3" w14:textId="77777777" w:rsidR="00F84CA6" w:rsidRPr="00F84CA6" w:rsidRDefault="00F84CA6" w:rsidP="00F84CA6">
            <w:pPr>
              <w:spacing w:after="0" w:line="240" w:lineRule="auto"/>
              <w:rPr>
                <w:rFonts w:ascii="Times New Roman" w:hAnsi="Times New Roman" w:cs="Times New Roman"/>
                <w:b/>
                <w:sz w:val="24"/>
                <w:szCs w:val="24"/>
              </w:rPr>
            </w:pPr>
            <w:r w:rsidRPr="00F84CA6">
              <w:rPr>
                <w:rFonts w:ascii="Times New Roman" w:hAnsi="Times New Roman" w:cs="Times New Roman"/>
                <w:b/>
                <w:sz w:val="24"/>
                <w:szCs w:val="24"/>
              </w:rPr>
              <w:t>Iznos dospjele kamate (euro)</w:t>
            </w:r>
          </w:p>
        </w:tc>
        <w:tc>
          <w:tcPr>
            <w:tcW w:w="1902"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40713C2" w14:textId="77777777" w:rsidR="00F84CA6" w:rsidRPr="00F84CA6" w:rsidRDefault="00F84CA6" w:rsidP="00F84CA6">
            <w:pPr>
              <w:spacing w:after="0" w:line="240" w:lineRule="auto"/>
              <w:rPr>
                <w:rFonts w:ascii="Times New Roman" w:hAnsi="Times New Roman" w:cs="Times New Roman"/>
                <w:b/>
                <w:sz w:val="24"/>
                <w:szCs w:val="24"/>
              </w:rPr>
            </w:pPr>
            <w:r w:rsidRPr="00F84CA6">
              <w:rPr>
                <w:rFonts w:ascii="Times New Roman" w:hAnsi="Times New Roman" w:cs="Times New Roman"/>
                <w:b/>
                <w:sz w:val="24"/>
                <w:szCs w:val="24"/>
              </w:rPr>
              <w:t>Ukupno potraživanje (euro)</w:t>
            </w:r>
          </w:p>
        </w:tc>
      </w:tr>
      <w:tr w:rsidR="00F84CA6" w:rsidRPr="00F84CA6" w14:paraId="04FE83F1" w14:textId="77777777" w:rsidTr="005C7FFA">
        <w:trPr>
          <w:trHeight w:val="567"/>
        </w:trPr>
        <w:tc>
          <w:tcPr>
            <w:tcW w:w="2534" w:type="dxa"/>
            <w:tcBorders>
              <w:top w:val="single" w:sz="4" w:space="0" w:color="auto"/>
              <w:left w:val="single" w:sz="4" w:space="0" w:color="auto"/>
              <w:bottom w:val="single" w:sz="4" w:space="0" w:color="auto"/>
              <w:right w:val="single" w:sz="4" w:space="0" w:color="auto"/>
            </w:tcBorders>
          </w:tcPr>
          <w:p w14:paraId="341B6324" w14:textId="77777777" w:rsidR="00F84CA6" w:rsidRPr="00F84CA6" w:rsidRDefault="00F84CA6" w:rsidP="00F84CA6">
            <w:pPr>
              <w:spacing w:after="0" w:line="240" w:lineRule="auto"/>
              <w:rPr>
                <w:rFonts w:ascii="Times New Roman" w:hAnsi="Times New Roman" w:cs="Times New Roman"/>
                <w:b/>
                <w:sz w:val="24"/>
                <w:szCs w:val="24"/>
              </w:rPr>
            </w:pPr>
          </w:p>
        </w:tc>
        <w:tc>
          <w:tcPr>
            <w:tcW w:w="2422" w:type="dxa"/>
            <w:tcBorders>
              <w:top w:val="single" w:sz="4" w:space="0" w:color="auto"/>
              <w:left w:val="single" w:sz="4" w:space="0" w:color="auto"/>
              <w:bottom w:val="single" w:sz="4" w:space="0" w:color="auto"/>
              <w:right w:val="single" w:sz="4" w:space="0" w:color="auto"/>
            </w:tcBorders>
          </w:tcPr>
          <w:p w14:paraId="19B7195F" w14:textId="77777777" w:rsidR="00F84CA6" w:rsidRPr="00F84CA6" w:rsidRDefault="00F84CA6" w:rsidP="00F84CA6">
            <w:pPr>
              <w:spacing w:after="0" w:line="240" w:lineRule="auto"/>
              <w:rPr>
                <w:rFonts w:ascii="Times New Roman" w:hAnsi="Times New Roman" w:cs="Times New Roman"/>
                <w:b/>
                <w:sz w:val="24"/>
                <w:szCs w:val="24"/>
              </w:rPr>
            </w:pPr>
            <w:r w:rsidRPr="00F84CA6">
              <w:rPr>
                <w:rFonts w:ascii="Times New Roman" w:hAnsi="Times New Roman" w:cs="Times New Roman"/>
                <w:b/>
                <w:sz w:val="24"/>
                <w:szCs w:val="24"/>
              </w:rPr>
              <w:t>46.128,72</w:t>
            </w:r>
          </w:p>
        </w:tc>
        <w:tc>
          <w:tcPr>
            <w:tcW w:w="2204" w:type="dxa"/>
            <w:tcBorders>
              <w:top w:val="single" w:sz="4" w:space="0" w:color="auto"/>
              <w:left w:val="single" w:sz="4" w:space="0" w:color="auto"/>
              <w:bottom w:val="single" w:sz="4" w:space="0" w:color="auto"/>
              <w:right w:val="single" w:sz="4" w:space="0" w:color="auto"/>
            </w:tcBorders>
          </w:tcPr>
          <w:p w14:paraId="20551B51" w14:textId="77777777" w:rsidR="00F84CA6" w:rsidRPr="00F84CA6" w:rsidRDefault="00F84CA6" w:rsidP="00F84CA6">
            <w:pPr>
              <w:spacing w:after="0" w:line="240" w:lineRule="auto"/>
              <w:rPr>
                <w:rFonts w:ascii="Times New Roman" w:hAnsi="Times New Roman" w:cs="Times New Roman"/>
                <w:b/>
                <w:color w:val="FF0000"/>
                <w:sz w:val="24"/>
                <w:szCs w:val="24"/>
              </w:rPr>
            </w:pPr>
            <w:r w:rsidRPr="00F84CA6">
              <w:rPr>
                <w:rFonts w:ascii="Times New Roman" w:hAnsi="Times New Roman" w:cs="Times New Roman"/>
                <w:b/>
                <w:sz w:val="24"/>
                <w:szCs w:val="24"/>
              </w:rPr>
              <w:t>27.524,66</w:t>
            </w:r>
          </w:p>
        </w:tc>
        <w:tc>
          <w:tcPr>
            <w:tcW w:w="1902" w:type="dxa"/>
            <w:tcBorders>
              <w:top w:val="single" w:sz="4" w:space="0" w:color="auto"/>
              <w:left w:val="single" w:sz="4" w:space="0" w:color="auto"/>
              <w:bottom w:val="single" w:sz="4" w:space="0" w:color="auto"/>
              <w:right w:val="single" w:sz="4" w:space="0" w:color="auto"/>
            </w:tcBorders>
          </w:tcPr>
          <w:p w14:paraId="7C05C90A" w14:textId="77777777" w:rsidR="00F84CA6" w:rsidRPr="00F84CA6" w:rsidRDefault="00F84CA6" w:rsidP="00F84CA6">
            <w:pPr>
              <w:spacing w:after="0" w:line="240" w:lineRule="auto"/>
              <w:rPr>
                <w:rFonts w:ascii="Times New Roman" w:hAnsi="Times New Roman" w:cs="Times New Roman"/>
                <w:b/>
                <w:sz w:val="24"/>
                <w:szCs w:val="24"/>
              </w:rPr>
            </w:pPr>
            <w:r w:rsidRPr="00F84CA6">
              <w:rPr>
                <w:rFonts w:ascii="Times New Roman" w:hAnsi="Times New Roman" w:cs="Times New Roman"/>
                <w:b/>
                <w:sz w:val="24"/>
                <w:szCs w:val="24"/>
              </w:rPr>
              <w:t>73.653,38</w:t>
            </w:r>
          </w:p>
        </w:tc>
      </w:tr>
    </w:tbl>
    <w:p w14:paraId="3318590B" w14:textId="77777777" w:rsidR="00F84CA6" w:rsidRPr="00F84CA6" w:rsidRDefault="00F84CA6" w:rsidP="00F84CA6">
      <w:pPr>
        <w:spacing w:after="160" w:line="256" w:lineRule="auto"/>
      </w:pPr>
    </w:p>
    <w:p w14:paraId="481CC014" w14:textId="77777777" w:rsidR="00F84CA6" w:rsidRPr="00F84CA6" w:rsidRDefault="00F84CA6" w:rsidP="00F84CA6">
      <w:pPr>
        <w:spacing w:after="0" w:line="240" w:lineRule="auto"/>
        <w:rPr>
          <w:rFonts w:ascii="Times New Roman" w:hAnsi="Times New Roman" w:cs="Times New Roman"/>
          <w:b/>
          <w:sz w:val="24"/>
          <w:szCs w:val="24"/>
        </w:rPr>
      </w:pPr>
    </w:p>
    <w:p w14:paraId="1201AB3E" w14:textId="77777777" w:rsidR="00F84CA6" w:rsidRPr="00F84CA6" w:rsidRDefault="00F84CA6" w:rsidP="00F84CA6">
      <w:pPr>
        <w:spacing w:after="0" w:line="240" w:lineRule="auto"/>
        <w:rPr>
          <w:rFonts w:ascii="Times New Roman" w:hAnsi="Times New Roman" w:cs="Times New Roman"/>
          <w:b/>
          <w:sz w:val="24"/>
          <w:szCs w:val="24"/>
        </w:rPr>
      </w:pPr>
    </w:p>
    <w:p w14:paraId="6513132E" w14:textId="77777777" w:rsidR="00F84CA6" w:rsidRPr="00F84CA6" w:rsidRDefault="00F84CA6" w:rsidP="00F84CA6">
      <w:pPr>
        <w:spacing w:after="0" w:line="240" w:lineRule="auto"/>
        <w:rPr>
          <w:rFonts w:ascii="Times New Roman" w:hAnsi="Times New Roman" w:cs="Times New Roman"/>
          <w:b/>
          <w:sz w:val="24"/>
          <w:szCs w:val="24"/>
        </w:rPr>
      </w:pPr>
    </w:p>
    <w:p w14:paraId="27D3CB9E" w14:textId="77777777" w:rsidR="00F84CA6" w:rsidRPr="00F84CA6" w:rsidRDefault="00F84CA6" w:rsidP="00F84CA6">
      <w:pPr>
        <w:spacing w:after="0" w:line="240" w:lineRule="auto"/>
        <w:rPr>
          <w:rFonts w:ascii="Times New Roman" w:hAnsi="Times New Roman" w:cs="Times New Roman"/>
          <w:b/>
          <w:sz w:val="24"/>
          <w:szCs w:val="24"/>
        </w:rPr>
      </w:pPr>
    </w:p>
    <w:p w14:paraId="03372233" w14:textId="77777777" w:rsidR="00F84CA6" w:rsidRPr="00F84CA6" w:rsidRDefault="00F84CA6" w:rsidP="00F84CA6">
      <w:pPr>
        <w:spacing w:after="0" w:line="240" w:lineRule="auto"/>
        <w:rPr>
          <w:rFonts w:ascii="Times New Roman" w:hAnsi="Times New Roman" w:cs="Times New Roman"/>
          <w:b/>
          <w:sz w:val="24"/>
          <w:szCs w:val="24"/>
        </w:rPr>
      </w:pPr>
    </w:p>
    <w:p w14:paraId="7527C209" w14:textId="77777777" w:rsidR="00F84CA6" w:rsidRPr="00F84CA6" w:rsidRDefault="00F84CA6" w:rsidP="00F84CA6">
      <w:pPr>
        <w:spacing w:after="0" w:line="240" w:lineRule="auto"/>
        <w:rPr>
          <w:rFonts w:ascii="Times New Roman" w:hAnsi="Times New Roman" w:cs="Times New Roman"/>
          <w:b/>
          <w:sz w:val="24"/>
          <w:szCs w:val="24"/>
        </w:rPr>
      </w:pPr>
    </w:p>
    <w:p w14:paraId="114BC65D" w14:textId="77777777" w:rsidR="00F84CA6" w:rsidRPr="00F84CA6" w:rsidRDefault="00F84CA6" w:rsidP="00F84CA6">
      <w:pPr>
        <w:spacing w:after="0" w:line="240" w:lineRule="auto"/>
        <w:rPr>
          <w:rFonts w:ascii="Times New Roman" w:hAnsi="Times New Roman" w:cs="Times New Roman"/>
          <w:b/>
          <w:sz w:val="24"/>
          <w:szCs w:val="24"/>
        </w:rPr>
      </w:pPr>
    </w:p>
    <w:p w14:paraId="2305A857" w14:textId="77777777" w:rsidR="00F84CA6" w:rsidRPr="00F84CA6" w:rsidRDefault="00F84CA6" w:rsidP="00F84CA6">
      <w:pPr>
        <w:spacing w:after="0" w:line="240" w:lineRule="auto"/>
        <w:rPr>
          <w:rFonts w:ascii="Times New Roman" w:hAnsi="Times New Roman" w:cs="Times New Roman"/>
          <w:b/>
          <w:sz w:val="24"/>
          <w:szCs w:val="24"/>
        </w:rPr>
      </w:pPr>
    </w:p>
    <w:p w14:paraId="2B17E12E" w14:textId="77777777" w:rsidR="00F84CA6" w:rsidRPr="00F84CA6" w:rsidRDefault="00F84CA6" w:rsidP="00F84CA6">
      <w:pPr>
        <w:spacing w:after="0" w:line="240" w:lineRule="auto"/>
        <w:rPr>
          <w:rFonts w:ascii="Times New Roman" w:hAnsi="Times New Roman" w:cs="Times New Roman"/>
          <w:b/>
          <w:sz w:val="24"/>
          <w:szCs w:val="24"/>
        </w:rPr>
      </w:pPr>
    </w:p>
    <w:p w14:paraId="4E2677CE" w14:textId="77777777" w:rsidR="00F84CA6" w:rsidRPr="00F84CA6" w:rsidRDefault="00F84CA6" w:rsidP="00F84CA6">
      <w:pPr>
        <w:spacing w:after="0" w:line="240" w:lineRule="auto"/>
        <w:rPr>
          <w:rFonts w:ascii="Times New Roman" w:hAnsi="Times New Roman" w:cs="Times New Roman"/>
          <w:b/>
          <w:sz w:val="24"/>
          <w:szCs w:val="24"/>
        </w:rPr>
      </w:pPr>
    </w:p>
    <w:p w14:paraId="34CEE85D" w14:textId="77777777" w:rsidR="00F84CA6" w:rsidRPr="00F84CA6" w:rsidRDefault="00F84CA6" w:rsidP="00F84CA6">
      <w:pPr>
        <w:spacing w:after="0" w:line="240" w:lineRule="auto"/>
        <w:rPr>
          <w:rFonts w:ascii="Times New Roman" w:hAnsi="Times New Roman" w:cs="Times New Roman"/>
          <w:b/>
          <w:sz w:val="24"/>
          <w:szCs w:val="24"/>
        </w:rPr>
      </w:pPr>
    </w:p>
    <w:p w14:paraId="00B4F90D" w14:textId="77777777" w:rsidR="00F84CA6" w:rsidRPr="00F84CA6" w:rsidRDefault="00F84CA6" w:rsidP="00F84CA6">
      <w:pPr>
        <w:spacing w:after="0" w:line="240" w:lineRule="auto"/>
        <w:rPr>
          <w:rFonts w:ascii="Times New Roman" w:hAnsi="Times New Roman" w:cs="Times New Roman"/>
          <w:b/>
          <w:sz w:val="24"/>
          <w:szCs w:val="24"/>
        </w:rPr>
      </w:pPr>
    </w:p>
    <w:p w14:paraId="39C32337" w14:textId="77777777" w:rsidR="00F84CA6" w:rsidRPr="00F84CA6" w:rsidRDefault="00F84CA6" w:rsidP="00F84CA6">
      <w:pPr>
        <w:spacing w:after="0" w:line="240" w:lineRule="auto"/>
        <w:rPr>
          <w:rFonts w:ascii="Times New Roman" w:hAnsi="Times New Roman" w:cs="Times New Roman"/>
          <w:b/>
          <w:sz w:val="24"/>
          <w:szCs w:val="24"/>
        </w:rPr>
      </w:pPr>
    </w:p>
    <w:p w14:paraId="15E2ED82" w14:textId="20FC8C9C" w:rsidR="00F84CA6" w:rsidRDefault="00F84CA6" w:rsidP="00F84CA6">
      <w:pPr>
        <w:spacing w:after="0" w:line="240" w:lineRule="auto"/>
        <w:rPr>
          <w:rFonts w:ascii="Times New Roman" w:hAnsi="Times New Roman" w:cs="Times New Roman"/>
          <w:b/>
          <w:sz w:val="24"/>
          <w:szCs w:val="24"/>
        </w:rPr>
      </w:pPr>
    </w:p>
    <w:p w14:paraId="13AAF46C" w14:textId="206F8C1B" w:rsidR="00217C76" w:rsidRDefault="00217C76" w:rsidP="00F84CA6">
      <w:pPr>
        <w:spacing w:after="0" w:line="240" w:lineRule="auto"/>
        <w:rPr>
          <w:rFonts w:ascii="Times New Roman" w:hAnsi="Times New Roman" w:cs="Times New Roman"/>
          <w:b/>
          <w:sz w:val="24"/>
          <w:szCs w:val="24"/>
        </w:rPr>
      </w:pPr>
    </w:p>
    <w:p w14:paraId="725EBC7A" w14:textId="77777777" w:rsidR="00217C76" w:rsidRPr="00F84CA6" w:rsidRDefault="00217C76" w:rsidP="00F84CA6">
      <w:pPr>
        <w:spacing w:after="0" w:line="240" w:lineRule="auto"/>
        <w:rPr>
          <w:rFonts w:ascii="Times New Roman" w:hAnsi="Times New Roman" w:cs="Times New Roman"/>
          <w:b/>
          <w:sz w:val="24"/>
          <w:szCs w:val="24"/>
        </w:rPr>
      </w:pPr>
    </w:p>
    <w:p w14:paraId="3DBE5617" w14:textId="77777777" w:rsidR="00F84CA6" w:rsidRPr="00F84CA6" w:rsidRDefault="00F84CA6" w:rsidP="00F84CA6">
      <w:pPr>
        <w:spacing w:after="0" w:line="240" w:lineRule="auto"/>
        <w:rPr>
          <w:rFonts w:ascii="Times New Roman" w:hAnsi="Times New Roman" w:cs="Times New Roman"/>
          <w:b/>
          <w:sz w:val="24"/>
          <w:szCs w:val="24"/>
        </w:rPr>
      </w:pPr>
      <w:r w:rsidRPr="00F84CA6">
        <w:rPr>
          <w:rFonts w:ascii="Times New Roman" w:hAnsi="Times New Roman" w:cs="Times New Roman"/>
          <w:b/>
          <w:sz w:val="24"/>
          <w:szCs w:val="24"/>
        </w:rPr>
        <w:t>TABLICA II.</w:t>
      </w:r>
    </w:p>
    <w:p w14:paraId="49F97D3B" w14:textId="77777777" w:rsidR="00F84CA6" w:rsidRPr="00F84CA6" w:rsidRDefault="00F84CA6" w:rsidP="00F84CA6">
      <w:pPr>
        <w:spacing w:after="0" w:line="240" w:lineRule="auto"/>
        <w:rPr>
          <w:rFonts w:ascii="Times New Roman" w:hAnsi="Times New Roman" w:cs="Times New Roman"/>
          <w:b/>
          <w:sz w:val="24"/>
          <w:szCs w:val="24"/>
        </w:rPr>
      </w:pPr>
    </w:p>
    <w:p w14:paraId="03462837" w14:textId="77777777" w:rsidR="00F84CA6" w:rsidRPr="00F84CA6" w:rsidRDefault="00F84CA6" w:rsidP="00F84CA6">
      <w:pPr>
        <w:spacing w:after="0" w:line="240" w:lineRule="auto"/>
        <w:rPr>
          <w:rFonts w:ascii="Times New Roman" w:hAnsi="Times New Roman" w:cs="Times New Roman"/>
          <w:b/>
          <w:sz w:val="24"/>
          <w:szCs w:val="24"/>
        </w:rPr>
      </w:pPr>
      <w:r w:rsidRPr="00F84CA6">
        <w:rPr>
          <w:rFonts w:ascii="Times New Roman" w:hAnsi="Times New Roman" w:cs="Times New Roman"/>
          <w:b/>
          <w:sz w:val="24"/>
          <w:szCs w:val="24"/>
        </w:rPr>
        <w:t>Za Ministarstvo obrane</w:t>
      </w:r>
    </w:p>
    <w:p w14:paraId="3581690C" w14:textId="77777777" w:rsidR="00F84CA6" w:rsidRPr="00F84CA6" w:rsidRDefault="00F84CA6" w:rsidP="00F84CA6">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899"/>
        <w:gridCol w:w="1648"/>
        <w:gridCol w:w="1402"/>
        <w:gridCol w:w="1016"/>
        <w:gridCol w:w="1317"/>
        <w:gridCol w:w="1285"/>
        <w:gridCol w:w="1495"/>
      </w:tblGrid>
      <w:tr w:rsidR="003A1350" w:rsidRPr="003A1350" w14:paraId="7A92F820" w14:textId="77777777" w:rsidTr="003A1350">
        <w:tc>
          <w:tcPr>
            <w:tcW w:w="89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0A7CB80" w14:textId="77777777"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Redni broj</w:t>
            </w:r>
          </w:p>
        </w:tc>
        <w:tc>
          <w:tcPr>
            <w:tcW w:w="16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CC88134" w14:textId="77777777"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 xml:space="preserve">Dužnik, </w:t>
            </w:r>
          </w:p>
          <w:p w14:paraId="0036CBB0" w14:textId="3B166B47"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godina rođenja</w:t>
            </w:r>
          </w:p>
        </w:tc>
        <w:tc>
          <w:tcPr>
            <w:tcW w:w="140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0E23D9C" w14:textId="77777777" w:rsidR="003A1350" w:rsidRPr="003A1350" w:rsidRDefault="003A1350" w:rsidP="003A1350">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Mjesto prebivališta/</w:t>
            </w:r>
          </w:p>
          <w:p w14:paraId="5130DEC7" w14:textId="42625A85" w:rsidR="003A1350" w:rsidRPr="003A1350" w:rsidRDefault="003A1350" w:rsidP="003A1350">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boravišta</w:t>
            </w:r>
          </w:p>
        </w:tc>
        <w:tc>
          <w:tcPr>
            <w:tcW w:w="10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9E1D80" w14:textId="707058E4"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Vrsta odobrene mjere</w:t>
            </w:r>
          </w:p>
        </w:tc>
        <w:tc>
          <w:tcPr>
            <w:tcW w:w="131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ADF48D7" w14:textId="09A0EC83"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Uplaćena glavnica (euro)</w:t>
            </w:r>
          </w:p>
        </w:tc>
        <w:tc>
          <w:tcPr>
            <w:tcW w:w="128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2FA5272" w14:textId="77777777"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Kamata za otpis (euro)</w:t>
            </w:r>
          </w:p>
        </w:tc>
        <w:tc>
          <w:tcPr>
            <w:tcW w:w="149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839C04D" w14:textId="77777777"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Ukupno potraživanje (euro)</w:t>
            </w:r>
          </w:p>
        </w:tc>
      </w:tr>
      <w:tr w:rsidR="003A1350" w:rsidRPr="003A1350" w14:paraId="42F06D5B" w14:textId="77777777" w:rsidTr="003A1350">
        <w:tc>
          <w:tcPr>
            <w:tcW w:w="899" w:type="dxa"/>
            <w:tcBorders>
              <w:top w:val="single" w:sz="4" w:space="0" w:color="auto"/>
              <w:left w:val="single" w:sz="4" w:space="0" w:color="auto"/>
              <w:bottom w:val="single" w:sz="4" w:space="0" w:color="auto"/>
              <w:right w:val="single" w:sz="4" w:space="0" w:color="auto"/>
            </w:tcBorders>
            <w:hideMark/>
          </w:tcPr>
          <w:p w14:paraId="7345DFA1" w14:textId="77777777" w:rsidR="003A1350" w:rsidRPr="003A1350" w:rsidRDefault="003A1350" w:rsidP="00F84CA6">
            <w:pPr>
              <w:spacing w:after="0" w:line="240" w:lineRule="auto"/>
              <w:rPr>
                <w:rFonts w:ascii="Times New Roman" w:hAnsi="Times New Roman" w:cs="Times New Roman"/>
                <w:sz w:val="20"/>
                <w:szCs w:val="20"/>
              </w:rPr>
            </w:pPr>
            <w:r w:rsidRPr="003A1350">
              <w:rPr>
                <w:rFonts w:ascii="Times New Roman" w:hAnsi="Times New Roman" w:cs="Times New Roman"/>
                <w:sz w:val="20"/>
                <w:szCs w:val="20"/>
              </w:rPr>
              <w:t>1.</w:t>
            </w:r>
          </w:p>
        </w:tc>
        <w:tc>
          <w:tcPr>
            <w:tcW w:w="1648" w:type="dxa"/>
            <w:tcBorders>
              <w:top w:val="single" w:sz="4" w:space="0" w:color="auto"/>
              <w:left w:val="single" w:sz="4" w:space="0" w:color="auto"/>
              <w:bottom w:val="single" w:sz="4" w:space="0" w:color="auto"/>
              <w:right w:val="single" w:sz="4" w:space="0" w:color="auto"/>
            </w:tcBorders>
            <w:hideMark/>
          </w:tcPr>
          <w:p w14:paraId="0380DC44" w14:textId="77777777" w:rsidR="003A1350" w:rsidRDefault="003A1350" w:rsidP="00F84CA6">
            <w:pPr>
              <w:spacing w:after="0" w:line="240" w:lineRule="auto"/>
              <w:rPr>
                <w:rFonts w:ascii="Times New Roman" w:hAnsi="Times New Roman" w:cs="Times New Roman"/>
                <w:sz w:val="20"/>
                <w:szCs w:val="20"/>
              </w:rPr>
            </w:pPr>
            <w:r w:rsidRPr="003A1350">
              <w:rPr>
                <w:rFonts w:ascii="Times New Roman" w:hAnsi="Times New Roman" w:cs="Times New Roman"/>
                <w:sz w:val="20"/>
                <w:szCs w:val="20"/>
              </w:rPr>
              <w:t>Zorko Petruša</w:t>
            </w:r>
            <w:r>
              <w:rPr>
                <w:rFonts w:ascii="Times New Roman" w:hAnsi="Times New Roman" w:cs="Times New Roman"/>
                <w:sz w:val="20"/>
                <w:szCs w:val="20"/>
              </w:rPr>
              <w:t>,</w:t>
            </w:r>
          </w:p>
          <w:p w14:paraId="5AA11501" w14:textId="5CF19374" w:rsidR="003A1350" w:rsidRPr="003A1350" w:rsidRDefault="005C524F" w:rsidP="00F84CA6">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c>
          <w:tcPr>
            <w:tcW w:w="1402" w:type="dxa"/>
            <w:tcBorders>
              <w:top w:val="single" w:sz="4" w:space="0" w:color="auto"/>
              <w:left w:val="single" w:sz="4" w:space="0" w:color="auto"/>
              <w:bottom w:val="single" w:sz="4" w:space="0" w:color="auto"/>
              <w:right w:val="single" w:sz="4" w:space="0" w:color="auto"/>
            </w:tcBorders>
            <w:hideMark/>
          </w:tcPr>
          <w:p w14:paraId="70AFA865" w14:textId="03B64699" w:rsidR="003A1350" w:rsidRPr="00AB7E80" w:rsidRDefault="00AB7E80" w:rsidP="00F84CA6">
            <w:pPr>
              <w:spacing w:after="0" w:line="240" w:lineRule="auto"/>
              <w:rPr>
                <w:rFonts w:ascii="Times New Roman" w:hAnsi="Times New Roman" w:cs="Times New Roman"/>
                <w:sz w:val="20"/>
                <w:szCs w:val="20"/>
              </w:rPr>
            </w:pPr>
            <w:r w:rsidRPr="00AB7E80">
              <w:rPr>
                <w:rFonts w:ascii="Times New Roman" w:hAnsi="Times New Roman" w:cs="Times New Roman"/>
                <w:sz w:val="20"/>
                <w:szCs w:val="20"/>
              </w:rPr>
              <w:t>Zagreb</w:t>
            </w:r>
          </w:p>
        </w:tc>
        <w:tc>
          <w:tcPr>
            <w:tcW w:w="1016" w:type="dxa"/>
            <w:tcBorders>
              <w:top w:val="single" w:sz="4" w:space="0" w:color="auto"/>
              <w:left w:val="single" w:sz="4" w:space="0" w:color="auto"/>
              <w:bottom w:val="single" w:sz="4" w:space="0" w:color="auto"/>
              <w:right w:val="single" w:sz="4" w:space="0" w:color="auto"/>
            </w:tcBorders>
          </w:tcPr>
          <w:p w14:paraId="3BE12A12" w14:textId="18513ADE" w:rsidR="003A1350" w:rsidRPr="003A1350" w:rsidRDefault="003A1350" w:rsidP="00F84CA6">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Otpis kamata</w:t>
            </w:r>
          </w:p>
        </w:tc>
        <w:tc>
          <w:tcPr>
            <w:tcW w:w="1317" w:type="dxa"/>
            <w:tcBorders>
              <w:top w:val="single" w:sz="4" w:space="0" w:color="auto"/>
              <w:left w:val="single" w:sz="4" w:space="0" w:color="auto"/>
              <w:bottom w:val="single" w:sz="4" w:space="0" w:color="auto"/>
              <w:right w:val="single" w:sz="4" w:space="0" w:color="auto"/>
            </w:tcBorders>
            <w:hideMark/>
          </w:tcPr>
          <w:p w14:paraId="1DDC0D26" w14:textId="35DEB561" w:rsidR="003A1350" w:rsidRPr="003A1350" w:rsidRDefault="003A1350" w:rsidP="00F84CA6">
            <w:pPr>
              <w:spacing w:after="0" w:line="240" w:lineRule="auto"/>
              <w:rPr>
                <w:rFonts w:ascii="Times New Roman" w:hAnsi="Times New Roman" w:cs="Times New Roman"/>
                <w:sz w:val="20"/>
                <w:szCs w:val="20"/>
              </w:rPr>
            </w:pPr>
            <w:r w:rsidRPr="003A1350">
              <w:rPr>
                <w:rFonts w:ascii="Times New Roman" w:eastAsia="Times New Roman" w:hAnsi="Times New Roman" w:cs="Times New Roman"/>
                <w:sz w:val="20"/>
                <w:szCs w:val="20"/>
                <w:lang w:eastAsia="hr-HR"/>
              </w:rPr>
              <w:t>11.961,54</w:t>
            </w:r>
          </w:p>
        </w:tc>
        <w:tc>
          <w:tcPr>
            <w:tcW w:w="1285" w:type="dxa"/>
            <w:tcBorders>
              <w:top w:val="single" w:sz="4" w:space="0" w:color="auto"/>
              <w:left w:val="single" w:sz="4" w:space="0" w:color="auto"/>
              <w:bottom w:val="single" w:sz="4" w:space="0" w:color="auto"/>
              <w:right w:val="single" w:sz="4" w:space="0" w:color="auto"/>
            </w:tcBorders>
            <w:hideMark/>
          </w:tcPr>
          <w:p w14:paraId="1DF1385C" w14:textId="77777777" w:rsidR="003A1350" w:rsidRPr="003A1350" w:rsidRDefault="003A1350" w:rsidP="00F84CA6">
            <w:pPr>
              <w:spacing w:after="0" w:line="240" w:lineRule="auto"/>
              <w:rPr>
                <w:rFonts w:ascii="Times New Roman" w:hAnsi="Times New Roman" w:cs="Times New Roman"/>
                <w:sz w:val="20"/>
                <w:szCs w:val="20"/>
              </w:rPr>
            </w:pPr>
            <w:r w:rsidRPr="003A1350">
              <w:rPr>
                <w:rFonts w:ascii="Times New Roman" w:eastAsia="Times New Roman" w:hAnsi="Times New Roman" w:cs="Times New Roman"/>
                <w:sz w:val="20"/>
                <w:szCs w:val="20"/>
                <w:lang w:eastAsia="hr-HR"/>
              </w:rPr>
              <w:t>32.085,74</w:t>
            </w:r>
          </w:p>
        </w:tc>
        <w:tc>
          <w:tcPr>
            <w:tcW w:w="1495" w:type="dxa"/>
            <w:tcBorders>
              <w:top w:val="single" w:sz="4" w:space="0" w:color="auto"/>
              <w:left w:val="single" w:sz="4" w:space="0" w:color="auto"/>
              <w:bottom w:val="single" w:sz="4" w:space="0" w:color="auto"/>
              <w:right w:val="single" w:sz="4" w:space="0" w:color="auto"/>
            </w:tcBorders>
            <w:hideMark/>
          </w:tcPr>
          <w:p w14:paraId="4A0BD4D3" w14:textId="77777777" w:rsidR="003A1350" w:rsidRPr="003A1350" w:rsidRDefault="003A1350" w:rsidP="00F84CA6">
            <w:pPr>
              <w:spacing w:after="0" w:line="240" w:lineRule="auto"/>
              <w:rPr>
                <w:rFonts w:ascii="Times New Roman" w:hAnsi="Times New Roman" w:cs="Times New Roman"/>
                <w:sz w:val="20"/>
                <w:szCs w:val="20"/>
              </w:rPr>
            </w:pPr>
            <w:r w:rsidRPr="003A1350">
              <w:rPr>
                <w:rFonts w:ascii="Times New Roman" w:hAnsi="Times New Roman" w:cs="Times New Roman"/>
                <w:sz w:val="20"/>
                <w:szCs w:val="20"/>
              </w:rPr>
              <w:t>44.047,28</w:t>
            </w:r>
          </w:p>
        </w:tc>
      </w:tr>
      <w:tr w:rsidR="003A1350" w:rsidRPr="003A1350" w14:paraId="2F001D1D" w14:textId="77777777" w:rsidTr="003A1350">
        <w:tc>
          <w:tcPr>
            <w:tcW w:w="899" w:type="dxa"/>
            <w:tcBorders>
              <w:top w:val="single" w:sz="4" w:space="0" w:color="auto"/>
              <w:left w:val="single" w:sz="4" w:space="0" w:color="auto"/>
              <w:bottom w:val="single" w:sz="4" w:space="0" w:color="auto"/>
              <w:right w:val="single" w:sz="4" w:space="0" w:color="auto"/>
            </w:tcBorders>
            <w:hideMark/>
          </w:tcPr>
          <w:p w14:paraId="1CA01992" w14:textId="77777777" w:rsidR="003A1350" w:rsidRPr="003A1350" w:rsidRDefault="003A1350" w:rsidP="00F84CA6">
            <w:pPr>
              <w:spacing w:after="0" w:line="240" w:lineRule="auto"/>
              <w:rPr>
                <w:rFonts w:ascii="Times New Roman" w:hAnsi="Times New Roman" w:cs="Times New Roman"/>
                <w:sz w:val="20"/>
                <w:szCs w:val="20"/>
              </w:rPr>
            </w:pPr>
            <w:r w:rsidRPr="003A1350">
              <w:rPr>
                <w:rFonts w:ascii="Times New Roman" w:hAnsi="Times New Roman" w:cs="Times New Roman"/>
                <w:sz w:val="20"/>
                <w:szCs w:val="20"/>
              </w:rPr>
              <w:t>2.</w:t>
            </w:r>
          </w:p>
        </w:tc>
        <w:tc>
          <w:tcPr>
            <w:tcW w:w="1648" w:type="dxa"/>
            <w:tcBorders>
              <w:top w:val="single" w:sz="4" w:space="0" w:color="auto"/>
              <w:left w:val="single" w:sz="4" w:space="0" w:color="auto"/>
              <w:bottom w:val="single" w:sz="4" w:space="0" w:color="auto"/>
              <w:right w:val="single" w:sz="4" w:space="0" w:color="auto"/>
            </w:tcBorders>
            <w:hideMark/>
          </w:tcPr>
          <w:p w14:paraId="709012FB" w14:textId="77777777" w:rsidR="003A1350" w:rsidRDefault="003A1350" w:rsidP="00F84CA6">
            <w:pPr>
              <w:spacing w:after="0" w:line="240" w:lineRule="auto"/>
              <w:rPr>
                <w:rFonts w:ascii="Times New Roman" w:hAnsi="Times New Roman" w:cs="Times New Roman"/>
                <w:sz w:val="20"/>
                <w:szCs w:val="20"/>
              </w:rPr>
            </w:pPr>
            <w:r w:rsidRPr="003A1350">
              <w:rPr>
                <w:rFonts w:ascii="Times New Roman" w:hAnsi="Times New Roman" w:cs="Times New Roman"/>
                <w:sz w:val="20"/>
                <w:szCs w:val="20"/>
              </w:rPr>
              <w:t>Ilija Krešić</w:t>
            </w:r>
            <w:r>
              <w:rPr>
                <w:rFonts w:ascii="Times New Roman" w:hAnsi="Times New Roman" w:cs="Times New Roman"/>
                <w:sz w:val="20"/>
                <w:szCs w:val="20"/>
              </w:rPr>
              <w:t>,</w:t>
            </w:r>
          </w:p>
          <w:p w14:paraId="4501C3E4" w14:textId="3AB2B15E" w:rsidR="003A1350" w:rsidRPr="003A1350" w:rsidRDefault="005C524F" w:rsidP="00F84CA6">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c>
          <w:tcPr>
            <w:tcW w:w="1402" w:type="dxa"/>
            <w:tcBorders>
              <w:top w:val="single" w:sz="4" w:space="0" w:color="auto"/>
              <w:left w:val="single" w:sz="4" w:space="0" w:color="auto"/>
              <w:bottom w:val="single" w:sz="4" w:space="0" w:color="auto"/>
              <w:right w:val="single" w:sz="4" w:space="0" w:color="auto"/>
            </w:tcBorders>
            <w:hideMark/>
          </w:tcPr>
          <w:p w14:paraId="6FC4D11A" w14:textId="7EE21078" w:rsidR="003A1350" w:rsidRPr="003A1350" w:rsidRDefault="00AB7E80" w:rsidP="00F84CA6">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Zagreb</w:t>
            </w:r>
          </w:p>
        </w:tc>
        <w:tc>
          <w:tcPr>
            <w:tcW w:w="1016" w:type="dxa"/>
            <w:tcBorders>
              <w:top w:val="single" w:sz="4" w:space="0" w:color="auto"/>
              <w:left w:val="single" w:sz="4" w:space="0" w:color="auto"/>
              <w:bottom w:val="single" w:sz="4" w:space="0" w:color="auto"/>
              <w:right w:val="single" w:sz="4" w:space="0" w:color="auto"/>
            </w:tcBorders>
          </w:tcPr>
          <w:p w14:paraId="5629BBD4" w14:textId="742AB878" w:rsidR="003A1350" w:rsidRPr="003A1350" w:rsidRDefault="003A1350" w:rsidP="00F84CA6">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Otpis kamata</w:t>
            </w:r>
          </w:p>
        </w:tc>
        <w:tc>
          <w:tcPr>
            <w:tcW w:w="1317" w:type="dxa"/>
            <w:tcBorders>
              <w:top w:val="single" w:sz="4" w:space="0" w:color="auto"/>
              <w:left w:val="single" w:sz="4" w:space="0" w:color="auto"/>
              <w:bottom w:val="single" w:sz="4" w:space="0" w:color="auto"/>
              <w:right w:val="single" w:sz="4" w:space="0" w:color="auto"/>
            </w:tcBorders>
            <w:hideMark/>
          </w:tcPr>
          <w:p w14:paraId="6C96B307" w14:textId="4817DA97" w:rsidR="003A1350" w:rsidRPr="003A1350" w:rsidRDefault="003A1350" w:rsidP="00F84CA6">
            <w:pPr>
              <w:spacing w:after="0" w:line="240" w:lineRule="auto"/>
              <w:rPr>
                <w:rFonts w:ascii="Times New Roman" w:eastAsia="Times New Roman" w:hAnsi="Times New Roman" w:cs="Times New Roman"/>
                <w:sz w:val="20"/>
                <w:szCs w:val="20"/>
                <w:lang w:eastAsia="hr-HR"/>
              </w:rPr>
            </w:pPr>
            <w:r w:rsidRPr="003A1350">
              <w:rPr>
                <w:rFonts w:ascii="Times New Roman" w:eastAsia="Times New Roman" w:hAnsi="Times New Roman" w:cs="Times New Roman"/>
                <w:sz w:val="20"/>
                <w:szCs w:val="20"/>
                <w:lang w:eastAsia="hr-HR"/>
              </w:rPr>
              <w:t>14.875,89</w:t>
            </w:r>
          </w:p>
        </w:tc>
        <w:tc>
          <w:tcPr>
            <w:tcW w:w="1285" w:type="dxa"/>
            <w:tcBorders>
              <w:top w:val="single" w:sz="4" w:space="0" w:color="auto"/>
              <w:left w:val="single" w:sz="4" w:space="0" w:color="auto"/>
              <w:bottom w:val="single" w:sz="4" w:space="0" w:color="auto"/>
              <w:right w:val="single" w:sz="4" w:space="0" w:color="auto"/>
            </w:tcBorders>
            <w:hideMark/>
          </w:tcPr>
          <w:p w14:paraId="6C5EF2A0" w14:textId="77777777" w:rsidR="003A1350" w:rsidRPr="003A1350" w:rsidRDefault="003A1350" w:rsidP="00F84CA6">
            <w:pPr>
              <w:spacing w:after="0" w:line="240" w:lineRule="auto"/>
              <w:rPr>
                <w:rFonts w:ascii="Times New Roman" w:eastAsia="Times New Roman" w:hAnsi="Times New Roman" w:cs="Times New Roman"/>
                <w:sz w:val="20"/>
                <w:szCs w:val="20"/>
                <w:lang w:eastAsia="hr-HR"/>
              </w:rPr>
            </w:pPr>
            <w:r w:rsidRPr="003A1350">
              <w:rPr>
                <w:rFonts w:ascii="Times New Roman" w:eastAsia="Times New Roman" w:hAnsi="Times New Roman" w:cs="Times New Roman"/>
                <w:sz w:val="20"/>
                <w:szCs w:val="20"/>
                <w:lang w:eastAsia="hr-HR"/>
              </w:rPr>
              <w:t>18.748,39</w:t>
            </w:r>
          </w:p>
        </w:tc>
        <w:tc>
          <w:tcPr>
            <w:tcW w:w="1495" w:type="dxa"/>
            <w:tcBorders>
              <w:top w:val="single" w:sz="4" w:space="0" w:color="auto"/>
              <w:left w:val="single" w:sz="4" w:space="0" w:color="auto"/>
              <w:bottom w:val="single" w:sz="4" w:space="0" w:color="auto"/>
              <w:right w:val="single" w:sz="4" w:space="0" w:color="auto"/>
            </w:tcBorders>
            <w:hideMark/>
          </w:tcPr>
          <w:p w14:paraId="118ED14C" w14:textId="77777777" w:rsidR="003A1350" w:rsidRPr="003A1350" w:rsidRDefault="003A1350" w:rsidP="00F84CA6">
            <w:pPr>
              <w:spacing w:after="0" w:line="240" w:lineRule="auto"/>
              <w:rPr>
                <w:rFonts w:ascii="Times New Roman" w:hAnsi="Times New Roman" w:cs="Times New Roman"/>
                <w:sz w:val="20"/>
                <w:szCs w:val="20"/>
              </w:rPr>
            </w:pPr>
            <w:r w:rsidRPr="003A1350">
              <w:rPr>
                <w:rFonts w:ascii="Times New Roman" w:hAnsi="Times New Roman" w:cs="Times New Roman"/>
                <w:sz w:val="20"/>
                <w:szCs w:val="20"/>
              </w:rPr>
              <w:t>33.624,28</w:t>
            </w:r>
          </w:p>
        </w:tc>
      </w:tr>
      <w:tr w:rsidR="003A1350" w:rsidRPr="003A1350" w14:paraId="35BF3033" w14:textId="77777777" w:rsidTr="003A1350">
        <w:tc>
          <w:tcPr>
            <w:tcW w:w="3949" w:type="dxa"/>
            <w:gridSpan w:val="3"/>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3269A678" w14:textId="77777777"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UKUPNO</w:t>
            </w:r>
          </w:p>
        </w:tc>
        <w:tc>
          <w:tcPr>
            <w:tcW w:w="101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76A1C8C" w14:textId="77777777" w:rsidR="003A1350" w:rsidRPr="003A1350" w:rsidRDefault="003A1350" w:rsidP="00F84CA6">
            <w:pPr>
              <w:spacing w:after="0" w:line="240" w:lineRule="auto"/>
              <w:rPr>
                <w:rFonts w:ascii="Times New Roman" w:eastAsia="Times New Roman" w:hAnsi="Times New Roman" w:cs="Times New Roman"/>
                <w:b/>
                <w:sz w:val="20"/>
                <w:szCs w:val="20"/>
                <w:lang w:eastAsia="hr-HR"/>
              </w:rPr>
            </w:pPr>
          </w:p>
        </w:tc>
        <w:tc>
          <w:tcPr>
            <w:tcW w:w="1317"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1A2427A2" w14:textId="1A17A037"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eastAsia="Times New Roman" w:hAnsi="Times New Roman" w:cs="Times New Roman"/>
                <w:b/>
                <w:sz w:val="20"/>
                <w:szCs w:val="20"/>
                <w:lang w:eastAsia="hr-HR"/>
              </w:rPr>
              <w:t>26.837,43</w:t>
            </w:r>
          </w:p>
        </w:tc>
        <w:tc>
          <w:tcPr>
            <w:tcW w:w="1285"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781123C0" w14:textId="77777777"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eastAsia="Times New Roman" w:hAnsi="Times New Roman" w:cs="Times New Roman"/>
                <w:b/>
                <w:sz w:val="20"/>
                <w:szCs w:val="20"/>
                <w:lang w:eastAsia="hr-HR"/>
              </w:rPr>
              <w:t>50.834,13</w:t>
            </w:r>
          </w:p>
        </w:tc>
        <w:tc>
          <w:tcPr>
            <w:tcW w:w="1495"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44957BE7" w14:textId="77777777"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eastAsia="Times New Roman" w:hAnsi="Times New Roman" w:cs="Times New Roman"/>
                <w:b/>
                <w:sz w:val="20"/>
                <w:szCs w:val="20"/>
                <w:lang w:eastAsia="hr-HR"/>
              </w:rPr>
              <w:t>77.671,56</w:t>
            </w:r>
          </w:p>
        </w:tc>
      </w:tr>
    </w:tbl>
    <w:p w14:paraId="02A8E1DB" w14:textId="77777777" w:rsidR="00F84CA6" w:rsidRPr="00F84CA6" w:rsidRDefault="00F84CA6" w:rsidP="00F84CA6">
      <w:pPr>
        <w:spacing w:after="0" w:line="240" w:lineRule="auto"/>
        <w:rPr>
          <w:rFonts w:ascii="Times New Roman" w:hAnsi="Times New Roman" w:cs="Times New Roman"/>
          <w:b/>
          <w:sz w:val="24"/>
          <w:szCs w:val="24"/>
        </w:rPr>
      </w:pPr>
    </w:p>
    <w:p w14:paraId="23ED536B" w14:textId="77777777" w:rsidR="00F84CA6" w:rsidRPr="00F84CA6" w:rsidRDefault="00F84CA6" w:rsidP="00F84CA6">
      <w:pPr>
        <w:spacing w:after="0" w:line="240" w:lineRule="auto"/>
        <w:rPr>
          <w:rFonts w:ascii="Times New Roman" w:hAnsi="Times New Roman" w:cs="Times New Roman"/>
          <w:b/>
          <w:sz w:val="24"/>
          <w:szCs w:val="24"/>
        </w:rPr>
      </w:pPr>
    </w:p>
    <w:p w14:paraId="62A606F0" w14:textId="77777777" w:rsidR="00F84CA6" w:rsidRPr="00F84CA6" w:rsidRDefault="00F84CA6" w:rsidP="00F84CA6">
      <w:pPr>
        <w:spacing w:after="0" w:line="240" w:lineRule="auto"/>
        <w:rPr>
          <w:rFonts w:ascii="Times New Roman" w:hAnsi="Times New Roman" w:cs="Times New Roman"/>
          <w:b/>
          <w:sz w:val="24"/>
          <w:szCs w:val="24"/>
        </w:rPr>
      </w:pPr>
      <w:r w:rsidRPr="00F84CA6">
        <w:rPr>
          <w:rFonts w:ascii="Times New Roman" w:hAnsi="Times New Roman" w:cs="Times New Roman"/>
          <w:b/>
          <w:sz w:val="24"/>
          <w:szCs w:val="24"/>
        </w:rPr>
        <w:t>Za Državni inspektorat</w:t>
      </w:r>
    </w:p>
    <w:p w14:paraId="16651894" w14:textId="77777777" w:rsidR="00F84CA6" w:rsidRPr="00F84CA6" w:rsidRDefault="00F84CA6" w:rsidP="00F84CA6">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886"/>
        <w:gridCol w:w="1661"/>
        <w:gridCol w:w="1456"/>
        <w:gridCol w:w="1016"/>
        <w:gridCol w:w="1309"/>
        <w:gridCol w:w="1308"/>
        <w:gridCol w:w="1426"/>
      </w:tblGrid>
      <w:tr w:rsidR="003A1350" w:rsidRPr="003A1350" w14:paraId="795078A0" w14:textId="77777777" w:rsidTr="003A1350">
        <w:tc>
          <w:tcPr>
            <w:tcW w:w="88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F6CB51D" w14:textId="77777777"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Redni broj</w:t>
            </w:r>
          </w:p>
        </w:tc>
        <w:tc>
          <w:tcPr>
            <w:tcW w:w="166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8E3C904" w14:textId="77777777" w:rsid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 xml:space="preserve">Dužnik, </w:t>
            </w:r>
          </w:p>
          <w:p w14:paraId="486D0116" w14:textId="3C580C7C"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godina rođenja</w:t>
            </w:r>
          </w:p>
        </w:tc>
        <w:tc>
          <w:tcPr>
            <w:tcW w:w="145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60BF3A0" w14:textId="77777777" w:rsidR="003A1350" w:rsidRPr="003A1350" w:rsidRDefault="003A1350" w:rsidP="003A1350">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Mjesto prebivališta/</w:t>
            </w:r>
          </w:p>
          <w:p w14:paraId="18CF83E2" w14:textId="738E2467" w:rsidR="003A1350" w:rsidRPr="003A1350" w:rsidRDefault="003A1350" w:rsidP="003A1350">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boravišta</w:t>
            </w:r>
          </w:p>
        </w:tc>
        <w:tc>
          <w:tcPr>
            <w:tcW w:w="10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C23C4A" w14:textId="5377F753"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Vrsta odobrene mjere</w:t>
            </w:r>
          </w:p>
        </w:tc>
        <w:tc>
          <w:tcPr>
            <w:tcW w:w="130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C03353D" w14:textId="2B21B8FB"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Uplaćena glavnica (euro)</w:t>
            </w:r>
          </w:p>
        </w:tc>
        <w:tc>
          <w:tcPr>
            <w:tcW w:w="130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21E5195" w14:textId="77777777"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Kamata za otpis (euro)</w:t>
            </w:r>
          </w:p>
        </w:tc>
        <w:tc>
          <w:tcPr>
            <w:tcW w:w="142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02C94AC" w14:textId="77777777"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Ukupno potraživanje (euro)</w:t>
            </w:r>
          </w:p>
        </w:tc>
      </w:tr>
      <w:tr w:rsidR="003A1350" w:rsidRPr="003A1350" w14:paraId="336F205A" w14:textId="77777777" w:rsidTr="003A1350">
        <w:tc>
          <w:tcPr>
            <w:tcW w:w="886" w:type="dxa"/>
            <w:tcBorders>
              <w:top w:val="single" w:sz="4" w:space="0" w:color="auto"/>
              <w:left w:val="single" w:sz="4" w:space="0" w:color="auto"/>
              <w:bottom w:val="single" w:sz="4" w:space="0" w:color="auto"/>
              <w:right w:val="single" w:sz="4" w:space="0" w:color="auto"/>
            </w:tcBorders>
            <w:hideMark/>
          </w:tcPr>
          <w:p w14:paraId="1F3092EE" w14:textId="77777777" w:rsidR="003A1350" w:rsidRPr="003A1350" w:rsidRDefault="003A1350" w:rsidP="00F84CA6">
            <w:pPr>
              <w:spacing w:after="0" w:line="240" w:lineRule="auto"/>
              <w:rPr>
                <w:rFonts w:ascii="Times New Roman" w:hAnsi="Times New Roman" w:cs="Times New Roman"/>
                <w:sz w:val="20"/>
                <w:szCs w:val="20"/>
              </w:rPr>
            </w:pPr>
            <w:r w:rsidRPr="003A1350">
              <w:rPr>
                <w:rFonts w:ascii="Times New Roman" w:hAnsi="Times New Roman" w:cs="Times New Roman"/>
                <w:sz w:val="20"/>
                <w:szCs w:val="20"/>
              </w:rPr>
              <w:t>1.</w:t>
            </w:r>
          </w:p>
        </w:tc>
        <w:tc>
          <w:tcPr>
            <w:tcW w:w="1661" w:type="dxa"/>
            <w:tcBorders>
              <w:top w:val="single" w:sz="4" w:space="0" w:color="auto"/>
              <w:left w:val="single" w:sz="4" w:space="0" w:color="auto"/>
              <w:bottom w:val="single" w:sz="4" w:space="0" w:color="auto"/>
              <w:right w:val="single" w:sz="4" w:space="0" w:color="auto"/>
            </w:tcBorders>
            <w:hideMark/>
          </w:tcPr>
          <w:p w14:paraId="75D2848D" w14:textId="6D557450" w:rsidR="003A1350" w:rsidRDefault="003A1350" w:rsidP="00F84CA6">
            <w:pPr>
              <w:spacing w:after="0" w:line="240" w:lineRule="auto"/>
              <w:rPr>
                <w:rFonts w:ascii="Times New Roman" w:hAnsi="Times New Roman" w:cs="Times New Roman"/>
                <w:sz w:val="20"/>
                <w:szCs w:val="20"/>
              </w:rPr>
            </w:pPr>
            <w:r w:rsidRPr="003A1350">
              <w:rPr>
                <w:rFonts w:ascii="Times New Roman" w:hAnsi="Times New Roman" w:cs="Times New Roman"/>
                <w:sz w:val="20"/>
                <w:szCs w:val="20"/>
              </w:rPr>
              <w:t>Mirko Dejan Žaja</w:t>
            </w:r>
            <w:r>
              <w:rPr>
                <w:rFonts w:ascii="Times New Roman" w:hAnsi="Times New Roman" w:cs="Times New Roman"/>
                <w:sz w:val="20"/>
                <w:szCs w:val="20"/>
              </w:rPr>
              <w:t>,</w:t>
            </w:r>
          </w:p>
          <w:p w14:paraId="2581713B" w14:textId="60319DB8" w:rsidR="003A1350" w:rsidRPr="003A1350" w:rsidRDefault="003A1350" w:rsidP="00F84CA6">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c>
          <w:tcPr>
            <w:tcW w:w="1456" w:type="dxa"/>
            <w:tcBorders>
              <w:top w:val="single" w:sz="4" w:space="0" w:color="auto"/>
              <w:left w:val="single" w:sz="4" w:space="0" w:color="auto"/>
              <w:bottom w:val="single" w:sz="4" w:space="0" w:color="auto"/>
              <w:right w:val="single" w:sz="4" w:space="0" w:color="auto"/>
            </w:tcBorders>
            <w:hideMark/>
          </w:tcPr>
          <w:p w14:paraId="71E1A3D2" w14:textId="03C1836D" w:rsidR="003A1350" w:rsidRPr="003A1350" w:rsidRDefault="00AB7E80" w:rsidP="00F84CA6">
            <w:pPr>
              <w:spacing w:after="0" w:line="240" w:lineRule="auto"/>
              <w:rPr>
                <w:rFonts w:ascii="Times New Roman" w:hAnsi="Times New Roman" w:cs="Times New Roman"/>
                <w:b/>
                <w:sz w:val="20"/>
                <w:szCs w:val="20"/>
              </w:rPr>
            </w:pPr>
            <w:r>
              <w:rPr>
                <w:rFonts w:ascii="Times New Roman" w:eastAsia="Times New Roman" w:hAnsi="Times New Roman" w:cs="Times New Roman"/>
                <w:sz w:val="20"/>
                <w:szCs w:val="20"/>
                <w:lang w:eastAsia="hr-HR"/>
              </w:rPr>
              <w:t>Rovinj</w:t>
            </w:r>
          </w:p>
        </w:tc>
        <w:tc>
          <w:tcPr>
            <w:tcW w:w="1016" w:type="dxa"/>
            <w:tcBorders>
              <w:top w:val="single" w:sz="4" w:space="0" w:color="auto"/>
              <w:left w:val="single" w:sz="4" w:space="0" w:color="auto"/>
              <w:bottom w:val="single" w:sz="4" w:space="0" w:color="auto"/>
              <w:right w:val="single" w:sz="4" w:space="0" w:color="auto"/>
            </w:tcBorders>
          </w:tcPr>
          <w:p w14:paraId="04729DEC" w14:textId="25F3BEBE" w:rsidR="003A1350" w:rsidRPr="003A1350" w:rsidRDefault="003A1350" w:rsidP="00F84CA6">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hr-HR"/>
              </w:rPr>
              <w:t>Otpis kamata</w:t>
            </w:r>
          </w:p>
        </w:tc>
        <w:tc>
          <w:tcPr>
            <w:tcW w:w="1309" w:type="dxa"/>
            <w:tcBorders>
              <w:top w:val="single" w:sz="4" w:space="0" w:color="auto"/>
              <w:left w:val="single" w:sz="4" w:space="0" w:color="auto"/>
              <w:bottom w:val="single" w:sz="4" w:space="0" w:color="auto"/>
              <w:right w:val="single" w:sz="4" w:space="0" w:color="auto"/>
            </w:tcBorders>
            <w:hideMark/>
          </w:tcPr>
          <w:p w14:paraId="7856A2C0" w14:textId="018FCB30" w:rsidR="003A1350" w:rsidRPr="003A1350" w:rsidRDefault="003A1350" w:rsidP="00F84CA6">
            <w:pPr>
              <w:spacing w:after="0" w:line="240" w:lineRule="auto"/>
              <w:rPr>
                <w:rFonts w:ascii="Times New Roman" w:hAnsi="Times New Roman" w:cs="Times New Roman"/>
                <w:sz w:val="20"/>
                <w:szCs w:val="20"/>
              </w:rPr>
            </w:pPr>
            <w:r w:rsidRPr="003A1350">
              <w:rPr>
                <w:rFonts w:ascii="Times New Roman" w:hAnsi="Times New Roman" w:cs="Times New Roman"/>
                <w:sz w:val="20"/>
                <w:szCs w:val="20"/>
              </w:rPr>
              <w:t>18.362,07</w:t>
            </w:r>
          </w:p>
        </w:tc>
        <w:tc>
          <w:tcPr>
            <w:tcW w:w="1308" w:type="dxa"/>
            <w:tcBorders>
              <w:top w:val="single" w:sz="4" w:space="0" w:color="auto"/>
              <w:left w:val="single" w:sz="4" w:space="0" w:color="auto"/>
              <w:bottom w:val="single" w:sz="4" w:space="0" w:color="auto"/>
              <w:right w:val="single" w:sz="4" w:space="0" w:color="auto"/>
            </w:tcBorders>
            <w:hideMark/>
          </w:tcPr>
          <w:p w14:paraId="2EAE9C82" w14:textId="77777777" w:rsidR="003A1350" w:rsidRPr="003A1350" w:rsidRDefault="003A1350" w:rsidP="00F84CA6">
            <w:pPr>
              <w:spacing w:after="0" w:line="240" w:lineRule="auto"/>
              <w:rPr>
                <w:rFonts w:ascii="Times New Roman" w:hAnsi="Times New Roman" w:cs="Times New Roman"/>
                <w:sz w:val="20"/>
                <w:szCs w:val="20"/>
              </w:rPr>
            </w:pPr>
            <w:r w:rsidRPr="003A1350">
              <w:rPr>
                <w:rFonts w:ascii="Times New Roman" w:hAnsi="Times New Roman" w:cs="Times New Roman"/>
                <w:sz w:val="20"/>
                <w:szCs w:val="20"/>
              </w:rPr>
              <w:t>29.437,71</w:t>
            </w:r>
          </w:p>
        </w:tc>
        <w:tc>
          <w:tcPr>
            <w:tcW w:w="1426" w:type="dxa"/>
            <w:tcBorders>
              <w:top w:val="single" w:sz="4" w:space="0" w:color="auto"/>
              <w:left w:val="single" w:sz="4" w:space="0" w:color="auto"/>
              <w:bottom w:val="single" w:sz="4" w:space="0" w:color="auto"/>
              <w:right w:val="single" w:sz="4" w:space="0" w:color="auto"/>
            </w:tcBorders>
            <w:hideMark/>
          </w:tcPr>
          <w:p w14:paraId="7BB6EB55" w14:textId="77777777" w:rsidR="003A1350" w:rsidRPr="003A1350" w:rsidRDefault="003A1350" w:rsidP="00F84CA6">
            <w:pPr>
              <w:spacing w:after="0" w:line="240" w:lineRule="auto"/>
              <w:rPr>
                <w:rFonts w:ascii="Times New Roman" w:hAnsi="Times New Roman" w:cs="Times New Roman"/>
                <w:sz w:val="20"/>
                <w:szCs w:val="20"/>
              </w:rPr>
            </w:pPr>
            <w:r w:rsidRPr="003A1350">
              <w:rPr>
                <w:rFonts w:ascii="Times New Roman" w:eastAsia="Times New Roman" w:hAnsi="Times New Roman" w:cs="Times New Roman"/>
                <w:sz w:val="20"/>
                <w:szCs w:val="20"/>
                <w:lang w:eastAsia="hr-HR"/>
              </w:rPr>
              <w:t>47.799,78</w:t>
            </w:r>
          </w:p>
        </w:tc>
      </w:tr>
      <w:tr w:rsidR="003A1350" w:rsidRPr="003A1350" w14:paraId="7D27EF0A" w14:textId="77777777" w:rsidTr="003A1350">
        <w:tc>
          <w:tcPr>
            <w:tcW w:w="886" w:type="dxa"/>
            <w:tcBorders>
              <w:top w:val="single" w:sz="4" w:space="0" w:color="auto"/>
              <w:left w:val="single" w:sz="4" w:space="0" w:color="auto"/>
              <w:bottom w:val="single" w:sz="4" w:space="0" w:color="auto"/>
              <w:right w:val="single" w:sz="4" w:space="0" w:color="auto"/>
            </w:tcBorders>
            <w:hideMark/>
          </w:tcPr>
          <w:p w14:paraId="4938FBEE" w14:textId="77777777" w:rsidR="003A1350" w:rsidRPr="003A1350" w:rsidRDefault="003A1350" w:rsidP="00F84CA6">
            <w:pPr>
              <w:spacing w:after="0" w:line="240" w:lineRule="auto"/>
              <w:rPr>
                <w:rFonts w:ascii="Times New Roman" w:hAnsi="Times New Roman" w:cs="Times New Roman"/>
                <w:sz w:val="20"/>
                <w:szCs w:val="20"/>
              </w:rPr>
            </w:pPr>
            <w:r w:rsidRPr="003A1350">
              <w:rPr>
                <w:rFonts w:ascii="Times New Roman" w:hAnsi="Times New Roman" w:cs="Times New Roman"/>
                <w:sz w:val="20"/>
                <w:szCs w:val="20"/>
              </w:rPr>
              <w:t>2.</w:t>
            </w:r>
          </w:p>
        </w:tc>
        <w:tc>
          <w:tcPr>
            <w:tcW w:w="1661" w:type="dxa"/>
            <w:tcBorders>
              <w:top w:val="single" w:sz="4" w:space="0" w:color="auto"/>
              <w:left w:val="single" w:sz="4" w:space="0" w:color="auto"/>
              <w:bottom w:val="single" w:sz="4" w:space="0" w:color="auto"/>
              <w:right w:val="single" w:sz="4" w:space="0" w:color="auto"/>
            </w:tcBorders>
            <w:hideMark/>
          </w:tcPr>
          <w:p w14:paraId="68B32E4F" w14:textId="77777777" w:rsidR="003A1350" w:rsidRDefault="003A1350" w:rsidP="00F84CA6">
            <w:pPr>
              <w:spacing w:after="0" w:line="240" w:lineRule="auto"/>
              <w:rPr>
                <w:rFonts w:ascii="Times New Roman" w:hAnsi="Times New Roman" w:cs="Times New Roman"/>
                <w:sz w:val="20"/>
                <w:szCs w:val="20"/>
              </w:rPr>
            </w:pPr>
            <w:r w:rsidRPr="003A1350">
              <w:rPr>
                <w:rFonts w:ascii="Times New Roman" w:hAnsi="Times New Roman" w:cs="Times New Roman"/>
                <w:sz w:val="20"/>
                <w:szCs w:val="20"/>
              </w:rPr>
              <w:t>Sulejman Hebib</w:t>
            </w:r>
            <w:r>
              <w:rPr>
                <w:rFonts w:ascii="Times New Roman" w:hAnsi="Times New Roman" w:cs="Times New Roman"/>
                <w:sz w:val="20"/>
                <w:szCs w:val="20"/>
              </w:rPr>
              <w:t>,</w:t>
            </w:r>
          </w:p>
          <w:p w14:paraId="2A25AE22" w14:textId="1771F18B" w:rsidR="003A1350" w:rsidRPr="003A1350" w:rsidRDefault="003A1350" w:rsidP="00F84CA6">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c>
          <w:tcPr>
            <w:tcW w:w="1456" w:type="dxa"/>
            <w:tcBorders>
              <w:top w:val="single" w:sz="4" w:space="0" w:color="auto"/>
              <w:left w:val="single" w:sz="4" w:space="0" w:color="auto"/>
              <w:bottom w:val="single" w:sz="4" w:space="0" w:color="auto"/>
              <w:right w:val="single" w:sz="4" w:space="0" w:color="auto"/>
            </w:tcBorders>
          </w:tcPr>
          <w:p w14:paraId="02960B92" w14:textId="1A97C1A0" w:rsidR="003A1350" w:rsidRPr="003A1350" w:rsidRDefault="0026289F" w:rsidP="00F84CA6">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Dubrovnik</w:t>
            </w:r>
          </w:p>
        </w:tc>
        <w:tc>
          <w:tcPr>
            <w:tcW w:w="1016" w:type="dxa"/>
            <w:tcBorders>
              <w:top w:val="single" w:sz="4" w:space="0" w:color="auto"/>
              <w:left w:val="single" w:sz="4" w:space="0" w:color="auto"/>
              <w:bottom w:val="single" w:sz="4" w:space="0" w:color="auto"/>
              <w:right w:val="single" w:sz="4" w:space="0" w:color="auto"/>
            </w:tcBorders>
          </w:tcPr>
          <w:p w14:paraId="5E6FF5D8" w14:textId="12E94F46" w:rsidR="003A1350" w:rsidRPr="003A1350" w:rsidRDefault="003A1350" w:rsidP="00F84CA6">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hr-HR"/>
              </w:rPr>
              <w:t>Otpis kamata</w:t>
            </w:r>
          </w:p>
        </w:tc>
        <w:tc>
          <w:tcPr>
            <w:tcW w:w="1309" w:type="dxa"/>
            <w:tcBorders>
              <w:top w:val="single" w:sz="4" w:space="0" w:color="auto"/>
              <w:left w:val="single" w:sz="4" w:space="0" w:color="auto"/>
              <w:bottom w:val="single" w:sz="4" w:space="0" w:color="auto"/>
              <w:right w:val="single" w:sz="4" w:space="0" w:color="auto"/>
            </w:tcBorders>
            <w:hideMark/>
          </w:tcPr>
          <w:p w14:paraId="5146A2E0" w14:textId="3C212407" w:rsidR="003A1350" w:rsidRPr="003A1350" w:rsidRDefault="003A1350" w:rsidP="00F84CA6">
            <w:pPr>
              <w:spacing w:after="0" w:line="240" w:lineRule="auto"/>
              <w:rPr>
                <w:rFonts w:ascii="Times New Roman" w:hAnsi="Times New Roman" w:cs="Times New Roman"/>
                <w:sz w:val="20"/>
                <w:szCs w:val="20"/>
              </w:rPr>
            </w:pPr>
            <w:r w:rsidRPr="003A1350">
              <w:rPr>
                <w:rFonts w:ascii="Times New Roman" w:hAnsi="Times New Roman" w:cs="Times New Roman"/>
                <w:sz w:val="20"/>
                <w:szCs w:val="20"/>
              </w:rPr>
              <w:t>62.753,16</w:t>
            </w:r>
          </w:p>
        </w:tc>
        <w:tc>
          <w:tcPr>
            <w:tcW w:w="1308" w:type="dxa"/>
            <w:tcBorders>
              <w:top w:val="single" w:sz="4" w:space="0" w:color="auto"/>
              <w:left w:val="single" w:sz="4" w:space="0" w:color="auto"/>
              <w:bottom w:val="single" w:sz="4" w:space="0" w:color="auto"/>
              <w:right w:val="single" w:sz="4" w:space="0" w:color="auto"/>
            </w:tcBorders>
            <w:hideMark/>
          </w:tcPr>
          <w:p w14:paraId="1DE3461E" w14:textId="77777777" w:rsidR="003A1350" w:rsidRPr="003A1350" w:rsidRDefault="003A1350" w:rsidP="00F84CA6">
            <w:pPr>
              <w:spacing w:after="0" w:line="240" w:lineRule="auto"/>
              <w:rPr>
                <w:rFonts w:ascii="Times New Roman" w:hAnsi="Times New Roman" w:cs="Times New Roman"/>
                <w:sz w:val="20"/>
                <w:szCs w:val="20"/>
              </w:rPr>
            </w:pPr>
            <w:r w:rsidRPr="003A1350">
              <w:rPr>
                <w:rFonts w:ascii="Times New Roman" w:hAnsi="Times New Roman" w:cs="Times New Roman"/>
                <w:sz w:val="20"/>
                <w:szCs w:val="20"/>
              </w:rPr>
              <w:t>112.637,80</w:t>
            </w:r>
          </w:p>
        </w:tc>
        <w:tc>
          <w:tcPr>
            <w:tcW w:w="1426" w:type="dxa"/>
            <w:tcBorders>
              <w:top w:val="single" w:sz="4" w:space="0" w:color="auto"/>
              <w:left w:val="single" w:sz="4" w:space="0" w:color="auto"/>
              <w:bottom w:val="single" w:sz="4" w:space="0" w:color="auto"/>
              <w:right w:val="single" w:sz="4" w:space="0" w:color="auto"/>
            </w:tcBorders>
            <w:hideMark/>
          </w:tcPr>
          <w:p w14:paraId="3305B61B" w14:textId="77777777" w:rsidR="003A1350" w:rsidRPr="003A1350" w:rsidRDefault="003A1350" w:rsidP="00F84CA6">
            <w:pPr>
              <w:spacing w:after="0" w:line="240" w:lineRule="auto"/>
              <w:rPr>
                <w:rFonts w:ascii="Times New Roman" w:eastAsia="Times New Roman" w:hAnsi="Times New Roman" w:cs="Times New Roman"/>
                <w:sz w:val="20"/>
                <w:szCs w:val="20"/>
                <w:lang w:eastAsia="hr-HR"/>
              </w:rPr>
            </w:pPr>
            <w:r w:rsidRPr="003A1350">
              <w:rPr>
                <w:rFonts w:ascii="Times New Roman" w:eastAsia="Times New Roman" w:hAnsi="Times New Roman" w:cs="Times New Roman"/>
                <w:sz w:val="20"/>
                <w:szCs w:val="20"/>
                <w:lang w:eastAsia="hr-HR"/>
              </w:rPr>
              <w:t>175.390,96</w:t>
            </w:r>
          </w:p>
        </w:tc>
      </w:tr>
      <w:tr w:rsidR="003A1350" w:rsidRPr="003A1350" w14:paraId="7E66D713" w14:textId="77777777" w:rsidTr="003A1350">
        <w:tc>
          <w:tcPr>
            <w:tcW w:w="4003" w:type="dxa"/>
            <w:gridSpan w:val="3"/>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000A4C8C" w14:textId="77777777"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UKUPNO</w:t>
            </w:r>
          </w:p>
        </w:tc>
        <w:tc>
          <w:tcPr>
            <w:tcW w:w="101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A30F6C6" w14:textId="77777777" w:rsidR="003A1350" w:rsidRPr="003A1350" w:rsidRDefault="003A1350" w:rsidP="00F84CA6">
            <w:pPr>
              <w:spacing w:after="0" w:line="240" w:lineRule="auto"/>
              <w:rPr>
                <w:rFonts w:ascii="Times New Roman" w:eastAsia="Times New Roman" w:hAnsi="Times New Roman" w:cs="Times New Roman"/>
                <w:b/>
                <w:sz w:val="20"/>
                <w:szCs w:val="20"/>
                <w:lang w:eastAsia="hr-HR"/>
              </w:rPr>
            </w:pPr>
          </w:p>
        </w:tc>
        <w:tc>
          <w:tcPr>
            <w:tcW w:w="1309"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2627385B" w14:textId="08373D22"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eastAsia="Times New Roman" w:hAnsi="Times New Roman" w:cs="Times New Roman"/>
                <w:b/>
                <w:sz w:val="20"/>
                <w:szCs w:val="20"/>
                <w:lang w:eastAsia="hr-HR"/>
              </w:rPr>
              <w:t>81.115,23</w:t>
            </w:r>
          </w:p>
        </w:tc>
        <w:tc>
          <w:tcPr>
            <w:tcW w:w="1308"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49A9B5F4" w14:textId="77777777"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142.075,51</w:t>
            </w:r>
          </w:p>
        </w:tc>
        <w:tc>
          <w:tcPr>
            <w:tcW w:w="1426"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0EB63047" w14:textId="77777777"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eastAsia="Times New Roman" w:hAnsi="Times New Roman" w:cs="Times New Roman"/>
                <w:b/>
                <w:sz w:val="20"/>
                <w:szCs w:val="20"/>
                <w:lang w:eastAsia="hr-HR"/>
              </w:rPr>
              <w:t>223.190,74</w:t>
            </w:r>
          </w:p>
        </w:tc>
      </w:tr>
    </w:tbl>
    <w:p w14:paraId="4A55F873" w14:textId="5E63B4AA" w:rsidR="00F84CA6" w:rsidRPr="00F84CA6" w:rsidRDefault="00F84CA6" w:rsidP="00F84CA6">
      <w:pPr>
        <w:spacing w:after="0" w:line="240" w:lineRule="auto"/>
        <w:rPr>
          <w:rFonts w:ascii="Times New Roman" w:hAnsi="Times New Roman" w:cs="Times New Roman"/>
          <w:b/>
          <w:sz w:val="24"/>
          <w:szCs w:val="24"/>
        </w:rPr>
      </w:pPr>
    </w:p>
    <w:p w14:paraId="5F293A0E" w14:textId="77777777" w:rsidR="00F84CA6" w:rsidRPr="00F84CA6" w:rsidRDefault="00F84CA6" w:rsidP="00F84CA6">
      <w:pPr>
        <w:spacing w:after="0" w:line="240" w:lineRule="auto"/>
        <w:rPr>
          <w:rFonts w:ascii="Times New Roman" w:hAnsi="Times New Roman" w:cs="Times New Roman"/>
          <w:b/>
          <w:sz w:val="24"/>
          <w:szCs w:val="24"/>
        </w:rPr>
      </w:pPr>
    </w:p>
    <w:p w14:paraId="4BA5029A" w14:textId="77777777" w:rsidR="00F84CA6" w:rsidRPr="00F84CA6" w:rsidRDefault="00F84CA6" w:rsidP="00F84CA6">
      <w:pPr>
        <w:spacing w:after="0" w:line="240" w:lineRule="auto"/>
        <w:rPr>
          <w:rFonts w:ascii="Times New Roman" w:hAnsi="Times New Roman" w:cs="Times New Roman"/>
          <w:b/>
          <w:sz w:val="24"/>
          <w:szCs w:val="24"/>
        </w:rPr>
      </w:pPr>
      <w:r w:rsidRPr="00F84CA6">
        <w:rPr>
          <w:rFonts w:ascii="Times New Roman" w:hAnsi="Times New Roman" w:cs="Times New Roman"/>
          <w:b/>
          <w:sz w:val="24"/>
          <w:szCs w:val="24"/>
        </w:rPr>
        <w:t>Za Ministarstvo prostornoga uređenja, graditeljstva i državne imovine</w:t>
      </w:r>
    </w:p>
    <w:p w14:paraId="1461ADC8" w14:textId="77777777" w:rsidR="00F84CA6" w:rsidRPr="00F84CA6" w:rsidRDefault="00F84CA6" w:rsidP="00F84CA6">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893"/>
        <w:gridCol w:w="1651"/>
        <w:gridCol w:w="1456"/>
        <w:gridCol w:w="1031"/>
        <w:gridCol w:w="1321"/>
        <w:gridCol w:w="1279"/>
        <w:gridCol w:w="1431"/>
      </w:tblGrid>
      <w:tr w:rsidR="003A1350" w:rsidRPr="003A1350" w14:paraId="42ACEDDA" w14:textId="77777777" w:rsidTr="003A1350">
        <w:tc>
          <w:tcPr>
            <w:tcW w:w="893"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2549159" w14:textId="77777777"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Redni broj</w:t>
            </w:r>
          </w:p>
        </w:tc>
        <w:tc>
          <w:tcPr>
            <w:tcW w:w="16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561D39" w14:textId="77777777" w:rsidR="003A1350" w:rsidRDefault="003A1350" w:rsidP="003A1350">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 xml:space="preserve">Dužnik, </w:t>
            </w:r>
          </w:p>
          <w:p w14:paraId="0158C5F3" w14:textId="28AC0B12" w:rsidR="003A1350" w:rsidRPr="003A1350" w:rsidRDefault="003A1350" w:rsidP="003A1350">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godina rođenja</w:t>
            </w:r>
          </w:p>
        </w:tc>
        <w:tc>
          <w:tcPr>
            <w:tcW w:w="145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1F6C351" w14:textId="77777777" w:rsidR="003A1350" w:rsidRPr="003A1350" w:rsidRDefault="003A1350" w:rsidP="003A1350">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Mjesto prebivališta/</w:t>
            </w:r>
          </w:p>
          <w:p w14:paraId="45AE9AC0" w14:textId="22B0002D" w:rsidR="003A1350" w:rsidRPr="003A1350" w:rsidRDefault="003A1350" w:rsidP="003A1350">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boravišta</w:t>
            </w:r>
          </w:p>
        </w:tc>
        <w:tc>
          <w:tcPr>
            <w:tcW w:w="10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53B425" w14:textId="6D19D6AF"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Vrsta odobrene mjere</w:t>
            </w:r>
          </w:p>
        </w:tc>
        <w:tc>
          <w:tcPr>
            <w:tcW w:w="132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6738D50" w14:textId="1A05A9E7"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Uplaćena glavnica (euro)</w:t>
            </w:r>
          </w:p>
        </w:tc>
        <w:tc>
          <w:tcPr>
            <w:tcW w:w="127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010D6E" w14:textId="77777777"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Kamata za otpis (euro)</w:t>
            </w:r>
          </w:p>
        </w:tc>
        <w:tc>
          <w:tcPr>
            <w:tcW w:w="143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56D06DD" w14:textId="77777777"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Ukupno potraživanje (euro)</w:t>
            </w:r>
          </w:p>
        </w:tc>
      </w:tr>
      <w:tr w:rsidR="003A1350" w:rsidRPr="003A1350" w14:paraId="4B2D9385" w14:textId="77777777" w:rsidTr="003A1350">
        <w:tc>
          <w:tcPr>
            <w:tcW w:w="893" w:type="dxa"/>
            <w:tcBorders>
              <w:top w:val="single" w:sz="4" w:space="0" w:color="auto"/>
              <w:left w:val="single" w:sz="4" w:space="0" w:color="auto"/>
              <w:bottom w:val="single" w:sz="4" w:space="0" w:color="auto"/>
              <w:right w:val="single" w:sz="4" w:space="0" w:color="auto"/>
            </w:tcBorders>
            <w:hideMark/>
          </w:tcPr>
          <w:p w14:paraId="7F2DAC6B" w14:textId="77777777" w:rsidR="003A1350" w:rsidRPr="003A1350" w:rsidRDefault="003A1350" w:rsidP="00F84CA6">
            <w:pPr>
              <w:spacing w:after="0" w:line="240" w:lineRule="auto"/>
              <w:rPr>
                <w:rFonts w:ascii="Times New Roman" w:hAnsi="Times New Roman" w:cs="Times New Roman"/>
                <w:sz w:val="20"/>
                <w:szCs w:val="20"/>
              </w:rPr>
            </w:pPr>
            <w:r w:rsidRPr="003A1350">
              <w:rPr>
                <w:rFonts w:ascii="Times New Roman" w:hAnsi="Times New Roman" w:cs="Times New Roman"/>
                <w:sz w:val="20"/>
                <w:szCs w:val="20"/>
              </w:rPr>
              <w:t>1.</w:t>
            </w:r>
          </w:p>
        </w:tc>
        <w:tc>
          <w:tcPr>
            <w:tcW w:w="1651" w:type="dxa"/>
            <w:tcBorders>
              <w:top w:val="single" w:sz="4" w:space="0" w:color="auto"/>
              <w:left w:val="single" w:sz="4" w:space="0" w:color="auto"/>
              <w:bottom w:val="single" w:sz="4" w:space="0" w:color="auto"/>
              <w:right w:val="single" w:sz="4" w:space="0" w:color="auto"/>
            </w:tcBorders>
            <w:hideMark/>
          </w:tcPr>
          <w:p w14:paraId="0DBB4912" w14:textId="77777777" w:rsidR="003A1350" w:rsidRDefault="003A1350" w:rsidP="00F84CA6">
            <w:pPr>
              <w:spacing w:after="0" w:line="240" w:lineRule="auto"/>
              <w:rPr>
                <w:rFonts w:ascii="Times New Roman" w:hAnsi="Times New Roman" w:cs="Times New Roman"/>
                <w:sz w:val="20"/>
                <w:szCs w:val="20"/>
              </w:rPr>
            </w:pPr>
            <w:r w:rsidRPr="003A1350">
              <w:rPr>
                <w:rFonts w:ascii="Times New Roman" w:hAnsi="Times New Roman" w:cs="Times New Roman"/>
                <w:sz w:val="20"/>
                <w:szCs w:val="20"/>
              </w:rPr>
              <w:t>Karmen Ptičar</w:t>
            </w:r>
            <w:r>
              <w:rPr>
                <w:rFonts w:ascii="Times New Roman" w:hAnsi="Times New Roman" w:cs="Times New Roman"/>
                <w:sz w:val="20"/>
                <w:szCs w:val="20"/>
              </w:rPr>
              <w:t>,</w:t>
            </w:r>
          </w:p>
          <w:p w14:paraId="163C781D" w14:textId="64EEFBDF" w:rsidR="003A1350" w:rsidRPr="003A1350" w:rsidRDefault="003A1350" w:rsidP="00F84CA6">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c>
          <w:tcPr>
            <w:tcW w:w="1456" w:type="dxa"/>
            <w:tcBorders>
              <w:top w:val="single" w:sz="4" w:space="0" w:color="auto"/>
              <w:left w:val="single" w:sz="4" w:space="0" w:color="auto"/>
              <w:bottom w:val="single" w:sz="4" w:space="0" w:color="auto"/>
              <w:right w:val="single" w:sz="4" w:space="0" w:color="auto"/>
            </w:tcBorders>
            <w:hideMark/>
          </w:tcPr>
          <w:p w14:paraId="28D8B219" w14:textId="5503D134" w:rsidR="003A1350" w:rsidRPr="003A1350" w:rsidRDefault="009455C0" w:rsidP="00F84CA6">
            <w:pPr>
              <w:spacing w:after="0" w:line="240" w:lineRule="auto"/>
              <w:rPr>
                <w:rFonts w:ascii="Times New Roman" w:hAnsi="Times New Roman" w:cs="Times New Roman"/>
                <w:b/>
                <w:sz w:val="20"/>
                <w:szCs w:val="20"/>
              </w:rPr>
            </w:pPr>
            <w:r>
              <w:rPr>
                <w:rFonts w:ascii="Times New Roman" w:eastAsia="Times New Roman" w:hAnsi="Times New Roman" w:cs="Times New Roman"/>
                <w:sz w:val="20"/>
                <w:szCs w:val="20"/>
                <w:lang w:eastAsia="hr-HR"/>
              </w:rPr>
              <w:t>Zagreb</w:t>
            </w:r>
          </w:p>
        </w:tc>
        <w:tc>
          <w:tcPr>
            <w:tcW w:w="1031" w:type="dxa"/>
            <w:tcBorders>
              <w:top w:val="single" w:sz="4" w:space="0" w:color="auto"/>
              <w:left w:val="single" w:sz="4" w:space="0" w:color="auto"/>
              <w:bottom w:val="single" w:sz="4" w:space="0" w:color="auto"/>
              <w:right w:val="single" w:sz="4" w:space="0" w:color="auto"/>
            </w:tcBorders>
          </w:tcPr>
          <w:p w14:paraId="1D51EA75" w14:textId="1B92F883" w:rsidR="003A1350" w:rsidRPr="003A1350" w:rsidRDefault="003A1350" w:rsidP="00F84CA6">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Otpis kamata</w:t>
            </w:r>
          </w:p>
        </w:tc>
        <w:tc>
          <w:tcPr>
            <w:tcW w:w="1321" w:type="dxa"/>
            <w:tcBorders>
              <w:top w:val="single" w:sz="4" w:space="0" w:color="auto"/>
              <w:left w:val="single" w:sz="4" w:space="0" w:color="auto"/>
              <w:bottom w:val="single" w:sz="4" w:space="0" w:color="auto"/>
              <w:right w:val="single" w:sz="4" w:space="0" w:color="auto"/>
            </w:tcBorders>
            <w:hideMark/>
          </w:tcPr>
          <w:p w14:paraId="1C354073" w14:textId="3432D63E" w:rsidR="003A1350" w:rsidRPr="003A1350" w:rsidRDefault="003A1350" w:rsidP="00F84CA6">
            <w:pPr>
              <w:spacing w:after="0" w:line="240" w:lineRule="auto"/>
              <w:rPr>
                <w:rFonts w:ascii="Times New Roman" w:hAnsi="Times New Roman" w:cs="Times New Roman"/>
                <w:sz w:val="20"/>
                <w:szCs w:val="20"/>
              </w:rPr>
            </w:pPr>
            <w:r w:rsidRPr="003A1350">
              <w:rPr>
                <w:rFonts w:ascii="Times New Roman" w:eastAsia="Times New Roman" w:hAnsi="Times New Roman" w:cs="Times New Roman"/>
                <w:sz w:val="20"/>
                <w:szCs w:val="20"/>
                <w:lang w:eastAsia="hr-HR"/>
              </w:rPr>
              <w:t>16.676,34</w:t>
            </w:r>
          </w:p>
        </w:tc>
        <w:tc>
          <w:tcPr>
            <w:tcW w:w="1279" w:type="dxa"/>
            <w:tcBorders>
              <w:top w:val="single" w:sz="4" w:space="0" w:color="auto"/>
              <w:left w:val="single" w:sz="4" w:space="0" w:color="auto"/>
              <w:bottom w:val="single" w:sz="4" w:space="0" w:color="auto"/>
              <w:right w:val="single" w:sz="4" w:space="0" w:color="auto"/>
            </w:tcBorders>
            <w:hideMark/>
          </w:tcPr>
          <w:p w14:paraId="41F64DAD" w14:textId="208F6974" w:rsidR="003A1350" w:rsidRPr="003A1350" w:rsidRDefault="003A1350" w:rsidP="00F84CA6">
            <w:pPr>
              <w:spacing w:after="0" w:line="240" w:lineRule="auto"/>
              <w:rPr>
                <w:rFonts w:ascii="Times New Roman" w:hAnsi="Times New Roman" w:cs="Times New Roman"/>
                <w:sz w:val="20"/>
                <w:szCs w:val="20"/>
              </w:rPr>
            </w:pPr>
            <w:r w:rsidRPr="003A1350">
              <w:rPr>
                <w:rFonts w:ascii="Times New Roman" w:hAnsi="Times New Roman" w:cs="Times New Roman"/>
                <w:sz w:val="20"/>
                <w:szCs w:val="20"/>
              </w:rPr>
              <w:t>43.186,32</w:t>
            </w:r>
          </w:p>
        </w:tc>
        <w:tc>
          <w:tcPr>
            <w:tcW w:w="1431" w:type="dxa"/>
            <w:tcBorders>
              <w:top w:val="single" w:sz="4" w:space="0" w:color="auto"/>
              <w:left w:val="single" w:sz="4" w:space="0" w:color="auto"/>
              <w:bottom w:val="single" w:sz="4" w:space="0" w:color="auto"/>
              <w:right w:val="single" w:sz="4" w:space="0" w:color="auto"/>
            </w:tcBorders>
            <w:hideMark/>
          </w:tcPr>
          <w:p w14:paraId="210EADC8" w14:textId="50BF6FCF" w:rsidR="003A1350" w:rsidRPr="003A1350" w:rsidRDefault="003A1350" w:rsidP="00F84CA6">
            <w:pPr>
              <w:spacing w:after="0" w:line="240" w:lineRule="auto"/>
              <w:rPr>
                <w:rFonts w:ascii="Times New Roman" w:hAnsi="Times New Roman" w:cs="Times New Roman"/>
                <w:sz w:val="20"/>
                <w:szCs w:val="20"/>
              </w:rPr>
            </w:pPr>
            <w:r w:rsidRPr="003A1350">
              <w:rPr>
                <w:rFonts w:ascii="Times New Roman" w:hAnsi="Times New Roman" w:cs="Times New Roman"/>
                <w:sz w:val="20"/>
                <w:szCs w:val="20"/>
              </w:rPr>
              <w:t>59.862,66</w:t>
            </w:r>
          </w:p>
        </w:tc>
      </w:tr>
      <w:tr w:rsidR="003A1350" w:rsidRPr="003A1350" w14:paraId="50135B84" w14:textId="77777777" w:rsidTr="003A1350">
        <w:tc>
          <w:tcPr>
            <w:tcW w:w="4000" w:type="dxa"/>
            <w:gridSpan w:val="3"/>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2E812232" w14:textId="77777777"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UKUPNO</w:t>
            </w:r>
          </w:p>
        </w:tc>
        <w:tc>
          <w:tcPr>
            <w:tcW w:w="103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9559D17" w14:textId="77777777" w:rsidR="003A1350" w:rsidRPr="003A1350" w:rsidRDefault="003A1350" w:rsidP="00F84CA6">
            <w:pPr>
              <w:spacing w:after="0" w:line="240" w:lineRule="auto"/>
              <w:rPr>
                <w:rFonts w:ascii="Times New Roman" w:eastAsia="Times New Roman" w:hAnsi="Times New Roman" w:cs="Times New Roman"/>
                <w:b/>
                <w:sz w:val="20"/>
                <w:szCs w:val="20"/>
                <w:lang w:eastAsia="hr-HR"/>
              </w:rPr>
            </w:pPr>
          </w:p>
        </w:tc>
        <w:tc>
          <w:tcPr>
            <w:tcW w:w="1321"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2B099994" w14:textId="6A9C4D7D"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eastAsia="Times New Roman" w:hAnsi="Times New Roman" w:cs="Times New Roman"/>
                <w:b/>
                <w:sz w:val="20"/>
                <w:szCs w:val="20"/>
                <w:lang w:eastAsia="hr-HR"/>
              </w:rPr>
              <w:t>16.676,34</w:t>
            </w:r>
          </w:p>
        </w:tc>
        <w:tc>
          <w:tcPr>
            <w:tcW w:w="1279"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2A558C32" w14:textId="28DF7220"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43.186,32</w:t>
            </w:r>
          </w:p>
        </w:tc>
        <w:tc>
          <w:tcPr>
            <w:tcW w:w="1431"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2EF0344E" w14:textId="0FD6CF0E"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59.862,66</w:t>
            </w:r>
          </w:p>
        </w:tc>
      </w:tr>
    </w:tbl>
    <w:p w14:paraId="11AAC63A" w14:textId="77777777" w:rsidR="00F84CA6" w:rsidRPr="00F84CA6" w:rsidRDefault="00F84CA6" w:rsidP="00F84CA6">
      <w:pPr>
        <w:spacing w:after="0" w:line="240" w:lineRule="auto"/>
        <w:rPr>
          <w:rFonts w:ascii="Times New Roman" w:hAnsi="Times New Roman" w:cs="Times New Roman"/>
          <w:b/>
          <w:sz w:val="24"/>
          <w:szCs w:val="24"/>
        </w:rPr>
      </w:pPr>
    </w:p>
    <w:p w14:paraId="5F83486E" w14:textId="77777777" w:rsidR="00F84CA6" w:rsidRPr="000131AF" w:rsidRDefault="00F84CA6" w:rsidP="00F84CA6">
      <w:pPr>
        <w:spacing w:after="0" w:line="240" w:lineRule="auto"/>
        <w:rPr>
          <w:rFonts w:ascii="Times New Roman" w:hAnsi="Times New Roman" w:cs="Times New Roman"/>
          <w:b/>
          <w:sz w:val="24"/>
          <w:szCs w:val="24"/>
        </w:rPr>
      </w:pPr>
    </w:p>
    <w:p w14:paraId="4A7E87FD" w14:textId="77777777" w:rsidR="00F84CA6" w:rsidRPr="00F84CA6" w:rsidRDefault="00F84CA6" w:rsidP="00F84CA6">
      <w:pPr>
        <w:spacing w:after="0" w:line="240" w:lineRule="auto"/>
        <w:rPr>
          <w:rFonts w:ascii="Times New Roman" w:hAnsi="Times New Roman" w:cs="Times New Roman"/>
          <w:b/>
          <w:sz w:val="24"/>
          <w:szCs w:val="24"/>
        </w:rPr>
      </w:pPr>
      <w:r w:rsidRPr="00F84CA6">
        <w:rPr>
          <w:rFonts w:ascii="Times New Roman" w:hAnsi="Times New Roman" w:cs="Times New Roman"/>
          <w:b/>
          <w:sz w:val="24"/>
          <w:szCs w:val="24"/>
        </w:rPr>
        <w:t>Za Općinsko državno odvjetništvo u Zlataru</w:t>
      </w:r>
    </w:p>
    <w:p w14:paraId="7333E18E" w14:textId="77777777" w:rsidR="00F84CA6" w:rsidRPr="00F84CA6" w:rsidRDefault="00F84CA6" w:rsidP="00F84CA6">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894"/>
        <w:gridCol w:w="1646"/>
        <w:gridCol w:w="1456"/>
        <w:gridCol w:w="1034"/>
        <w:gridCol w:w="1321"/>
        <w:gridCol w:w="1279"/>
        <w:gridCol w:w="1432"/>
      </w:tblGrid>
      <w:tr w:rsidR="003A1350" w:rsidRPr="003A1350" w14:paraId="4AC231C3" w14:textId="77777777" w:rsidTr="003A1350">
        <w:tc>
          <w:tcPr>
            <w:tcW w:w="89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860ECF6" w14:textId="77777777"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Redni broj</w:t>
            </w:r>
          </w:p>
        </w:tc>
        <w:tc>
          <w:tcPr>
            <w:tcW w:w="16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0564B7" w14:textId="77777777" w:rsidR="003A1350" w:rsidRDefault="003A1350" w:rsidP="003A1350">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 xml:space="preserve">Dužnik, </w:t>
            </w:r>
          </w:p>
          <w:p w14:paraId="296F7442" w14:textId="60F5AF4C" w:rsidR="003A1350" w:rsidRPr="003A1350" w:rsidRDefault="003A1350" w:rsidP="003A1350">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godina rođenja</w:t>
            </w:r>
          </w:p>
        </w:tc>
        <w:tc>
          <w:tcPr>
            <w:tcW w:w="145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185AE11" w14:textId="77777777" w:rsidR="003A1350" w:rsidRPr="003A1350" w:rsidRDefault="003A1350" w:rsidP="003A1350">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Mjesto prebivališta/</w:t>
            </w:r>
          </w:p>
          <w:p w14:paraId="33CBC81E" w14:textId="007381A5" w:rsidR="003A1350" w:rsidRPr="003A1350" w:rsidRDefault="003A1350" w:rsidP="003A1350">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boravišta</w:t>
            </w:r>
          </w:p>
        </w:tc>
        <w:tc>
          <w:tcPr>
            <w:tcW w:w="10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367240" w14:textId="134DF36F"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Vrsta odobrene mjere</w:t>
            </w:r>
          </w:p>
        </w:tc>
        <w:tc>
          <w:tcPr>
            <w:tcW w:w="132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BC8ECF5" w14:textId="449F741E"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Uplaćena glavnica (euro)</w:t>
            </w:r>
          </w:p>
        </w:tc>
        <w:tc>
          <w:tcPr>
            <w:tcW w:w="127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6374679" w14:textId="77777777"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Kamata za otpis (euro)</w:t>
            </w:r>
          </w:p>
        </w:tc>
        <w:tc>
          <w:tcPr>
            <w:tcW w:w="14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1977723" w14:textId="77777777"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Ukupno potraživanje (euro)</w:t>
            </w:r>
          </w:p>
        </w:tc>
      </w:tr>
      <w:tr w:rsidR="003A1350" w:rsidRPr="003A1350" w14:paraId="3C0C35BC" w14:textId="77777777" w:rsidTr="003A1350">
        <w:tc>
          <w:tcPr>
            <w:tcW w:w="894" w:type="dxa"/>
            <w:tcBorders>
              <w:top w:val="single" w:sz="4" w:space="0" w:color="auto"/>
              <w:left w:val="single" w:sz="4" w:space="0" w:color="auto"/>
              <w:bottom w:val="single" w:sz="4" w:space="0" w:color="auto"/>
              <w:right w:val="single" w:sz="4" w:space="0" w:color="auto"/>
            </w:tcBorders>
            <w:hideMark/>
          </w:tcPr>
          <w:p w14:paraId="16FBDA96" w14:textId="77777777" w:rsidR="003A1350" w:rsidRPr="003A1350" w:rsidRDefault="003A1350" w:rsidP="00F84CA6">
            <w:pPr>
              <w:spacing w:after="0" w:line="240" w:lineRule="auto"/>
              <w:rPr>
                <w:rFonts w:ascii="Times New Roman" w:hAnsi="Times New Roman" w:cs="Times New Roman"/>
                <w:sz w:val="20"/>
                <w:szCs w:val="20"/>
              </w:rPr>
            </w:pPr>
            <w:r w:rsidRPr="003A1350">
              <w:rPr>
                <w:rFonts w:ascii="Times New Roman" w:hAnsi="Times New Roman" w:cs="Times New Roman"/>
                <w:sz w:val="20"/>
                <w:szCs w:val="20"/>
              </w:rPr>
              <w:t>1.</w:t>
            </w:r>
          </w:p>
        </w:tc>
        <w:tc>
          <w:tcPr>
            <w:tcW w:w="1646" w:type="dxa"/>
            <w:tcBorders>
              <w:top w:val="single" w:sz="4" w:space="0" w:color="auto"/>
              <w:left w:val="single" w:sz="4" w:space="0" w:color="auto"/>
              <w:bottom w:val="single" w:sz="4" w:space="0" w:color="auto"/>
              <w:right w:val="single" w:sz="4" w:space="0" w:color="auto"/>
            </w:tcBorders>
            <w:hideMark/>
          </w:tcPr>
          <w:p w14:paraId="40D1704D" w14:textId="77777777" w:rsidR="003A1350" w:rsidRDefault="003A1350" w:rsidP="00F84CA6">
            <w:pPr>
              <w:spacing w:after="0" w:line="240" w:lineRule="auto"/>
              <w:rPr>
                <w:rFonts w:ascii="Times New Roman" w:hAnsi="Times New Roman" w:cs="Times New Roman"/>
                <w:sz w:val="20"/>
                <w:szCs w:val="20"/>
              </w:rPr>
            </w:pPr>
            <w:r w:rsidRPr="003A1350">
              <w:rPr>
                <w:rFonts w:ascii="Times New Roman" w:hAnsi="Times New Roman" w:cs="Times New Roman"/>
                <w:sz w:val="20"/>
                <w:szCs w:val="20"/>
              </w:rPr>
              <w:t>Vlado Boroš</w:t>
            </w:r>
            <w:r>
              <w:rPr>
                <w:rFonts w:ascii="Times New Roman" w:hAnsi="Times New Roman" w:cs="Times New Roman"/>
                <w:sz w:val="20"/>
                <w:szCs w:val="20"/>
              </w:rPr>
              <w:t>,</w:t>
            </w:r>
          </w:p>
          <w:p w14:paraId="56FD70AD" w14:textId="3DCE12FD" w:rsidR="003A1350" w:rsidRPr="003A1350" w:rsidRDefault="003A1350" w:rsidP="00F84CA6">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c>
          <w:tcPr>
            <w:tcW w:w="1456" w:type="dxa"/>
            <w:tcBorders>
              <w:top w:val="single" w:sz="4" w:space="0" w:color="auto"/>
              <w:left w:val="single" w:sz="4" w:space="0" w:color="auto"/>
              <w:bottom w:val="single" w:sz="4" w:space="0" w:color="auto"/>
              <w:right w:val="single" w:sz="4" w:space="0" w:color="auto"/>
            </w:tcBorders>
            <w:hideMark/>
          </w:tcPr>
          <w:p w14:paraId="53D881ED" w14:textId="2D0F562E" w:rsidR="003A1350" w:rsidRPr="003A1350" w:rsidRDefault="0026289F" w:rsidP="00F84CA6">
            <w:pPr>
              <w:spacing w:after="0" w:line="240" w:lineRule="auto"/>
              <w:rPr>
                <w:rFonts w:ascii="Times New Roman" w:hAnsi="Times New Roman" w:cs="Times New Roman"/>
                <w:b/>
                <w:sz w:val="20"/>
                <w:szCs w:val="20"/>
              </w:rPr>
            </w:pPr>
            <w:r>
              <w:rPr>
                <w:rFonts w:ascii="Times New Roman" w:eastAsia="Times New Roman" w:hAnsi="Times New Roman" w:cs="Times New Roman"/>
                <w:sz w:val="20"/>
                <w:szCs w:val="20"/>
                <w:lang w:eastAsia="hr-HR"/>
              </w:rPr>
              <w:t>Bedekovčina</w:t>
            </w:r>
          </w:p>
        </w:tc>
        <w:tc>
          <w:tcPr>
            <w:tcW w:w="1034" w:type="dxa"/>
            <w:tcBorders>
              <w:top w:val="single" w:sz="4" w:space="0" w:color="auto"/>
              <w:left w:val="single" w:sz="4" w:space="0" w:color="auto"/>
              <w:bottom w:val="single" w:sz="4" w:space="0" w:color="auto"/>
              <w:right w:val="single" w:sz="4" w:space="0" w:color="auto"/>
            </w:tcBorders>
          </w:tcPr>
          <w:p w14:paraId="02351D94" w14:textId="70548963" w:rsidR="003A1350" w:rsidRPr="003A1350" w:rsidRDefault="003A1350" w:rsidP="00F84CA6">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hr-HR"/>
              </w:rPr>
              <w:t>Otpis kamata</w:t>
            </w:r>
          </w:p>
        </w:tc>
        <w:tc>
          <w:tcPr>
            <w:tcW w:w="1321" w:type="dxa"/>
            <w:tcBorders>
              <w:top w:val="single" w:sz="4" w:space="0" w:color="auto"/>
              <w:left w:val="single" w:sz="4" w:space="0" w:color="auto"/>
              <w:bottom w:val="single" w:sz="4" w:space="0" w:color="auto"/>
              <w:right w:val="single" w:sz="4" w:space="0" w:color="auto"/>
            </w:tcBorders>
            <w:hideMark/>
          </w:tcPr>
          <w:p w14:paraId="33FD3C36" w14:textId="27C9C270" w:rsidR="003A1350" w:rsidRPr="003A1350" w:rsidRDefault="003A1350" w:rsidP="00F84CA6">
            <w:pPr>
              <w:spacing w:after="0" w:line="240" w:lineRule="auto"/>
              <w:rPr>
                <w:rFonts w:ascii="Times New Roman" w:hAnsi="Times New Roman" w:cs="Times New Roman"/>
                <w:sz w:val="20"/>
                <w:szCs w:val="20"/>
              </w:rPr>
            </w:pPr>
            <w:r w:rsidRPr="003A1350">
              <w:rPr>
                <w:rFonts w:ascii="Times New Roman" w:hAnsi="Times New Roman" w:cs="Times New Roman"/>
                <w:sz w:val="20"/>
                <w:szCs w:val="20"/>
              </w:rPr>
              <w:t>44.991,17</w:t>
            </w:r>
          </w:p>
        </w:tc>
        <w:tc>
          <w:tcPr>
            <w:tcW w:w="1279" w:type="dxa"/>
            <w:tcBorders>
              <w:top w:val="single" w:sz="4" w:space="0" w:color="auto"/>
              <w:left w:val="single" w:sz="4" w:space="0" w:color="auto"/>
              <w:bottom w:val="single" w:sz="4" w:space="0" w:color="auto"/>
              <w:right w:val="single" w:sz="4" w:space="0" w:color="auto"/>
            </w:tcBorders>
            <w:hideMark/>
          </w:tcPr>
          <w:p w14:paraId="14FBB8AA" w14:textId="77777777" w:rsidR="003A1350" w:rsidRPr="003A1350" w:rsidRDefault="003A1350" w:rsidP="00F84CA6">
            <w:pPr>
              <w:spacing w:after="0" w:line="240" w:lineRule="auto"/>
              <w:rPr>
                <w:rFonts w:ascii="Times New Roman" w:hAnsi="Times New Roman" w:cs="Times New Roman"/>
                <w:sz w:val="20"/>
                <w:szCs w:val="20"/>
              </w:rPr>
            </w:pPr>
            <w:r w:rsidRPr="003A1350">
              <w:rPr>
                <w:rFonts w:ascii="Times New Roman" w:eastAsia="Times New Roman" w:hAnsi="Times New Roman" w:cs="Times New Roman"/>
                <w:bCs/>
                <w:sz w:val="20"/>
                <w:szCs w:val="20"/>
                <w:lang w:eastAsia="hr-HR"/>
              </w:rPr>
              <w:t>36.275,50</w:t>
            </w:r>
          </w:p>
        </w:tc>
        <w:tc>
          <w:tcPr>
            <w:tcW w:w="1432" w:type="dxa"/>
            <w:tcBorders>
              <w:top w:val="single" w:sz="4" w:space="0" w:color="auto"/>
              <w:left w:val="single" w:sz="4" w:space="0" w:color="auto"/>
              <w:bottom w:val="single" w:sz="4" w:space="0" w:color="auto"/>
              <w:right w:val="single" w:sz="4" w:space="0" w:color="auto"/>
            </w:tcBorders>
            <w:hideMark/>
          </w:tcPr>
          <w:p w14:paraId="17E80B75" w14:textId="77777777" w:rsidR="003A1350" w:rsidRPr="003A1350" w:rsidRDefault="003A1350" w:rsidP="00F84CA6">
            <w:pPr>
              <w:spacing w:after="0" w:line="240" w:lineRule="auto"/>
              <w:rPr>
                <w:rFonts w:ascii="Times New Roman" w:hAnsi="Times New Roman" w:cs="Times New Roman"/>
                <w:sz w:val="20"/>
                <w:szCs w:val="20"/>
              </w:rPr>
            </w:pPr>
            <w:r w:rsidRPr="003A1350">
              <w:rPr>
                <w:rFonts w:ascii="Times New Roman" w:eastAsia="Times New Roman" w:hAnsi="Times New Roman" w:cs="Times New Roman"/>
                <w:sz w:val="20"/>
                <w:szCs w:val="20"/>
                <w:lang w:eastAsia="hr-HR"/>
              </w:rPr>
              <w:t>81.266,67</w:t>
            </w:r>
          </w:p>
        </w:tc>
      </w:tr>
      <w:tr w:rsidR="003A1350" w:rsidRPr="003A1350" w14:paraId="75A297EC" w14:textId="77777777" w:rsidTr="003A1350">
        <w:tc>
          <w:tcPr>
            <w:tcW w:w="3996" w:type="dxa"/>
            <w:gridSpan w:val="3"/>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3B7649E9" w14:textId="77777777"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UKUPNO</w:t>
            </w:r>
          </w:p>
        </w:tc>
        <w:tc>
          <w:tcPr>
            <w:tcW w:w="1034"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B2A6858" w14:textId="77777777" w:rsidR="003A1350" w:rsidRPr="003A1350" w:rsidRDefault="003A1350" w:rsidP="00F84CA6">
            <w:pPr>
              <w:spacing w:after="0" w:line="240" w:lineRule="auto"/>
              <w:rPr>
                <w:rFonts w:ascii="Times New Roman" w:eastAsia="Times New Roman" w:hAnsi="Times New Roman" w:cs="Times New Roman"/>
                <w:b/>
                <w:sz w:val="20"/>
                <w:szCs w:val="20"/>
                <w:lang w:eastAsia="hr-HR"/>
              </w:rPr>
            </w:pPr>
          </w:p>
        </w:tc>
        <w:tc>
          <w:tcPr>
            <w:tcW w:w="1321"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43FE369A" w14:textId="4ABC76E7"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eastAsia="Times New Roman" w:hAnsi="Times New Roman" w:cs="Times New Roman"/>
                <w:b/>
                <w:sz w:val="20"/>
                <w:szCs w:val="20"/>
                <w:lang w:eastAsia="hr-HR"/>
              </w:rPr>
              <w:t>44.991,17</w:t>
            </w:r>
          </w:p>
        </w:tc>
        <w:tc>
          <w:tcPr>
            <w:tcW w:w="1279"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0A818C50" w14:textId="77777777"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eastAsia="Times New Roman" w:hAnsi="Times New Roman" w:cs="Times New Roman"/>
                <w:b/>
                <w:bCs/>
                <w:sz w:val="20"/>
                <w:szCs w:val="20"/>
                <w:lang w:eastAsia="hr-HR"/>
              </w:rPr>
              <w:t>36.275,50</w:t>
            </w:r>
          </w:p>
        </w:tc>
        <w:tc>
          <w:tcPr>
            <w:tcW w:w="1432"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26F08ECA" w14:textId="77777777"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eastAsia="Times New Roman" w:hAnsi="Times New Roman" w:cs="Times New Roman"/>
                <w:b/>
                <w:sz w:val="20"/>
                <w:szCs w:val="20"/>
                <w:lang w:eastAsia="hr-HR"/>
              </w:rPr>
              <w:t>81.266,67</w:t>
            </w:r>
          </w:p>
        </w:tc>
      </w:tr>
    </w:tbl>
    <w:p w14:paraId="79AB2FF1" w14:textId="77777777" w:rsidR="00F84CA6" w:rsidRPr="00F84CA6" w:rsidRDefault="00F84CA6" w:rsidP="00F84CA6">
      <w:pPr>
        <w:spacing w:after="0" w:line="240" w:lineRule="auto"/>
        <w:rPr>
          <w:rFonts w:ascii="Times New Roman" w:hAnsi="Times New Roman" w:cs="Times New Roman"/>
          <w:b/>
          <w:sz w:val="24"/>
          <w:szCs w:val="24"/>
        </w:rPr>
      </w:pPr>
    </w:p>
    <w:p w14:paraId="375B3074" w14:textId="77777777" w:rsidR="00F84CA6" w:rsidRPr="00F84CA6" w:rsidRDefault="00F84CA6" w:rsidP="00F84CA6">
      <w:pPr>
        <w:spacing w:after="0" w:line="240" w:lineRule="auto"/>
        <w:rPr>
          <w:rFonts w:ascii="Times New Roman" w:hAnsi="Times New Roman" w:cs="Times New Roman"/>
          <w:b/>
          <w:sz w:val="24"/>
          <w:szCs w:val="24"/>
        </w:rPr>
      </w:pPr>
    </w:p>
    <w:p w14:paraId="5183BFB9" w14:textId="77777777" w:rsidR="008851E3" w:rsidRDefault="008851E3" w:rsidP="00F84CA6">
      <w:pPr>
        <w:spacing w:after="0" w:line="240" w:lineRule="auto"/>
        <w:rPr>
          <w:rFonts w:ascii="Times New Roman" w:hAnsi="Times New Roman" w:cs="Times New Roman"/>
          <w:b/>
          <w:sz w:val="24"/>
          <w:szCs w:val="24"/>
        </w:rPr>
      </w:pPr>
    </w:p>
    <w:p w14:paraId="4290CD5C" w14:textId="77777777" w:rsidR="008851E3" w:rsidRDefault="008851E3" w:rsidP="00F84CA6">
      <w:pPr>
        <w:spacing w:after="0" w:line="240" w:lineRule="auto"/>
        <w:rPr>
          <w:rFonts w:ascii="Times New Roman" w:hAnsi="Times New Roman" w:cs="Times New Roman"/>
          <w:b/>
          <w:sz w:val="24"/>
          <w:szCs w:val="24"/>
        </w:rPr>
      </w:pPr>
    </w:p>
    <w:p w14:paraId="08336EAB" w14:textId="77777777" w:rsidR="008851E3" w:rsidRDefault="008851E3" w:rsidP="00F84CA6">
      <w:pPr>
        <w:spacing w:after="0" w:line="240" w:lineRule="auto"/>
        <w:rPr>
          <w:rFonts w:ascii="Times New Roman" w:hAnsi="Times New Roman" w:cs="Times New Roman"/>
          <w:b/>
          <w:sz w:val="24"/>
          <w:szCs w:val="24"/>
        </w:rPr>
      </w:pPr>
    </w:p>
    <w:p w14:paraId="229788A7" w14:textId="77777777" w:rsidR="008851E3" w:rsidRDefault="008851E3" w:rsidP="00F84CA6">
      <w:pPr>
        <w:spacing w:after="0" w:line="240" w:lineRule="auto"/>
        <w:rPr>
          <w:rFonts w:ascii="Times New Roman" w:hAnsi="Times New Roman" w:cs="Times New Roman"/>
          <w:b/>
          <w:sz w:val="24"/>
          <w:szCs w:val="24"/>
        </w:rPr>
      </w:pPr>
    </w:p>
    <w:p w14:paraId="405EAE61" w14:textId="3829470D" w:rsidR="00F84CA6" w:rsidRPr="00F84CA6" w:rsidRDefault="00F84CA6" w:rsidP="00F84CA6">
      <w:pPr>
        <w:spacing w:after="0" w:line="240" w:lineRule="auto"/>
        <w:rPr>
          <w:rFonts w:ascii="Times New Roman" w:hAnsi="Times New Roman" w:cs="Times New Roman"/>
          <w:b/>
          <w:sz w:val="24"/>
          <w:szCs w:val="24"/>
        </w:rPr>
      </w:pPr>
      <w:r w:rsidRPr="00F84CA6">
        <w:rPr>
          <w:rFonts w:ascii="Times New Roman" w:hAnsi="Times New Roman" w:cs="Times New Roman"/>
          <w:b/>
          <w:sz w:val="24"/>
          <w:szCs w:val="24"/>
        </w:rPr>
        <w:t>Za Općinsko državno odvjetništvo u Varaždinu</w:t>
      </w:r>
    </w:p>
    <w:p w14:paraId="0B5489B8" w14:textId="77777777" w:rsidR="00F84CA6" w:rsidRPr="00F84CA6" w:rsidRDefault="00F84CA6" w:rsidP="00F84CA6">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894"/>
        <w:gridCol w:w="1646"/>
        <w:gridCol w:w="1456"/>
        <w:gridCol w:w="1034"/>
        <w:gridCol w:w="1321"/>
        <w:gridCol w:w="1279"/>
        <w:gridCol w:w="1432"/>
      </w:tblGrid>
      <w:tr w:rsidR="003A1350" w:rsidRPr="003A1350" w14:paraId="08DCBF04" w14:textId="77777777" w:rsidTr="003A1350">
        <w:tc>
          <w:tcPr>
            <w:tcW w:w="89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5342073" w14:textId="77777777"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Redni broj</w:t>
            </w:r>
          </w:p>
        </w:tc>
        <w:tc>
          <w:tcPr>
            <w:tcW w:w="16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3CB12A5" w14:textId="77777777" w:rsidR="003A1350" w:rsidRDefault="003A1350" w:rsidP="003A1350">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 xml:space="preserve">Dužnik, </w:t>
            </w:r>
          </w:p>
          <w:p w14:paraId="7BCDB5FD" w14:textId="409707FA" w:rsidR="003A1350" w:rsidRPr="003A1350" w:rsidRDefault="003A1350" w:rsidP="003A1350">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godina rođenja</w:t>
            </w:r>
          </w:p>
        </w:tc>
        <w:tc>
          <w:tcPr>
            <w:tcW w:w="145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4F37200" w14:textId="77777777" w:rsidR="003A1350" w:rsidRPr="003A1350" w:rsidRDefault="003A1350" w:rsidP="003A1350">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Mjesto prebivališta/</w:t>
            </w:r>
          </w:p>
          <w:p w14:paraId="1DCB9F6D" w14:textId="6A69457C" w:rsidR="003A1350" w:rsidRPr="003A1350" w:rsidRDefault="003A1350" w:rsidP="003A1350">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boravišta</w:t>
            </w:r>
          </w:p>
        </w:tc>
        <w:tc>
          <w:tcPr>
            <w:tcW w:w="10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296AC7" w14:textId="3080A68B"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Vrsta odobrene mjere</w:t>
            </w:r>
          </w:p>
        </w:tc>
        <w:tc>
          <w:tcPr>
            <w:tcW w:w="132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7AFDD75" w14:textId="5C56E8AF"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Uplaćena glavnica (euro)</w:t>
            </w:r>
          </w:p>
        </w:tc>
        <w:tc>
          <w:tcPr>
            <w:tcW w:w="127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0CFA893" w14:textId="77777777"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Kamata za otpis (euro)</w:t>
            </w:r>
          </w:p>
        </w:tc>
        <w:tc>
          <w:tcPr>
            <w:tcW w:w="14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982C56D" w14:textId="77777777"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Ukupno potraživanje (euro)</w:t>
            </w:r>
          </w:p>
        </w:tc>
      </w:tr>
      <w:tr w:rsidR="003A1350" w:rsidRPr="003A1350" w14:paraId="494790ED" w14:textId="77777777" w:rsidTr="003A1350">
        <w:tc>
          <w:tcPr>
            <w:tcW w:w="894" w:type="dxa"/>
            <w:tcBorders>
              <w:top w:val="single" w:sz="4" w:space="0" w:color="auto"/>
              <w:left w:val="single" w:sz="4" w:space="0" w:color="auto"/>
              <w:bottom w:val="single" w:sz="4" w:space="0" w:color="auto"/>
              <w:right w:val="single" w:sz="4" w:space="0" w:color="auto"/>
            </w:tcBorders>
            <w:hideMark/>
          </w:tcPr>
          <w:p w14:paraId="1798BCD2" w14:textId="77777777" w:rsidR="003A1350" w:rsidRPr="003A1350" w:rsidRDefault="003A1350" w:rsidP="00F84CA6">
            <w:pPr>
              <w:spacing w:after="0" w:line="240" w:lineRule="auto"/>
              <w:rPr>
                <w:rFonts w:ascii="Times New Roman" w:hAnsi="Times New Roman" w:cs="Times New Roman"/>
                <w:sz w:val="20"/>
                <w:szCs w:val="20"/>
              </w:rPr>
            </w:pPr>
            <w:r w:rsidRPr="003A1350">
              <w:rPr>
                <w:rFonts w:ascii="Times New Roman" w:hAnsi="Times New Roman" w:cs="Times New Roman"/>
                <w:sz w:val="20"/>
                <w:szCs w:val="20"/>
              </w:rPr>
              <w:t>1.</w:t>
            </w:r>
          </w:p>
        </w:tc>
        <w:tc>
          <w:tcPr>
            <w:tcW w:w="1646" w:type="dxa"/>
            <w:tcBorders>
              <w:top w:val="single" w:sz="4" w:space="0" w:color="auto"/>
              <w:left w:val="single" w:sz="4" w:space="0" w:color="auto"/>
              <w:bottom w:val="single" w:sz="4" w:space="0" w:color="auto"/>
              <w:right w:val="single" w:sz="4" w:space="0" w:color="auto"/>
            </w:tcBorders>
            <w:hideMark/>
          </w:tcPr>
          <w:p w14:paraId="7AD6AC6E" w14:textId="77777777" w:rsidR="003A1350" w:rsidRDefault="003A1350" w:rsidP="00F84CA6">
            <w:pPr>
              <w:spacing w:after="0" w:line="240" w:lineRule="auto"/>
              <w:rPr>
                <w:rFonts w:ascii="Times New Roman" w:hAnsi="Times New Roman" w:cs="Times New Roman"/>
                <w:sz w:val="20"/>
                <w:szCs w:val="20"/>
              </w:rPr>
            </w:pPr>
            <w:r w:rsidRPr="003A1350">
              <w:rPr>
                <w:rFonts w:ascii="Times New Roman" w:hAnsi="Times New Roman" w:cs="Times New Roman"/>
                <w:sz w:val="20"/>
                <w:szCs w:val="20"/>
              </w:rPr>
              <w:t>Milan Mašić</w:t>
            </w:r>
            <w:r>
              <w:rPr>
                <w:rFonts w:ascii="Times New Roman" w:hAnsi="Times New Roman" w:cs="Times New Roman"/>
                <w:sz w:val="20"/>
                <w:szCs w:val="20"/>
              </w:rPr>
              <w:t>,</w:t>
            </w:r>
          </w:p>
          <w:p w14:paraId="599078E3" w14:textId="18A1EA74" w:rsidR="003A1350" w:rsidRPr="003A1350" w:rsidRDefault="003A1350" w:rsidP="00F84CA6">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c>
          <w:tcPr>
            <w:tcW w:w="1456" w:type="dxa"/>
            <w:tcBorders>
              <w:top w:val="single" w:sz="4" w:space="0" w:color="auto"/>
              <w:left w:val="single" w:sz="4" w:space="0" w:color="auto"/>
              <w:bottom w:val="single" w:sz="4" w:space="0" w:color="auto"/>
              <w:right w:val="single" w:sz="4" w:space="0" w:color="auto"/>
            </w:tcBorders>
            <w:hideMark/>
          </w:tcPr>
          <w:p w14:paraId="167A89F0" w14:textId="3200A81D" w:rsidR="003A1350" w:rsidRPr="003A1350" w:rsidRDefault="0026289F" w:rsidP="00F84CA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Krkanec </w:t>
            </w:r>
          </w:p>
        </w:tc>
        <w:tc>
          <w:tcPr>
            <w:tcW w:w="1034" w:type="dxa"/>
            <w:tcBorders>
              <w:top w:val="single" w:sz="4" w:space="0" w:color="auto"/>
              <w:left w:val="single" w:sz="4" w:space="0" w:color="auto"/>
              <w:bottom w:val="single" w:sz="4" w:space="0" w:color="auto"/>
              <w:right w:val="single" w:sz="4" w:space="0" w:color="auto"/>
            </w:tcBorders>
          </w:tcPr>
          <w:p w14:paraId="484360B0" w14:textId="762785F6" w:rsidR="003A1350" w:rsidRPr="003A1350" w:rsidRDefault="003A1350" w:rsidP="00F84CA6">
            <w:pPr>
              <w:spacing w:after="0" w:line="240" w:lineRule="auto"/>
              <w:rPr>
                <w:rFonts w:ascii="Times New Roman" w:hAnsi="Times New Roman" w:cs="Times New Roman"/>
                <w:bCs/>
                <w:sz w:val="20"/>
                <w:szCs w:val="20"/>
              </w:rPr>
            </w:pPr>
            <w:r>
              <w:rPr>
                <w:rFonts w:ascii="Times New Roman" w:eastAsia="Times New Roman" w:hAnsi="Times New Roman" w:cs="Times New Roman"/>
                <w:sz w:val="20"/>
                <w:szCs w:val="20"/>
                <w:lang w:eastAsia="hr-HR"/>
              </w:rPr>
              <w:t>Otpis kamata</w:t>
            </w:r>
          </w:p>
        </w:tc>
        <w:tc>
          <w:tcPr>
            <w:tcW w:w="1321" w:type="dxa"/>
            <w:tcBorders>
              <w:top w:val="single" w:sz="4" w:space="0" w:color="auto"/>
              <w:left w:val="single" w:sz="4" w:space="0" w:color="auto"/>
              <w:bottom w:val="single" w:sz="4" w:space="0" w:color="auto"/>
              <w:right w:val="single" w:sz="4" w:space="0" w:color="auto"/>
            </w:tcBorders>
            <w:hideMark/>
          </w:tcPr>
          <w:p w14:paraId="760A7E1F" w14:textId="08F208AC" w:rsidR="003A1350" w:rsidRPr="003A1350" w:rsidRDefault="003A1350" w:rsidP="00F84CA6">
            <w:pPr>
              <w:spacing w:after="0" w:line="240" w:lineRule="auto"/>
              <w:rPr>
                <w:rFonts w:ascii="Times New Roman" w:hAnsi="Times New Roman" w:cs="Times New Roman"/>
                <w:sz w:val="20"/>
                <w:szCs w:val="20"/>
              </w:rPr>
            </w:pPr>
            <w:r w:rsidRPr="003A1350">
              <w:rPr>
                <w:rFonts w:ascii="Times New Roman" w:hAnsi="Times New Roman" w:cs="Times New Roman"/>
                <w:bCs/>
                <w:sz w:val="20"/>
                <w:szCs w:val="20"/>
              </w:rPr>
              <w:t>10.418,74</w:t>
            </w:r>
          </w:p>
        </w:tc>
        <w:tc>
          <w:tcPr>
            <w:tcW w:w="1279" w:type="dxa"/>
            <w:tcBorders>
              <w:top w:val="single" w:sz="4" w:space="0" w:color="auto"/>
              <w:left w:val="single" w:sz="4" w:space="0" w:color="auto"/>
              <w:bottom w:val="single" w:sz="4" w:space="0" w:color="auto"/>
              <w:right w:val="single" w:sz="4" w:space="0" w:color="auto"/>
            </w:tcBorders>
            <w:hideMark/>
          </w:tcPr>
          <w:p w14:paraId="0B956579" w14:textId="77777777" w:rsidR="003A1350" w:rsidRPr="003A1350" w:rsidRDefault="003A1350" w:rsidP="00F84CA6">
            <w:pPr>
              <w:spacing w:after="0" w:line="240" w:lineRule="auto"/>
              <w:rPr>
                <w:rFonts w:ascii="Times New Roman" w:hAnsi="Times New Roman" w:cs="Times New Roman"/>
                <w:sz w:val="20"/>
                <w:szCs w:val="20"/>
              </w:rPr>
            </w:pPr>
            <w:r w:rsidRPr="003A1350">
              <w:rPr>
                <w:rFonts w:ascii="Times New Roman" w:hAnsi="Times New Roman" w:cs="Times New Roman"/>
                <w:sz w:val="20"/>
                <w:szCs w:val="20"/>
              </w:rPr>
              <w:t>14.316,03</w:t>
            </w:r>
          </w:p>
        </w:tc>
        <w:tc>
          <w:tcPr>
            <w:tcW w:w="1432" w:type="dxa"/>
            <w:tcBorders>
              <w:top w:val="single" w:sz="4" w:space="0" w:color="auto"/>
              <w:left w:val="single" w:sz="4" w:space="0" w:color="auto"/>
              <w:bottom w:val="single" w:sz="4" w:space="0" w:color="auto"/>
              <w:right w:val="single" w:sz="4" w:space="0" w:color="auto"/>
            </w:tcBorders>
            <w:hideMark/>
          </w:tcPr>
          <w:p w14:paraId="7D629052" w14:textId="77777777" w:rsidR="003A1350" w:rsidRPr="003A1350" w:rsidRDefault="003A1350" w:rsidP="00F84CA6">
            <w:pPr>
              <w:spacing w:after="0" w:line="240" w:lineRule="auto"/>
              <w:rPr>
                <w:rFonts w:ascii="Times New Roman" w:hAnsi="Times New Roman" w:cs="Times New Roman"/>
                <w:sz w:val="20"/>
                <w:szCs w:val="20"/>
              </w:rPr>
            </w:pPr>
            <w:r w:rsidRPr="003A1350">
              <w:rPr>
                <w:rFonts w:ascii="Times New Roman" w:hAnsi="Times New Roman" w:cs="Times New Roman"/>
                <w:sz w:val="20"/>
                <w:szCs w:val="20"/>
              </w:rPr>
              <w:t>24.734,77</w:t>
            </w:r>
          </w:p>
        </w:tc>
      </w:tr>
      <w:tr w:rsidR="003A1350" w:rsidRPr="003A1350" w14:paraId="474EFC15" w14:textId="77777777" w:rsidTr="003A1350">
        <w:tc>
          <w:tcPr>
            <w:tcW w:w="3996" w:type="dxa"/>
            <w:gridSpan w:val="3"/>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598FA6BE" w14:textId="77777777"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UKUPNO</w:t>
            </w:r>
          </w:p>
        </w:tc>
        <w:tc>
          <w:tcPr>
            <w:tcW w:w="1034"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3EC0CE1" w14:textId="77777777" w:rsidR="003A1350" w:rsidRPr="003A1350" w:rsidRDefault="003A1350" w:rsidP="00F84CA6">
            <w:pPr>
              <w:spacing w:after="0" w:line="240" w:lineRule="auto"/>
              <w:rPr>
                <w:rFonts w:ascii="Times New Roman" w:hAnsi="Times New Roman" w:cs="Times New Roman"/>
                <w:b/>
                <w:sz w:val="20"/>
                <w:szCs w:val="20"/>
              </w:rPr>
            </w:pPr>
          </w:p>
        </w:tc>
        <w:tc>
          <w:tcPr>
            <w:tcW w:w="1321"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76FCAE46" w14:textId="5BE10E3C"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10.418,74</w:t>
            </w:r>
          </w:p>
        </w:tc>
        <w:tc>
          <w:tcPr>
            <w:tcW w:w="1279"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56B698CE" w14:textId="77777777"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14.316,03</w:t>
            </w:r>
          </w:p>
        </w:tc>
        <w:tc>
          <w:tcPr>
            <w:tcW w:w="1432"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36110DE6" w14:textId="77777777"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bCs/>
                <w:sz w:val="20"/>
                <w:szCs w:val="20"/>
              </w:rPr>
              <w:t>24.734,77</w:t>
            </w:r>
          </w:p>
        </w:tc>
      </w:tr>
    </w:tbl>
    <w:p w14:paraId="522680D8" w14:textId="17119BD5" w:rsidR="00F84CA6" w:rsidRPr="00F84CA6" w:rsidRDefault="00F84CA6" w:rsidP="00F84CA6">
      <w:pPr>
        <w:spacing w:after="0" w:line="240" w:lineRule="auto"/>
        <w:rPr>
          <w:rFonts w:ascii="Times New Roman" w:hAnsi="Times New Roman" w:cs="Times New Roman"/>
          <w:b/>
          <w:sz w:val="24"/>
          <w:szCs w:val="24"/>
        </w:rPr>
      </w:pPr>
    </w:p>
    <w:p w14:paraId="2A29BEAE" w14:textId="77777777" w:rsidR="00F84CA6" w:rsidRPr="00F84CA6" w:rsidRDefault="00F84CA6" w:rsidP="00F84CA6">
      <w:pPr>
        <w:spacing w:after="0" w:line="240" w:lineRule="auto"/>
        <w:rPr>
          <w:rFonts w:ascii="Times New Roman" w:hAnsi="Times New Roman" w:cs="Times New Roman"/>
          <w:b/>
          <w:sz w:val="24"/>
          <w:szCs w:val="24"/>
        </w:rPr>
      </w:pPr>
      <w:r w:rsidRPr="00F84CA6">
        <w:rPr>
          <w:rFonts w:ascii="Times New Roman" w:hAnsi="Times New Roman" w:cs="Times New Roman"/>
          <w:b/>
          <w:sz w:val="24"/>
          <w:szCs w:val="24"/>
        </w:rPr>
        <w:t>Za Ministarstvo poljoprivrede, šumarstva i ribarstva i Općinsko državno odvjetništvo u Slavonskom Brodu</w:t>
      </w:r>
    </w:p>
    <w:p w14:paraId="1E84D561" w14:textId="77777777" w:rsidR="00F84CA6" w:rsidRPr="00F84CA6" w:rsidRDefault="00F84CA6" w:rsidP="00F84CA6">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894"/>
        <w:gridCol w:w="1646"/>
        <w:gridCol w:w="1456"/>
        <w:gridCol w:w="1034"/>
        <w:gridCol w:w="1321"/>
        <w:gridCol w:w="1279"/>
        <w:gridCol w:w="1432"/>
      </w:tblGrid>
      <w:tr w:rsidR="003A1350" w:rsidRPr="003A1350" w14:paraId="6119A2EC" w14:textId="77777777" w:rsidTr="003A1350">
        <w:tc>
          <w:tcPr>
            <w:tcW w:w="89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8FABE9B" w14:textId="77777777"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Redni broj</w:t>
            </w:r>
          </w:p>
        </w:tc>
        <w:tc>
          <w:tcPr>
            <w:tcW w:w="16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A538B8" w14:textId="77777777" w:rsidR="003A1350" w:rsidRDefault="003A1350" w:rsidP="003A1350">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 xml:space="preserve">Dužnik, </w:t>
            </w:r>
          </w:p>
          <w:p w14:paraId="766F2E60" w14:textId="547DE5A6" w:rsidR="003A1350" w:rsidRPr="003A1350" w:rsidRDefault="003A1350" w:rsidP="003A1350">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godina rođenja</w:t>
            </w:r>
          </w:p>
        </w:tc>
        <w:tc>
          <w:tcPr>
            <w:tcW w:w="145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406A546" w14:textId="77777777" w:rsidR="003A1350" w:rsidRPr="003A1350" w:rsidRDefault="003A1350" w:rsidP="003A1350">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Mjesto prebivališta/</w:t>
            </w:r>
          </w:p>
          <w:p w14:paraId="22531290" w14:textId="6DFF6B42" w:rsidR="003A1350" w:rsidRPr="003A1350" w:rsidRDefault="003A1350" w:rsidP="003A1350">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boravišta</w:t>
            </w:r>
          </w:p>
        </w:tc>
        <w:tc>
          <w:tcPr>
            <w:tcW w:w="10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0C0DB7" w14:textId="5281E555"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Vrsta odobrene mjere</w:t>
            </w:r>
          </w:p>
        </w:tc>
        <w:tc>
          <w:tcPr>
            <w:tcW w:w="132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FBD130" w14:textId="543478D3"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Uplaćena glavnica (euro)</w:t>
            </w:r>
          </w:p>
        </w:tc>
        <w:tc>
          <w:tcPr>
            <w:tcW w:w="127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2950517" w14:textId="77777777"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Kamata za otpis (euro)</w:t>
            </w:r>
          </w:p>
        </w:tc>
        <w:tc>
          <w:tcPr>
            <w:tcW w:w="14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9F11759" w14:textId="77777777"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Ukupno potraživanje (euro)</w:t>
            </w:r>
          </w:p>
        </w:tc>
      </w:tr>
      <w:tr w:rsidR="003A1350" w:rsidRPr="003A1350" w14:paraId="47672C96" w14:textId="77777777" w:rsidTr="003A1350">
        <w:tc>
          <w:tcPr>
            <w:tcW w:w="894" w:type="dxa"/>
            <w:tcBorders>
              <w:top w:val="single" w:sz="4" w:space="0" w:color="auto"/>
              <w:left w:val="single" w:sz="4" w:space="0" w:color="auto"/>
              <w:bottom w:val="single" w:sz="4" w:space="0" w:color="auto"/>
              <w:right w:val="single" w:sz="4" w:space="0" w:color="auto"/>
            </w:tcBorders>
            <w:hideMark/>
          </w:tcPr>
          <w:p w14:paraId="2F8C1FA9" w14:textId="77777777" w:rsidR="003A1350" w:rsidRPr="003A1350" w:rsidRDefault="003A1350" w:rsidP="00F84CA6">
            <w:pPr>
              <w:spacing w:after="0" w:line="240" w:lineRule="auto"/>
              <w:rPr>
                <w:rFonts w:ascii="Times New Roman" w:hAnsi="Times New Roman" w:cs="Times New Roman"/>
                <w:sz w:val="20"/>
                <w:szCs w:val="20"/>
              </w:rPr>
            </w:pPr>
            <w:r w:rsidRPr="003A1350">
              <w:rPr>
                <w:rFonts w:ascii="Times New Roman" w:hAnsi="Times New Roman" w:cs="Times New Roman"/>
                <w:sz w:val="20"/>
                <w:szCs w:val="20"/>
              </w:rPr>
              <w:t>1.</w:t>
            </w:r>
          </w:p>
        </w:tc>
        <w:tc>
          <w:tcPr>
            <w:tcW w:w="1646" w:type="dxa"/>
            <w:tcBorders>
              <w:top w:val="single" w:sz="4" w:space="0" w:color="auto"/>
              <w:left w:val="single" w:sz="4" w:space="0" w:color="auto"/>
              <w:bottom w:val="single" w:sz="4" w:space="0" w:color="auto"/>
              <w:right w:val="single" w:sz="4" w:space="0" w:color="auto"/>
            </w:tcBorders>
            <w:hideMark/>
          </w:tcPr>
          <w:p w14:paraId="02488F51" w14:textId="77777777" w:rsidR="003A1350" w:rsidRDefault="003A1350" w:rsidP="00F84CA6">
            <w:pPr>
              <w:spacing w:after="0" w:line="240" w:lineRule="auto"/>
              <w:rPr>
                <w:rFonts w:ascii="Times New Roman" w:hAnsi="Times New Roman" w:cs="Times New Roman"/>
                <w:sz w:val="20"/>
                <w:szCs w:val="20"/>
              </w:rPr>
            </w:pPr>
            <w:r w:rsidRPr="003A1350">
              <w:rPr>
                <w:rFonts w:ascii="Times New Roman" w:hAnsi="Times New Roman" w:cs="Times New Roman"/>
                <w:sz w:val="20"/>
                <w:szCs w:val="20"/>
              </w:rPr>
              <w:t>Nikola Kadić</w:t>
            </w:r>
            <w:r>
              <w:rPr>
                <w:rFonts w:ascii="Times New Roman" w:hAnsi="Times New Roman" w:cs="Times New Roman"/>
                <w:sz w:val="20"/>
                <w:szCs w:val="20"/>
              </w:rPr>
              <w:t>,</w:t>
            </w:r>
          </w:p>
          <w:p w14:paraId="2DA76DC3" w14:textId="34AEDA76" w:rsidR="003A1350" w:rsidRPr="003A1350" w:rsidRDefault="003A1350" w:rsidP="00F84CA6">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c>
          <w:tcPr>
            <w:tcW w:w="1456" w:type="dxa"/>
            <w:tcBorders>
              <w:top w:val="single" w:sz="4" w:space="0" w:color="auto"/>
              <w:left w:val="single" w:sz="4" w:space="0" w:color="auto"/>
              <w:bottom w:val="single" w:sz="4" w:space="0" w:color="auto"/>
              <w:right w:val="single" w:sz="4" w:space="0" w:color="auto"/>
            </w:tcBorders>
            <w:hideMark/>
          </w:tcPr>
          <w:p w14:paraId="0B2AA3BD" w14:textId="78B0A561" w:rsidR="003A1350" w:rsidRPr="003A1350" w:rsidRDefault="00C2625D" w:rsidP="00C2625D">
            <w:pPr>
              <w:spacing w:after="0" w:line="240" w:lineRule="auto"/>
              <w:rPr>
                <w:rFonts w:ascii="Times New Roman" w:hAnsi="Times New Roman" w:cs="Times New Roman"/>
                <w:sz w:val="20"/>
                <w:szCs w:val="20"/>
              </w:rPr>
            </w:pPr>
            <w:r>
              <w:rPr>
                <w:rFonts w:ascii="Times New Roman" w:hAnsi="Times New Roman" w:cs="Times New Roman"/>
                <w:sz w:val="20"/>
                <w:szCs w:val="20"/>
              </w:rPr>
              <w:t>Gundinci</w:t>
            </w:r>
          </w:p>
        </w:tc>
        <w:tc>
          <w:tcPr>
            <w:tcW w:w="1034" w:type="dxa"/>
            <w:tcBorders>
              <w:top w:val="single" w:sz="4" w:space="0" w:color="auto"/>
              <w:left w:val="single" w:sz="4" w:space="0" w:color="auto"/>
              <w:bottom w:val="single" w:sz="4" w:space="0" w:color="auto"/>
              <w:right w:val="single" w:sz="4" w:space="0" w:color="auto"/>
            </w:tcBorders>
          </w:tcPr>
          <w:p w14:paraId="774F37EC" w14:textId="654B16E4" w:rsidR="003A1350" w:rsidRPr="003A1350" w:rsidRDefault="003A1350" w:rsidP="00F84CA6">
            <w:pPr>
              <w:spacing w:after="0" w:line="240" w:lineRule="auto"/>
              <w:rPr>
                <w:rFonts w:ascii="Times New Roman" w:hAnsi="Times New Roman" w:cs="Times New Roman"/>
                <w:bCs/>
                <w:sz w:val="20"/>
                <w:szCs w:val="20"/>
              </w:rPr>
            </w:pPr>
            <w:r>
              <w:rPr>
                <w:rFonts w:ascii="Times New Roman" w:eastAsia="Times New Roman" w:hAnsi="Times New Roman" w:cs="Times New Roman"/>
                <w:sz w:val="20"/>
                <w:szCs w:val="20"/>
                <w:lang w:eastAsia="hr-HR"/>
              </w:rPr>
              <w:t>Otpis kamata</w:t>
            </w:r>
          </w:p>
        </w:tc>
        <w:tc>
          <w:tcPr>
            <w:tcW w:w="1321" w:type="dxa"/>
            <w:tcBorders>
              <w:top w:val="single" w:sz="4" w:space="0" w:color="auto"/>
              <w:left w:val="single" w:sz="4" w:space="0" w:color="auto"/>
              <w:bottom w:val="single" w:sz="4" w:space="0" w:color="auto"/>
              <w:right w:val="single" w:sz="4" w:space="0" w:color="auto"/>
            </w:tcBorders>
            <w:hideMark/>
          </w:tcPr>
          <w:p w14:paraId="7DD85196" w14:textId="7577283A" w:rsidR="003A1350" w:rsidRPr="003A1350" w:rsidRDefault="003A1350" w:rsidP="00F84CA6">
            <w:pPr>
              <w:spacing w:after="0" w:line="240" w:lineRule="auto"/>
              <w:rPr>
                <w:rFonts w:ascii="Times New Roman" w:hAnsi="Times New Roman" w:cs="Times New Roman"/>
                <w:sz w:val="20"/>
                <w:szCs w:val="20"/>
              </w:rPr>
            </w:pPr>
            <w:r w:rsidRPr="003A1350">
              <w:rPr>
                <w:rFonts w:ascii="Times New Roman" w:hAnsi="Times New Roman" w:cs="Times New Roman"/>
                <w:bCs/>
                <w:sz w:val="20"/>
                <w:szCs w:val="20"/>
              </w:rPr>
              <w:t>21.580,81</w:t>
            </w:r>
          </w:p>
        </w:tc>
        <w:tc>
          <w:tcPr>
            <w:tcW w:w="1279" w:type="dxa"/>
            <w:tcBorders>
              <w:top w:val="single" w:sz="4" w:space="0" w:color="auto"/>
              <w:left w:val="single" w:sz="4" w:space="0" w:color="auto"/>
              <w:bottom w:val="single" w:sz="4" w:space="0" w:color="auto"/>
              <w:right w:val="single" w:sz="4" w:space="0" w:color="auto"/>
            </w:tcBorders>
            <w:hideMark/>
          </w:tcPr>
          <w:p w14:paraId="6EBEF614" w14:textId="77777777" w:rsidR="003A1350" w:rsidRPr="003A1350" w:rsidRDefault="003A1350" w:rsidP="00F84CA6">
            <w:pPr>
              <w:spacing w:after="0" w:line="240" w:lineRule="auto"/>
              <w:rPr>
                <w:rFonts w:ascii="Times New Roman" w:hAnsi="Times New Roman" w:cs="Times New Roman"/>
                <w:sz w:val="20"/>
                <w:szCs w:val="20"/>
              </w:rPr>
            </w:pPr>
            <w:r w:rsidRPr="003A1350">
              <w:rPr>
                <w:rFonts w:ascii="Times New Roman" w:hAnsi="Times New Roman" w:cs="Times New Roman"/>
                <w:sz w:val="20"/>
                <w:szCs w:val="20"/>
              </w:rPr>
              <w:t>27.718,34</w:t>
            </w:r>
          </w:p>
        </w:tc>
        <w:tc>
          <w:tcPr>
            <w:tcW w:w="1432" w:type="dxa"/>
            <w:tcBorders>
              <w:top w:val="single" w:sz="4" w:space="0" w:color="auto"/>
              <w:left w:val="single" w:sz="4" w:space="0" w:color="auto"/>
              <w:bottom w:val="single" w:sz="4" w:space="0" w:color="auto"/>
              <w:right w:val="single" w:sz="4" w:space="0" w:color="auto"/>
            </w:tcBorders>
            <w:hideMark/>
          </w:tcPr>
          <w:p w14:paraId="2EF35095" w14:textId="77777777" w:rsidR="003A1350" w:rsidRPr="003A1350" w:rsidRDefault="003A1350" w:rsidP="00F84CA6">
            <w:pPr>
              <w:spacing w:after="0" w:line="240" w:lineRule="auto"/>
              <w:rPr>
                <w:rFonts w:ascii="Times New Roman" w:hAnsi="Times New Roman" w:cs="Times New Roman"/>
                <w:sz w:val="20"/>
                <w:szCs w:val="20"/>
              </w:rPr>
            </w:pPr>
            <w:r w:rsidRPr="003A1350">
              <w:rPr>
                <w:rFonts w:ascii="Times New Roman" w:hAnsi="Times New Roman" w:cs="Times New Roman"/>
                <w:sz w:val="20"/>
                <w:szCs w:val="20"/>
              </w:rPr>
              <w:t>49.299,15</w:t>
            </w:r>
          </w:p>
        </w:tc>
      </w:tr>
      <w:tr w:rsidR="003A1350" w:rsidRPr="003A1350" w14:paraId="4355D14E" w14:textId="77777777" w:rsidTr="003A1350">
        <w:tc>
          <w:tcPr>
            <w:tcW w:w="3996" w:type="dxa"/>
            <w:gridSpan w:val="3"/>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5C2642C5" w14:textId="77777777"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UKUPNO</w:t>
            </w:r>
          </w:p>
        </w:tc>
        <w:tc>
          <w:tcPr>
            <w:tcW w:w="1034"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89AA0BF" w14:textId="77777777" w:rsidR="003A1350" w:rsidRPr="003A1350" w:rsidRDefault="003A1350" w:rsidP="00F84CA6">
            <w:pPr>
              <w:spacing w:after="0" w:line="240" w:lineRule="auto"/>
              <w:rPr>
                <w:rFonts w:ascii="Times New Roman" w:hAnsi="Times New Roman" w:cs="Times New Roman"/>
                <w:b/>
                <w:sz w:val="20"/>
                <w:szCs w:val="20"/>
              </w:rPr>
            </w:pPr>
          </w:p>
        </w:tc>
        <w:tc>
          <w:tcPr>
            <w:tcW w:w="1321"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42DC55F5" w14:textId="35214681"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21.580,81</w:t>
            </w:r>
          </w:p>
        </w:tc>
        <w:tc>
          <w:tcPr>
            <w:tcW w:w="1279"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19DA8268" w14:textId="77777777"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27.718,34</w:t>
            </w:r>
          </w:p>
        </w:tc>
        <w:tc>
          <w:tcPr>
            <w:tcW w:w="1432"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6EC9808F" w14:textId="77777777" w:rsidR="003A1350" w:rsidRPr="003A1350" w:rsidRDefault="003A1350" w:rsidP="00F84CA6">
            <w:pPr>
              <w:spacing w:after="0" w:line="240" w:lineRule="auto"/>
              <w:rPr>
                <w:rFonts w:ascii="Times New Roman" w:hAnsi="Times New Roman" w:cs="Times New Roman"/>
                <w:b/>
                <w:sz w:val="20"/>
                <w:szCs w:val="20"/>
              </w:rPr>
            </w:pPr>
            <w:r w:rsidRPr="003A1350">
              <w:rPr>
                <w:rFonts w:ascii="Times New Roman" w:hAnsi="Times New Roman" w:cs="Times New Roman"/>
                <w:b/>
                <w:bCs/>
                <w:sz w:val="20"/>
                <w:szCs w:val="20"/>
              </w:rPr>
              <w:t>49.299,15</w:t>
            </w:r>
          </w:p>
        </w:tc>
      </w:tr>
    </w:tbl>
    <w:p w14:paraId="4E4B71C8" w14:textId="77777777" w:rsidR="00F84CA6" w:rsidRPr="00F84CA6" w:rsidRDefault="00F84CA6" w:rsidP="00F84CA6">
      <w:pPr>
        <w:spacing w:after="0" w:line="240" w:lineRule="auto"/>
        <w:rPr>
          <w:rFonts w:ascii="Times New Roman" w:hAnsi="Times New Roman" w:cs="Times New Roman"/>
          <w:b/>
          <w:sz w:val="24"/>
          <w:szCs w:val="24"/>
        </w:rPr>
      </w:pPr>
    </w:p>
    <w:p w14:paraId="3F58D455" w14:textId="77777777" w:rsidR="00F84CA6" w:rsidRPr="00F84CA6" w:rsidRDefault="00F84CA6" w:rsidP="00F84CA6">
      <w:pPr>
        <w:spacing w:after="0" w:line="240" w:lineRule="auto"/>
        <w:rPr>
          <w:rFonts w:ascii="Times New Roman" w:hAnsi="Times New Roman" w:cs="Times New Roman"/>
          <w:b/>
          <w:sz w:val="24"/>
          <w:szCs w:val="24"/>
        </w:rPr>
      </w:pPr>
    </w:p>
    <w:p w14:paraId="4DD69014" w14:textId="77777777" w:rsidR="00F84CA6" w:rsidRPr="00F84CA6" w:rsidRDefault="00F84CA6" w:rsidP="00F84CA6">
      <w:pPr>
        <w:spacing w:after="0" w:line="240" w:lineRule="auto"/>
        <w:rPr>
          <w:rFonts w:ascii="Times New Roman" w:hAnsi="Times New Roman" w:cs="Times New Roman"/>
          <w:b/>
          <w:color w:val="000000" w:themeColor="text1"/>
          <w:sz w:val="24"/>
          <w:szCs w:val="24"/>
        </w:rPr>
      </w:pPr>
      <w:r w:rsidRPr="00F84CA6">
        <w:rPr>
          <w:rFonts w:ascii="Times New Roman" w:hAnsi="Times New Roman" w:cs="Times New Roman"/>
          <w:b/>
          <w:color w:val="000000" w:themeColor="text1"/>
          <w:sz w:val="24"/>
          <w:szCs w:val="24"/>
        </w:rPr>
        <w:t>Za HAMAG-BICRO</w:t>
      </w:r>
    </w:p>
    <w:p w14:paraId="3B6228E1" w14:textId="77777777" w:rsidR="00F84CA6" w:rsidRPr="00F84CA6" w:rsidRDefault="00F84CA6" w:rsidP="00F84CA6">
      <w:pPr>
        <w:spacing w:after="0" w:line="240" w:lineRule="auto"/>
        <w:rPr>
          <w:rFonts w:ascii="Times New Roman" w:hAnsi="Times New Roman" w:cs="Times New Roman"/>
          <w:b/>
          <w:color w:val="000000" w:themeColor="text1"/>
          <w:sz w:val="24"/>
          <w:szCs w:val="24"/>
        </w:rPr>
      </w:pPr>
    </w:p>
    <w:tbl>
      <w:tblPr>
        <w:tblStyle w:val="TableGrid"/>
        <w:tblW w:w="0" w:type="auto"/>
        <w:tblLook w:val="04A0" w:firstRow="1" w:lastRow="0" w:firstColumn="1" w:lastColumn="0" w:noHBand="0" w:noVBand="1"/>
      </w:tblPr>
      <w:tblGrid>
        <w:gridCol w:w="893"/>
        <w:gridCol w:w="1648"/>
        <w:gridCol w:w="1456"/>
        <w:gridCol w:w="1033"/>
        <w:gridCol w:w="1321"/>
        <w:gridCol w:w="1279"/>
        <w:gridCol w:w="1432"/>
      </w:tblGrid>
      <w:tr w:rsidR="003A1350" w:rsidRPr="003A1350" w14:paraId="02FDDADB" w14:textId="77777777" w:rsidTr="003A1350">
        <w:trPr>
          <w:trHeight w:val="751"/>
        </w:trPr>
        <w:tc>
          <w:tcPr>
            <w:tcW w:w="893"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FC722DE" w14:textId="77777777" w:rsidR="003A1350" w:rsidRPr="003A1350" w:rsidRDefault="003A1350" w:rsidP="00F84CA6">
            <w:pPr>
              <w:spacing w:after="0" w:line="240" w:lineRule="auto"/>
              <w:rPr>
                <w:rFonts w:ascii="Times New Roman" w:hAnsi="Times New Roman" w:cs="Times New Roman"/>
                <w:b/>
                <w:color w:val="000000" w:themeColor="text1"/>
                <w:sz w:val="20"/>
                <w:szCs w:val="20"/>
              </w:rPr>
            </w:pPr>
            <w:r w:rsidRPr="003A1350">
              <w:rPr>
                <w:rFonts w:ascii="Times New Roman" w:hAnsi="Times New Roman" w:cs="Times New Roman"/>
                <w:b/>
                <w:color w:val="000000" w:themeColor="text1"/>
                <w:sz w:val="20"/>
                <w:szCs w:val="20"/>
              </w:rPr>
              <w:t>Redni broj</w:t>
            </w:r>
          </w:p>
        </w:tc>
        <w:tc>
          <w:tcPr>
            <w:tcW w:w="16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9602D2B" w14:textId="77777777" w:rsidR="003A1350" w:rsidRDefault="003A1350" w:rsidP="003A1350">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 xml:space="preserve">Dužnik, </w:t>
            </w:r>
          </w:p>
          <w:p w14:paraId="55918466" w14:textId="39B1A450" w:rsidR="003A1350" w:rsidRPr="003A1350" w:rsidRDefault="003A1350" w:rsidP="003A1350">
            <w:pPr>
              <w:spacing w:after="0" w:line="240" w:lineRule="auto"/>
              <w:rPr>
                <w:rFonts w:ascii="Times New Roman" w:hAnsi="Times New Roman" w:cs="Times New Roman"/>
                <w:b/>
                <w:color w:val="000000" w:themeColor="text1"/>
                <w:sz w:val="20"/>
                <w:szCs w:val="20"/>
              </w:rPr>
            </w:pPr>
            <w:r w:rsidRPr="003A1350">
              <w:rPr>
                <w:rFonts w:ascii="Times New Roman" w:hAnsi="Times New Roman" w:cs="Times New Roman"/>
                <w:b/>
                <w:sz w:val="20"/>
                <w:szCs w:val="20"/>
              </w:rPr>
              <w:t>godina rođenja</w:t>
            </w:r>
          </w:p>
        </w:tc>
        <w:tc>
          <w:tcPr>
            <w:tcW w:w="145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A8D6711" w14:textId="77777777" w:rsidR="003A1350" w:rsidRPr="003A1350" w:rsidRDefault="003A1350" w:rsidP="003A1350">
            <w:pPr>
              <w:spacing w:after="0" w:line="240" w:lineRule="auto"/>
              <w:rPr>
                <w:rFonts w:ascii="Times New Roman" w:hAnsi="Times New Roman" w:cs="Times New Roman"/>
                <w:b/>
                <w:sz w:val="20"/>
                <w:szCs w:val="20"/>
              </w:rPr>
            </w:pPr>
            <w:r w:rsidRPr="003A1350">
              <w:rPr>
                <w:rFonts w:ascii="Times New Roman" w:hAnsi="Times New Roman" w:cs="Times New Roman"/>
                <w:b/>
                <w:sz w:val="20"/>
                <w:szCs w:val="20"/>
              </w:rPr>
              <w:t>Mjesto prebivališta/</w:t>
            </w:r>
          </w:p>
          <w:p w14:paraId="4A913085" w14:textId="3DB7BB96" w:rsidR="003A1350" w:rsidRPr="003A1350" w:rsidRDefault="003A1350" w:rsidP="003A1350">
            <w:pPr>
              <w:spacing w:after="0" w:line="240" w:lineRule="auto"/>
              <w:rPr>
                <w:rFonts w:ascii="Times New Roman" w:hAnsi="Times New Roman" w:cs="Times New Roman"/>
                <w:b/>
                <w:color w:val="000000" w:themeColor="text1"/>
                <w:sz w:val="20"/>
                <w:szCs w:val="20"/>
              </w:rPr>
            </w:pPr>
            <w:r w:rsidRPr="003A1350">
              <w:rPr>
                <w:rFonts w:ascii="Times New Roman" w:hAnsi="Times New Roman" w:cs="Times New Roman"/>
                <w:b/>
                <w:sz w:val="20"/>
                <w:szCs w:val="20"/>
              </w:rPr>
              <w:t>boravišta</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231E2A" w14:textId="5C47C89E" w:rsidR="003A1350" w:rsidRPr="003A1350" w:rsidRDefault="003A1350" w:rsidP="00F84CA6">
            <w:pPr>
              <w:spacing w:after="0" w:line="240" w:lineRule="auto"/>
              <w:rPr>
                <w:rFonts w:ascii="Times New Roman" w:hAnsi="Times New Roman" w:cs="Times New Roman"/>
                <w:b/>
                <w:color w:val="000000" w:themeColor="text1"/>
                <w:sz w:val="20"/>
                <w:szCs w:val="20"/>
              </w:rPr>
            </w:pPr>
            <w:r w:rsidRPr="003A1350">
              <w:rPr>
                <w:rFonts w:ascii="Times New Roman" w:hAnsi="Times New Roman" w:cs="Times New Roman"/>
                <w:b/>
                <w:sz w:val="20"/>
                <w:szCs w:val="20"/>
              </w:rPr>
              <w:t>Vrsta odobrene mjere</w:t>
            </w:r>
          </w:p>
        </w:tc>
        <w:tc>
          <w:tcPr>
            <w:tcW w:w="132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EFF34A2" w14:textId="6B7D5497" w:rsidR="003A1350" w:rsidRPr="003A1350" w:rsidRDefault="003A1350" w:rsidP="00F84CA6">
            <w:pPr>
              <w:spacing w:after="0" w:line="240" w:lineRule="auto"/>
              <w:rPr>
                <w:rFonts w:ascii="Times New Roman" w:hAnsi="Times New Roman" w:cs="Times New Roman"/>
                <w:b/>
                <w:color w:val="000000" w:themeColor="text1"/>
                <w:sz w:val="20"/>
                <w:szCs w:val="20"/>
              </w:rPr>
            </w:pPr>
            <w:r w:rsidRPr="003A1350">
              <w:rPr>
                <w:rFonts w:ascii="Times New Roman" w:hAnsi="Times New Roman" w:cs="Times New Roman"/>
                <w:b/>
                <w:color w:val="000000" w:themeColor="text1"/>
                <w:sz w:val="20"/>
                <w:szCs w:val="20"/>
              </w:rPr>
              <w:t>Uplaćena glavnica (euro)</w:t>
            </w:r>
          </w:p>
        </w:tc>
        <w:tc>
          <w:tcPr>
            <w:tcW w:w="127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F930E48" w14:textId="77777777" w:rsidR="003A1350" w:rsidRPr="003A1350" w:rsidRDefault="003A1350" w:rsidP="00F84CA6">
            <w:pPr>
              <w:spacing w:after="0" w:line="240" w:lineRule="auto"/>
              <w:rPr>
                <w:rFonts w:ascii="Times New Roman" w:hAnsi="Times New Roman" w:cs="Times New Roman"/>
                <w:b/>
                <w:color w:val="000000" w:themeColor="text1"/>
                <w:sz w:val="20"/>
                <w:szCs w:val="20"/>
              </w:rPr>
            </w:pPr>
            <w:r w:rsidRPr="003A1350">
              <w:rPr>
                <w:rFonts w:ascii="Times New Roman" w:hAnsi="Times New Roman" w:cs="Times New Roman"/>
                <w:b/>
                <w:color w:val="000000" w:themeColor="text1"/>
                <w:sz w:val="20"/>
                <w:szCs w:val="20"/>
              </w:rPr>
              <w:t>Kamata za otpis (euro)</w:t>
            </w:r>
          </w:p>
        </w:tc>
        <w:tc>
          <w:tcPr>
            <w:tcW w:w="14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797BB6C" w14:textId="77777777" w:rsidR="003A1350" w:rsidRPr="003A1350" w:rsidRDefault="003A1350" w:rsidP="00F84CA6">
            <w:pPr>
              <w:spacing w:after="0" w:line="240" w:lineRule="auto"/>
              <w:rPr>
                <w:rFonts w:ascii="Times New Roman" w:hAnsi="Times New Roman" w:cs="Times New Roman"/>
                <w:b/>
                <w:color w:val="000000" w:themeColor="text1"/>
                <w:sz w:val="20"/>
                <w:szCs w:val="20"/>
              </w:rPr>
            </w:pPr>
            <w:r w:rsidRPr="003A1350">
              <w:rPr>
                <w:rFonts w:ascii="Times New Roman" w:hAnsi="Times New Roman" w:cs="Times New Roman"/>
                <w:b/>
                <w:color w:val="000000" w:themeColor="text1"/>
                <w:sz w:val="20"/>
                <w:szCs w:val="20"/>
              </w:rPr>
              <w:t>Ukupno potraživanje (euro)</w:t>
            </w:r>
          </w:p>
        </w:tc>
      </w:tr>
      <w:tr w:rsidR="003A1350" w:rsidRPr="003A1350" w14:paraId="25D71A1C" w14:textId="77777777" w:rsidTr="003A1350">
        <w:tc>
          <w:tcPr>
            <w:tcW w:w="893" w:type="dxa"/>
            <w:tcBorders>
              <w:top w:val="single" w:sz="4" w:space="0" w:color="auto"/>
              <w:left w:val="single" w:sz="4" w:space="0" w:color="auto"/>
              <w:bottom w:val="single" w:sz="4" w:space="0" w:color="auto"/>
              <w:right w:val="single" w:sz="4" w:space="0" w:color="auto"/>
            </w:tcBorders>
            <w:hideMark/>
          </w:tcPr>
          <w:p w14:paraId="5FC1B502" w14:textId="77777777" w:rsidR="003A1350" w:rsidRPr="003A1350" w:rsidRDefault="003A1350" w:rsidP="00F84CA6">
            <w:pPr>
              <w:spacing w:after="0" w:line="240" w:lineRule="auto"/>
              <w:rPr>
                <w:rFonts w:ascii="Times New Roman" w:hAnsi="Times New Roman" w:cs="Times New Roman"/>
                <w:color w:val="000000" w:themeColor="text1"/>
                <w:sz w:val="20"/>
                <w:szCs w:val="20"/>
              </w:rPr>
            </w:pPr>
            <w:r w:rsidRPr="003A1350">
              <w:rPr>
                <w:rFonts w:ascii="Times New Roman" w:hAnsi="Times New Roman" w:cs="Times New Roman"/>
                <w:color w:val="000000" w:themeColor="text1"/>
                <w:sz w:val="20"/>
                <w:szCs w:val="20"/>
              </w:rPr>
              <w:t>1.</w:t>
            </w:r>
          </w:p>
        </w:tc>
        <w:tc>
          <w:tcPr>
            <w:tcW w:w="1648" w:type="dxa"/>
            <w:tcBorders>
              <w:top w:val="single" w:sz="4" w:space="0" w:color="auto"/>
              <w:left w:val="single" w:sz="4" w:space="0" w:color="auto"/>
              <w:bottom w:val="single" w:sz="4" w:space="0" w:color="auto"/>
              <w:right w:val="single" w:sz="4" w:space="0" w:color="auto"/>
            </w:tcBorders>
            <w:hideMark/>
          </w:tcPr>
          <w:p w14:paraId="050C5A39" w14:textId="77777777" w:rsidR="003A1350" w:rsidRDefault="003A1350" w:rsidP="00F84CA6">
            <w:pPr>
              <w:spacing w:after="0" w:line="240" w:lineRule="auto"/>
              <w:rPr>
                <w:rFonts w:ascii="Times New Roman" w:hAnsi="Times New Roman" w:cs="Times New Roman"/>
                <w:color w:val="000000" w:themeColor="text1"/>
                <w:sz w:val="20"/>
                <w:szCs w:val="20"/>
              </w:rPr>
            </w:pPr>
            <w:r w:rsidRPr="003A1350">
              <w:rPr>
                <w:rFonts w:ascii="Times New Roman" w:hAnsi="Times New Roman" w:cs="Times New Roman"/>
                <w:color w:val="000000" w:themeColor="text1"/>
                <w:sz w:val="20"/>
                <w:szCs w:val="20"/>
              </w:rPr>
              <w:t>Alojz Đuračić</w:t>
            </w:r>
            <w:r>
              <w:rPr>
                <w:rFonts w:ascii="Times New Roman" w:hAnsi="Times New Roman" w:cs="Times New Roman"/>
                <w:color w:val="000000" w:themeColor="text1"/>
                <w:sz w:val="20"/>
                <w:szCs w:val="20"/>
              </w:rPr>
              <w:t>,</w:t>
            </w:r>
          </w:p>
          <w:p w14:paraId="254A0970" w14:textId="7650422B" w:rsidR="003A1350" w:rsidRPr="003A1350" w:rsidRDefault="003A1350" w:rsidP="00F84CA6">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1456" w:type="dxa"/>
            <w:tcBorders>
              <w:top w:val="single" w:sz="4" w:space="0" w:color="auto"/>
              <w:left w:val="single" w:sz="4" w:space="0" w:color="auto"/>
              <w:bottom w:val="single" w:sz="4" w:space="0" w:color="auto"/>
              <w:right w:val="single" w:sz="4" w:space="0" w:color="auto"/>
            </w:tcBorders>
            <w:hideMark/>
          </w:tcPr>
          <w:p w14:paraId="2458D3E6" w14:textId="69FDB6FF" w:rsidR="003A1350" w:rsidRPr="003A1350" w:rsidRDefault="00C2625D" w:rsidP="00F84CA6">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Gradina</w:t>
            </w:r>
          </w:p>
        </w:tc>
        <w:tc>
          <w:tcPr>
            <w:tcW w:w="1033" w:type="dxa"/>
            <w:tcBorders>
              <w:top w:val="single" w:sz="4" w:space="0" w:color="auto"/>
              <w:left w:val="single" w:sz="4" w:space="0" w:color="auto"/>
              <w:bottom w:val="single" w:sz="4" w:space="0" w:color="auto"/>
              <w:right w:val="single" w:sz="4" w:space="0" w:color="auto"/>
            </w:tcBorders>
          </w:tcPr>
          <w:p w14:paraId="05AE8A96" w14:textId="0CBA11A8" w:rsidR="003A1350" w:rsidRPr="003A1350" w:rsidRDefault="003A1350" w:rsidP="00F84CA6">
            <w:pPr>
              <w:spacing w:after="0" w:line="240" w:lineRule="auto"/>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sz w:val="20"/>
                <w:szCs w:val="20"/>
                <w:lang w:eastAsia="hr-HR"/>
              </w:rPr>
              <w:t>Otpis kamata</w:t>
            </w:r>
          </w:p>
        </w:tc>
        <w:tc>
          <w:tcPr>
            <w:tcW w:w="1321" w:type="dxa"/>
            <w:tcBorders>
              <w:top w:val="single" w:sz="4" w:space="0" w:color="auto"/>
              <w:left w:val="single" w:sz="4" w:space="0" w:color="auto"/>
              <w:bottom w:val="single" w:sz="4" w:space="0" w:color="auto"/>
              <w:right w:val="single" w:sz="4" w:space="0" w:color="auto"/>
            </w:tcBorders>
            <w:hideMark/>
          </w:tcPr>
          <w:p w14:paraId="7EC5D998" w14:textId="58490E18" w:rsidR="003A1350" w:rsidRPr="003A1350" w:rsidRDefault="003A1350" w:rsidP="00F84CA6">
            <w:pPr>
              <w:spacing w:after="0" w:line="240" w:lineRule="auto"/>
              <w:rPr>
                <w:rFonts w:ascii="Times New Roman" w:hAnsi="Times New Roman" w:cs="Times New Roman"/>
                <w:color w:val="000000" w:themeColor="text1"/>
                <w:sz w:val="20"/>
                <w:szCs w:val="20"/>
              </w:rPr>
            </w:pPr>
            <w:r w:rsidRPr="003A1350">
              <w:rPr>
                <w:rFonts w:ascii="Times New Roman" w:eastAsia="Times New Roman" w:hAnsi="Times New Roman" w:cs="Times New Roman"/>
                <w:color w:val="000000" w:themeColor="text1"/>
                <w:sz w:val="20"/>
                <w:szCs w:val="20"/>
                <w:lang w:eastAsia="hr-HR"/>
              </w:rPr>
              <w:t>12.235,58</w:t>
            </w:r>
          </w:p>
        </w:tc>
        <w:tc>
          <w:tcPr>
            <w:tcW w:w="1279" w:type="dxa"/>
            <w:tcBorders>
              <w:top w:val="single" w:sz="4" w:space="0" w:color="auto"/>
              <w:left w:val="single" w:sz="4" w:space="0" w:color="auto"/>
              <w:bottom w:val="single" w:sz="4" w:space="0" w:color="auto"/>
              <w:right w:val="single" w:sz="4" w:space="0" w:color="auto"/>
            </w:tcBorders>
            <w:hideMark/>
          </w:tcPr>
          <w:p w14:paraId="0739A185" w14:textId="77777777" w:rsidR="003A1350" w:rsidRPr="003A1350" w:rsidRDefault="003A1350" w:rsidP="00F84CA6">
            <w:pPr>
              <w:spacing w:after="0" w:line="240" w:lineRule="auto"/>
              <w:rPr>
                <w:rFonts w:ascii="Times New Roman" w:hAnsi="Times New Roman" w:cs="Times New Roman"/>
                <w:color w:val="000000" w:themeColor="text1"/>
                <w:sz w:val="20"/>
                <w:szCs w:val="20"/>
              </w:rPr>
            </w:pPr>
            <w:r w:rsidRPr="003A1350">
              <w:rPr>
                <w:rFonts w:ascii="Times New Roman" w:eastAsia="Times New Roman" w:hAnsi="Times New Roman" w:cs="Times New Roman"/>
                <w:bCs/>
                <w:color w:val="000000" w:themeColor="text1"/>
                <w:sz w:val="20"/>
                <w:szCs w:val="20"/>
                <w:lang w:eastAsia="hr-HR"/>
              </w:rPr>
              <w:t>42.117,84</w:t>
            </w:r>
          </w:p>
        </w:tc>
        <w:tc>
          <w:tcPr>
            <w:tcW w:w="1432" w:type="dxa"/>
            <w:tcBorders>
              <w:top w:val="single" w:sz="4" w:space="0" w:color="auto"/>
              <w:left w:val="single" w:sz="4" w:space="0" w:color="auto"/>
              <w:bottom w:val="single" w:sz="4" w:space="0" w:color="auto"/>
              <w:right w:val="single" w:sz="4" w:space="0" w:color="auto"/>
            </w:tcBorders>
            <w:hideMark/>
          </w:tcPr>
          <w:p w14:paraId="48F62430" w14:textId="77777777" w:rsidR="003A1350" w:rsidRPr="003A1350" w:rsidRDefault="003A1350" w:rsidP="00F84CA6">
            <w:pPr>
              <w:spacing w:after="0" w:line="240" w:lineRule="auto"/>
              <w:rPr>
                <w:rFonts w:ascii="Times New Roman" w:hAnsi="Times New Roman" w:cs="Times New Roman"/>
                <w:color w:val="000000" w:themeColor="text1"/>
                <w:sz w:val="20"/>
                <w:szCs w:val="20"/>
              </w:rPr>
            </w:pPr>
            <w:r w:rsidRPr="003A1350">
              <w:rPr>
                <w:rFonts w:ascii="Times New Roman" w:eastAsia="Times New Roman" w:hAnsi="Times New Roman" w:cs="Times New Roman"/>
                <w:color w:val="000000" w:themeColor="text1"/>
                <w:sz w:val="20"/>
                <w:szCs w:val="20"/>
                <w:lang w:eastAsia="hr-HR"/>
              </w:rPr>
              <w:t>54.353,42</w:t>
            </w:r>
          </w:p>
        </w:tc>
      </w:tr>
      <w:tr w:rsidR="003A1350" w:rsidRPr="003A1350" w14:paraId="1E85EB69" w14:textId="77777777" w:rsidTr="003A1350">
        <w:tc>
          <w:tcPr>
            <w:tcW w:w="893" w:type="dxa"/>
            <w:tcBorders>
              <w:top w:val="single" w:sz="4" w:space="0" w:color="auto"/>
              <w:left w:val="single" w:sz="4" w:space="0" w:color="auto"/>
              <w:bottom w:val="single" w:sz="4" w:space="0" w:color="auto"/>
              <w:right w:val="single" w:sz="4" w:space="0" w:color="auto"/>
            </w:tcBorders>
          </w:tcPr>
          <w:p w14:paraId="48116163" w14:textId="77777777" w:rsidR="003A1350" w:rsidRPr="003A1350" w:rsidRDefault="003A1350" w:rsidP="00F84CA6">
            <w:pPr>
              <w:spacing w:after="0" w:line="240" w:lineRule="auto"/>
              <w:rPr>
                <w:rFonts w:ascii="Times New Roman" w:hAnsi="Times New Roman" w:cs="Times New Roman"/>
                <w:color w:val="000000" w:themeColor="text1"/>
                <w:sz w:val="20"/>
                <w:szCs w:val="20"/>
              </w:rPr>
            </w:pPr>
            <w:r w:rsidRPr="003A1350">
              <w:rPr>
                <w:rFonts w:ascii="Times New Roman" w:hAnsi="Times New Roman" w:cs="Times New Roman"/>
                <w:color w:val="000000" w:themeColor="text1"/>
                <w:sz w:val="20"/>
                <w:szCs w:val="20"/>
              </w:rPr>
              <w:t>2.</w:t>
            </w:r>
          </w:p>
        </w:tc>
        <w:tc>
          <w:tcPr>
            <w:tcW w:w="1648" w:type="dxa"/>
            <w:tcBorders>
              <w:top w:val="single" w:sz="4" w:space="0" w:color="auto"/>
              <w:left w:val="single" w:sz="4" w:space="0" w:color="auto"/>
              <w:bottom w:val="single" w:sz="4" w:space="0" w:color="auto"/>
              <w:right w:val="single" w:sz="4" w:space="0" w:color="auto"/>
            </w:tcBorders>
          </w:tcPr>
          <w:p w14:paraId="01BF983A" w14:textId="77777777" w:rsidR="003A1350" w:rsidRDefault="003A1350" w:rsidP="00F84CA6">
            <w:pPr>
              <w:spacing w:after="0" w:line="240" w:lineRule="auto"/>
              <w:rPr>
                <w:rFonts w:ascii="Times New Roman" w:hAnsi="Times New Roman" w:cs="Times New Roman"/>
                <w:color w:val="000000" w:themeColor="text1"/>
                <w:sz w:val="20"/>
                <w:szCs w:val="20"/>
              </w:rPr>
            </w:pPr>
            <w:r w:rsidRPr="003A1350">
              <w:rPr>
                <w:rFonts w:ascii="Times New Roman" w:hAnsi="Times New Roman" w:cs="Times New Roman"/>
                <w:color w:val="000000" w:themeColor="text1"/>
                <w:sz w:val="20"/>
                <w:szCs w:val="20"/>
              </w:rPr>
              <w:t>Marin Plišo</w:t>
            </w:r>
            <w:r>
              <w:rPr>
                <w:rFonts w:ascii="Times New Roman" w:hAnsi="Times New Roman" w:cs="Times New Roman"/>
                <w:color w:val="000000" w:themeColor="text1"/>
                <w:sz w:val="20"/>
                <w:szCs w:val="20"/>
              </w:rPr>
              <w:t>,</w:t>
            </w:r>
          </w:p>
          <w:p w14:paraId="5DD1FC2A" w14:textId="00075C3E" w:rsidR="003A1350" w:rsidRPr="003A1350" w:rsidRDefault="003A1350" w:rsidP="00F84CA6">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1456" w:type="dxa"/>
            <w:tcBorders>
              <w:top w:val="single" w:sz="4" w:space="0" w:color="auto"/>
              <w:left w:val="single" w:sz="4" w:space="0" w:color="auto"/>
              <w:bottom w:val="single" w:sz="4" w:space="0" w:color="auto"/>
              <w:right w:val="single" w:sz="4" w:space="0" w:color="auto"/>
            </w:tcBorders>
          </w:tcPr>
          <w:p w14:paraId="5BC3B1FF" w14:textId="5AE00035" w:rsidR="003A1350" w:rsidRPr="003A1350" w:rsidRDefault="00C2625D" w:rsidP="00F84CA6">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Vukovar</w:t>
            </w:r>
          </w:p>
        </w:tc>
        <w:tc>
          <w:tcPr>
            <w:tcW w:w="1033" w:type="dxa"/>
            <w:tcBorders>
              <w:top w:val="single" w:sz="4" w:space="0" w:color="auto"/>
              <w:left w:val="single" w:sz="4" w:space="0" w:color="auto"/>
              <w:bottom w:val="single" w:sz="4" w:space="0" w:color="auto"/>
              <w:right w:val="single" w:sz="4" w:space="0" w:color="auto"/>
            </w:tcBorders>
          </w:tcPr>
          <w:p w14:paraId="75CD8332" w14:textId="594411ED" w:rsidR="003A1350" w:rsidRPr="003A1350" w:rsidRDefault="003A1350" w:rsidP="00F84CA6">
            <w:pPr>
              <w:spacing w:after="0" w:line="240" w:lineRule="auto"/>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sz w:val="20"/>
                <w:szCs w:val="20"/>
                <w:lang w:eastAsia="hr-HR"/>
              </w:rPr>
              <w:t>Otpis kamata</w:t>
            </w:r>
          </w:p>
        </w:tc>
        <w:tc>
          <w:tcPr>
            <w:tcW w:w="1321" w:type="dxa"/>
            <w:tcBorders>
              <w:top w:val="single" w:sz="4" w:space="0" w:color="auto"/>
              <w:left w:val="single" w:sz="4" w:space="0" w:color="auto"/>
              <w:bottom w:val="single" w:sz="4" w:space="0" w:color="auto"/>
              <w:right w:val="single" w:sz="4" w:space="0" w:color="auto"/>
            </w:tcBorders>
          </w:tcPr>
          <w:p w14:paraId="7D905C33" w14:textId="14074422" w:rsidR="003A1350" w:rsidRPr="003A1350" w:rsidRDefault="003A1350" w:rsidP="00F84CA6">
            <w:pPr>
              <w:spacing w:after="0" w:line="240" w:lineRule="auto"/>
              <w:rPr>
                <w:rFonts w:ascii="Times New Roman" w:eastAsia="Times New Roman" w:hAnsi="Times New Roman" w:cs="Times New Roman"/>
                <w:color w:val="000000" w:themeColor="text1"/>
                <w:sz w:val="20"/>
                <w:szCs w:val="20"/>
                <w:lang w:eastAsia="hr-HR"/>
              </w:rPr>
            </w:pPr>
            <w:r w:rsidRPr="003A1350">
              <w:rPr>
                <w:rFonts w:ascii="Times New Roman" w:eastAsia="Times New Roman" w:hAnsi="Times New Roman" w:cs="Times New Roman"/>
                <w:color w:val="000000" w:themeColor="text1"/>
                <w:sz w:val="20"/>
                <w:szCs w:val="20"/>
                <w:lang w:eastAsia="hr-HR"/>
              </w:rPr>
              <w:t>26.790,60</w:t>
            </w:r>
          </w:p>
        </w:tc>
        <w:tc>
          <w:tcPr>
            <w:tcW w:w="1279" w:type="dxa"/>
            <w:tcBorders>
              <w:top w:val="single" w:sz="4" w:space="0" w:color="auto"/>
              <w:left w:val="single" w:sz="4" w:space="0" w:color="auto"/>
              <w:bottom w:val="single" w:sz="4" w:space="0" w:color="auto"/>
              <w:right w:val="single" w:sz="4" w:space="0" w:color="auto"/>
            </w:tcBorders>
          </w:tcPr>
          <w:p w14:paraId="262E0531" w14:textId="77777777" w:rsidR="003A1350" w:rsidRPr="003A1350" w:rsidRDefault="003A1350" w:rsidP="00F84CA6">
            <w:pPr>
              <w:spacing w:after="0" w:line="240" w:lineRule="auto"/>
              <w:rPr>
                <w:rFonts w:ascii="Times New Roman" w:eastAsia="Times New Roman" w:hAnsi="Times New Roman" w:cs="Times New Roman"/>
                <w:bCs/>
                <w:color w:val="000000" w:themeColor="text1"/>
                <w:sz w:val="20"/>
                <w:szCs w:val="20"/>
                <w:lang w:eastAsia="hr-HR"/>
              </w:rPr>
            </w:pPr>
            <w:r w:rsidRPr="003A1350">
              <w:rPr>
                <w:rFonts w:ascii="Times New Roman" w:eastAsia="Times New Roman" w:hAnsi="Times New Roman" w:cs="Times New Roman"/>
                <w:bCs/>
                <w:color w:val="000000" w:themeColor="text1"/>
                <w:sz w:val="20"/>
                <w:szCs w:val="20"/>
                <w:lang w:eastAsia="hr-HR"/>
              </w:rPr>
              <w:t>20.969,46</w:t>
            </w:r>
          </w:p>
        </w:tc>
        <w:tc>
          <w:tcPr>
            <w:tcW w:w="1432" w:type="dxa"/>
            <w:tcBorders>
              <w:top w:val="single" w:sz="4" w:space="0" w:color="auto"/>
              <w:left w:val="single" w:sz="4" w:space="0" w:color="auto"/>
              <w:bottom w:val="single" w:sz="4" w:space="0" w:color="auto"/>
              <w:right w:val="single" w:sz="4" w:space="0" w:color="auto"/>
            </w:tcBorders>
          </w:tcPr>
          <w:p w14:paraId="4E89FB99" w14:textId="77777777" w:rsidR="003A1350" w:rsidRPr="003A1350" w:rsidRDefault="003A1350" w:rsidP="00F84CA6">
            <w:pPr>
              <w:spacing w:after="0" w:line="240" w:lineRule="auto"/>
              <w:rPr>
                <w:rFonts w:ascii="Times New Roman" w:eastAsia="Times New Roman" w:hAnsi="Times New Roman" w:cs="Times New Roman"/>
                <w:color w:val="000000" w:themeColor="text1"/>
                <w:sz w:val="20"/>
                <w:szCs w:val="20"/>
                <w:lang w:eastAsia="hr-HR"/>
              </w:rPr>
            </w:pPr>
            <w:r w:rsidRPr="003A1350">
              <w:rPr>
                <w:rFonts w:ascii="Times New Roman" w:eastAsia="Times New Roman" w:hAnsi="Times New Roman" w:cs="Times New Roman"/>
                <w:color w:val="000000" w:themeColor="text1"/>
                <w:sz w:val="20"/>
                <w:szCs w:val="20"/>
                <w:lang w:eastAsia="hr-HR"/>
              </w:rPr>
              <w:t>47.760,06</w:t>
            </w:r>
          </w:p>
        </w:tc>
      </w:tr>
      <w:tr w:rsidR="003A1350" w:rsidRPr="003A1350" w14:paraId="19F86C92" w14:textId="77777777" w:rsidTr="003A1350">
        <w:tc>
          <w:tcPr>
            <w:tcW w:w="893" w:type="dxa"/>
            <w:tcBorders>
              <w:top w:val="single" w:sz="4" w:space="0" w:color="auto"/>
              <w:left w:val="single" w:sz="4" w:space="0" w:color="auto"/>
              <w:bottom w:val="single" w:sz="4" w:space="0" w:color="auto"/>
              <w:right w:val="single" w:sz="4" w:space="0" w:color="auto"/>
            </w:tcBorders>
          </w:tcPr>
          <w:p w14:paraId="12A4D1EC" w14:textId="77777777" w:rsidR="003A1350" w:rsidRPr="003A1350" w:rsidRDefault="003A1350" w:rsidP="00F84CA6">
            <w:pPr>
              <w:spacing w:after="0" w:line="240" w:lineRule="auto"/>
              <w:rPr>
                <w:rFonts w:ascii="Times New Roman" w:hAnsi="Times New Roman" w:cs="Times New Roman"/>
                <w:color w:val="000000" w:themeColor="text1"/>
                <w:sz w:val="20"/>
                <w:szCs w:val="20"/>
              </w:rPr>
            </w:pPr>
            <w:r w:rsidRPr="003A1350">
              <w:rPr>
                <w:rFonts w:ascii="Times New Roman" w:hAnsi="Times New Roman" w:cs="Times New Roman"/>
                <w:color w:val="000000" w:themeColor="text1"/>
                <w:sz w:val="20"/>
                <w:szCs w:val="20"/>
              </w:rPr>
              <w:t xml:space="preserve">3. </w:t>
            </w:r>
          </w:p>
        </w:tc>
        <w:tc>
          <w:tcPr>
            <w:tcW w:w="1648" w:type="dxa"/>
            <w:tcBorders>
              <w:top w:val="single" w:sz="4" w:space="0" w:color="auto"/>
              <w:left w:val="single" w:sz="4" w:space="0" w:color="auto"/>
              <w:bottom w:val="single" w:sz="4" w:space="0" w:color="auto"/>
              <w:right w:val="single" w:sz="4" w:space="0" w:color="auto"/>
            </w:tcBorders>
          </w:tcPr>
          <w:p w14:paraId="31110DEE" w14:textId="77777777" w:rsidR="003A1350" w:rsidRDefault="003A1350" w:rsidP="00F84CA6">
            <w:pPr>
              <w:spacing w:after="0" w:line="240" w:lineRule="auto"/>
              <w:rPr>
                <w:rFonts w:ascii="Times New Roman" w:hAnsi="Times New Roman" w:cs="Times New Roman"/>
                <w:color w:val="000000" w:themeColor="text1"/>
                <w:sz w:val="20"/>
                <w:szCs w:val="20"/>
              </w:rPr>
            </w:pPr>
            <w:r w:rsidRPr="003A1350">
              <w:rPr>
                <w:rFonts w:ascii="Times New Roman" w:hAnsi="Times New Roman" w:cs="Times New Roman"/>
                <w:color w:val="000000" w:themeColor="text1"/>
                <w:sz w:val="20"/>
                <w:szCs w:val="20"/>
              </w:rPr>
              <w:t>Stjepan Raos</w:t>
            </w:r>
            <w:r>
              <w:rPr>
                <w:rFonts w:ascii="Times New Roman" w:hAnsi="Times New Roman" w:cs="Times New Roman"/>
                <w:color w:val="000000" w:themeColor="text1"/>
                <w:sz w:val="20"/>
                <w:szCs w:val="20"/>
              </w:rPr>
              <w:t>,</w:t>
            </w:r>
          </w:p>
          <w:p w14:paraId="5815F5BE" w14:textId="356A6A4D" w:rsidR="003A1350" w:rsidRPr="003A1350" w:rsidRDefault="003A1350" w:rsidP="00F84CA6">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1456" w:type="dxa"/>
            <w:tcBorders>
              <w:top w:val="single" w:sz="4" w:space="0" w:color="auto"/>
              <w:left w:val="single" w:sz="4" w:space="0" w:color="auto"/>
              <w:bottom w:val="single" w:sz="4" w:space="0" w:color="auto"/>
              <w:right w:val="single" w:sz="4" w:space="0" w:color="auto"/>
            </w:tcBorders>
          </w:tcPr>
          <w:p w14:paraId="5D815DE7" w14:textId="4ABBB976" w:rsidR="003A1350" w:rsidRPr="003A1350" w:rsidRDefault="00A45B34" w:rsidP="00F84CA6">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Dugi Rat</w:t>
            </w:r>
          </w:p>
        </w:tc>
        <w:tc>
          <w:tcPr>
            <w:tcW w:w="1033" w:type="dxa"/>
            <w:tcBorders>
              <w:top w:val="single" w:sz="4" w:space="0" w:color="auto"/>
              <w:left w:val="single" w:sz="4" w:space="0" w:color="auto"/>
              <w:bottom w:val="single" w:sz="4" w:space="0" w:color="auto"/>
              <w:right w:val="single" w:sz="4" w:space="0" w:color="auto"/>
            </w:tcBorders>
          </w:tcPr>
          <w:p w14:paraId="711A0B7B" w14:textId="23709E45" w:rsidR="003A1350" w:rsidRPr="003A1350" w:rsidRDefault="003A1350" w:rsidP="00F84CA6">
            <w:pPr>
              <w:spacing w:after="0" w:line="240" w:lineRule="auto"/>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sz w:val="20"/>
                <w:szCs w:val="20"/>
                <w:lang w:eastAsia="hr-HR"/>
              </w:rPr>
              <w:t>Otpis kamata</w:t>
            </w:r>
          </w:p>
        </w:tc>
        <w:tc>
          <w:tcPr>
            <w:tcW w:w="1321" w:type="dxa"/>
            <w:tcBorders>
              <w:top w:val="single" w:sz="4" w:space="0" w:color="auto"/>
              <w:left w:val="single" w:sz="4" w:space="0" w:color="auto"/>
              <w:bottom w:val="single" w:sz="4" w:space="0" w:color="auto"/>
              <w:right w:val="single" w:sz="4" w:space="0" w:color="auto"/>
            </w:tcBorders>
          </w:tcPr>
          <w:p w14:paraId="46FC45A1" w14:textId="682F13DE" w:rsidR="003A1350" w:rsidRPr="003A1350" w:rsidRDefault="003A1350" w:rsidP="00F84CA6">
            <w:pPr>
              <w:spacing w:after="0" w:line="240" w:lineRule="auto"/>
              <w:rPr>
                <w:rFonts w:ascii="Times New Roman" w:eastAsia="Times New Roman" w:hAnsi="Times New Roman" w:cs="Times New Roman"/>
                <w:color w:val="000000" w:themeColor="text1"/>
                <w:sz w:val="20"/>
                <w:szCs w:val="20"/>
                <w:lang w:eastAsia="hr-HR"/>
              </w:rPr>
            </w:pPr>
            <w:r w:rsidRPr="003A1350">
              <w:rPr>
                <w:rFonts w:ascii="Times New Roman" w:eastAsia="Times New Roman" w:hAnsi="Times New Roman" w:cs="Times New Roman"/>
                <w:color w:val="000000" w:themeColor="text1"/>
                <w:sz w:val="20"/>
                <w:szCs w:val="20"/>
                <w:lang w:eastAsia="hr-HR"/>
              </w:rPr>
              <w:t>31.110,92</w:t>
            </w:r>
          </w:p>
        </w:tc>
        <w:tc>
          <w:tcPr>
            <w:tcW w:w="1279" w:type="dxa"/>
            <w:tcBorders>
              <w:top w:val="single" w:sz="4" w:space="0" w:color="auto"/>
              <w:left w:val="single" w:sz="4" w:space="0" w:color="auto"/>
              <w:bottom w:val="single" w:sz="4" w:space="0" w:color="auto"/>
              <w:right w:val="single" w:sz="4" w:space="0" w:color="auto"/>
            </w:tcBorders>
          </w:tcPr>
          <w:p w14:paraId="5707FBBE" w14:textId="77777777" w:rsidR="003A1350" w:rsidRPr="003A1350" w:rsidRDefault="003A1350" w:rsidP="00F84CA6">
            <w:pPr>
              <w:spacing w:after="0" w:line="240" w:lineRule="auto"/>
              <w:rPr>
                <w:rFonts w:ascii="Times New Roman" w:eastAsia="Times New Roman" w:hAnsi="Times New Roman" w:cs="Times New Roman"/>
                <w:bCs/>
                <w:color w:val="000000" w:themeColor="text1"/>
                <w:sz w:val="20"/>
                <w:szCs w:val="20"/>
                <w:lang w:eastAsia="hr-HR"/>
              </w:rPr>
            </w:pPr>
            <w:r w:rsidRPr="003A1350">
              <w:rPr>
                <w:rFonts w:ascii="Times New Roman" w:eastAsia="Times New Roman" w:hAnsi="Times New Roman" w:cs="Times New Roman"/>
                <w:bCs/>
                <w:color w:val="000000" w:themeColor="text1"/>
                <w:sz w:val="20"/>
                <w:szCs w:val="20"/>
                <w:lang w:eastAsia="hr-HR"/>
              </w:rPr>
              <w:t>36.109,75</w:t>
            </w:r>
          </w:p>
        </w:tc>
        <w:tc>
          <w:tcPr>
            <w:tcW w:w="1432" w:type="dxa"/>
            <w:tcBorders>
              <w:top w:val="single" w:sz="4" w:space="0" w:color="auto"/>
              <w:left w:val="single" w:sz="4" w:space="0" w:color="auto"/>
              <w:bottom w:val="single" w:sz="4" w:space="0" w:color="auto"/>
              <w:right w:val="single" w:sz="4" w:space="0" w:color="auto"/>
            </w:tcBorders>
          </w:tcPr>
          <w:p w14:paraId="68518216" w14:textId="77777777" w:rsidR="003A1350" w:rsidRPr="003A1350" w:rsidRDefault="003A1350" w:rsidP="00F84CA6">
            <w:pPr>
              <w:spacing w:after="0" w:line="240" w:lineRule="auto"/>
              <w:rPr>
                <w:rFonts w:ascii="Times New Roman" w:eastAsia="Times New Roman" w:hAnsi="Times New Roman" w:cs="Times New Roman"/>
                <w:color w:val="000000" w:themeColor="text1"/>
                <w:sz w:val="20"/>
                <w:szCs w:val="20"/>
                <w:lang w:eastAsia="hr-HR"/>
              </w:rPr>
            </w:pPr>
            <w:r w:rsidRPr="003A1350">
              <w:rPr>
                <w:rFonts w:ascii="Times New Roman" w:eastAsia="Times New Roman" w:hAnsi="Times New Roman" w:cs="Times New Roman"/>
                <w:color w:val="000000" w:themeColor="text1"/>
                <w:sz w:val="20"/>
                <w:szCs w:val="20"/>
                <w:lang w:eastAsia="hr-HR"/>
              </w:rPr>
              <w:t>67.220,67</w:t>
            </w:r>
          </w:p>
        </w:tc>
      </w:tr>
      <w:tr w:rsidR="003A1350" w:rsidRPr="003A1350" w14:paraId="1A614709" w14:textId="77777777" w:rsidTr="003A1350">
        <w:tc>
          <w:tcPr>
            <w:tcW w:w="3997" w:type="dxa"/>
            <w:gridSpan w:val="3"/>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6A69EA10" w14:textId="77777777" w:rsidR="003A1350" w:rsidRPr="003A1350" w:rsidRDefault="003A1350" w:rsidP="00F84CA6">
            <w:pPr>
              <w:spacing w:after="0" w:line="240" w:lineRule="auto"/>
              <w:rPr>
                <w:rFonts w:ascii="Times New Roman" w:hAnsi="Times New Roman" w:cs="Times New Roman"/>
                <w:b/>
                <w:color w:val="000000" w:themeColor="text1"/>
                <w:sz w:val="20"/>
                <w:szCs w:val="20"/>
              </w:rPr>
            </w:pPr>
            <w:r w:rsidRPr="003A1350">
              <w:rPr>
                <w:rFonts w:ascii="Times New Roman" w:hAnsi="Times New Roman" w:cs="Times New Roman"/>
                <w:b/>
                <w:color w:val="000000" w:themeColor="text1"/>
                <w:sz w:val="20"/>
                <w:szCs w:val="20"/>
              </w:rPr>
              <w:t>UKUPNO</w:t>
            </w:r>
          </w:p>
        </w:tc>
        <w:tc>
          <w:tcPr>
            <w:tcW w:w="103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8943C6C" w14:textId="77777777" w:rsidR="003A1350" w:rsidRPr="003A1350" w:rsidRDefault="003A1350" w:rsidP="00F84CA6">
            <w:pPr>
              <w:spacing w:after="0" w:line="240" w:lineRule="auto"/>
              <w:rPr>
                <w:rFonts w:ascii="Times New Roman" w:eastAsia="Times New Roman" w:hAnsi="Times New Roman" w:cs="Times New Roman"/>
                <w:b/>
                <w:color w:val="000000" w:themeColor="text1"/>
                <w:sz w:val="20"/>
                <w:szCs w:val="20"/>
                <w:lang w:eastAsia="hr-HR"/>
              </w:rPr>
            </w:pPr>
          </w:p>
        </w:tc>
        <w:tc>
          <w:tcPr>
            <w:tcW w:w="1321"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7C455D86" w14:textId="0F3753BD" w:rsidR="003A1350" w:rsidRPr="003A1350" w:rsidRDefault="003A1350" w:rsidP="00F84CA6">
            <w:pPr>
              <w:spacing w:after="0" w:line="240" w:lineRule="auto"/>
              <w:rPr>
                <w:rFonts w:ascii="Times New Roman" w:hAnsi="Times New Roman" w:cs="Times New Roman"/>
                <w:b/>
                <w:color w:val="000000" w:themeColor="text1"/>
                <w:sz w:val="20"/>
                <w:szCs w:val="20"/>
              </w:rPr>
            </w:pPr>
            <w:r w:rsidRPr="003A1350">
              <w:rPr>
                <w:rFonts w:ascii="Times New Roman" w:eastAsia="Times New Roman" w:hAnsi="Times New Roman" w:cs="Times New Roman"/>
                <w:b/>
                <w:color w:val="000000" w:themeColor="text1"/>
                <w:sz w:val="20"/>
                <w:szCs w:val="20"/>
                <w:lang w:eastAsia="hr-HR"/>
              </w:rPr>
              <w:t>70.137,10</w:t>
            </w:r>
          </w:p>
        </w:tc>
        <w:tc>
          <w:tcPr>
            <w:tcW w:w="1279"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0C21C53C" w14:textId="77777777" w:rsidR="003A1350" w:rsidRPr="003A1350" w:rsidRDefault="003A1350" w:rsidP="00F84CA6">
            <w:pPr>
              <w:spacing w:after="0" w:line="240" w:lineRule="auto"/>
              <w:rPr>
                <w:rFonts w:ascii="Times New Roman" w:hAnsi="Times New Roman" w:cs="Times New Roman"/>
                <w:b/>
                <w:color w:val="000000" w:themeColor="text1"/>
                <w:sz w:val="20"/>
                <w:szCs w:val="20"/>
              </w:rPr>
            </w:pPr>
            <w:r w:rsidRPr="003A1350">
              <w:rPr>
                <w:rFonts w:ascii="Times New Roman" w:eastAsia="Times New Roman" w:hAnsi="Times New Roman" w:cs="Times New Roman"/>
                <w:b/>
                <w:bCs/>
                <w:color w:val="000000" w:themeColor="text1"/>
                <w:sz w:val="20"/>
                <w:szCs w:val="20"/>
                <w:lang w:eastAsia="hr-HR"/>
              </w:rPr>
              <w:t>99.197,05</w:t>
            </w:r>
          </w:p>
        </w:tc>
        <w:tc>
          <w:tcPr>
            <w:tcW w:w="1432"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0698437A" w14:textId="77777777" w:rsidR="003A1350" w:rsidRPr="003A1350" w:rsidRDefault="003A1350" w:rsidP="00F84CA6">
            <w:pPr>
              <w:spacing w:after="0" w:line="240" w:lineRule="auto"/>
              <w:rPr>
                <w:rFonts w:ascii="Times New Roman" w:hAnsi="Times New Roman" w:cs="Times New Roman"/>
                <w:b/>
                <w:color w:val="000000" w:themeColor="text1"/>
                <w:sz w:val="20"/>
                <w:szCs w:val="20"/>
              </w:rPr>
            </w:pPr>
            <w:r w:rsidRPr="003A1350">
              <w:rPr>
                <w:rFonts w:ascii="Times New Roman" w:hAnsi="Times New Roman" w:cs="Times New Roman"/>
                <w:b/>
                <w:color w:val="000000" w:themeColor="text1"/>
                <w:sz w:val="20"/>
                <w:szCs w:val="20"/>
              </w:rPr>
              <w:t>169.334,15</w:t>
            </w:r>
          </w:p>
        </w:tc>
      </w:tr>
    </w:tbl>
    <w:p w14:paraId="20EEE216" w14:textId="77777777" w:rsidR="00F84CA6" w:rsidRPr="00F84CA6" w:rsidRDefault="00F84CA6" w:rsidP="00F84CA6">
      <w:pPr>
        <w:spacing w:after="0" w:line="240" w:lineRule="auto"/>
        <w:rPr>
          <w:rFonts w:ascii="Times New Roman" w:hAnsi="Times New Roman" w:cs="Times New Roman"/>
          <w:b/>
          <w:color w:val="000000" w:themeColor="text1"/>
          <w:sz w:val="24"/>
          <w:szCs w:val="24"/>
        </w:rPr>
      </w:pPr>
    </w:p>
    <w:p w14:paraId="07643A37" w14:textId="77777777" w:rsidR="00F84CA6" w:rsidRPr="00F84CA6" w:rsidRDefault="00F84CA6" w:rsidP="00F84CA6">
      <w:pPr>
        <w:spacing w:after="0" w:line="240" w:lineRule="auto"/>
        <w:rPr>
          <w:rFonts w:ascii="Times New Roman" w:hAnsi="Times New Roman" w:cs="Times New Roman"/>
          <w:b/>
          <w:color w:val="000000" w:themeColor="text1"/>
          <w:sz w:val="24"/>
          <w:szCs w:val="24"/>
        </w:rPr>
      </w:pPr>
    </w:p>
    <w:p w14:paraId="2B1A09C0" w14:textId="77777777" w:rsidR="00F84CA6" w:rsidRPr="00F84CA6" w:rsidRDefault="00F84CA6" w:rsidP="00F84CA6">
      <w:pPr>
        <w:spacing w:after="0" w:line="240" w:lineRule="auto"/>
        <w:rPr>
          <w:rFonts w:ascii="Times New Roman" w:hAnsi="Times New Roman" w:cs="Times New Roman"/>
          <w:b/>
          <w:color w:val="000000" w:themeColor="text1"/>
          <w:sz w:val="24"/>
          <w:szCs w:val="24"/>
        </w:rPr>
      </w:pPr>
    </w:p>
    <w:tbl>
      <w:tblPr>
        <w:tblStyle w:val="TableGrid"/>
        <w:tblW w:w="0" w:type="auto"/>
        <w:tblLayout w:type="fixed"/>
        <w:tblLook w:val="04A0" w:firstRow="1" w:lastRow="0" w:firstColumn="1" w:lastColumn="0" w:noHBand="0" w:noVBand="1"/>
      </w:tblPr>
      <w:tblGrid>
        <w:gridCol w:w="4673"/>
        <w:gridCol w:w="1418"/>
        <w:gridCol w:w="1485"/>
        <w:gridCol w:w="1486"/>
      </w:tblGrid>
      <w:tr w:rsidR="00F84CA6" w:rsidRPr="00F84CA6" w14:paraId="2F0F088A" w14:textId="77777777" w:rsidTr="005C7FFA">
        <w:trPr>
          <w:trHeight w:val="144"/>
        </w:trPr>
        <w:tc>
          <w:tcPr>
            <w:tcW w:w="4673"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20F4E651" w14:textId="77777777" w:rsidR="00F84CA6" w:rsidRPr="00F84CA6" w:rsidRDefault="00F84CA6" w:rsidP="00F84CA6">
            <w:pPr>
              <w:spacing w:after="0" w:line="240" w:lineRule="auto"/>
              <w:rPr>
                <w:rFonts w:ascii="Times New Roman" w:hAnsi="Times New Roman" w:cs="Times New Roman"/>
                <w:b/>
                <w:color w:val="000000" w:themeColor="text1"/>
                <w:sz w:val="24"/>
                <w:szCs w:val="24"/>
              </w:rPr>
            </w:pPr>
            <w:r w:rsidRPr="00F84CA6">
              <w:rPr>
                <w:rFonts w:ascii="Times New Roman" w:hAnsi="Times New Roman" w:cs="Times New Roman"/>
                <w:b/>
                <w:color w:val="000000" w:themeColor="text1"/>
                <w:sz w:val="24"/>
                <w:szCs w:val="24"/>
              </w:rPr>
              <w:t>SVEUKUPNO</w:t>
            </w:r>
          </w:p>
        </w:tc>
        <w:tc>
          <w:tcPr>
            <w:tcW w:w="1418"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6E34638D" w14:textId="77777777" w:rsidR="00F84CA6" w:rsidRPr="00F84CA6" w:rsidRDefault="00F84CA6" w:rsidP="00F84CA6">
            <w:pPr>
              <w:spacing w:after="0" w:line="240" w:lineRule="auto"/>
              <w:rPr>
                <w:rFonts w:ascii="Times New Roman" w:hAnsi="Times New Roman" w:cs="Times New Roman"/>
                <w:b/>
                <w:color w:val="000000" w:themeColor="text1"/>
                <w:sz w:val="24"/>
                <w:szCs w:val="24"/>
              </w:rPr>
            </w:pPr>
            <w:r w:rsidRPr="00F84CA6">
              <w:rPr>
                <w:rFonts w:ascii="Times New Roman" w:hAnsi="Times New Roman" w:cs="Times New Roman"/>
                <w:b/>
                <w:color w:val="000000" w:themeColor="text1"/>
                <w:sz w:val="24"/>
                <w:szCs w:val="24"/>
              </w:rPr>
              <w:t>271.756,82</w:t>
            </w:r>
          </w:p>
        </w:tc>
        <w:tc>
          <w:tcPr>
            <w:tcW w:w="1485"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6ADC05EA" w14:textId="15581CCB" w:rsidR="00F84CA6" w:rsidRPr="00F84CA6" w:rsidRDefault="009E386A" w:rsidP="00F84CA6">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413.602,88</w:t>
            </w:r>
          </w:p>
        </w:tc>
        <w:tc>
          <w:tcPr>
            <w:tcW w:w="1486"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15DBDF37" w14:textId="2FFB63A7" w:rsidR="00F84CA6" w:rsidRPr="00F84CA6" w:rsidRDefault="009A6447" w:rsidP="009A6447">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685.359,70</w:t>
            </w:r>
          </w:p>
        </w:tc>
      </w:tr>
    </w:tbl>
    <w:p w14:paraId="6EC75B84" w14:textId="77777777" w:rsidR="00F84CA6" w:rsidRPr="00F84CA6" w:rsidRDefault="00F84CA6" w:rsidP="00F84CA6">
      <w:pPr>
        <w:spacing w:after="0" w:line="240" w:lineRule="auto"/>
        <w:rPr>
          <w:rFonts w:ascii="Times New Roman" w:hAnsi="Times New Roman" w:cs="Times New Roman"/>
          <w:b/>
          <w:color w:val="000000" w:themeColor="text1"/>
          <w:sz w:val="24"/>
          <w:szCs w:val="24"/>
        </w:rPr>
      </w:pPr>
    </w:p>
    <w:p w14:paraId="710EB86F" w14:textId="77777777" w:rsidR="00F84CA6" w:rsidRPr="00F84CA6" w:rsidRDefault="00F84CA6" w:rsidP="00F84CA6">
      <w:pPr>
        <w:spacing w:after="0" w:line="240" w:lineRule="auto"/>
        <w:rPr>
          <w:rFonts w:ascii="Times New Roman" w:hAnsi="Times New Roman" w:cs="Times New Roman"/>
          <w:b/>
          <w:color w:val="000000" w:themeColor="text1"/>
          <w:sz w:val="24"/>
          <w:szCs w:val="24"/>
        </w:rPr>
      </w:pPr>
    </w:p>
    <w:p w14:paraId="5CC6604D" w14:textId="77777777" w:rsidR="00F84CA6" w:rsidRPr="00F84CA6" w:rsidRDefault="00F84CA6" w:rsidP="00F84CA6">
      <w:pPr>
        <w:spacing w:after="0" w:line="240" w:lineRule="auto"/>
        <w:rPr>
          <w:rFonts w:ascii="Times New Roman" w:hAnsi="Times New Roman" w:cs="Times New Roman"/>
          <w:b/>
          <w:color w:val="000000" w:themeColor="text1"/>
          <w:sz w:val="24"/>
          <w:szCs w:val="24"/>
        </w:rPr>
      </w:pPr>
    </w:p>
    <w:tbl>
      <w:tblPr>
        <w:tblStyle w:val="TableGrid"/>
        <w:tblW w:w="0" w:type="auto"/>
        <w:tblLook w:val="04A0" w:firstRow="1" w:lastRow="0" w:firstColumn="1" w:lastColumn="0" w:noHBand="0" w:noVBand="1"/>
      </w:tblPr>
      <w:tblGrid>
        <w:gridCol w:w="3020"/>
        <w:gridCol w:w="3021"/>
        <w:gridCol w:w="3021"/>
      </w:tblGrid>
      <w:tr w:rsidR="00F84CA6" w:rsidRPr="00F84CA6" w14:paraId="6970850A" w14:textId="77777777" w:rsidTr="005C7FFA">
        <w:trPr>
          <w:trHeight w:val="567"/>
        </w:trPr>
        <w:tc>
          <w:tcPr>
            <w:tcW w:w="3020"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41694C0E" w14:textId="77777777" w:rsidR="00F84CA6" w:rsidRPr="00F84CA6" w:rsidRDefault="00F84CA6" w:rsidP="00F84CA6">
            <w:pPr>
              <w:spacing w:after="0" w:line="240" w:lineRule="auto"/>
              <w:rPr>
                <w:rFonts w:ascii="Times New Roman" w:hAnsi="Times New Roman" w:cs="Times New Roman"/>
                <w:b/>
                <w:color w:val="000000" w:themeColor="text1"/>
                <w:sz w:val="24"/>
                <w:szCs w:val="24"/>
              </w:rPr>
            </w:pPr>
            <w:r w:rsidRPr="00F84CA6">
              <w:rPr>
                <w:rFonts w:ascii="Times New Roman" w:hAnsi="Times New Roman" w:cs="Times New Roman"/>
                <w:b/>
                <w:color w:val="000000" w:themeColor="text1"/>
                <w:sz w:val="24"/>
                <w:szCs w:val="24"/>
              </w:rPr>
              <w:t>SVEUKUPNO:</w:t>
            </w:r>
          </w:p>
        </w:tc>
        <w:tc>
          <w:tcPr>
            <w:tcW w:w="3021"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7F978601" w14:textId="77777777" w:rsidR="00F84CA6" w:rsidRPr="00F84CA6" w:rsidRDefault="00F84CA6" w:rsidP="00F84CA6">
            <w:pPr>
              <w:spacing w:after="0" w:line="240" w:lineRule="auto"/>
              <w:rPr>
                <w:rFonts w:ascii="Times New Roman" w:hAnsi="Times New Roman" w:cs="Times New Roman"/>
                <w:b/>
                <w:color w:val="000000" w:themeColor="text1"/>
                <w:sz w:val="24"/>
                <w:szCs w:val="24"/>
              </w:rPr>
            </w:pPr>
            <w:r w:rsidRPr="00F84CA6">
              <w:rPr>
                <w:rFonts w:ascii="Times New Roman" w:hAnsi="Times New Roman" w:cs="Times New Roman"/>
                <w:b/>
                <w:color w:val="000000" w:themeColor="text1"/>
                <w:sz w:val="24"/>
                <w:szCs w:val="24"/>
              </w:rPr>
              <w:t>Fizičke osobe kamata (euro)</w:t>
            </w:r>
          </w:p>
        </w:tc>
        <w:tc>
          <w:tcPr>
            <w:tcW w:w="3021"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72FCDB28" w14:textId="612A02B0" w:rsidR="00F84CA6" w:rsidRPr="00F84CA6" w:rsidRDefault="009E386A" w:rsidP="00F84CA6">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413.602,88</w:t>
            </w:r>
          </w:p>
        </w:tc>
      </w:tr>
    </w:tbl>
    <w:p w14:paraId="1CACC60C" w14:textId="77777777" w:rsidR="00F84CA6" w:rsidRPr="00F84CA6" w:rsidRDefault="00F84CA6" w:rsidP="00F84CA6">
      <w:pPr>
        <w:spacing w:after="0" w:line="240" w:lineRule="auto"/>
        <w:rPr>
          <w:rFonts w:ascii="Times New Roman" w:hAnsi="Times New Roman" w:cs="Times New Roman"/>
          <w:b/>
          <w:sz w:val="24"/>
          <w:szCs w:val="24"/>
        </w:rPr>
      </w:pPr>
    </w:p>
    <w:p w14:paraId="2B36860A" w14:textId="77777777" w:rsidR="00F84CA6" w:rsidRPr="00F84CA6" w:rsidRDefault="00F84CA6" w:rsidP="00F84CA6">
      <w:pPr>
        <w:spacing w:after="160" w:line="256" w:lineRule="auto"/>
      </w:pPr>
    </w:p>
    <w:p w14:paraId="65C0F2A4" w14:textId="77777777" w:rsidR="00F84CA6" w:rsidRPr="00F84CA6" w:rsidRDefault="00F84CA6" w:rsidP="00F84CA6">
      <w:pPr>
        <w:spacing w:after="160" w:line="256" w:lineRule="auto"/>
      </w:pPr>
    </w:p>
    <w:p w14:paraId="5858F7F0" w14:textId="682C9372" w:rsidR="00F84CA6" w:rsidRDefault="00F84CA6" w:rsidP="00747227">
      <w:pPr>
        <w:spacing w:after="0" w:line="240" w:lineRule="auto"/>
        <w:jc w:val="both"/>
        <w:rPr>
          <w:rFonts w:ascii="Times New Roman" w:eastAsia="Times New Roman" w:hAnsi="Times New Roman" w:cs="Times New Roman"/>
          <w:b/>
          <w:sz w:val="24"/>
          <w:szCs w:val="24"/>
          <w:lang w:eastAsia="hr-HR"/>
        </w:rPr>
      </w:pPr>
    </w:p>
    <w:p w14:paraId="112158E1" w14:textId="475B68C2" w:rsidR="00F84CA6" w:rsidRDefault="00F84CA6" w:rsidP="00747227">
      <w:pPr>
        <w:spacing w:after="0" w:line="240" w:lineRule="auto"/>
        <w:jc w:val="both"/>
        <w:rPr>
          <w:rFonts w:ascii="Times New Roman" w:eastAsia="Times New Roman" w:hAnsi="Times New Roman" w:cs="Times New Roman"/>
          <w:b/>
          <w:sz w:val="24"/>
          <w:szCs w:val="24"/>
          <w:lang w:eastAsia="hr-HR"/>
        </w:rPr>
      </w:pPr>
    </w:p>
    <w:p w14:paraId="18CEBD16" w14:textId="4E38A9F7" w:rsidR="00F84CA6" w:rsidRDefault="00F84CA6" w:rsidP="00747227">
      <w:pPr>
        <w:spacing w:after="0" w:line="240" w:lineRule="auto"/>
        <w:jc w:val="both"/>
        <w:rPr>
          <w:rFonts w:ascii="Times New Roman" w:eastAsia="Times New Roman" w:hAnsi="Times New Roman" w:cs="Times New Roman"/>
          <w:b/>
          <w:sz w:val="24"/>
          <w:szCs w:val="24"/>
          <w:lang w:eastAsia="hr-HR"/>
        </w:rPr>
      </w:pPr>
    </w:p>
    <w:p w14:paraId="6EDD52AD" w14:textId="3BB9B0E8" w:rsidR="00F84CA6" w:rsidRDefault="00F84CA6" w:rsidP="00747227">
      <w:pPr>
        <w:spacing w:after="0" w:line="240" w:lineRule="auto"/>
        <w:jc w:val="both"/>
        <w:rPr>
          <w:rFonts w:ascii="Times New Roman" w:eastAsia="Times New Roman" w:hAnsi="Times New Roman" w:cs="Times New Roman"/>
          <w:b/>
          <w:sz w:val="24"/>
          <w:szCs w:val="24"/>
          <w:lang w:eastAsia="hr-HR"/>
        </w:rPr>
      </w:pPr>
    </w:p>
    <w:p w14:paraId="5DC48A13" w14:textId="57F1D3EB" w:rsidR="00F84CA6" w:rsidRDefault="00F84CA6" w:rsidP="00747227">
      <w:pPr>
        <w:spacing w:after="0" w:line="240" w:lineRule="auto"/>
        <w:jc w:val="both"/>
        <w:rPr>
          <w:rFonts w:ascii="Times New Roman" w:eastAsia="Times New Roman" w:hAnsi="Times New Roman" w:cs="Times New Roman"/>
          <w:b/>
          <w:sz w:val="24"/>
          <w:szCs w:val="24"/>
          <w:lang w:eastAsia="hr-HR"/>
        </w:rPr>
      </w:pPr>
    </w:p>
    <w:p w14:paraId="735BB01D" w14:textId="1F804F42" w:rsidR="00F84CA6" w:rsidRDefault="00F84CA6" w:rsidP="00747227">
      <w:pPr>
        <w:spacing w:after="0" w:line="240" w:lineRule="auto"/>
        <w:jc w:val="both"/>
        <w:rPr>
          <w:rFonts w:ascii="Times New Roman" w:eastAsia="Times New Roman" w:hAnsi="Times New Roman" w:cs="Times New Roman"/>
          <w:b/>
          <w:sz w:val="24"/>
          <w:szCs w:val="24"/>
          <w:lang w:eastAsia="hr-HR"/>
        </w:rPr>
      </w:pPr>
    </w:p>
    <w:p w14:paraId="186D613C" w14:textId="3737EE80" w:rsidR="00F84CA6" w:rsidRDefault="00F84CA6" w:rsidP="00747227">
      <w:pPr>
        <w:spacing w:after="0" w:line="240" w:lineRule="auto"/>
        <w:jc w:val="both"/>
        <w:rPr>
          <w:rFonts w:ascii="Times New Roman" w:eastAsia="Times New Roman" w:hAnsi="Times New Roman" w:cs="Times New Roman"/>
          <w:b/>
          <w:sz w:val="24"/>
          <w:szCs w:val="24"/>
          <w:lang w:eastAsia="hr-HR"/>
        </w:rPr>
      </w:pPr>
    </w:p>
    <w:p w14:paraId="4CC4F7C8" w14:textId="6CE7ABEA" w:rsidR="00AD5695" w:rsidRDefault="00AD5695" w:rsidP="00747227">
      <w:pPr>
        <w:spacing w:after="0" w:line="240" w:lineRule="auto"/>
        <w:jc w:val="both"/>
        <w:rPr>
          <w:rFonts w:ascii="Times New Roman" w:eastAsia="Times New Roman" w:hAnsi="Times New Roman" w:cs="Times New Roman"/>
          <w:b/>
          <w:sz w:val="24"/>
          <w:szCs w:val="24"/>
          <w:lang w:eastAsia="hr-HR"/>
        </w:rPr>
      </w:pPr>
    </w:p>
    <w:p w14:paraId="4CAD6BE6" w14:textId="77777777" w:rsidR="00AD5695" w:rsidRDefault="00AD5695" w:rsidP="00747227">
      <w:pPr>
        <w:spacing w:after="0" w:line="240" w:lineRule="auto"/>
        <w:jc w:val="both"/>
        <w:rPr>
          <w:rFonts w:ascii="Times New Roman" w:eastAsia="Times New Roman" w:hAnsi="Times New Roman" w:cs="Times New Roman"/>
          <w:b/>
          <w:sz w:val="24"/>
          <w:szCs w:val="24"/>
          <w:lang w:eastAsia="hr-HR"/>
        </w:rPr>
      </w:pPr>
    </w:p>
    <w:p w14:paraId="3E3FC487" w14:textId="77777777" w:rsidR="00EE4214" w:rsidRPr="00771019" w:rsidRDefault="00EE4214" w:rsidP="00EE4214">
      <w:pPr>
        <w:spacing w:after="0" w:line="240" w:lineRule="auto"/>
        <w:jc w:val="center"/>
        <w:rPr>
          <w:rFonts w:ascii="Times New Roman" w:eastAsia="Times New Roman" w:hAnsi="Times New Roman" w:cs="Times New Roman"/>
          <w:b/>
          <w:sz w:val="24"/>
          <w:szCs w:val="24"/>
          <w:lang w:eastAsia="hr-HR"/>
        </w:rPr>
      </w:pPr>
      <w:r w:rsidRPr="00771019">
        <w:rPr>
          <w:rFonts w:ascii="Times New Roman" w:eastAsia="Times New Roman" w:hAnsi="Times New Roman" w:cs="Times New Roman"/>
          <w:b/>
          <w:sz w:val="24"/>
          <w:szCs w:val="24"/>
          <w:lang w:eastAsia="hr-HR"/>
        </w:rPr>
        <w:t>OBRAZLOŽENJE</w:t>
      </w:r>
    </w:p>
    <w:p w14:paraId="2F63400B" w14:textId="77777777" w:rsidR="00EE4214" w:rsidRPr="00771019" w:rsidRDefault="00EE4214" w:rsidP="00EE4214">
      <w:pPr>
        <w:spacing w:after="0" w:line="240" w:lineRule="auto"/>
        <w:jc w:val="both"/>
        <w:rPr>
          <w:rFonts w:ascii="Times New Roman" w:eastAsia="Times New Roman" w:hAnsi="Times New Roman" w:cs="Times New Roman"/>
          <w:sz w:val="24"/>
          <w:szCs w:val="24"/>
          <w:lang w:eastAsia="hr-HR"/>
        </w:rPr>
      </w:pPr>
    </w:p>
    <w:p w14:paraId="0D9CA70A" w14:textId="36D8B907" w:rsidR="00EE4214" w:rsidRPr="00842168" w:rsidRDefault="00842168" w:rsidP="00EE4214">
      <w:pPr>
        <w:spacing w:after="0" w:line="240" w:lineRule="auto"/>
        <w:jc w:val="both"/>
        <w:rPr>
          <w:rFonts w:ascii="Times New Roman" w:hAnsi="Times New Roman" w:cs="Times New Roman"/>
          <w:sz w:val="24"/>
          <w:szCs w:val="24"/>
        </w:rPr>
      </w:pPr>
      <w:r w:rsidRPr="00842168">
        <w:rPr>
          <w:rFonts w:ascii="Times New Roman" w:eastAsia="Times New Roman" w:hAnsi="Times New Roman" w:cs="Times New Roman"/>
          <w:sz w:val="24"/>
          <w:szCs w:val="24"/>
          <w:lang w:eastAsia="hr-HR"/>
        </w:rPr>
        <w:tab/>
        <w:t xml:space="preserve">Člankom 100. stavkom 1. Zakona o proračunu </w:t>
      </w:r>
      <w:r w:rsidR="007A286C">
        <w:rPr>
          <w:rFonts w:ascii="Times New Roman" w:eastAsia="Times New Roman" w:hAnsi="Times New Roman" w:cs="Times New Roman"/>
          <w:sz w:val="24"/>
          <w:szCs w:val="24"/>
          <w:shd w:val="clear" w:color="auto" w:fill="FFFFFF"/>
          <w:lang w:eastAsia="hr-HR"/>
        </w:rPr>
        <w:t>(</w:t>
      </w:r>
      <w:r w:rsidR="007C0E42">
        <w:rPr>
          <w:rFonts w:ascii="Times New Roman" w:eastAsia="Times New Roman" w:hAnsi="Times New Roman" w:cs="Times New Roman"/>
          <w:sz w:val="24"/>
          <w:szCs w:val="24"/>
          <w:shd w:val="clear" w:color="auto" w:fill="FFFFFF"/>
          <w:lang w:eastAsia="hr-HR"/>
        </w:rPr>
        <w:t>„</w:t>
      </w:r>
      <w:r w:rsidR="007A286C">
        <w:rPr>
          <w:rFonts w:ascii="Times New Roman" w:eastAsia="Times New Roman" w:hAnsi="Times New Roman" w:cs="Times New Roman"/>
          <w:sz w:val="24"/>
          <w:szCs w:val="24"/>
          <w:shd w:val="clear" w:color="auto" w:fill="FFFFFF"/>
          <w:lang w:eastAsia="hr-HR"/>
        </w:rPr>
        <w:t>Narodne novine</w:t>
      </w:r>
      <w:r w:rsidR="007C0E42">
        <w:rPr>
          <w:rFonts w:ascii="Times New Roman" w:eastAsia="Times New Roman" w:hAnsi="Times New Roman" w:cs="Times New Roman"/>
          <w:sz w:val="24"/>
          <w:szCs w:val="24"/>
          <w:shd w:val="clear" w:color="auto" w:fill="FFFFFF"/>
          <w:lang w:eastAsia="hr-HR"/>
        </w:rPr>
        <w:t>“</w:t>
      </w:r>
      <w:r w:rsidR="007A286C">
        <w:rPr>
          <w:rFonts w:ascii="Times New Roman" w:eastAsia="Times New Roman" w:hAnsi="Times New Roman" w:cs="Times New Roman"/>
          <w:sz w:val="24"/>
          <w:szCs w:val="24"/>
          <w:shd w:val="clear" w:color="auto" w:fill="FFFFFF"/>
          <w:lang w:eastAsia="hr-HR"/>
        </w:rPr>
        <w:t>, br</w:t>
      </w:r>
      <w:r w:rsidR="00E1170B">
        <w:rPr>
          <w:rFonts w:ascii="Times New Roman" w:eastAsia="Times New Roman" w:hAnsi="Times New Roman" w:cs="Times New Roman"/>
          <w:sz w:val="24"/>
          <w:szCs w:val="24"/>
          <w:shd w:val="clear" w:color="auto" w:fill="FFFFFF"/>
          <w:lang w:eastAsia="hr-HR"/>
        </w:rPr>
        <w:t>oj</w:t>
      </w:r>
      <w:r w:rsidR="007A286C">
        <w:rPr>
          <w:rFonts w:ascii="Times New Roman" w:eastAsia="Times New Roman" w:hAnsi="Times New Roman" w:cs="Times New Roman"/>
          <w:sz w:val="24"/>
          <w:szCs w:val="24"/>
          <w:shd w:val="clear" w:color="auto" w:fill="FFFFFF"/>
          <w:lang w:eastAsia="hr-HR"/>
        </w:rPr>
        <w:t xml:space="preserve"> </w:t>
      </w:r>
      <w:r w:rsidR="006D6AF5">
        <w:rPr>
          <w:rFonts w:ascii="Times New Roman" w:eastAsia="Times New Roman" w:hAnsi="Times New Roman" w:cs="Times New Roman"/>
          <w:sz w:val="24"/>
          <w:szCs w:val="24"/>
          <w:shd w:val="clear" w:color="auto" w:fill="FFFFFF"/>
          <w:lang w:eastAsia="hr-HR"/>
        </w:rPr>
        <w:t>144/21</w:t>
      </w:r>
      <w:r w:rsidR="003F2BD5">
        <w:rPr>
          <w:rFonts w:ascii="Times New Roman" w:eastAsia="Times New Roman" w:hAnsi="Times New Roman" w:cs="Times New Roman"/>
          <w:sz w:val="24"/>
          <w:szCs w:val="24"/>
          <w:shd w:val="clear" w:color="auto" w:fill="FFFFFF"/>
          <w:lang w:eastAsia="hr-HR"/>
        </w:rPr>
        <w:t>.</w:t>
      </w:r>
      <w:r w:rsidR="007A286C" w:rsidRPr="00134310">
        <w:rPr>
          <w:rFonts w:ascii="Times New Roman" w:eastAsia="Times New Roman" w:hAnsi="Times New Roman" w:cs="Times New Roman"/>
          <w:sz w:val="24"/>
          <w:szCs w:val="24"/>
          <w:shd w:val="clear" w:color="auto" w:fill="FFFFFF"/>
          <w:lang w:eastAsia="hr-HR"/>
        </w:rPr>
        <w:t xml:space="preserve">) </w:t>
      </w:r>
      <w:r>
        <w:rPr>
          <w:rFonts w:ascii="Times New Roman" w:eastAsia="Times New Roman" w:hAnsi="Times New Roman" w:cs="Times New Roman"/>
          <w:sz w:val="24"/>
          <w:szCs w:val="24"/>
          <w:lang w:eastAsia="hr-HR"/>
        </w:rPr>
        <w:t>propisano je da V</w:t>
      </w:r>
      <w:r w:rsidRPr="00842168">
        <w:rPr>
          <w:rFonts w:ascii="Times New Roman" w:hAnsi="Times New Roman" w:cs="Times New Roman"/>
          <w:sz w:val="24"/>
          <w:szCs w:val="24"/>
        </w:rPr>
        <w:t>lada može na prijedlog nadležnog tijela, a po zahtjevu dužnika, odgoditi plaćanje ili odobriti obročnu otplatu duga odnosno prodati, otpisati ili djelomično otpisati potraživanje ako se time bitno poboljšavaju mogućnosti otplate duga dužnika od kojega inače ne bi bilo moguće naplatiti cjelokupan dug.</w:t>
      </w:r>
    </w:p>
    <w:p w14:paraId="4DC0D138" w14:textId="77777777" w:rsidR="00EE4214" w:rsidRDefault="00EE4214" w:rsidP="00EE4214">
      <w:pPr>
        <w:spacing w:after="0" w:line="240" w:lineRule="auto"/>
        <w:jc w:val="both"/>
        <w:rPr>
          <w:rFonts w:ascii="Times New Roman" w:eastAsia="Times New Roman" w:hAnsi="Times New Roman" w:cs="Times New Roman"/>
          <w:sz w:val="24"/>
          <w:szCs w:val="24"/>
          <w:lang w:eastAsia="hr-HR"/>
        </w:rPr>
      </w:pPr>
    </w:p>
    <w:p w14:paraId="79274016" w14:textId="7AF449E8" w:rsidR="00842168" w:rsidRPr="00842168" w:rsidRDefault="00842168" w:rsidP="00842168">
      <w:pPr>
        <w:spacing w:after="0" w:line="240" w:lineRule="auto"/>
        <w:jc w:val="both"/>
        <w:rPr>
          <w:rFonts w:ascii="Times New Roman" w:eastAsia="Times New Roman" w:hAnsi="Times New Roman" w:cs="Times New Roman"/>
          <w:sz w:val="24"/>
          <w:szCs w:val="24"/>
          <w:shd w:val="clear" w:color="auto" w:fill="FFFFFF"/>
          <w:lang w:eastAsia="hr-HR"/>
        </w:rPr>
      </w:pPr>
      <w:r>
        <w:rPr>
          <w:rFonts w:ascii="Times New Roman" w:eastAsia="Times New Roman" w:hAnsi="Times New Roman" w:cs="Times New Roman"/>
          <w:sz w:val="24"/>
          <w:szCs w:val="24"/>
          <w:lang w:eastAsia="hr-HR"/>
        </w:rPr>
        <w:tab/>
        <w:t xml:space="preserve">Člankom 169. Zakona o proračunu </w:t>
      </w:r>
      <w:r w:rsidR="00F4717E">
        <w:rPr>
          <w:rFonts w:ascii="Times New Roman" w:eastAsia="Times New Roman" w:hAnsi="Times New Roman" w:cs="Times New Roman"/>
          <w:sz w:val="24"/>
          <w:szCs w:val="24"/>
          <w:shd w:val="clear" w:color="auto" w:fill="FFFFFF"/>
          <w:lang w:eastAsia="hr-HR"/>
        </w:rPr>
        <w:t>(„Narodne novine“, br</w:t>
      </w:r>
      <w:r w:rsidR="003F2BD5">
        <w:rPr>
          <w:rFonts w:ascii="Times New Roman" w:eastAsia="Times New Roman" w:hAnsi="Times New Roman" w:cs="Times New Roman"/>
          <w:sz w:val="24"/>
          <w:szCs w:val="24"/>
          <w:shd w:val="clear" w:color="auto" w:fill="FFFFFF"/>
          <w:lang w:eastAsia="hr-HR"/>
        </w:rPr>
        <w:t>oj</w:t>
      </w:r>
      <w:r w:rsidR="00F4717E">
        <w:rPr>
          <w:rFonts w:ascii="Times New Roman" w:eastAsia="Times New Roman" w:hAnsi="Times New Roman" w:cs="Times New Roman"/>
          <w:sz w:val="24"/>
          <w:szCs w:val="24"/>
          <w:shd w:val="clear" w:color="auto" w:fill="FFFFFF"/>
          <w:lang w:eastAsia="hr-HR"/>
        </w:rPr>
        <w:t xml:space="preserve"> 144/21</w:t>
      </w:r>
      <w:r w:rsidR="003F2BD5">
        <w:rPr>
          <w:rFonts w:ascii="Times New Roman" w:eastAsia="Times New Roman" w:hAnsi="Times New Roman" w:cs="Times New Roman"/>
          <w:sz w:val="24"/>
          <w:szCs w:val="24"/>
          <w:shd w:val="clear" w:color="auto" w:fill="FFFFFF"/>
          <w:lang w:eastAsia="hr-HR"/>
        </w:rPr>
        <w:t>.</w:t>
      </w:r>
      <w:r w:rsidR="00F4717E" w:rsidRPr="00134310">
        <w:rPr>
          <w:rFonts w:ascii="Times New Roman" w:eastAsia="Times New Roman" w:hAnsi="Times New Roman" w:cs="Times New Roman"/>
          <w:sz w:val="24"/>
          <w:szCs w:val="24"/>
          <w:shd w:val="clear" w:color="auto" w:fill="FFFFFF"/>
          <w:lang w:eastAsia="hr-HR"/>
        </w:rPr>
        <w:t xml:space="preserve">) </w:t>
      </w:r>
      <w:r>
        <w:rPr>
          <w:rFonts w:ascii="Times New Roman" w:eastAsia="Times New Roman" w:hAnsi="Times New Roman" w:cs="Times New Roman"/>
          <w:sz w:val="24"/>
          <w:szCs w:val="24"/>
          <w:lang w:eastAsia="hr-HR"/>
        </w:rPr>
        <w:t xml:space="preserve">propisano je da </w:t>
      </w:r>
      <w:r w:rsidRPr="00134310">
        <w:rPr>
          <w:rFonts w:ascii="Times New Roman" w:eastAsia="Times New Roman" w:hAnsi="Times New Roman" w:cs="Times New Roman"/>
          <w:sz w:val="24"/>
          <w:szCs w:val="24"/>
          <w:shd w:val="clear" w:color="auto" w:fill="FFFFFF"/>
          <w:lang w:eastAsia="hr-HR"/>
        </w:rPr>
        <w:t>će se upravni postupci pokrenuti prema odredbama Zakona o prora</w:t>
      </w:r>
      <w:r w:rsidR="007F4C38">
        <w:rPr>
          <w:rFonts w:ascii="Times New Roman" w:eastAsia="Times New Roman" w:hAnsi="Times New Roman" w:cs="Times New Roman"/>
          <w:sz w:val="24"/>
          <w:szCs w:val="24"/>
          <w:shd w:val="clear" w:color="auto" w:fill="FFFFFF"/>
          <w:lang w:eastAsia="hr-HR"/>
        </w:rPr>
        <w:t xml:space="preserve">čunu </w:t>
      </w:r>
      <w:r w:rsidR="00703394" w:rsidRPr="005921F0">
        <w:rPr>
          <w:rFonts w:ascii="Times New Roman" w:hAnsi="Times New Roman" w:cs="Times New Roman"/>
          <w:kern w:val="2"/>
          <w:sz w:val="24"/>
          <w:szCs w:val="24"/>
          <w14:ligatures w14:val="standardContextual"/>
        </w:rPr>
        <w:t>(</w:t>
      </w:r>
      <w:r w:rsidR="00703394">
        <w:rPr>
          <w:rFonts w:ascii="Times New Roman" w:hAnsi="Times New Roman" w:cs="Times New Roman"/>
          <w:kern w:val="2"/>
          <w:sz w:val="24"/>
          <w:szCs w:val="24"/>
          <w14:ligatures w14:val="standardContextual"/>
        </w:rPr>
        <w:t>„</w:t>
      </w:r>
      <w:r w:rsidR="00703394" w:rsidRPr="005921F0">
        <w:rPr>
          <w:rFonts w:ascii="Times New Roman" w:hAnsi="Times New Roman" w:cs="Times New Roman"/>
          <w:kern w:val="2"/>
          <w:sz w:val="24"/>
          <w:szCs w:val="24"/>
          <w14:ligatures w14:val="standardContextual"/>
        </w:rPr>
        <w:t>Narodne novine</w:t>
      </w:r>
      <w:r w:rsidR="00703394">
        <w:rPr>
          <w:rFonts w:ascii="Times New Roman" w:hAnsi="Times New Roman" w:cs="Times New Roman"/>
          <w:kern w:val="2"/>
          <w:sz w:val="24"/>
          <w:szCs w:val="24"/>
          <w14:ligatures w14:val="standardContextual"/>
        </w:rPr>
        <w:t>“, br</w:t>
      </w:r>
      <w:r w:rsidR="006F72E2">
        <w:rPr>
          <w:rFonts w:ascii="Times New Roman" w:hAnsi="Times New Roman" w:cs="Times New Roman"/>
          <w:kern w:val="2"/>
          <w:sz w:val="24"/>
          <w:szCs w:val="24"/>
          <w14:ligatures w14:val="standardContextual"/>
        </w:rPr>
        <w:t>.</w:t>
      </w:r>
      <w:r w:rsidR="00703394" w:rsidRPr="005921F0">
        <w:rPr>
          <w:rFonts w:ascii="Times New Roman" w:hAnsi="Times New Roman" w:cs="Times New Roman"/>
          <w:kern w:val="2"/>
          <w:sz w:val="24"/>
          <w:szCs w:val="24"/>
          <w14:ligatures w14:val="standardContextual"/>
        </w:rPr>
        <w:t xml:space="preserve"> 87/08</w:t>
      </w:r>
      <w:r w:rsidR="003F2BD5">
        <w:rPr>
          <w:rFonts w:ascii="Times New Roman" w:hAnsi="Times New Roman" w:cs="Times New Roman"/>
          <w:kern w:val="2"/>
          <w:sz w:val="24"/>
          <w:szCs w:val="24"/>
          <w14:ligatures w14:val="standardContextual"/>
        </w:rPr>
        <w:t>.</w:t>
      </w:r>
      <w:r w:rsidR="00703394" w:rsidRPr="005921F0">
        <w:rPr>
          <w:rFonts w:ascii="Times New Roman" w:hAnsi="Times New Roman" w:cs="Times New Roman"/>
          <w:kern w:val="2"/>
          <w:sz w:val="24"/>
          <w:szCs w:val="24"/>
          <w14:ligatures w14:val="standardContextual"/>
        </w:rPr>
        <w:t>, 136/12</w:t>
      </w:r>
      <w:r w:rsidR="003F2BD5">
        <w:rPr>
          <w:rFonts w:ascii="Times New Roman" w:hAnsi="Times New Roman" w:cs="Times New Roman"/>
          <w:kern w:val="2"/>
          <w:sz w:val="24"/>
          <w:szCs w:val="24"/>
          <w14:ligatures w14:val="standardContextual"/>
        </w:rPr>
        <w:t>.</w:t>
      </w:r>
      <w:r w:rsidR="00703394" w:rsidRPr="005921F0">
        <w:rPr>
          <w:rFonts w:ascii="Times New Roman" w:hAnsi="Times New Roman" w:cs="Times New Roman"/>
          <w:kern w:val="2"/>
          <w:sz w:val="24"/>
          <w:szCs w:val="24"/>
          <w14:ligatures w14:val="standardContextual"/>
        </w:rPr>
        <w:t xml:space="preserve"> i 15/15</w:t>
      </w:r>
      <w:r w:rsidR="003F2BD5">
        <w:rPr>
          <w:rFonts w:ascii="Times New Roman" w:hAnsi="Times New Roman" w:cs="Times New Roman"/>
          <w:kern w:val="2"/>
          <w:sz w:val="24"/>
          <w:szCs w:val="24"/>
          <w14:ligatures w14:val="standardContextual"/>
        </w:rPr>
        <w:t>.</w:t>
      </w:r>
      <w:r w:rsidR="00703394" w:rsidRPr="005921F0">
        <w:rPr>
          <w:rFonts w:ascii="Times New Roman" w:hAnsi="Times New Roman" w:cs="Times New Roman"/>
          <w:kern w:val="2"/>
          <w:sz w:val="24"/>
          <w:szCs w:val="24"/>
          <w14:ligatures w14:val="standardContextual"/>
        </w:rPr>
        <w:t>)</w:t>
      </w:r>
      <w:r w:rsidR="00703394">
        <w:rPr>
          <w:rFonts w:ascii="Times New Roman" w:hAnsi="Times New Roman" w:cs="Times New Roman"/>
          <w:kern w:val="2"/>
          <w:sz w:val="24"/>
          <w:szCs w:val="24"/>
          <w14:ligatures w14:val="standardContextual"/>
        </w:rPr>
        <w:t xml:space="preserve"> </w:t>
      </w:r>
      <w:r w:rsidRPr="00134310">
        <w:rPr>
          <w:rFonts w:ascii="Times New Roman" w:eastAsia="Times New Roman" w:hAnsi="Times New Roman" w:cs="Times New Roman"/>
          <w:sz w:val="24"/>
          <w:szCs w:val="24"/>
          <w:shd w:val="clear" w:color="auto" w:fill="FFFFFF"/>
          <w:lang w:eastAsia="hr-HR"/>
        </w:rPr>
        <w:t>dovršiti prema odredbama toga Zakona i provedbenih pro</w:t>
      </w:r>
      <w:r>
        <w:rPr>
          <w:rFonts w:ascii="Times New Roman" w:eastAsia="Times New Roman" w:hAnsi="Times New Roman" w:cs="Times New Roman"/>
          <w:sz w:val="24"/>
          <w:szCs w:val="24"/>
          <w:shd w:val="clear" w:color="auto" w:fill="FFFFFF"/>
          <w:lang w:eastAsia="hr-HR"/>
        </w:rPr>
        <w:t xml:space="preserve">pisa donesenih na temelju njega, dok je </w:t>
      </w:r>
      <w:r>
        <w:rPr>
          <w:rFonts w:ascii="Times New Roman" w:eastAsia="Times New Roman" w:hAnsi="Times New Roman" w:cs="Times New Roman"/>
          <w:sz w:val="24"/>
          <w:szCs w:val="24"/>
          <w:lang w:eastAsia="hr-HR"/>
        </w:rPr>
        <w:t>člankom 163. točkom 6. Zakona o proračunu</w:t>
      </w:r>
      <w:r w:rsidR="003F2BD5">
        <w:rPr>
          <w:rFonts w:ascii="Times New Roman" w:eastAsia="Times New Roman" w:hAnsi="Times New Roman" w:cs="Times New Roman"/>
          <w:sz w:val="24"/>
          <w:szCs w:val="24"/>
          <w:shd w:val="clear" w:color="auto" w:fill="FFFFFF"/>
          <w:lang w:eastAsia="hr-HR"/>
        </w:rPr>
        <w:t>(„Narodne novine“, broj</w:t>
      </w:r>
      <w:r w:rsidR="00F4717E">
        <w:rPr>
          <w:rFonts w:ascii="Times New Roman" w:eastAsia="Times New Roman" w:hAnsi="Times New Roman" w:cs="Times New Roman"/>
          <w:sz w:val="24"/>
          <w:szCs w:val="24"/>
          <w:shd w:val="clear" w:color="auto" w:fill="FFFFFF"/>
          <w:lang w:eastAsia="hr-HR"/>
        </w:rPr>
        <w:t xml:space="preserve"> 144/21</w:t>
      </w:r>
      <w:r w:rsidR="003F2BD5">
        <w:rPr>
          <w:rFonts w:ascii="Times New Roman" w:eastAsia="Times New Roman" w:hAnsi="Times New Roman" w:cs="Times New Roman"/>
          <w:sz w:val="24"/>
          <w:szCs w:val="24"/>
          <w:shd w:val="clear" w:color="auto" w:fill="FFFFFF"/>
          <w:lang w:eastAsia="hr-HR"/>
        </w:rPr>
        <w:t>.</w:t>
      </w:r>
      <w:r w:rsidR="00F4717E">
        <w:rPr>
          <w:rFonts w:ascii="Times New Roman" w:eastAsia="Times New Roman" w:hAnsi="Times New Roman" w:cs="Times New Roman"/>
          <w:sz w:val="24"/>
          <w:szCs w:val="24"/>
          <w:shd w:val="clear" w:color="auto" w:fill="FFFFFF"/>
          <w:lang w:eastAsia="hr-HR"/>
        </w:rPr>
        <w:t>)</w:t>
      </w:r>
      <w:r>
        <w:rPr>
          <w:rFonts w:ascii="Times New Roman" w:eastAsia="Times New Roman" w:hAnsi="Times New Roman" w:cs="Times New Roman"/>
          <w:sz w:val="24"/>
          <w:szCs w:val="24"/>
          <w:lang w:eastAsia="hr-HR"/>
        </w:rPr>
        <w:t xml:space="preserve"> propisano da Uredba</w:t>
      </w:r>
      <w:r w:rsidR="00F4717E" w:rsidRPr="00F4717E">
        <w:rPr>
          <w:rFonts w:ascii="Times New Roman" w:hAnsi="Times New Roman"/>
          <w:sz w:val="24"/>
          <w:szCs w:val="24"/>
        </w:rPr>
        <w:t xml:space="preserve"> </w:t>
      </w:r>
      <w:r w:rsidR="00F4717E" w:rsidRPr="002944D7">
        <w:rPr>
          <w:rFonts w:ascii="Times New Roman" w:hAnsi="Times New Roman"/>
          <w:sz w:val="24"/>
          <w:szCs w:val="24"/>
        </w:rPr>
        <w:t>o kriterijima, mjerilima i postupku za odgodu plaćanja, obročnu otplatu duga te prodaju, otpis ili djelomičan otpis po</w:t>
      </w:r>
      <w:r w:rsidR="003F2BD5">
        <w:rPr>
          <w:rFonts w:ascii="Times New Roman" w:hAnsi="Times New Roman"/>
          <w:sz w:val="24"/>
          <w:szCs w:val="24"/>
        </w:rPr>
        <w:t>traživanja („Narodne novine“ br</w:t>
      </w:r>
      <w:r w:rsidR="006F72E2">
        <w:rPr>
          <w:rFonts w:ascii="Times New Roman" w:hAnsi="Times New Roman"/>
          <w:sz w:val="24"/>
          <w:szCs w:val="24"/>
        </w:rPr>
        <w:t>.</w:t>
      </w:r>
      <w:r w:rsidR="00F4717E" w:rsidRPr="002944D7">
        <w:rPr>
          <w:rFonts w:ascii="Times New Roman" w:hAnsi="Times New Roman"/>
          <w:sz w:val="24"/>
          <w:szCs w:val="24"/>
        </w:rPr>
        <w:t xml:space="preserve"> 52/13</w:t>
      </w:r>
      <w:r w:rsidR="003F2BD5">
        <w:rPr>
          <w:rFonts w:ascii="Times New Roman" w:hAnsi="Times New Roman"/>
          <w:sz w:val="24"/>
          <w:szCs w:val="24"/>
        </w:rPr>
        <w:t>.</w:t>
      </w:r>
      <w:r w:rsidR="00F4717E" w:rsidRPr="002944D7">
        <w:rPr>
          <w:rFonts w:ascii="Times New Roman" w:hAnsi="Times New Roman"/>
          <w:sz w:val="24"/>
          <w:szCs w:val="24"/>
        </w:rPr>
        <w:t xml:space="preserve"> i 94/14</w:t>
      </w:r>
      <w:r w:rsidR="003F2BD5">
        <w:rPr>
          <w:rFonts w:ascii="Times New Roman" w:hAnsi="Times New Roman"/>
          <w:sz w:val="24"/>
          <w:szCs w:val="24"/>
        </w:rPr>
        <w:t>.</w:t>
      </w:r>
      <w:r w:rsidR="00F4717E" w:rsidRPr="002944D7">
        <w:rPr>
          <w:rFonts w:ascii="Times New Roman" w:hAnsi="Times New Roman"/>
          <w:sz w:val="24"/>
          <w:szCs w:val="24"/>
        </w:rPr>
        <w:t>)</w:t>
      </w:r>
      <w:r>
        <w:rPr>
          <w:rFonts w:ascii="Times New Roman" w:eastAsia="Times New Roman" w:hAnsi="Times New Roman" w:cs="Times New Roman"/>
          <w:sz w:val="24"/>
          <w:szCs w:val="24"/>
          <w:lang w:eastAsia="hr-HR"/>
        </w:rPr>
        <w:t xml:space="preserve"> ostaje na snazi sve dok Vlada Republike Hrvatske ne donese podzakonski akt iz članka 100. stavka 2. Zakona</w:t>
      </w:r>
      <w:r w:rsidR="000C14D5" w:rsidRPr="000C14D5">
        <w:rPr>
          <w:rFonts w:ascii="Times New Roman" w:eastAsia="Times New Roman" w:hAnsi="Times New Roman" w:cs="Times New Roman"/>
          <w:sz w:val="24"/>
          <w:szCs w:val="24"/>
          <w:lang w:eastAsia="hr-HR"/>
        </w:rPr>
        <w:t xml:space="preserve"> </w:t>
      </w:r>
      <w:r w:rsidR="000C14D5">
        <w:rPr>
          <w:rFonts w:ascii="Times New Roman" w:eastAsia="Times New Roman" w:hAnsi="Times New Roman" w:cs="Times New Roman"/>
          <w:sz w:val="24"/>
          <w:szCs w:val="24"/>
          <w:lang w:eastAsia="hr-HR"/>
        </w:rPr>
        <w:t>o proračunu</w:t>
      </w:r>
      <w:r w:rsidR="00F4717E">
        <w:rPr>
          <w:rFonts w:ascii="Times New Roman" w:eastAsia="Times New Roman" w:hAnsi="Times New Roman" w:cs="Times New Roman"/>
          <w:sz w:val="24"/>
          <w:szCs w:val="24"/>
          <w:lang w:eastAsia="hr-HR"/>
        </w:rPr>
        <w:t xml:space="preserve"> </w:t>
      </w:r>
      <w:r w:rsidR="00F4717E">
        <w:rPr>
          <w:rFonts w:ascii="Times New Roman" w:eastAsia="Times New Roman" w:hAnsi="Times New Roman" w:cs="Times New Roman"/>
          <w:sz w:val="24"/>
          <w:szCs w:val="24"/>
          <w:shd w:val="clear" w:color="auto" w:fill="FFFFFF"/>
          <w:lang w:eastAsia="hr-HR"/>
        </w:rPr>
        <w:t>(„Narodne novine“, br</w:t>
      </w:r>
      <w:r w:rsidR="003F2BD5">
        <w:rPr>
          <w:rFonts w:ascii="Times New Roman" w:eastAsia="Times New Roman" w:hAnsi="Times New Roman" w:cs="Times New Roman"/>
          <w:sz w:val="24"/>
          <w:szCs w:val="24"/>
          <w:shd w:val="clear" w:color="auto" w:fill="FFFFFF"/>
          <w:lang w:eastAsia="hr-HR"/>
        </w:rPr>
        <w:t>oj</w:t>
      </w:r>
      <w:r w:rsidR="00F4717E">
        <w:rPr>
          <w:rFonts w:ascii="Times New Roman" w:eastAsia="Times New Roman" w:hAnsi="Times New Roman" w:cs="Times New Roman"/>
          <w:sz w:val="24"/>
          <w:szCs w:val="24"/>
          <w:shd w:val="clear" w:color="auto" w:fill="FFFFFF"/>
          <w:lang w:eastAsia="hr-HR"/>
        </w:rPr>
        <w:t xml:space="preserve"> 144/21</w:t>
      </w:r>
      <w:r w:rsidR="003F2BD5">
        <w:rPr>
          <w:rFonts w:ascii="Times New Roman" w:eastAsia="Times New Roman" w:hAnsi="Times New Roman" w:cs="Times New Roman"/>
          <w:sz w:val="24"/>
          <w:szCs w:val="24"/>
          <w:shd w:val="clear" w:color="auto" w:fill="FFFFFF"/>
          <w:lang w:eastAsia="hr-HR"/>
        </w:rPr>
        <w:t>.</w:t>
      </w:r>
      <w:r w:rsidR="00F4717E" w:rsidRPr="00134310">
        <w:rPr>
          <w:rFonts w:ascii="Times New Roman" w:eastAsia="Times New Roman" w:hAnsi="Times New Roman" w:cs="Times New Roman"/>
          <w:sz w:val="24"/>
          <w:szCs w:val="24"/>
          <w:shd w:val="clear" w:color="auto" w:fill="FFFFFF"/>
          <w:lang w:eastAsia="hr-HR"/>
        </w:rPr>
        <w:t>)</w:t>
      </w:r>
      <w:r>
        <w:rPr>
          <w:rFonts w:ascii="Times New Roman" w:eastAsia="Times New Roman" w:hAnsi="Times New Roman" w:cs="Times New Roman"/>
          <w:sz w:val="24"/>
          <w:szCs w:val="24"/>
          <w:lang w:eastAsia="hr-HR"/>
        </w:rPr>
        <w:t xml:space="preserve">. </w:t>
      </w:r>
    </w:p>
    <w:p w14:paraId="71D277A9" w14:textId="77777777" w:rsidR="00842168" w:rsidRDefault="00842168" w:rsidP="00EE4214">
      <w:pPr>
        <w:spacing w:after="0" w:line="240" w:lineRule="auto"/>
        <w:jc w:val="both"/>
        <w:rPr>
          <w:rFonts w:ascii="Times New Roman" w:eastAsia="Times New Roman" w:hAnsi="Times New Roman" w:cs="Times New Roman"/>
          <w:sz w:val="24"/>
          <w:szCs w:val="24"/>
          <w:lang w:eastAsia="hr-HR"/>
        </w:rPr>
      </w:pPr>
    </w:p>
    <w:p w14:paraId="32458F59" w14:textId="52976793" w:rsidR="00842168" w:rsidRDefault="00842168" w:rsidP="00842168">
      <w:pPr>
        <w:spacing w:after="0" w:line="240" w:lineRule="auto"/>
        <w:ind w:firstLine="708"/>
        <w:jc w:val="both"/>
        <w:rPr>
          <w:rFonts w:ascii="Times New Roman" w:eastAsia="Times New Roman" w:hAnsi="Times New Roman" w:cs="Times New Roman"/>
          <w:sz w:val="24"/>
          <w:szCs w:val="24"/>
          <w:lang w:eastAsia="hr-HR"/>
        </w:rPr>
      </w:pPr>
      <w:r w:rsidRPr="00771019">
        <w:rPr>
          <w:rFonts w:ascii="Times New Roman" w:eastAsia="Times New Roman" w:hAnsi="Times New Roman" w:cs="Times New Roman"/>
          <w:sz w:val="24"/>
          <w:szCs w:val="24"/>
          <w:lang w:eastAsia="hr-HR"/>
        </w:rPr>
        <w:t>Vlada Republike Hrvatske je na sjednici održanoj 25. travnja 2013. godine donijela Uredbu o kriterijima, mjerilima i postupku za odgodu plaćanja, obročnu otplatu duga te prodaju, otpis ili djelomičan otpis potraživanja (</w:t>
      </w:r>
      <w:r w:rsidR="00A75241">
        <w:rPr>
          <w:rFonts w:ascii="Times New Roman" w:eastAsia="Times New Roman" w:hAnsi="Times New Roman" w:cs="Times New Roman"/>
          <w:sz w:val="24"/>
          <w:szCs w:val="24"/>
          <w:lang w:eastAsia="hr-HR"/>
        </w:rPr>
        <w:t>„</w:t>
      </w:r>
      <w:r w:rsidRPr="00771019">
        <w:rPr>
          <w:rFonts w:ascii="Times New Roman" w:eastAsia="Times New Roman" w:hAnsi="Times New Roman" w:cs="Times New Roman"/>
          <w:sz w:val="24"/>
          <w:szCs w:val="24"/>
          <w:lang w:eastAsia="hr-HR"/>
        </w:rPr>
        <w:t>Narodne novine</w:t>
      </w:r>
      <w:r w:rsidR="00A75241">
        <w:rPr>
          <w:rFonts w:ascii="Times New Roman" w:eastAsia="Times New Roman" w:hAnsi="Times New Roman" w:cs="Times New Roman"/>
          <w:sz w:val="24"/>
          <w:szCs w:val="24"/>
          <w:lang w:eastAsia="hr-HR"/>
        </w:rPr>
        <w:t>“, br</w:t>
      </w:r>
      <w:r w:rsidR="003F2BD5">
        <w:rPr>
          <w:rFonts w:ascii="Times New Roman" w:eastAsia="Times New Roman" w:hAnsi="Times New Roman" w:cs="Times New Roman"/>
          <w:sz w:val="24"/>
          <w:szCs w:val="24"/>
          <w:lang w:eastAsia="hr-HR"/>
        </w:rPr>
        <w:t>oj</w:t>
      </w:r>
      <w:r w:rsidRPr="00771019">
        <w:rPr>
          <w:rFonts w:ascii="Times New Roman" w:eastAsia="Times New Roman" w:hAnsi="Times New Roman" w:cs="Times New Roman"/>
          <w:sz w:val="24"/>
          <w:szCs w:val="24"/>
          <w:lang w:eastAsia="hr-HR"/>
        </w:rPr>
        <w:t xml:space="preserve"> 52/13</w:t>
      </w:r>
      <w:r w:rsidR="003F2BD5">
        <w:rPr>
          <w:rFonts w:ascii="Times New Roman" w:eastAsia="Times New Roman" w:hAnsi="Times New Roman" w:cs="Times New Roman"/>
          <w:sz w:val="24"/>
          <w:szCs w:val="24"/>
          <w:lang w:eastAsia="hr-HR"/>
        </w:rPr>
        <w:t>.</w:t>
      </w:r>
      <w:r w:rsidRPr="00771019">
        <w:rPr>
          <w:rFonts w:ascii="Times New Roman" w:eastAsia="Times New Roman" w:hAnsi="Times New Roman" w:cs="Times New Roman"/>
          <w:sz w:val="24"/>
          <w:szCs w:val="24"/>
          <w:lang w:eastAsia="hr-HR"/>
        </w:rPr>
        <w:t>), koja je stupila na snagu 11. svibnja 2013. godine, a na sjednici 30. srpnja 2014. godine Uredbu o izmjenama i dopunama Uredbe o kriterijima, mjerilima i postupku za odgodu plaćanja, obročnu otplatu duga te prodaju, otpis ili djelomičan otpis potraživanja (</w:t>
      </w:r>
      <w:r w:rsidR="00A75241">
        <w:rPr>
          <w:rFonts w:ascii="Times New Roman" w:eastAsia="Times New Roman" w:hAnsi="Times New Roman" w:cs="Times New Roman"/>
          <w:sz w:val="24"/>
          <w:szCs w:val="24"/>
          <w:lang w:eastAsia="hr-HR"/>
        </w:rPr>
        <w:t>„</w:t>
      </w:r>
      <w:r w:rsidRPr="00771019">
        <w:rPr>
          <w:rFonts w:ascii="Times New Roman" w:eastAsia="Times New Roman" w:hAnsi="Times New Roman" w:cs="Times New Roman"/>
          <w:sz w:val="24"/>
          <w:szCs w:val="24"/>
          <w:lang w:eastAsia="hr-HR"/>
        </w:rPr>
        <w:t>Narodne</w:t>
      </w:r>
      <w:r w:rsidR="00A75241">
        <w:rPr>
          <w:rFonts w:ascii="Times New Roman" w:eastAsia="Times New Roman" w:hAnsi="Times New Roman" w:cs="Times New Roman"/>
          <w:sz w:val="24"/>
          <w:szCs w:val="24"/>
          <w:lang w:eastAsia="hr-HR"/>
        </w:rPr>
        <w:t xml:space="preserve"> novine“, br</w:t>
      </w:r>
      <w:r w:rsidR="003F2BD5">
        <w:rPr>
          <w:rFonts w:ascii="Times New Roman" w:eastAsia="Times New Roman" w:hAnsi="Times New Roman" w:cs="Times New Roman"/>
          <w:sz w:val="24"/>
          <w:szCs w:val="24"/>
          <w:lang w:eastAsia="hr-HR"/>
        </w:rPr>
        <w:t>oj</w:t>
      </w:r>
      <w:r w:rsidRPr="00771019">
        <w:rPr>
          <w:rFonts w:ascii="Times New Roman" w:eastAsia="Times New Roman" w:hAnsi="Times New Roman" w:cs="Times New Roman"/>
          <w:sz w:val="24"/>
          <w:szCs w:val="24"/>
          <w:lang w:eastAsia="hr-HR"/>
        </w:rPr>
        <w:t xml:space="preserve"> 94/14</w:t>
      </w:r>
      <w:r w:rsidR="003F2BD5">
        <w:rPr>
          <w:rFonts w:ascii="Times New Roman" w:eastAsia="Times New Roman" w:hAnsi="Times New Roman" w:cs="Times New Roman"/>
          <w:sz w:val="24"/>
          <w:szCs w:val="24"/>
          <w:lang w:eastAsia="hr-HR"/>
        </w:rPr>
        <w:t>.</w:t>
      </w:r>
      <w:r w:rsidRPr="00771019">
        <w:rPr>
          <w:rFonts w:ascii="Times New Roman" w:eastAsia="Times New Roman" w:hAnsi="Times New Roman" w:cs="Times New Roman"/>
          <w:sz w:val="24"/>
          <w:szCs w:val="24"/>
          <w:lang w:eastAsia="hr-HR"/>
        </w:rPr>
        <w:t xml:space="preserve">), koja je stupila na snagu 8. kolovoza 2014. godine. </w:t>
      </w:r>
    </w:p>
    <w:p w14:paraId="31991409" w14:textId="77777777" w:rsidR="00DE78A4" w:rsidRDefault="00DE78A4" w:rsidP="00842168">
      <w:pPr>
        <w:spacing w:after="0" w:line="240" w:lineRule="auto"/>
        <w:ind w:firstLine="708"/>
        <w:jc w:val="both"/>
        <w:rPr>
          <w:rFonts w:ascii="Times New Roman" w:eastAsia="Times New Roman" w:hAnsi="Times New Roman" w:cs="Times New Roman"/>
          <w:sz w:val="24"/>
          <w:szCs w:val="24"/>
          <w:lang w:eastAsia="hr-HR"/>
        </w:rPr>
      </w:pPr>
    </w:p>
    <w:p w14:paraId="58A27AC7" w14:textId="77777777" w:rsidR="007F46A4" w:rsidRPr="00771019" w:rsidRDefault="007F46A4" w:rsidP="007F46A4">
      <w:pPr>
        <w:spacing w:after="0" w:line="240" w:lineRule="auto"/>
        <w:ind w:firstLine="708"/>
        <w:jc w:val="both"/>
        <w:rPr>
          <w:rFonts w:ascii="Times New Roman" w:eastAsia="Times New Roman" w:hAnsi="Times New Roman" w:cs="Times New Roman"/>
          <w:b/>
          <w:bCs/>
          <w:sz w:val="24"/>
          <w:szCs w:val="24"/>
          <w:lang w:eastAsia="hr-HR"/>
        </w:rPr>
      </w:pPr>
      <w:r w:rsidRPr="00771019">
        <w:rPr>
          <w:rFonts w:ascii="Times New Roman" w:eastAsia="Times New Roman" w:hAnsi="Times New Roman" w:cs="Times New Roman"/>
          <w:sz w:val="24"/>
          <w:szCs w:val="24"/>
          <w:lang w:eastAsia="hr-HR"/>
        </w:rPr>
        <w:t xml:space="preserve">Predloženom Odlukom o </w:t>
      </w:r>
      <w:r w:rsidRPr="00771019">
        <w:rPr>
          <w:rFonts w:ascii="Times New Roman" w:eastAsia="Times New Roman" w:hAnsi="Times New Roman" w:cs="Times New Roman"/>
          <w:bCs/>
          <w:sz w:val="24"/>
          <w:szCs w:val="24"/>
          <w:lang w:eastAsia="hr-HR"/>
        </w:rPr>
        <w:t xml:space="preserve">otpisu </w:t>
      </w:r>
      <w:r>
        <w:rPr>
          <w:rFonts w:ascii="Times New Roman" w:eastAsia="Times New Roman" w:hAnsi="Times New Roman" w:cs="Times New Roman"/>
          <w:bCs/>
          <w:sz w:val="24"/>
          <w:szCs w:val="24"/>
          <w:lang w:eastAsia="hr-HR"/>
        </w:rPr>
        <w:t xml:space="preserve">potraživanja i otpisu </w:t>
      </w:r>
      <w:r w:rsidRPr="00771019">
        <w:rPr>
          <w:rFonts w:ascii="Times New Roman" w:eastAsia="Times New Roman" w:hAnsi="Times New Roman" w:cs="Times New Roman"/>
          <w:sz w:val="24"/>
          <w:szCs w:val="24"/>
          <w:lang w:eastAsia="hr-HR"/>
        </w:rPr>
        <w:t>duga s osnove kamata odlučuje se o pravima fizičkih osoba.</w:t>
      </w:r>
    </w:p>
    <w:p w14:paraId="6C4D1881" w14:textId="77777777" w:rsidR="007F46A4" w:rsidRDefault="007F46A4" w:rsidP="007F46A4">
      <w:pPr>
        <w:spacing w:after="0" w:line="240" w:lineRule="auto"/>
        <w:jc w:val="both"/>
        <w:rPr>
          <w:rFonts w:ascii="Times New Roman" w:eastAsia="Times New Roman" w:hAnsi="Times New Roman" w:cs="Times New Roman"/>
          <w:sz w:val="24"/>
          <w:szCs w:val="24"/>
          <w:lang w:eastAsia="hr-HR"/>
        </w:rPr>
      </w:pPr>
    </w:p>
    <w:p w14:paraId="64B20280" w14:textId="77777777" w:rsidR="00DE78A4" w:rsidRPr="00877A50" w:rsidRDefault="00DE78A4" w:rsidP="00DE78A4">
      <w:pPr>
        <w:spacing w:after="0" w:line="240" w:lineRule="auto"/>
        <w:ind w:firstLine="708"/>
        <w:jc w:val="both"/>
        <w:rPr>
          <w:rFonts w:ascii="Times New Roman" w:eastAsia="Times New Roman" w:hAnsi="Times New Roman" w:cs="Times New Roman"/>
          <w:bCs/>
          <w:sz w:val="24"/>
          <w:szCs w:val="24"/>
          <w:lang w:eastAsia="hr-HR"/>
        </w:rPr>
      </w:pPr>
      <w:r w:rsidRPr="00877A50">
        <w:rPr>
          <w:rFonts w:ascii="Times New Roman" w:eastAsia="Times New Roman" w:hAnsi="Times New Roman" w:cs="Times New Roman"/>
          <w:bCs/>
          <w:sz w:val="24"/>
          <w:szCs w:val="24"/>
          <w:lang w:eastAsia="hr-HR"/>
        </w:rPr>
        <w:t>Na temelju članka 24. stavka 1. Uredbe fizičkoj osobi – građaninu može se odobriti na temelju podnesenog zahtjeva (na obrascu ZFO) otpis ili djelomičan otpis duga u slučajevima kada bi naplata duga ugrozila osnovne životne potrebe dužnika fizičke osobe – građanina i članova njegovog kućanstva. Člankom 24. stavkom 2. točkom 2. Uredbe propisano je da su osnovne životne potrebe dužnika - fizičke osobe i članova njegovog kućanstva ugrožene kada imovina, u novčanom obliku, podnositelja zahtjeva i punoljetnih članova njegovog kućanstva ne prelazi iznos od dvije proračunske osnovice na dan podnošenja zahtjeva, po članu njegovog kućanstva; kada podnositelj zahtjeva, odnosno punoljetni članovi kućanstva imaju u vlasništvu stan ili kuću koju koriste isključivo za njihovo stanovanje, ako imaju u vlasništvu automobil i/ili plovilo, čija vrijednost ne prelazi iznos od dvije proračunske osnovice na dan podnošenja zahtjeva te kada ukupni dohodak i ukupni primici podnositelja zahtjeva i punoljetnih članova njegovog kućanstva mjesečno ne prelaze po članu kućanstva iznos od jedne proračunske osnovice. Članak 24. Uredbe u stavku 3. propisuje da za stjecanje prava na otpis ili djelomičan otpis potraživanja fizička osoba mora ispunjavati kriterij iz stavka 2. točke 1. ovoga članka ili kumulativno kriterije iz stavka 2. točke 2. ovoga članka.</w:t>
      </w:r>
    </w:p>
    <w:p w14:paraId="1C16C93C" w14:textId="77777777" w:rsidR="00DE78A4" w:rsidRPr="00877A50" w:rsidRDefault="00DE78A4" w:rsidP="00DE78A4">
      <w:pPr>
        <w:spacing w:after="0" w:line="240" w:lineRule="auto"/>
        <w:ind w:firstLine="708"/>
        <w:jc w:val="both"/>
        <w:rPr>
          <w:rFonts w:ascii="Times New Roman" w:eastAsia="Times New Roman" w:hAnsi="Times New Roman" w:cs="Times New Roman"/>
          <w:bCs/>
          <w:sz w:val="24"/>
          <w:szCs w:val="24"/>
          <w:lang w:eastAsia="hr-HR"/>
        </w:rPr>
      </w:pPr>
    </w:p>
    <w:p w14:paraId="3132C961" w14:textId="3DD20EDC" w:rsidR="00DE78A4" w:rsidRPr="00877A50" w:rsidRDefault="0045360C" w:rsidP="00DE78A4">
      <w:pPr>
        <w:spacing w:after="0" w:line="240" w:lineRule="auto"/>
        <w:ind w:firstLine="708"/>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U </w:t>
      </w:r>
      <w:r w:rsidR="003F2BD5">
        <w:rPr>
          <w:rFonts w:ascii="Times New Roman" w:eastAsia="Times New Roman" w:hAnsi="Times New Roman" w:cs="Times New Roman"/>
          <w:bCs/>
          <w:sz w:val="24"/>
          <w:szCs w:val="24"/>
          <w:lang w:eastAsia="hr-HR"/>
        </w:rPr>
        <w:t>T</w:t>
      </w:r>
      <w:r>
        <w:rPr>
          <w:rFonts w:ascii="Times New Roman" w:eastAsia="Times New Roman" w:hAnsi="Times New Roman" w:cs="Times New Roman"/>
          <w:bCs/>
          <w:sz w:val="24"/>
          <w:szCs w:val="24"/>
          <w:lang w:eastAsia="hr-HR"/>
        </w:rPr>
        <w:t xml:space="preserve">ablici </w:t>
      </w:r>
      <w:r w:rsidR="00DE78A4" w:rsidRPr="00877A50">
        <w:rPr>
          <w:rFonts w:ascii="Times New Roman" w:eastAsia="Times New Roman" w:hAnsi="Times New Roman" w:cs="Times New Roman"/>
          <w:bCs/>
          <w:sz w:val="24"/>
          <w:szCs w:val="24"/>
          <w:lang w:eastAsia="hr-HR"/>
        </w:rPr>
        <w:t>I. koja je sastavni dio prijedloga Odluke o otpisu potraživanja i otpisu duga s osnove kamata navedene su fizičke osobe – građani kojima se odobrava otpis potraživanja u cijelosti (glavnica duga i kamata) jer su sukladno članku 24. stavku 2. točki 2. Uredbe stekle pravo na otpis potraživanja.</w:t>
      </w:r>
    </w:p>
    <w:p w14:paraId="04646C21" w14:textId="77777777" w:rsidR="00DE78A4" w:rsidRPr="00877A50" w:rsidRDefault="00DE78A4" w:rsidP="00DE78A4">
      <w:pPr>
        <w:spacing w:after="0" w:line="240" w:lineRule="auto"/>
        <w:ind w:firstLine="708"/>
        <w:jc w:val="both"/>
        <w:rPr>
          <w:rFonts w:ascii="Times New Roman" w:eastAsia="Times New Roman" w:hAnsi="Times New Roman" w:cs="Times New Roman"/>
          <w:bCs/>
          <w:sz w:val="24"/>
          <w:szCs w:val="24"/>
          <w:lang w:eastAsia="hr-HR"/>
        </w:rPr>
      </w:pPr>
    </w:p>
    <w:p w14:paraId="1B94D1F5" w14:textId="77777777" w:rsidR="00DE78A4" w:rsidRPr="00877A50" w:rsidRDefault="00DE78A4" w:rsidP="00DE78A4">
      <w:pPr>
        <w:spacing w:after="0" w:line="240" w:lineRule="auto"/>
        <w:ind w:firstLine="708"/>
        <w:jc w:val="both"/>
        <w:rPr>
          <w:rFonts w:ascii="Times New Roman" w:eastAsia="Times New Roman" w:hAnsi="Times New Roman" w:cs="Times New Roman"/>
          <w:bCs/>
          <w:sz w:val="24"/>
          <w:szCs w:val="24"/>
          <w:lang w:eastAsia="hr-HR"/>
        </w:rPr>
      </w:pPr>
      <w:r w:rsidRPr="00877A50">
        <w:rPr>
          <w:rFonts w:ascii="Times New Roman" w:eastAsia="Times New Roman" w:hAnsi="Times New Roman" w:cs="Times New Roman"/>
          <w:bCs/>
          <w:sz w:val="24"/>
          <w:szCs w:val="24"/>
          <w:lang w:eastAsia="hr-HR"/>
        </w:rPr>
        <w:t xml:space="preserve">Hrvatska agencija za malo gospodarstvo, inovacije i investicije (HAMAG-BICRO) dostavila je sukladno članku 22. Uredbe, kao nadležno tijelo, Ministarstvu financija zahtjev dužnika </w:t>
      </w:r>
      <w:r w:rsidRPr="00336C8E">
        <w:rPr>
          <w:rFonts w:ascii="Times New Roman" w:eastAsia="Times New Roman" w:hAnsi="Times New Roman" w:cs="Times New Roman"/>
          <w:bCs/>
          <w:sz w:val="24"/>
          <w:szCs w:val="24"/>
          <w:lang w:eastAsia="hr-HR"/>
        </w:rPr>
        <w:t>Marija Modrovčića</w:t>
      </w:r>
      <w:r w:rsidRPr="00877A50">
        <w:rPr>
          <w:rFonts w:ascii="Times New Roman" w:eastAsia="Times New Roman" w:hAnsi="Times New Roman" w:cs="Times New Roman"/>
          <w:bCs/>
          <w:sz w:val="24"/>
          <w:szCs w:val="24"/>
          <w:lang w:eastAsia="hr-HR"/>
        </w:rPr>
        <w:t xml:space="preserve"> i mišljenje kako navedeni ispunjava kriterij iz članka 24. stavka 2. točke 2. Uredbe.</w:t>
      </w:r>
    </w:p>
    <w:p w14:paraId="37475EAC" w14:textId="77777777" w:rsidR="00DE78A4" w:rsidRPr="00877A50" w:rsidRDefault="00DE78A4" w:rsidP="00DE78A4">
      <w:pPr>
        <w:spacing w:after="0" w:line="240" w:lineRule="auto"/>
        <w:ind w:firstLine="708"/>
        <w:jc w:val="both"/>
        <w:rPr>
          <w:rFonts w:ascii="Times New Roman" w:eastAsia="Times New Roman" w:hAnsi="Times New Roman" w:cs="Times New Roman"/>
          <w:bCs/>
          <w:sz w:val="24"/>
          <w:szCs w:val="24"/>
          <w:lang w:eastAsia="hr-HR"/>
        </w:rPr>
      </w:pPr>
    </w:p>
    <w:p w14:paraId="4807CEF1" w14:textId="77777777" w:rsidR="00DE78A4" w:rsidRPr="00493ED4" w:rsidRDefault="00DE78A4" w:rsidP="00DE78A4">
      <w:pPr>
        <w:spacing w:after="0" w:line="240" w:lineRule="auto"/>
        <w:ind w:firstLine="708"/>
        <w:jc w:val="both"/>
        <w:rPr>
          <w:rFonts w:ascii="Times New Roman" w:eastAsia="Times New Roman" w:hAnsi="Times New Roman" w:cs="Times New Roman"/>
          <w:bCs/>
          <w:sz w:val="24"/>
          <w:szCs w:val="24"/>
          <w:lang w:eastAsia="hr-HR"/>
        </w:rPr>
      </w:pPr>
      <w:r w:rsidRPr="00493ED4">
        <w:rPr>
          <w:rFonts w:ascii="Times New Roman" w:eastAsia="Times New Roman" w:hAnsi="Times New Roman" w:cs="Times New Roman"/>
          <w:bCs/>
          <w:sz w:val="24"/>
          <w:szCs w:val="24"/>
          <w:lang w:eastAsia="hr-HR"/>
        </w:rPr>
        <w:t xml:space="preserve">Ugovorom o davanju garancije br. 11/004637 od 30. listopada 2007. godine zaključenim između Hrvatske agencije za malo gospodarstvo (sada: Hrvatska agencija za malo gospodarstvo, inovacije i investicije (HAMAG-BICRO)) kao davatelja garancije, Hrvatske banke za obnovu i razvitak (HBOR) kao kreditora/korisnika garancije i Marija Modrovčića, nositelja OPG-a Modrovčić Mario kao poduzetnika/nalogodavca garancije, davatelj garancije obvezao se na isplatu </w:t>
      </w:r>
      <w:r w:rsidR="0097117D">
        <w:rPr>
          <w:rFonts w:ascii="Times New Roman" w:eastAsia="Times New Roman" w:hAnsi="Times New Roman" w:cs="Times New Roman"/>
          <w:bCs/>
          <w:sz w:val="24"/>
          <w:szCs w:val="24"/>
          <w:lang w:eastAsia="hr-HR"/>
        </w:rPr>
        <w:t xml:space="preserve">do </w:t>
      </w:r>
      <w:r w:rsidRPr="00493ED4">
        <w:rPr>
          <w:rFonts w:ascii="Times New Roman" w:eastAsia="Times New Roman" w:hAnsi="Times New Roman" w:cs="Times New Roman"/>
          <w:bCs/>
          <w:sz w:val="24"/>
          <w:szCs w:val="24"/>
          <w:lang w:eastAsia="hr-HR"/>
        </w:rPr>
        <w:t xml:space="preserve">50% dokumentiranih nenaplaćenih potraživanja po </w:t>
      </w:r>
      <w:r w:rsidR="0097117D">
        <w:rPr>
          <w:rFonts w:ascii="Times New Roman" w:eastAsia="Times New Roman" w:hAnsi="Times New Roman" w:cs="Times New Roman"/>
          <w:bCs/>
          <w:sz w:val="24"/>
          <w:szCs w:val="24"/>
          <w:lang w:eastAsia="hr-HR"/>
        </w:rPr>
        <w:t>glavnici</w:t>
      </w:r>
      <w:r w:rsidRPr="00493ED4">
        <w:rPr>
          <w:rFonts w:ascii="Times New Roman" w:eastAsia="Times New Roman" w:hAnsi="Times New Roman" w:cs="Times New Roman"/>
          <w:bCs/>
          <w:sz w:val="24"/>
          <w:szCs w:val="24"/>
          <w:lang w:eastAsia="hr-HR"/>
        </w:rPr>
        <w:t xml:space="preserve"> kredita koji je odobren korisniku Mariju Modrovčiću. Uslijed neurednog podmirivanja navedenog kredita, Hrvatska agencija za malo gospodarstvo, inovacije i investicije (HAMAG-BICRO) izvršila je isplatu kreditoru Hrvatskoj banci za obnovu i razvitak (HBOR) te je time nastala obveza korisnika garancije na isplatu navedenog iznosa uvećanog za zakonske zatezne kamate. Hrvatska agencija za malo gospodarstvo, inovacije i investicije (HAMAG-BICRO) dostavila je karticu partnera iz koje je razvidno da je dužnik Mario Modrovčić u međuvremenu </w:t>
      </w:r>
      <w:r w:rsidR="0045360C" w:rsidRPr="00493ED4">
        <w:rPr>
          <w:rFonts w:ascii="Times New Roman" w:eastAsia="Times New Roman" w:hAnsi="Times New Roman" w:cs="Times New Roman"/>
          <w:bCs/>
          <w:sz w:val="24"/>
          <w:szCs w:val="24"/>
          <w:lang w:eastAsia="hr-HR"/>
        </w:rPr>
        <w:t>podmirio dio duga</w:t>
      </w:r>
      <w:r w:rsidR="00D55B4D" w:rsidRPr="00493ED4">
        <w:rPr>
          <w:rFonts w:ascii="Times New Roman" w:eastAsia="Times New Roman" w:hAnsi="Times New Roman" w:cs="Times New Roman"/>
          <w:bCs/>
          <w:sz w:val="24"/>
          <w:szCs w:val="24"/>
          <w:lang w:eastAsia="hr-HR"/>
        </w:rPr>
        <w:t xml:space="preserve"> te je Ministarstvo financija iz dostavljene dokumenta</w:t>
      </w:r>
      <w:r w:rsidR="0002227E" w:rsidRPr="00493ED4">
        <w:rPr>
          <w:rFonts w:ascii="Times New Roman" w:eastAsia="Times New Roman" w:hAnsi="Times New Roman" w:cs="Times New Roman"/>
          <w:bCs/>
          <w:sz w:val="24"/>
          <w:szCs w:val="24"/>
          <w:lang w:eastAsia="hr-HR"/>
        </w:rPr>
        <w:t xml:space="preserve">cije utvrdilo da isti </w:t>
      </w:r>
      <w:r w:rsidR="00D55B4D" w:rsidRPr="00493ED4">
        <w:rPr>
          <w:rFonts w:ascii="Times New Roman" w:eastAsia="Times New Roman" w:hAnsi="Times New Roman" w:cs="Times New Roman"/>
          <w:bCs/>
          <w:sz w:val="24"/>
          <w:szCs w:val="24"/>
          <w:lang w:eastAsia="hr-HR"/>
        </w:rPr>
        <w:t xml:space="preserve">ispunjava uvjete za otpis potraživanja </w:t>
      </w:r>
      <w:r w:rsidR="0096503A" w:rsidRPr="00493ED4">
        <w:rPr>
          <w:rFonts w:ascii="Times New Roman" w:eastAsia="Times New Roman" w:hAnsi="Times New Roman" w:cs="Times New Roman"/>
          <w:bCs/>
          <w:sz w:val="24"/>
          <w:szCs w:val="24"/>
          <w:lang w:eastAsia="hr-HR"/>
        </w:rPr>
        <w:t>sukladno članku</w:t>
      </w:r>
      <w:r w:rsidR="00D55B4D" w:rsidRPr="00493ED4">
        <w:rPr>
          <w:rFonts w:ascii="Times New Roman" w:eastAsia="Times New Roman" w:hAnsi="Times New Roman" w:cs="Times New Roman"/>
          <w:bCs/>
          <w:sz w:val="24"/>
          <w:szCs w:val="24"/>
          <w:lang w:eastAsia="hr-HR"/>
        </w:rPr>
        <w:t xml:space="preserve"> 24. Uredbe</w:t>
      </w:r>
      <w:r w:rsidRPr="00493ED4">
        <w:rPr>
          <w:rFonts w:ascii="Times New Roman" w:eastAsia="Times New Roman" w:hAnsi="Times New Roman" w:cs="Times New Roman"/>
          <w:bCs/>
          <w:sz w:val="24"/>
          <w:szCs w:val="24"/>
          <w:lang w:eastAsia="hr-HR"/>
        </w:rPr>
        <w:t>.</w:t>
      </w:r>
      <w:r w:rsidR="002A3817" w:rsidRPr="00493ED4">
        <w:rPr>
          <w:rFonts w:ascii="Times New Roman" w:eastAsia="Times New Roman" w:hAnsi="Times New Roman" w:cs="Times New Roman"/>
          <w:bCs/>
          <w:sz w:val="24"/>
          <w:szCs w:val="24"/>
          <w:lang w:eastAsia="hr-HR"/>
        </w:rPr>
        <w:t xml:space="preserve"> </w:t>
      </w:r>
      <w:r w:rsidR="00A71CE9">
        <w:rPr>
          <w:rFonts w:ascii="Times New Roman" w:eastAsia="Times New Roman" w:hAnsi="Times New Roman" w:cs="Times New Roman"/>
          <w:bCs/>
          <w:sz w:val="24"/>
          <w:szCs w:val="24"/>
          <w:lang w:eastAsia="hr-HR"/>
        </w:rPr>
        <w:t>Prema podacima koje je dostavila</w:t>
      </w:r>
      <w:r w:rsidR="00A71CE9" w:rsidRPr="00A71CE9">
        <w:rPr>
          <w:rFonts w:ascii="Times New Roman" w:eastAsia="Times New Roman" w:hAnsi="Times New Roman" w:cs="Times New Roman"/>
          <w:bCs/>
          <w:sz w:val="24"/>
          <w:szCs w:val="24"/>
          <w:lang w:eastAsia="hr-HR"/>
        </w:rPr>
        <w:t xml:space="preserve"> </w:t>
      </w:r>
      <w:r w:rsidR="00A71CE9" w:rsidRPr="00493ED4">
        <w:rPr>
          <w:rFonts w:ascii="Times New Roman" w:eastAsia="Times New Roman" w:hAnsi="Times New Roman" w:cs="Times New Roman"/>
          <w:bCs/>
          <w:sz w:val="24"/>
          <w:szCs w:val="24"/>
          <w:lang w:eastAsia="hr-HR"/>
        </w:rPr>
        <w:t>Hrvatska agencija za malo gospodarstvo, inovacije i investicije (HAMAG-BICRO)</w:t>
      </w:r>
      <w:r w:rsidR="00A71CE9">
        <w:rPr>
          <w:rFonts w:ascii="Times New Roman" w:eastAsia="Times New Roman" w:hAnsi="Times New Roman" w:cs="Times New Roman"/>
          <w:bCs/>
          <w:sz w:val="24"/>
          <w:szCs w:val="24"/>
          <w:lang w:eastAsia="hr-HR"/>
        </w:rPr>
        <w:t>, glavnica duga Marija Modrovčića na dan 11. studenog 2025. godine iznosi 16.077,62 eura, zakonske zatezne kamate 4.652,77 eura te je iznos ukupnog duga 20.730,39 eura.</w:t>
      </w:r>
    </w:p>
    <w:p w14:paraId="6E9AC0F3" w14:textId="77777777" w:rsidR="003F6BE6" w:rsidRPr="00493ED4" w:rsidRDefault="003F6BE6" w:rsidP="00DE78A4">
      <w:pPr>
        <w:spacing w:after="0" w:line="240" w:lineRule="auto"/>
        <w:ind w:firstLine="708"/>
        <w:jc w:val="both"/>
        <w:rPr>
          <w:rFonts w:ascii="Times New Roman" w:eastAsia="Times New Roman" w:hAnsi="Times New Roman" w:cs="Times New Roman"/>
          <w:bCs/>
          <w:sz w:val="24"/>
          <w:szCs w:val="24"/>
          <w:lang w:eastAsia="hr-HR"/>
        </w:rPr>
      </w:pPr>
    </w:p>
    <w:p w14:paraId="41E91C78" w14:textId="77777777" w:rsidR="00DE78A4" w:rsidRPr="00493ED4" w:rsidRDefault="00DE78A4" w:rsidP="00DE78A4">
      <w:pPr>
        <w:spacing w:after="0" w:line="240" w:lineRule="auto"/>
        <w:ind w:firstLine="708"/>
        <w:jc w:val="both"/>
        <w:rPr>
          <w:rFonts w:ascii="Times New Roman" w:eastAsia="Times New Roman" w:hAnsi="Times New Roman" w:cs="Times New Roman"/>
          <w:bCs/>
          <w:sz w:val="24"/>
          <w:szCs w:val="24"/>
          <w:lang w:eastAsia="hr-HR"/>
        </w:rPr>
      </w:pPr>
      <w:r w:rsidRPr="00493ED4">
        <w:rPr>
          <w:rFonts w:ascii="Times New Roman" w:eastAsia="Times New Roman" w:hAnsi="Times New Roman" w:cs="Times New Roman"/>
          <w:bCs/>
          <w:sz w:val="24"/>
          <w:szCs w:val="24"/>
          <w:lang w:eastAsia="hr-HR"/>
        </w:rPr>
        <w:t xml:space="preserve">Općinsko državno odvjetništvo u Sisku dostavilo je sukladno članku 22. Uredbe, kao nadležno tijelo, Ministarstvu financija zahtjev dužnika </w:t>
      </w:r>
      <w:r w:rsidRPr="00336C8E">
        <w:rPr>
          <w:rFonts w:ascii="Times New Roman" w:eastAsia="Times New Roman" w:hAnsi="Times New Roman" w:cs="Times New Roman"/>
          <w:bCs/>
          <w:sz w:val="24"/>
          <w:szCs w:val="24"/>
          <w:lang w:eastAsia="hr-HR"/>
        </w:rPr>
        <w:t>Zorana Galića</w:t>
      </w:r>
      <w:r w:rsidRPr="00493ED4">
        <w:rPr>
          <w:rFonts w:ascii="Times New Roman" w:eastAsia="Times New Roman" w:hAnsi="Times New Roman" w:cs="Times New Roman"/>
          <w:bCs/>
          <w:sz w:val="24"/>
          <w:szCs w:val="24"/>
          <w:lang w:eastAsia="hr-HR"/>
        </w:rPr>
        <w:t xml:space="preserve"> i mišljenje kako navedeni ispunjava kriterij iz članka 24. stavka 2. točke 2. Uredbe.</w:t>
      </w:r>
      <w:r w:rsidR="002A3817" w:rsidRPr="00493ED4">
        <w:rPr>
          <w:rFonts w:ascii="Times New Roman" w:eastAsia="Times New Roman" w:hAnsi="Times New Roman" w:cs="Times New Roman"/>
          <w:bCs/>
          <w:sz w:val="24"/>
          <w:szCs w:val="24"/>
          <w:lang w:eastAsia="hr-HR"/>
        </w:rPr>
        <w:t xml:space="preserve"> </w:t>
      </w:r>
    </w:p>
    <w:p w14:paraId="26F5FA8B" w14:textId="77777777" w:rsidR="00DE78A4" w:rsidRPr="00493ED4" w:rsidRDefault="00DE78A4" w:rsidP="00DE78A4">
      <w:pPr>
        <w:spacing w:after="0" w:line="240" w:lineRule="auto"/>
        <w:ind w:firstLine="708"/>
        <w:jc w:val="both"/>
        <w:rPr>
          <w:rFonts w:ascii="Times New Roman" w:eastAsia="Times New Roman" w:hAnsi="Times New Roman" w:cs="Times New Roman"/>
          <w:bCs/>
          <w:sz w:val="24"/>
          <w:szCs w:val="24"/>
          <w:lang w:eastAsia="hr-HR"/>
        </w:rPr>
      </w:pPr>
    </w:p>
    <w:p w14:paraId="45995CE5" w14:textId="61B8F621" w:rsidR="0004290C" w:rsidRPr="00336C8E" w:rsidRDefault="00DE78A4" w:rsidP="0004290C">
      <w:pPr>
        <w:spacing w:after="0" w:line="240" w:lineRule="auto"/>
        <w:ind w:firstLine="708"/>
        <w:jc w:val="both"/>
        <w:rPr>
          <w:rFonts w:ascii="Times New Roman" w:eastAsia="Times New Roman" w:hAnsi="Times New Roman" w:cs="Times New Roman"/>
          <w:bCs/>
          <w:color w:val="000000" w:themeColor="text1"/>
          <w:sz w:val="24"/>
          <w:szCs w:val="24"/>
          <w:lang w:eastAsia="hr-HR"/>
        </w:rPr>
      </w:pPr>
      <w:r w:rsidRPr="00493ED4">
        <w:rPr>
          <w:rFonts w:ascii="Times New Roman" w:eastAsia="Times New Roman" w:hAnsi="Times New Roman" w:cs="Times New Roman"/>
          <w:bCs/>
          <w:sz w:val="24"/>
          <w:szCs w:val="24"/>
          <w:lang w:eastAsia="hr-HR"/>
        </w:rPr>
        <w:t xml:space="preserve">Presudom Općinskog suda u Sisku Broj: 11-P-2470/09 od 7. ožujka 2012. godine, potvrđenom presudom Županijskog suda u Sisku broj: Gž-1264/12 od 6. studenog 2012. godine, u parničnom postupku koji se vodio radi naknade štete, naloženo je tužitelju Zoranu Galiću da tuženiku Republici Hrvatskoj naknadi troškove parničnog postupka. </w:t>
      </w:r>
      <w:r w:rsidR="00D55B4D" w:rsidRPr="00493ED4">
        <w:rPr>
          <w:rFonts w:ascii="Times New Roman" w:eastAsia="Times New Roman" w:hAnsi="Times New Roman" w:cs="Times New Roman"/>
          <w:bCs/>
          <w:sz w:val="24"/>
          <w:szCs w:val="24"/>
          <w:lang w:eastAsia="hr-HR"/>
        </w:rPr>
        <w:t>Uvidom u dostavljenu dokumentaciju, Ministarstvo financija utvrdilo je da podnositelj zahtjeva ispunjava uvjete za otpis potraživanja sukladno članku 24. Uredbe.</w:t>
      </w:r>
      <w:r w:rsidR="0004290C" w:rsidRPr="0004290C">
        <w:rPr>
          <w:rFonts w:ascii="Times New Roman" w:eastAsia="Times New Roman" w:hAnsi="Times New Roman" w:cs="Times New Roman"/>
          <w:bCs/>
          <w:sz w:val="24"/>
          <w:szCs w:val="24"/>
          <w:lang w:eastAsia="hr-HR"/>
        </w:rPr>
        <w:t xml:space="preserve"> </w:t>
      </w:r>
      <w:r w:rsidR="0004290C">
        <w:rPr>
          <w:rFonts w:ascii="Times New Roman" w:eastAsia="Times New Roman" w:hAnsi="Times New Roman" w:cs="Times New Roman"/>
          <w:bCs/>
          <w:sz w:val="24"/>
          <w:szCs w:val="24"/>
          <w:lang w:eastAsia="hr-HR"/>
        </w:rPr>
        <w:t>Prema podacima koje je dostavilo</w:t>
      </w:r>
      <w:r w:rsidR="0004290C" w:rsidRPr="00A71CE9">
        <w:rPr>
          <w:rFonts w:ascii="Times New Roman" w:eastAsia="Times New Roman" w:hAnsi="Times New Roman" w:cs="Times New Roman"/>
          <w:bCs/>
          <w:sz w:val="24"/>
          <w:szCs w:val="24"/>
          <w:lang w:eastAsia="hr-HR"/>
        </w:rPr>
        <w:t xml:space="preserve"> </w:t>
      </w:r>
      <w:r w:rsidR="0004290C">
        <w:rPr>
          <w:rFonts w:ascii="Times New Roman" w:eastAsia="Times New Roman" w:hAnsi="Times New Roman" w:cs="Times New Roman"/>
          <w:bCs/>
          <w:sz w:val="24"/>
          <w:szCs w:val="24"/>
          <w:lang w:eastAsia="hr-HR"/>
        </w:rPr>
        <w:t>Općinsko državno odvjetništvo u Sisku</w:t>
      </w:r>
      <w:r w:rsidR="002D2464" w:rsidRPr="00336C8E">
        <w:rPr>
          <w:rFonts w:ascii="Times New Roman" w:eastAsia="Times New Roman" w:hAnsi="Times New Roman" w:cs="Times New Roman"/>
          <w:bCs/>
          <w:color w:val="000000" w:themeColor="text1"/>
          <w:sz w:val="24"/>
          <w:szCs w:val="24"/>
          <w:lang w:eastAsia="hr-HR"/>
        </w:rPr>
        <w:t>, a nakon toga i Financijska agencija koja provodi ovrhu na njegovim novčanim sredstvima</w:t>
      </w:r>
      <w:r w:rsidR="0004290C" w:rsidRPr="00336C8E">
        <w:rPr>
          <w:rFonts w:ascii="Times New Roman" w:eastAsia="Times New Roman" w:hAnsi="Times New Roman" w:cs="Times New Roman"/>
          <w:bCs/>
          <w:color w:val="000000" w:themeColor="text1"/>
          <w:sz w:val="24"/>
          <w:szCs w:val="24"/>
          <w:lang w:eastAsia="hr-HR"/>
        </w:rPr>
        <w:t xml:space="preserve">, glavnica duga Zorana Galića na dan </w:t>
      </w:r>
      <w:r w:rsidR="002D2464" w:rsidRPr="00336C8E">
        <w:rPr>
          <w:rFonts w:ascii="Times New Roman" w:eastAsia="Times New Roman" w:hAnsi="Times New Roman" w:cs="Times New Roman"/>
          <w:bCs/>
          <w:color w:val="000000" w:themeColor="text1"/>
          <w:sz w:val="24"/>
          <w:szCs w:val="24"/>
          <w:lang w:eastAsia="hr-HR"/>
        </w:rPr>
        <w:t>2</w:t>
      </w:r>
      <w:r w:rsidR="0004290C" w:rsidRPr="00336C8E">
        <w:rPr>
          <w:rFonts w:ascii="Times New Roman" w:eastAsia="Times New Roman" w:hAnsi="Times New Roman" w:cs="Times New Roman"/>
          <w:bCs/>
          <w:color w:val="000000" w:themeColor="text1"/>
          <w:sz w:val="24"/>
          <w:szCs w:val="24"/>
          <w:lang w:eastAsia="hr-HR"/>
        </w:rPr>
        <w:t xml:space="preserve">. </w:t>
      </w:r>
      <w:r w:rsidR="002D2464" w:rsidRPr="00336C8E">
        <w:rPr>
          <w:rFonts w:ascii="Times New Roman" w:eastAsia="Times New Roman" w:hAnsi="Times New Roman" w:cs="Times New Roman"/>
          <w:bCs/>
          <w:color w:val="000000" w:themeColor="text1"/>
          <w:sz w:val="24"/>
          <w:szCs w:val="24"/>
          <w:lang w:eastAsia="hr-HR"/>
        </w:rPr>
        <w:t>veljače</w:t>
      </w:r>
      <w:r w:rsidR="0004290C" w:rsidRPr="00336C8E">
        <w:rPr>
          <w:rFonts w:ascii="Times New Roman" w:eastAsia="Times New Roman" w:hAnsi="Times New Roman" w:cs="Times New Roman"/>
          <w:bCs/>
          <w:color w:val="000000" w:themeColor="text1"/>
          <w:sz w:val="24"/>
          <w:szCs w:val="24"/>
          <w:lang w:eastAsia="hr-HR"/>
        </w:rPr>
        <w:t xml:space="preserve"> 202</w:t>
      </w:r>
      <w:r w:rsidR="002D2464" w:rsidRPr="00336C8E">
        <w:rPr>
          <w:rFonts w:ascii="Times New Roman" w:eastAsia="Times New Roman" w:hAnsi="Times New Roman" w:cs="Times New Roman"/>
          <w:bCs/>
          <w:color w:val="000000" w:themeColor="text1"/>
          <w:sz w:val="24"/>
          <w:szCs w:val="24"/>
          <w:lang w:eastAsia="hr-HR"/>
        </w:rPr>
        <w:t>6</w:t>
      </w:r>
      <w:r w:rsidR="0004290C" w:rsidRPr="00336C8E">
        <w:rPr>
          <w:rFonts w:ascii="Times New Roman" w:eastAsia="Times New Roman" w:hAnsi="Times New Roman" w:cs="Times New Roman"/>
          <w:bCs/>
          <w:color w:val="000000" w:themeColor="text1"/>
          <w:sz w:val="24"/>
          <w:szCs w:val="24"/>
          <w:lang w:eastAsia="hr-HR"/>
        </w:rPr>
        <w:t xml:space="preserve">. godine iznosi 30.051,10 eura, zakonske zatezne kamate </w:t>
      </w:r>
      <w:r w:rsidR="002D2464" w:rsidRPr="00336C8E">
        <w:rPr>
          <w:rFonts w:ascii="Times New Roman" w:eastAsia="Times New Roman" w:hAnsi="Times New Roman" w:cs="Times New Roman"/>
          <w:bCs/>
          <w:color w:val="000000" w:themeColor="text1"/>
          <w:sz w:val="24"/>
          <w:szCs w:val="24"/>
          <w:lang w:eastAsia="hr-HR"/>
        </w:rPr>
        <w:t>22.871,89</w:t>
      </w:r>
      <w:r w:rsidR="0004290C" w:rsidRPr="00336C8E">
        <w:rPr>
          <w:rFonts w:ascii="Times New Roman" w:eastAsia="Times New Roman" w:hAnsi="Times New Roman" w:cs="Times New Roman"/>
          <w:bCs/>
          <w:color w:val="000000" w:themeColor="text1"/>
          <w:sz w:val="24"/>
          <w:szCs w:val="24"/>
          <w:lang w:eastAsia="hr-HR"/>
        </w:rPr>
        <w:t xml:space="preserve"> eura te je iznos ukupnog duga </w:t>
      </w:r>
      <w:r w:rsidR="002D2464" w:rsidRPr="00336C8E">
        <w:rPr>
          <w:rFonts w:ascii="Times New Roman" w:eastAsia="Times New Roman" w:hAnsi="Times New Roman" w:cs="Times New Roman"/>
          <w:bCs/>
          <w:color w:val="000000" w:themeColor="text1"/>
          <w:sz w:val="24"/>
          <w:szCs w:val="24"/>
          <w:lang w:eastAsia="hr-HR"/>
        </w:rPr>
        <w:t>52.922,99</w:t>
      </w:r>
      <w:r w:rsidR="0004290C" w:rsidRPr="00336C8E">
        <w:rPr>
          <w:rFonts w:ascii="Times New Roman" w:eastAsia="Times New Roman" w:hAnsi="Times New Roman" w:cs="Times New Roman"/>
          <w:bCs/>
          <w:color w:val="000000" w:themeColor="text1"/>
          <w:sz w:val="24"/>
          <w:szCs w:val="24"/>
          <w:lang w:eastAsia="hr-HR"/>
        </w:rPr>
        <w:t xml:space="preserve"> eura.</w:t>
      </w:r>
    </w:p>
    <w:p w14:paraId="278D9216" w14:textId="77777777" w:rsidR="00DE78A4" w:rsidRPr="00493ED4" w:rsidRDefault="00DE78A4" w:rsidP="0004290C">
      <w:pPr>
        <w:spacing w:after="0" w:line="240" w:lineRule="auto"/>
        <w:jc w:val="both"/>
        <w:rPr>
          <w:rFonts w:ascii="Times New Roman" w:eastAsia="Times New Roman" w:hAnsi="Times New Roman" w:cs="Times New Roman"/>
          <w:bCs/>
          <w:sz w:val="24"/>
          <w:szCs w:val="24"/>
          <w:lang w:eastAsia="hr-HR"/>
        </w:rPr>
      </w:pPr>
    </w:p>
    <w:p w14:paraId="7D2A281C" w14:textId="77777777" w:rsidR="00DE78A4" w:rsidRPr="00493ED4" w:rsidRDefault="00DE78A4" w:rsidP="00DE78A4">
      <w:pPr>
        <w:spacing w:after="0" w:line="240" w:lineRule="auto"/>
        <w:ind w:firstLine="708"/>
        <w:jc w:val="both"/>
        <w:rPr>
          <w:rFonts w:ascii="Times New Roman" w:eastAsia="Times New Roman" w:hAnsi="Times New Roman" w:cs="Times New Roman"/>
          <w:bCs/>
          <w:sz w:val="24"/>
          <w:szCs w:val="24"/>
          <w:lang w:eastAsia="hr-HR"/>
        </w:rPr>
      </w:pPr>
      <w:r w:rsidRPr="00493ED4">
        <w:rPr>
          <w:rFonts w:ascii="Times New Roman" w:eastAsia="Times New Roman" w:hAnsi="Times New Roman" w:cs="Times New Roman"/>
          <w:bCs/>
          <w:sz w:val="24"/>
          <w:szCs w:val="24"/>
          <w:lang w:eastAsia="hr-HR"/>
        </w:rPr>
        <w:t xml:space="preserve">Hrvatska agencija za malo gospodarstvo, inovacije i investicije (HAMAG-BICRO) kao nadležno tijelo za ocjenjivanje dokaza o utemeljenosti zahtjeva za otpis potraživanja obvezuje se da u roku od osam dana od stupanja na snagu ove Odluke provede otpis u svojim poslovnim knjigama te izvijesti dužnika </w:t>
      </w:r>
      <w:r w:rsidR="00CF1B96">
        <w:rPr>
          <w:rFonts w:ascii="Times New Roman" w:eastAsia="Times New Roman" w:hAnsi="Times New Roman" w:cs="Times New Roman"/>
          <w:bCs/>
          <w:sz w:val="24"/>
          <w:szCs w:val="24"/>
          <w:lang w:eastAsia="hr-HR"/>
        </w:rPr>
        <w:t xml:space="preserve">Marija Modrovčića </w:t>
      </w:r>
      <w:r w:rsidRPr="00493ED4">
        <w:rPr>
          <w:rFonts w:ascii="Times New Roman" w:eastAsia="Times New Roman" w:hAnsi="Times New Roman" w:cs="Times New Roman"/>
          <w:bCs/>
          <w:sz w:val="24"/>
          <w:szCs w:val="24"/>
          <w:lang w:eastAsia="hr-HR"/>
        </w:rPr>
        <w:t>o provedenom.</w:t>
      </w:r>
      <w:r w:rsidR="002A3817" w:rsidRPr="00493ED4">
        <w:rPr>
          <w:rFonts w:ascii="Times New Roman" w:eastAsia="Times New Roman" w:hAnsi="Times New Roman" w:cs="Times New Roman"/>
          <w:bCs/>
          <w:sz w:val="24"/>
          <w:szCs w:val="24"/>
          <w:lang w:eastAsia="hr-HR"/>
        </w:rPr>
        <w:t xml:space="preserve"> </w:t>
      </w:r>
    </w:p>
    <w:p w14:paraId="5551BD5F" w14:textId="77777777" w:rsidR="00DE78A4" w:rsidRPr="00493ED4" w:rsidRDefault="00DE78A4" w:rsidP="00DE78A4">
      <w:pPr>
        <w:spacing w:after="0" w:line="240" w:lineRule="auto"/>
        <w:ind w:firstLine="708"/>
        <w:jc w:val="both"/>
        <w:rPr>
          <w:rFonts w:ascii="Times New Roman" w:eastAsia="Times New Roman" w:hAnsi="Times New Roman" w:cs="Times New Roman"/>
          <w:bCs/>
          <w:sz w:val="24"/>
          <w:szCs w:val="24"/>
          <w:lang w:eastAsia="hr-HR"/>
        </w:rPr>
      </w:pPr>
    </w:p>
    <w:p w14:paraId="3BDAC173" w14:textId="77777777" w:rsidR="00DE78A4" w:rsidRPr="00493ED4" w:rsidRDefault="00DE78A4" w:rsidP="00DE78A4">
      <w:pPr>
        <w:spacing w:after="0" w:line="240" w:lineRule="auto"/>
        <w:ind w:firstLine="708"/>
        <w:jc w:val="both"/>
        <w:rPr>
          <w:rFonts w:ascii="Times New Roman" w:eastAsia="Times New Roman" w:hAnsi="Times New Roman" w:cs="Times New Roman"/>
          <w:bCs/>
          <w:sz w:val="24"/>
          <w:szCs w:val="24"/>
          <w:lang w:eastAsia="hr-HR"/>
        </w:rPr>
      </w:pPr>
      <w:r w:rsidRPr="00493ED4">
        <w:rPr>
          <w:rFonts w:ascii="Times New Roman" w:eastAsia="Times New Roman" w:hAnsi="Times New Roman" w:cs="Times New Roman"/>
          <w:bCs/>
          <w:sz w:val="24"/>
          <w:szCs w:val="24"/>
          <w:lang w:eastAsia="hr-HR"/>
        </w:rPr>
        <w:t>Općinsko državno odvjetništvo u Sisku kao nadležno tijelo za ocjenjivanje dokaza o utemeljenosti zahtjeva za otpis potraživanja obvezuje da u roku od osam dana od dana stupanja na snagu ove Odluke izvijesti dužnika Zorana Galića o njezinom donošenju.</w:t>
      </w:r>
      <w:r w:rsidR="002A3817" w:rsidRPr="00493ED4">
        <w:rPr>
          <w:rFonts w:ascii="Times New Roman" w:eastAsia="Times New Roman" w:hAnsi="Times New Roman" w:cs="Times New Roman"/>
          <w:bCs/>
          <w:sz w:val="24"/>
          <w:szCs w:val="24"/>
          <w:lang w:eastAsia="hr-HR"/>
        </w:rPr>
        <w:t xml:space="preserve"> </w:t>
      </w:r>
    </w:p>
    <w:p w14:paraId="523C2DBF" w14:textId="77777777" w:rsidR="00EE4214" w:rsidRPr="00493ED4" w:rsidRDefault="00EE4214" w:rsidP="00842168">
      <w:pPr>
        <w:spacing w:after="0" w:line="240" w:lineRule="auto"/>
        <w:jc w:val="both"/>
        <w:rPr>
          <w:rFonts w:ascii="Times New Roman" w:eastAsia="Times New Roman" w:hAnsi="Times New Roman" w:cs="Times New Roman"/>
          <w:sz w:val="24"/>
          <w:szCs w:val="24"/>
          <w:lang w:eastAsia="hr-HR"/>
        </w:rPr>
      </w:pPr>
    </w:p>
    <w:p w14:paraId="69B3D179" w14:textId="77777777" w:rsidR="00EE4214" w:rsidRPr="00493ED4" w:rsidRDefault="00EE4214" w:rsidP="00EE4214">
      <w:pPr>
        <w:spacing w:after="0" w:line="240" w:lineRule="auto"/>
        <w:ind w:firstLine="708"/>
        <w:jc w:val="both"/>
        <w:rPr>
          <w:rFonts w:ascii="Times New Roman" w:eastAsia="Times New Roman" w:hAnsi="Times New Roman" w:cs="Times New Roman"/>
          <w:sz w:val="24"/>
          <w:szCs w:val="24"/>
          <w:lang w:eastAsia="hr-HR"/>
        </w:rPr>
      </w:pPr>
      <w:r w:rsidRPr="00493ED4">
        <w:rPr>
          <w:rFonts w:ascii="Times New Roman" w:eastAsia="Times New Roman" w:hAnsi="Times New Roman" w:cs="Times New Roman"/>
          <w:sz w:val="24"/>
          <w:szCs w:val="24"/>
          <w:lang w:eastAsia="hr-HR"/>
        </w:rPr>
        <w:t xml:space="preserve"> Na temelju članka 28. stavka 1. Uredbe fizičkoj i pravnoj osobi može se na temelju podnesenog zahtjeva (ne na Obrascima ZFO i ZPO) odobriti otpis duga s osnove kamata ukoliko dospjelu ili nedospjelu glavnicu duga plati u cijelosti jednokratno. Stavkom 4. istog članka predviđeno je da je fizička i pravna osoba koja je podnijela zahtje</w:t>
      </w:r>
      <w:r w:rsidR="007F4C38" w:rsidRPr="00493ED4">
        <w:rPr>
          <w:rFonts w:ascii="Times New Roman" w:eastAsia="Times New Roman" w:hAnsi="Times New Roman" w:cs="Times New Roman"/>
          <w:sz w:val="24"/>
          <w:szCs w:val="24"/>
          <w:lang w:eastAsia="hr-HR"/>
        </w:rPr>
        <w:t>v za otpis duga s osnove kamata</w:t>
      </w:r>
      <w:r w:rsidRPr="00493ED4">
        <w:rPr>
          <w:rFonts w:ascii="Times New Roman" w:eastAsia="Times New Roman" w:hAnsi="Times New Roman" w:cs="Times New Roman"/>
          <w:sz w:val="24"/>
          <w:szCs w:val="24"/>
          <w:lang w:eastAsia="hr-HR"/>
        </w:rPr>
        <w:t xml:space="preserve"> dužna stanje duga uskladiti s nadležnim tijelom, a stavkom 5. da je fizička i pravna osoba dužna u roku od 30 dana od dana usklađenja stanja duga uplatiti na propisane uplatne račune prihoda proračuna glavnicu duga za koji podnosi zahtjev za otpis </w:t>
      </w:r>
      <w:r w:rsidR="00F106CE" w:rsidRPr="00493ED4">
        <w:rPr>
          <w:rFonts w:ascii="Times New Roman" w:eastAsia="Times New Roman" w:hAnsi="Times New Roman" w:cs="Times New Roman"/>
          <w:sz w:val="24"/>
          <w:szCs w:val="24"/>
          <w:lang w:eastAsia="hr-HR"/>
        </w:rPr>
        <w:t xml:space="preserve">duga s osnove </w:t>
      </w:r>
      <w:r w:rsidRPr="00493ED4">
        <w:rPr>
          <w:rFonts w:ascii="Times New Roman" w:eastAsia="Times New Roman" w:hAnsi="Times New Roman" w:cs="Times New Roman"/>
          <w:sz w:val="24"/>
          <w:szCs w:val="24"/>
          <w:lang w:eastAsia="hr-HR"/>
        </w:rPr>
        <w:t xml:space="preserve">kamata. </w:t>
      </w:r>
    </w:p>
    <w:p w14:paraId="32780E09" w14:textId="77777777" w:rsidR="00EE4214" w:rsidRPr="00493ED4" w:rsidRDefault="00EE4214" w:rsidP="00EE4214">
      <w:pPr>
        <w:spacing w:after="0" w:line="240" w:lineRule="auto"/>
        <w:ind w:firstLine="708"/>
        <w:jc w:val="both"/>
        <w:rPr>
          <w:rFonts w:ascii="Times New Roman" w:eastAsia="Times New Roman" w:hAnsi="Times New Roman" w:cs="Times New Roman"/>
          <w:sz w:val="24"/>
          <w:szCs w:val="24"/>
          <w:lang w:eastAsia="hr-HR"/>
        </w:rPr>
      </w:pPr>
      <w:r w:rsidRPr="00493ED4">
        <w:rPr>
          <w:rFonts w:ascii="Times New Roman" w:eastAsia="Times New Roman" w:hAnsi="Times New Roman" w:cs="Times New Roman"/>
          <w:sz w:val="24"/>
          <w:szCs w:val="24"/>
          <w:lang w:eastAsia="hr-HR"/>
        </w:rPr>
        <w:t xml:space="preserve"> </w:t>
      </w:r>
    </w:p>
    <w:p w14:paraId="42BF4B82" w14:textId="77777777" w:rsidR="00842168" w:rsidRPr="00493ED4" w:rsidRDefault="00EE4214" w:rsidP="007F4C38">
      <w:pPr>
        <w:spacing w:after="0" w:line="240" w:lineRule="auto"/>
        <w:ind w:firstLine="708"/>
        <w:jc w:val="both"/>
        <w:rPr>
          <w:rFonts w:ascii="Times New Roman" w:eastAsia="Times New Roman" w:hAnsi="Times New Roman" w:cs="Times New Roman"/>
          <w:sz w:val="24"/>
          <w:szCs w:val="24"/>
          <w:lang w:eastAsia="hr-HR"/>
        </w:rPr>
      </w:pPr>
      <w:r w:rsidRPr="00493ED4">
        <w:rPr>
          <w:rFonts w:ascii="Times New Roman" w:eastAsia="Times New Roman" w:hAnsi="Times New Roman" w:cs="Times New Roman"/>
          <w:sz w:val="24"/>
          <w:szCs w:val="24"/>
          <w:lang w:eastAsia="hr-HR"/>
        </w:rPr>
        <w:t xml:space="preserve">Člankom 30. stavkom 1. Uredbe propisano je da </w:t>
      </w:r>
      <w:r w:rsidR="00842168" w:rsidRPr="00493ED4">
        <w:rPr>
          <w:rFonts w:ascii="Times New Roman" w:eastAsia="Times New Roman" w:hAnsi="Times New Roman" w:cs="Times New Roman"/>
          <w:sz w:val="24"/>
          <w:szCs w:val="24"/>
          <w:lang w:eastAsia="hr-HR"/>
        </w:rPr>
        <w:t xml:space="preserve">će </w:t>
      </w:r>
      <w:r w:rsidRPr="00493ED4">
        <w:rPr>
          <w:rFonts w:ascii="Times New Roman" w:eastAsia="Times New Roman" w:hAnsi="Times New Roman" w:cs="Times New Roman"/>
          <w:sz w:val="24"/>
          <w:szCs w:val="24"/>
          <w:lang w:eastAsia="hr-HR"/>
        </w:rPr>
        <w:t xml:space="preserve">Ministarstvo financija na temelju mišljenja nadležnog tijela </w:t>
      </w:r>
      <w:r w:rsidR="00842168" w:rsidRPr="00493ED4">
        <w:rPr>
          <w:rFonts w:ascii="Times New Roman" w:eastAsia="Times New Roman" w:hAnsi="Times New Roman" w:cs="Times New Roman"/>
          <w:sz w:val="24"/>
          <w:szCs w:val="24"/>
          <w:lang w:eastAsia="hr-HR"/>
        </w:rPr>
        <w:t>otpisati potraživanje s osnove kamata ako su ispunjeni svi propisani uvjeti u skladu sa zakonom i navedenom Uredbom ili pred</w:t>
      </w:r>
      <w:r w:rsidR="007F4C38" w:rsidRPr="00493ED4">
        <w:rPr>
          <w:rFonts w:ascii="Times New Roman" w:eastAsia="Times New Roman" w:hAnsi="Times New Roman" w:cs="Times New Roman"/>
          <w:sz w:val="24"/>
          <w:szCs w:val="24"/>
          <w:lang w:eastAsia="hr-HR"/>
        </w:rPr>
        <w:t>ložiti Vladi Republike Hrvatske</w:t>
      </w:r>
      <w:r w:rsidR="00842168" w:rsidRPr="00493ED4">
        <w:rPr>
          <w:rFonts w:ascii="Times New Roman" w:eastAsia="Times New Roman" w:hAnsi="Times New Roman" w:cs="Times New Roman"/>
          <w:sz w:val="24"/>
          <w:szCs w:val="24"/>
          <w:lang w:eastAsia="hr-HR"/>
        </w:rPr>
        <w:t xml:space="preserve"> donošenje odluke o otpisu potraživanja s osnove kamata.</w:t>
      </w:r>
    </w:p>
    <w:p w14:paraId="3FC084B5" w14:textId="77777777" w:rsidR="00EE4214" w:rsidRPr="00493ED4" w:rsidRDefault="00EE4214" w:rsidP="007F4C38">
      <w:pPr>
        <w:spacing w:after="0" w:line="240" w:lineRule="auto"/>
        <w:jc w:val="both"/>
        <w:rPr>
          <w:rFonts w:ascii="Times New Roman" w:eastAsia="Times New Roman" w:hAnsi="Times New Roman" w:cs="Times New Roman"/>
          <w:sz w:val="24"/>
          <w:szCs w:val="24"/>
          <w:lang w:eastAsia="hr-HR"/>
        </w:rPr>
      </w:pPr>
    </w:p>
    <w:p w14:paraId="57AFDC5C" w14:textId="1BA2C8C0" w:rsidR="00EE4214" w:rsidRPr="00493ED4" w:rsidRDefault="00EE4214" w:rsidP="00EE4214">
      <w:pPr>
        <w:tabs>
          <w:tab w:val="left" w:pos="523"/>
        </w:tabs>
        <w:spacing w:after="0" w:line="240" w:lineRule="auto"/>
        <w:jc w:val="both"/>
        <w:rPr>
          <w:rFonts w:ascii="Times New Roman" w:eastAsia="Times New Roman" w:hAnsi="Times New Roman" w:cs="Times New Roman"/>
          <w:sz w:val="24"/>
          <w:szCs w:val="24"/>
          <w:lang w:eastAsia="hr-HR"/>
        </w:rPr>
      </w:pPr>
      <w:r w:rsidRPr="00493ED4">
        <w:rPr>
          <w:rFonts w:ascii="Times New Roman" w:eastAsia="Times New Roman" w:hAnsi="Times New Roman" w:cs="Times New Roman"/>
          <w:bCs/>
          <w:sz w:val="24"/>
          <w:szCs w:val="24"/>
          <w:lang w:eastAsia="hr-HR"/>
        </w:rPr>
        <w:tab/>
      </w:r>
      <w:r w:rsidRPr="00493ED4">
        <w:rPr>
          <w:rFonts w:ascii="Times New Roman" w:eastAsia="Times New Roman" w:hAnsi="Times New Roman" w:cs="Times New Roman"/>
          <w:bCs/>
          <w:sz w:val="24"/>
          <w:szCs w:val="24"/>
          <w:lang w:eastAsia="hr-HR"/>
        </w:rPr>
        <w:tab/>
      </w:r>
      <w:r w:rsidRPr="00493ED4">
        <w:rPr>
          <w:rFonts w:ascii="Times New Roman" w:eastAsia="Times New Roman" w:hAnsi="Times New Roman" w:cs="Times New Roman"/>
          <w:sz w:val="24"/>
          <w:szCs w:val="24"/>
          <w:lang w:eastAsia="hr-HR"/>
        </w:rPr>
        <w:t xml:space="preserve">Iz </w:t>
      </w:r>
      <w:r w:rsidR="003F2BD5">
        <w:rPr>
          <w:rFonts w:ascii="Times New Roman" w:eastAsia="Times New Roman" w:hAnsi="Times New Roman" w:cs="Times New Roman"/>
          <w:sz w:val="24"/>
          <w:szCs w:val="24"/>
          <w:lang w:eastAsia="hr-HR"/>
        </w:rPr>
        <w:t>T</w:t>
      </w:r>
      <w:r w:rsidRPr="00493ED4">
        <w:rPr>
          <w:rFonts w:ascii="Times New Roman" w:eastAsia="Times New Roman" w:hAnsi="Times New Roman" w:cs="Times New Roman"/>
          <w:sz w:val="24"/>
          <w:szCs w:val="24"/>
          <w:lang w:eastAsia="hr-HR"/>
        </w:rPr>
        <w:t xml:space="preserve">ablice </w:t>
      </w:r>
      <w:r w:rsidR="0045360C" w:rsidRPr="00493ED4">
        <w:rPr>
          <w:rFonts w:ascii="Times New Roman" w:eastAsia="Times New Roman" w:hAnsi="Times New Roman" w:cs="Times New Roman"/>
          <w:sz w:val="24"/>
          <w:szCs w:val="24"/>
          <w:lang w:eastAsia="hr-HR"/>
        </w:rPr>
        <w:t>I</w:t>
      </w:r>
      <w:r w:rsidRPr="00493ED4">
        <w:rPr>
          <w:rFonts w:ascii="Times New Roman" w:eastAsia="Times New Roman" w:hAnsi="Times New Roman" w:cs="Times New Roman"/>
          <w:sz w:val="24"/>
          <w:szCs w:val="24"/>
          <w:lang w:eastAsia="hr-HR"/>
        </w:rPr>
        <w:t xml:space="preserve">I. koja je sastavni dio prijedloga Odluke </w:t>
      </w:r>
      <w:r w:rsidR="00DE78A4" w:rsidRPr="00493ED4">
        <w:rPr>
          <w:rFonts w:ascii="Times New Roman" w:eastAsia="Times New Roman" w:hAnsi="Times New Roman" w:cs="Times New Roman"/>
          <w:sz w:val="24"/>
          <w:szCs w:val="24"/>
          <w:lang w:eastAsia="hr-HR"/>
        </w:rPr>
        <w:t xml:space="preserve">o </w:t>
      </w:r>
      <w:r w:rsidRPr="00493ED4">
        <w:rPr>
          <w:rFonts w:ascii="Times New Roman" w:eastAsia="Times New Roman" w:hAnsi="Times New Roman" w:cs="Times New Roman"/>
          <w:bCs/>
          <w:sz w:val="24"/>
          <w:szCs w:val="24"/>
          <w:lang w:eastAsia="hr-HR"/>
        </w:rPr>
        <w:t xml:space="preserve">otpisu </w:t>
      </w:r>
      <w:r w:rsidRPr="00493ED4">
        <w:rPr>
          <w:rFonts w:ascii="Times New Roman" w:eastAsia="Times New Roman" w:hAnsi="Times New Roman" w:cs="Times New Roman"/>
          <w:sz w:val="24"/>
          <w:szCs w:val="24"/>
          <w:lang w:eastAsia="hr-HR"/>
        </w:rPr>
        <w:t xml:space="preserve">duga s osnove kamata razvidno je kako su navedene fizičke osobe uplatile glavnicu duga u cijelosti te su sukladno članku 28. Uredbe stekle pravo na otpis </w:t>
      </w:r>
      <w:r w:rsidR="00F106CE" w:rsidRPr="00493ED4">
        <w:rPr>
          <w:rFonts w:ascii="Times New Roman" w:eastAsia="Times New Roman" w:hAnsi="Times New Roman" w:cs="Times New Roman"/>
          <w:sz w:val="24"/>
          <w:szCs w:val="24"/>
          <w:lang w:eastAsia="hr-HR"/>
        </w:rPr>
        <w:t xml:space="preserve">duga s osnove </w:t>
      </w:r>
      <w:r w:rsidRPr="00493ED4">
        <w:rPr>
          <w:rFonts w:ascii="Times New Roman" w:eastAsia="Times New Roman" w:hAnsi="Times New Roman" w:cs="Times New Roman"/>
          <w:sz w:val="24"/>
          <w:szCs w:val="24"/>
          <w:lang w:eastAsia="hr-HR"/>
        </w:rPr>
        <w:t>kamata.</w:t>
      </w:r>
    </w:p>
    <w:p w14:paraId="10A58FA4" w14:textId="77777777" w:rsidR="00EE4214" w:rsidRPr="00493ED4" w:rsidRDefault="00EE4214" w:rsidP="00EE4214">
      <w:pPr>
        <w:tabs>
          <w:tab w:val="left" w:pos="523"/>
        </w:tabs>
        <w:spacing w:after="0" w:line="240" w:lineRule="auto"/>
        <w:jc w:val="both"/>
        <w:rPr>
          <w:rFonts w:ascii="Times New Roman" w:eastAsia="Times New Roman" w:hAnsi="Times New Roman" w:cs="Times New Roman"/>
          <w:sz w:val="24"/>
          <w:szCs w:val="24"/>
          <w:lang w:eastAsia="hr-HR"/>
        </w:rPr>
      </w:pPr>
    </w:p>
    <w:p w14:paraId="3A842E5E" w14:textId="67672D75" w:rsidR="00EE4214" w:rsidRPr="00336C8E" w:rsidRDefault="00EE4214" w:rsidP="00EE4214">
      <w:pPr>
        <w:spacing w:after="0" w:line="240" w:lineRule="auto"/>
        <w:ind w:firstLine="708"/>
        <w:jc w:val="both"/>
        <w:rPr>
          <w:rFonts w:ascii="Times New Roman" w:eastAsia="Times New Roman" w:hAnsi="Times New Roman" w:cs="Times New Roman"/>
          <w:sz w:val="24"/>
          <w:szCs w:val="24"/>
          <w:lang w:eastAsia="hr-HR"/>
        </w:rPr>
      </w:pPr>
      <w:r w:rsidRPr="00493ED4">
        <w:rPr>
          <w:rFonts w:ascii="Times New Roman" w:eastAsia="Times New Roman" w:hAnsi="Times New Roman" w:cs="Times New Roman"/>
          <w:sz w:val="24"/>
          <w:szCs w:val="24"/>
          <w:lang w:eastAsia="hr-HR"/>
        </w:rPr>
        <w:t>Ministarstvo obrane je sukladno članku 28. Uredbe, kao nadležno tijelo, dostavilo Ministarstvu financija dokaz</w:t>
      </w:r>
      <w:r w:rsidR="00F44574" w:rsidRPr="00493ED4">
        <w:rPr>
          <w:rFonts w:ascii="Times New Roman" w:eastAsia="Times New Roman" w:hAnsi="Times New Roman" w:cs="Times New Roman"/>
          <w:sz w:val="24"/>
          <w:szCs w:val="24"/>
          <w:lang w:eastAsia="hr-HR"/>
        </w:rPr>
        <w:t>e o uplati glavnica duga i mišljenja</w:t>
      </w:r>
      <w:r w:rsidRPr="00493ED4">
        <w:rPr>
          <w:rFonts w:ascii="Times New Roman" w:eastAsia="Times New Roman" w:hAnsi="Times New Roman" w:cs="Times New Roman"/>
          <w:sz w:val="24"/>
          <w:szCs w:val="24"/>
          <w:lang w:eastAsia="hr-HR"/>
        </w:rPr>
        <w:t xml:space="preserve"> po </w:t>
      </w:r>
      <w:r w:rsidRPr="00336C8E">
        <w:rPr>
          <w:rFonts w:ascii="Times New Roman" w:eastAsia="Times New Roman" w:hAnsi="Times New Roman" w:cs="Times New Roman"/>
          <w:sz w:val="24"/>
          <w:szCs w:val="24"/>
          <w:lang w:eastAsia="hr-HR"/>
        </w:rPr>
        <w:t xml:space="preserve">kojem Zorko Petruša </w:t>
      </w:r>
      <w:r w:rsidR="007F4C38" w:rsidRPr="00336C8E">
        <w:rPr>
          <w:rFonts w:ascii="Times New Roman" w:eastAsia="Times New Roman" w:hAnsi="Times New Roman" w:cs="Times New Roman"/>
          <w:sz w:val="24"/>
          <w:szCs w:val="24"/>
          <w:lang w:eastAsia="hr-HR"/>
        </w:rPr>
        <w:t xml:space="preserve">i Ilija Krešić </w:t>
      </w:r>
      <w:r w:rsidRPr="00336C8E">
        <w:rPr>
          <w:rFonts w:ascii="Times New Roman" w:eastAsia="Times New Roman" w:hAnsi="Times New Roman" w:cs="Times New Roman"/>
          <w:sz w:val="24"/>
          <w:szCs w:val="24"/>
          <w:lang w:eastAsia="hr-HR"/>
        </w:rPr>
        <w:t>ispunjava</w:t>
      </w:r>
      <w:r w:rsidR="007F4C38" w:rsidRPr="00336C8E">
        <w:rPr>
          <w:rFonts w:ascii="Times New Roman" w:eastAsia="Times New Roman" w:hAnsi="Times New Roman" w:cs="Times New Roman"/>
          <w:sz w:val="24"/>
          <w:szCs w:val="24"/>
          <w:lang w:eastAsia="hr-HR"/>
        </w:rPr>
        <w:t>ju</w:t>
      </w:r>
      <w:r w:rsidRPr="00336C8E">
        <w:rPr>
          <w:rFonts w:ascii="Times New Roman" w:eastAsia="Times New Roman" w:hAnsi="Times New Roman" w:cs="Times New Roman"/>
          <w:sz w:val="24"/>
          <w:szCs w:val="24"/>
          <w:lang w:eastAsia="hr-HR"/>
        </w:rPr>
        <w:t xml:space="preserve"> uvjete propis</w:t>
      </w:r>
      <w:r w:rsidR="00F44574" w:rsidRPr="00336C8E">
        <w:rPr>
          <w:rFonts w:ascii="Times New Roman" w:eastAsia="Times New Roman" w:hAnsi="Times New Roman" w:cs="Times New Roman"/>
          <w:sz w:val="24"/>
          <w:szCs w:val="24"/>
          <w:lang w:eastAsia="hr-HR"/>
        </w:rPr>
        <w:t xml:space="preserve">ane člankom 28. Uredbe. </w:t>
      </w:r>
      <w:r w:rsidR="00383385">
        <w:rPr>
          <w:rFonts w:ascii="Times New Roman" w:eastAsia="Times New Roman" w:hAnsi="Times New Roman" w:cs="Times New Roman"/>
          <w:sz w:val="24"/>
          <w:szCs w:val="24"/>
          <w:lang w:eastAsia="hr-HR"/>
        </w:rPr>
        <w:t>Dug Zorka Petruše</w:t>
      </w:r>
      <w:r w:rsidR="005B239A" w:rsidRPr="00336C8E">
        <w:rPr>
          <w:rFonts w:ascii="Times New Roman" w:eastAsia="Times New Roman" w:hAnsi="Times New Roman" w:cs="Times New Roman"/>
          <w:sz w:val="24"/>
          <w:szCs w:val="24"/>
          <w:lang w:eastAsia="hr-HR"/>
        </w:rPr>
        <w:t xml:space="preserve"> nastao je temeljem presude Općinskog građanskog suda u Zagrebu, broj 79 P-3956/18-39 od 1. travnja 2019. godine, koja je djelomično preinačena presudom Županijskog suda u Dubrovniku, broj: 1 Gž-503/2019-2, od 31. srpnja 2019. godine. Navedenim je presudama tuženiku Zorku Petruši naloženo da tužitelju Republici Hrvatskoj podmiri dug s osnove troškova školovanja</w:t>
      </w:r>
      <w:r w:rsidR="0029086E">
        <w:rPr>
          <w:rFonts w:ascii="Times New Roman" w:eastAsia="Times New Roman" w:hAnsi="Times New Roman" w:cs="Times New Roman"/>
          <w:sz w:val="24"/>
          <w:szCs w:val="24"/>
          <w:lang w:eastAsia="hr-HR"/>
        </w:rPr>
        <w:t xml:space="preserve"> u iznosu od 11.961,54 eura</w:t>
      </w:r>
      <w:r w:rsidR="005B239A" w:rsidRPr="00336C8E">
        <w:rPr>
          <w:rFonts w:ascii="Times New Roman" w:eastAsia="Times New Roman" w:hAnsi="Times New Roman" w:cs="Times New Roman"/>
          <w:sz w:val="24"/>
          <w:szCs w:val="24"/>
          <w:lang w:eastAsia="hr-HR"/>
        </w:rPr>
        <w:t>. Nadalje, dug Ilije Krešića nastao je temeljem presude Općinskog građanskog suda u Zagrebu broj 134 P-3278/12-22 od 31. listopada 2014. godine, koja je potvrđena presudom Županijskog suda u Zagrebu, broj 76 Gž-1184/</w:t>
      </w:r>
      <w:r w:rsidR="007B007E" w:rsidRPr="00336C8E">
        <w:rPr>
          <w:rFonts w:ascii="Times New Roman" w:eastAsia="Times New Roman" w:hAnsi="Times New Roman" w:cs="Times New Roman"/>
          <w:sz w:val="24"/>
          <w:szCs w:val="24"/>
          <w:lang w:eastAsia="hr-HR"/>
        </w:rPr>
        <w:t>15-2 od 22. rujna 2015. godine.</w:t>
      </w:r>
      <w:r w:rsidR="005B239A" w:rsidRPr="00336C8E">
        <w:rPr>
          <w:rFonts w:ascii="Times New Roman" w:eastAsia="Times New Roman" w:hAnsi="Times New Roman" w:cs="Times New Roman"/>
          <w:sz w:val="24"/>
          <w:szCs w:val="24"/>
          <w:lang w:eastAsia="hr-HR"/>
        </w:rPr>
        <w:t xml:space="preserve"> Navedenim je presudama tuženiku Iliji Krešiću naloženo da tužitelju Republici Hrvatskoj podmiri dug s osnove troškova školovanja</w:t>
      </w:r>
      <w:r w:rsidR="00BC074B" w:rsidRPr="00BC074B">
        <w:rPr>
          <w:rFonts w:ascii="Times New Roman" w:eastAsia="Times New Roman" w:hAnsi="Times New Roman" w:cs="Times New Roman"/>
          <w:sz w:val="24"/>
          <w:szCs w:val="24"/>
          <w:lang w:eastAsia="hr-HR"/>
        </w:rPr>
        <w:t xml:space="preserve"> </w:t>
      </w:r>
      <w:r w:rsidR="00BC074B">
        <w:rPr>
          <w:rFonts w:ascii="Times New Roman" w:eastAsia="Times New Roman" w:hAnsi="Times New Roman" w:cs="Times New Roman"/>
          <w:sz w:val="24"/>
          <w:szCs w:val="24"/>
          <w:lang w:eastAsia="hr-HR"/>
        </w:rPr>
        <w:t xml:space="preserve">u iznosu od </w:t>
      </w:r>
      <w:r w:rsidR="00BC074B" w:rsidRPr="00BF0712">
        <w:rPr>
          <w:rFonts w:ascii="Times New Roman" w:eastAsia="Times New Roman" w:hAnsi="Times New Roman" w:cs="Times New Roman"/>
          <w:sz w:val="24"/>
          <w:szCs w:val="24"/>
          <w:lang w:eastAsia="hr-HR"/>
        </w:rPr>
        <w:t>18.748,39</w:t>
      </w:r>
      <w:r w:rsidR="00BC074B">
        <w:rPr>
          <w:rFonts w:ascii="Times New Roman" w:eastAsia="Times New Roman" w:hAnsi="Times New Roman" w:cs="Times New Roman"/>
          <w:sz w:val="24"/>
          <w:szCs w:val="24"/>
          <w:lang w:eastAsia="hr-HR"/>
        </w:rPr>
        <w:t xml:space="preserve"> eura</w:t>
      </w:r>
      <w:r w:rsidR="005B239A" w:rsidRPr="00336C8E">
        <w:rPr>
          <w:rFonts w:ascii="Times New Roman" w:eastAsia="Times New Roman" w:hAnsi="Times New Roman" w:cs="Times New Roman"/>
          <w:sz w:val="24"/>
          <w:szCs w:val="24"/>
          <w:lang w:eastAsia="hr-HR"/>
        </w:rPr>
        <w:t>. U</w:t>
      </w:r>
      <w:r w:rsidR="00F44574" w:rsidRPr="00336C8E">
        <w:rPr>
          <w:rFonts w:ascii="Times New Roman" w:eastAsia="Times New Roman" w:hAnsi="Times New Roman" w:cs="Times New Roman"/>
          <w:sz w:val="24"/>
          <w:szCs w:val="24"/>
          <w:lang w:eastAsia="hr-HR"/>
        </w:rPr>
        <w:t>platama</w:t>
      </w:r>
      <w:r w:rsidRPr="00336C8E">
        <w:rPr>
          <w:rFonts w:ascii="Times New Roman" w:eastAsia="Times New Roman" w:hAnsi="Times New Roman" w:cs="Times New Roman"/>
          <w:sz w:val="24"/>
          <w:szCs w:val="24"/>
          <w:lang w:eastAsia="hr-HR"/>
        </w:rPr>
        <w:t xml:space="preserve"> </w:t>
      </w:r>
      <w:r w:rsidR="005B239A" w:rsidRPr="00336C8E">
        <w:rPr>
          <w:rFonts w:ascii="Times New Roman" w:eastAsia="Times New Roman" w:hAnsi="Times New Roman" w:cs="Times New Roman"/>
          <w:sz w:val="24"/>
          <w:szCs w:val="24"/>
          <w:lang w:eastAsia="hr-HR"/>
        </w:rPr>
        <w:t xml:space="preserve">podnositelja zahtjeva </w:t>
      </w:r>
      <w:r w:rsidRPr="00336C8E">
        <w:rPr>
          <w:rFonts w:ascii="Times New Roman" w:eastAsia="Times New Roman" w:hAnsi="Times New Roman" w:cs="Times New Roman"/>
          <w:sz w:val="24"/>
          <w:szCs w:val="24"/>
          <w:lang w:eastAsia="hr-HR"/>
        </w:rPr>
        <w:t xml:space="preserve">u cijelosti </w:t>
      </w:r>
      <w:r w:rsidR="007F4C38" w:rsidRPr="00336C8E">
        <w:rPr>
          <w:rFonts w:ascii="Times New Roman" w:eastAsia="Times New Roman" w:hAnsi="Times New Roman" w:cs="Times New Roman"/>
          <w:sz w:val="24"/>
          <w:szCs w:val="24"/>
          <w:lang w:eastAsia="hr-HR"/>
        </w:rPr>
        <w:t>su podmirene glavnice duga nastale</w:t>
      </w:r>
      <w:r w:rsidRPr="00336C8E">
        <w:rPr>
          <w:rFonts w:ascii="Times New Roman" w:eastAsia="Times New Roman" w:hAnsi="Times New Roman" w:cs="Times New Roman"/>
          <w:sz w:val="24"/>
          <w:szCs w:val="24"/>
          <w:lang w:eastAsia="hr-HR"/>
        </w:rPr>
        <w:t xml:space="preserve"> s osnove troškova školovanja te su stečeni uvjeti za otpis </w:t>
      </w:r>
      <w:r w:rsidR="00F106CE" w:rsidRPr="00336C8E">
        <w:rPr>
          <w:rFonts w:ascii="Times New Roman" w:eastAsia="Times New Roman" w:hAnsi="Times New Roman" w:cs="Times New Roman"/>
          <w:sz w:val="24"/>
          <w:szCs w:val="24"/>
          <w:lang w:eastAsia="hr-HR"/>
        </w:rPr>
        <w:t xml:space="preserve">duga s osnove </w:t>
      </w:r>
      <w:r w:rsidRPr="00336C8E">
        <w:rPr>
          <w:rFonts w:ascii="Times New Roman" w:eastAsia="Times New Roman" w:hAnsi="Times New Roman" w:cs="Times New Roman"/>
          <w:sz w:val="24"/>
          <w:szCs w:val="24"/>
          <w:lang w:eastAsia="hr-HR"/>
        </w:rPr>
        <w:t>kamata.</w:t>
      </w:r>
      <w:r w:rsidR="002A3817" w:rsidRPr="00336C8E">
        <w:rPr>
          <w:rFonts w:ascii="Times New Roman" w:eastAsia="Times New Roman" w:hAnsi="Times New Roman" w:cs="Times New Roman"/>
          <w:sz w:val="24"/>
          <w:szCs w:val="24"/>
          <w:lang w:eastAsia="hr-HR"/>
        </w:rPr>
        <w:t xml:space="preserve"> </w:t>
      </w:r>
    </w:p>
    <w:p w14:paraId="7BF390EE" w14:textId="77777777" w:rsidR="00EE4214" w:rsidRPr="00336C8E" w:rsidRDefault="00EE4214" w:rsidP="00EE4214">
      <w:pPr>
        <w:tabs>
          <w:tab w:val="left" w:pos="523"/>
        </w:tabs>
        <w:spacing w:after="0" w:line="240" w:lineRule="auto"/>
        <w:jc w:val="both"/>
        <w:rPr>
          <w:rFonts w:ascii="Times New Roman" w:eastAsia="Times New Roman" w:hAnsi="Times New Roman" w:cs="Times New Roman"/>
          <w:sz w:val="24"/>
          <w:szCs w:val="24"/>
          <w:lang w:eastAsia="hr-HR"/>
        </w:rPr>
      </w:pPr>
    </w:p>
    <w:p w14:paraId="4A0BF0EC" w14:textId="1DFCB0AB" w:rsidR="00EE4214" w:rsidRPr="00336C8E" w:rsidRDefault="00EE4214" w:rsidP="001B6E5F">
      <w:pPr>
        <w:spacing w:after="0" w:line="240" w:lineRule="auto"/>
        <w:ind w:firstLine="709"/>
        <w:jc w:val="both"/>
        <w:rPr>
          <w:rFonts w:ascii="Times New Roman" w:eastAsia="Times New Roman" w:hAnsi="Times New Roman" w:cs="Times New Roman"/>
          <w:sz w:val="24"/>
          <w:szCs w:val="24"/>
          <w:lang w:eastAsia="hr-HR"/>
        </w:rPr>
      </w:pPr>
      <w:r w:rsidRPr="00336C8E">
        <w:rPr>
          <w:rFonts w:ascii="Times New Roman" w:eastAsia="Times New Roman" w:hAnsi="Times New Roman" w:cs="Times New Roman"/>
          <w:sz w:val="24"/>
          <w:szCs w:val="24"/>
          <w:lang w:eastAsia="hr-HR"/>
        </w:rPr>
        <w:t>Državni inspektorat je sukladno članku 28. Uredbe, kao nadležno tijelo, dostavilo Ministarstvu financija dokaz</w:t>
      </w:r>
      <w:r w:rsidR="00F44574" w:rsidRPr="00336C8E">
        <w:rPr>
          <w:rFonts w:ascii="Times New Roman" w:eastAsia="Times New Roman" w:hAnsi="Times New Roman" w:cs="Times New Roman"/>
          <w:sz w:val="24"/>
          <w:szCs w:val="24"/>
          <w:lang w:eastAsia="hr-HR"/>
        </w:rPr>
        <w:t>e o uplati glavnica duga i mišljenja</w:t>
      </w:r>
      <w:r w:rsidRPr="00336C8E">
        <w:rPr>
          <w:rFonts w:ascii="Times New Roman" w:eastAsia="Times New Roman" w:hAnsi="Times New Roman" w:cs="Times New Roman"/>
          <w:sz w:val="24"/>
          <w:szCs w:val="24"/>
          <w:lang w:eastAsia="hr-HR"/>
        </w:rPr>
        <w:t xml:space="preserve"> po kojem Mirko Dejan Žaja </w:t>
      </w:r>
      <w:r w:rsidR="00F44574" w:rsidRPr="00336C8E">
        <w:rPr>
          <w:rFonts w:ascii="Times New Roman" w:eastAsia="Times New Roman" w:hAnsi="Times New Roman" w:cs="Times New Roman"/>
          <w:sz w:val="24"/>
          <w:szCs w:val="24"/>
          <w:lang w:eastAsia="hr-HR"/>
        </w:rPr>
        <w:t xml:space="preserve">i Sulejman Hebib </w:t>
      </w:r>
      <w:r w:rsidRPr="00336C8E">
        <w:rPr>
          <w:rFonts w:ascii="Times New Roman" w:eastAsia="Times New Roman" w:hAnsi="Times New Roman" w:cs="Times New Roman"/>
          <w:sz w:val="24"/>
          <w:szCs w:val="24"/>
          <w:lang w:eastAsia="hr-HR"/>
        </w:rPr>
        <w:t>ispunjava</w:t>
      </w:r>
      <w:r w:rsidR="00F44574" w:rsidRPr="00336C8E">
        <w:rPr>
          <w:rFonts w:ascii="Times New Roman" w:eastAsia="Times New Roman" w:hAnsi="Times New Roman" w:cs="Times New Roman"/>
          <w:sz w:val="24"/>
          <w:szCs w:val="24"/>
          <w:lang w:eastAsia="hr-HR"/>
        </w:rPr>
        <w:t>ju</w:t>
      </w:r>
      <w:r w:rsidRPr="00336C8E">
        <w:rPr>
          <w:rFonts w:ascii="Times New Roman" w:eastAsia="Times New Roman" w:hAnsi="Times New Roman" w:cs="Times New Roman"/>
          <w:sz w:val="24"/>
          <w:szCs w:val="24"/>
          <w:lang w:eastAsia="hr-HR"/>
        </w:rPr>
        <w:t xml:space="preserve"> uvjete propisane člankom 28. Uredbe. </w:t>
      </w:r>
      <w:r w:rsidR="00AE7119" w:rsidRPr="00336C8E">
        <w:rPr>
          <w:rFonts w:ascii="Times New Roman" w:eastAsia="Times New Roman" w:hAnsi="Times New Roman" w:cs="Times New Roman"/>
          <w:sz w:val="24"/>
          <w:szCs w:val="24"/>
          <w:lang w:eastAsia="hr-HR"/>
        </w:rPr>
        <w:t>Dug Mirka Dejana Žaje</w:t>
      </w:r>
      <w:r w:rsidR="007C6312">
        <w:rPr>
          <w:rFonts w:ascii="Times New Roman" w:eastAsia="Times New Roman" w:hAnsi="Times New Roman" w:cs="Times New Roman"/>
          <w:sz w:val="24"/>
          <w:szCs w:val="24"/>
          <w:lang w:eastAsia="hr-HR"/>
        </w:rPr>
        <w:t xml:space="preserve"> u iznosu od </w:t>
      </w:r>
      <w:r w:rsidR="007C6312" w:rsidRPr="00BF0712">
        <w:rPr>
          <w:rFonts w:ascii="Times New Roman" w:hAnsi="Times New Roman" w:cs="Times New Roman"/>
          <w:sz w:val="24"/>
          <w:szCs w:val="24"/>
        </w:rPr>
        <w:t>18.362,07</w:t>
      </w:r>
      <w:r w:rsidR="007C6312">
        <w:rPr>
          <w:rFonts w:ascii="Times New Roman" w:hAnsi="Times New Roman" w:cs="Times New Roman"/>
          <w:sz w:val="24"/>
          <w:szCs w:val="24"/>
        </w:rPr>
        <w:t xml:space="preserve"> eura</w:t>
      </w:r>
      <w:r w:rsidR="00AE7119" w:rsidRPr="00336C8E">
        <w:rPr>
          <w:rFonts w:ascii="Times New Roman" w:eastAsia="Times New Roman" w:hAnsi="Times New Roman" w:cs="Times New Roman"/>
          <w:sz w:val="24"/>
          <w:szCs w:val="24"/>
          <w:lang w:eastAsia="hr-HR"/>
        </w:rPr>
        <w:t xml:space="preserve"> odnosi se na troškove izvršenja uklanjanja protupravno izvedene građevine temeljem zaključka o troškovima izvršenja Ministarstva zaštite okoliša, prostornog uređenja i graditeljstva, KLASA: UP/I-362-02/04-02/23235 URBROJ: 531-07/1-24-05-28 od 25. kolovoza 2005. godine. Nadalje, dug Sulejmana Hebiba</w:t>
      </w:r>
      <w:r w:rsidR="00F25F8E">
        <w:rPr>
          <w:rFonts w:ascii="Times New Roman" w:eastAsia="Times New Roman" w:hAnsi="Times New Roman" w:cs="Times New Roman"/>
          <w:sz w:val="24"/>
          <w:szCs w:val="24"/>
          <w:lang w:eastAsia="hr-HR"/>
        </w:rPr>
        <w:t xml:space="preserve"> u iznosu od </w:t>
      </w:r>
      <w:r w:rsidR="00F25F8E" w:rsidRPr="00BF0712">
        <w:rPr>
          <w:rFonts w:ascii="Times New Roman" w:hAnsi="Times New Roman" w:cs="Times New Roman"/>
          <w:sz w:val="24"/>
          <w:szCs w:val="24"/>
        </w:rPr>
        <w:t>62.753,16</w:t>
      </w:r>
      <w:r w:rsidR="00F25F8E">
        <w:rPr>
          <w:rFonts w:ascii="Times New Roman" w:eastAsia="Times New Roman" w:hAnsi="Times New Roman" w:cs="Times New Roman"/>
          <w:sz w:val="24"/>
          <w:szCs w:val="24"/>
          <w:lang w:eastAsia="hr-HR"/>
        </w:rPr>
        <w:t xml:space="preserve"> eura</w:t>
      </w:r>
      <w:r w:rsidR="00AE7119" w:rsidRPr="00336C8E">
        <w:rPr>
          <w:rFonts w:ascii="Times New Roman" w:eastAsia="Times New Roman" w:hAnsi="Times New Roman" w:cs="Times New Roman"/>
          <w:sz w:val="24"/>
          <w:szCs w:val="24"/>
          <w:lang w:eastAsia="hr-HR"/>
        </w:rPr>
        <w:t xml:space="preserve"> nastao je temeljem zaključka o troškovima izvršenja Ministarstva zaštite okoliša, prostornog uređenja i graditeljstva, KLASA: UP/I-362-02/04-02-27159,</w:t>
      </w:r>
      <w:r w:rsidR="00F6514C" w:rsidRPr="00336C8E">
        <w:rPr>
          <w:rFonts w:ascii="Times New Roman" w:eastAsia="Times New Roman" w:hAnsi="Times New Roman" w:cs="Times New Roman"/>
          <w:sz w:val="24"/>
          <w:szCs w:val="24"/>
          <w:lang w:eastAsia="hr-HR"/>
        </w:rPr>
        <w:t xml:space="preserve"> URBROJ: 531-07-1-25-06-30</w:t>
      </w:r>
      <w:r w:rsidR="00AE7119" w:rsidRPr="00336C8E">
        <w:rPr>
          <w:rFonts w:ascii="Times New Roman" w:eastAsia="Times New Roman" w:hAnsi="Times New Roman" w:cs="Times New Roman"/>
          <w:sz w:val="24"/>
          <w:szCs w:val="24"/>
          <w:lang w:eastAsia="hr-HR"/>
        </w:rPr>
        <w:t xml:space="preserve"> od </w:t>
      </w:r>
      <w:r w:rsidR="007C6312">
        <w:rPr>
          <w:rFonts w:ascii="Times New Roman" w:eastAsia="Times New Roman" w:hAnsi="Times New Roman" w:cs="Times New Roman"/>
          <w:sz w:val="24"/>
          <w:szCs w:val="24"/>
          <w:lang w:eastAsia="hr-HR"/>
        </w:rPr>
        <w:t>8</w:t>
      </w:r>
      <w:r w:rsidR="00F6514C" w:rsidRPr="00336C8E">
        <w:rPr>
          <w:rFonts w:ascii="Times New Roman" w:eastAsia="Times New Roman" w:hAnsi="Times New Roman" w:cs="Times New Roman"/>
          <w:sz w:val="24"/>
          <w:szCs w:val="24"/>
          <w:lang w:eastAsia="hr-HR"/>
        </w:rPr>
        <w:t>. veljače 2006. godine.</w:t>
      </w:r>
      <w:r w:rsidR="00AE7119" w:rsidRPr="00336C8E">
        <w:rPr>
          <w:rFonts w:ascii="Times New Roman" w:eastAsia="Times New Roman" w:hAnsi="Times New Roman" w:cs="Times New Roman"/>
          <w:sz w:val="24"/>
          <w:szCs w:val="24"/>
          <w:lang w:eastAsia="hr-HR"/>
        </w:rPr>
        <w:t xml:space="preserve"> </w:t>
      </w:r>
      <w:r w:rsidR="00F6514C" w:rsidRPr="00336C8E">
        <w:rPr>
          <w:rFonts w:ascii="Times New Roman" w:eastAsia="Times New Roman" w:hAnsi="Times New Roman" w:cs="Times New Roman"/>
          <w:sz w:val="24"/>
          <w:szCs w:val="24"/>
          <w:lang w:eastAsia="hr-HR"/>
        </w:rPr>
        <w:t>U</w:t>
      </w:r>
      <w:r w:rsidR="00F44574" w:rsidRPr="00336C8E">
        <w:rPr>
          <w:rFonts w:ascii="Times New Roman" w:eastAsia="Times New Roman" w:hAnsi="Times New Roman" w:cs="Times New Roman"/>
          <w:sz w:val="24"/>
          <w:szCs w:val="24"/>
          <w:lang w:eastAsia="hr-HR"/>
        </w:rPr>
        <w:t>plata</w:t>
      </w:r>
      <w:r w:rsidRPr="00336C8E">
        <w:rPr>
          <w:rFonts w:ascii="Times New Roman" w:eastAsia="Times New Roman" w:hAnsi="Times New Roman" w:cs="Times New Roman"/>
          <w:sz w:val="24"/>
          <w:szCs w:val="24"/>
          <w:lang w:eastAsia="hr-HR"/>
        </w:rPr>
        <w:t>m</w:t>
      </w:r>
      <w:r w:rsidR="00F44574" w:rsidRPr="00336C8E">
        <w:rPr>
          <w:rFonts w:ascii="Times New Roman" w:eastAsia="Times New Roman" w:hAnsi="Times New Roman" w:cs="Times New Roman"/>
          <w:sz w:val="24"/>
          <w:szCs w:val="24"/>
          <w:lang w:eastAsia="hr-HR"/>
        </w:rPr>
        <w:t>a</w:t>
      </w:r>
      <w:r w:rsidRPr="00336C8E">
        <w:rPr>
          <w:rFonts w:ascii="Times New Roman" w:eastAsia="Times New Roman" w:hAnsi="Times New Roman" w:cs="Times New Roman"/>
          <w:sz w:val="24"/>
          <w:szCs w:val="24"/>
          <w:lang w:eastAsia="hr-HR"/>
        </w:rPr>
        <w:t xml:space="preserve"> </w:t>
      </w:r>
      <w:r w:rsidR="00F6514C" w:rsidRPr="00336C8E">
        <w:rPr>
          <w:rFonts w:ascii="Times New Roman" w:eastAsia="Times New Roman" w:hAnsi="Times New Roman" w:cs="Times New Roman"/>
          <w:sz w:val="24"/>
          <w:szCs w:val="24"/>
          <w:lang w:eastAsia="hr-HR"/>
        </w:rPr>
        <w:t xml:space="preserve">podnositelja zahtjeva </w:t>
      </w:r>
      <w:r w:rsidRPr="00336C8E">
        <w:rPr>
          <w:rFonts w:ascii="Times New Roman" w:eastAsia="Times New Roman" w:hAnsi="Times New Roman" w:cs="Times New Roman"/>
          <w:sz w:val="24"/>
          <w:szCs w:val="24"/>
          <w:lang w:eastAsia="hr-HR"/>
        </w:rPr>
        <w:t xml:space="preserve">u cijelosti </w:t>
      </w:r>
      <w:r w:rsidR="00F44574" w:rsidRPr="00336C8E">
        <w:rPr>
          <w:rFonts w:ascii="Times New Roman" w:eastAsia="Times New Roman" w:hAnsi="Times New Roman" w:cs="Times New Roman"/>
          <w:sz w:val="24"/>
          <w:szCs w:val="24"/>
          <w:lang w:eastAsia="hr-HR"/>
        </w:rPr>
        <w:t>su podmirene glavnice duga nastale</w:t>
      </w:r>
      <w:r w:rsidRPr="00336C8E">
        <w:rPr>
          <w:rFonts w:ascii="Times New Roman" w:eastAsia="Times New Roman" w:hAnsi="Times New Roman" w:cs="Times New Roman"/>
          <w:sz w:val="24"/>
          <w:szCs w:val="24"/>
          <w:lang w:eastAsia="hr-HR"/>
        </w:rPr>
        <w:t xml:space="preserve"> s osnove troškova izvršenja</w:t>
      </w:r>
      <w:r w:rsidR="00F44574" w:rsidRPr="00336C8E">
        <w:rPr>
          <w:rFonts w:ascii="Times New Roman" w:eastAsia="Times New Roman" w:hAnsi="Times New Roman" w:cs="Times New Roman"/>
          <w:sz w:val="24"/>
          <w:szCs w:val="24"/>
          <w:lang w:eastAsia="hr-HR"/>
        </w:rPr>
        <w:t>, sukladno zaključcima</w:t>
      </w:r>
      <w:r w:rsidRPr="00336C8E">
        <w:rPr>
          <w:rFonts w:ascii="Times New Roman" w:eastAsia="Times New Roman" w:hAnsi="Times New Roman" w:cs="Times New Roman"/>
          <w:sz w:val="24"/>
          <w:szCs w:val="24"/>
          <w:lang w:eastAsia="hr-HR"/>
        </w:rPr>
        <w:t xml:space="preserve"> Ministarstva zaštite okoliša, prostornog uređenja i graditeljstva</w:t>
      </w:r>
      <w:r w:rsidR="00F44574" w:rsidRPr="00336C8E">
        <w:rPr>
          <w:rFonts w:ascii="Times New Roman" w:eastAsia="Times New Roman" w:hAnsi="Times New Roman" w:cs="Times New Roman"/>
          <w:sz w:val="24"/>
          <w:szCs w:val="24"/>
          <w:lang w:eastAsia="hr-HR"/>
        </w:rPr>
        <w:t xml:space="preserve"> (sada: Ministarstvo prostornoga uređenja, graditeljstva i državne imovine)</w:t>
      </w:r>
      <w:r w:rsidRPr="00336C8E">
        <w:rPr>
          <w:rFonts w:ascii="Times New Roman" w:eastAsia="Times New Roman" w:hAnsi="Times New Roman" w:cs="Times New Roman"/>
          <w:sz w:val="24"/>
          <w:szCs w:val="24"/>
          <w:lang w:eastAsia="hr-HR"/>
        </w:rPr>
        <w:t xml:space="preserve"> </w:t>
      </w:r>
      <w:r w:rsidR="00257716" w:rsidRPr="00336C8E">
        <w:rPr>
          <w:rFonts w:ascii="Times New Roman" w:eastAsia="Times New Roman" w:hAnsi="Times New Roman" w:cs="Times New Roman"/>
          <w:sz w:val="24"/>
          <w:szCs w:val="24"/>
          <w:lang w:eastAsia="hr-HR"/>
        </w:rPr>
        <w:t>kojim</w:t>
      </w:r>
      <w:r w:rsidR="00F44574" w:rsidRPr="00336C8E">
        <w:rPr>
          <w:rFonts w:ascii="Times New Roman" w:eastAsia="Times New Roman" w:hAnsi="Times New Roman" w:cs="Times New Roman"/>
          <w:sz w:val="24"/>
          <w:szCs w:val="24"/>
          <w:lang w:eastAsia="hr-HR"/>
        </w:rPr>
        <w:t>a</w:t>
      </w:r>
      <w:r w:rsidR="00257716" w:rsidRPr="00336C8E">
        <w:rPr>
          <w:rFonts w:ascii="Times New Roman" w:eastAsia="Times New Roman" w:hAnsi="Times New Roman" w:cs="Times New Roman"/>
          <w:sz w:val="24"/>
          <w:szCs w:val="24"/>
          <w:lang w:eastAsia="hr-HR"/>
        </w:rPr>
        <w:t xml:space="preserve"> se određuju troškovi izvršenja rješenja </w:t>
      </w:r>
      <w:r w:rsidRPr="00336C8E">
        <w:rPr>
          <w:rFonts w:ascii="Times New Roman" w:eastAsia="Times New Roman" w:hAnsi="Times New Roman" w:cs="Times New Roman"/>
          <w:sz w:val="24"/>
          <w:szCs w:val="24"/>
          <w:lang w:eastAsia="hr-HR"/>
        </w:rPr>
        <w:t xml:space="preserve">o uklanjanju bespravno izgrađene građevine te su stečeni uvjeti za otpis </w:t>
      </w:r>
      <w:r w:rsidR="00DE78A4" w:rsidRPr="00336C8E">
        <w:rPr>
          <w:rFonts w:ascii="Times New Roman" w:eastAsia="Times New Roman" w:hAnsi="Times New Roman" w:cs="Times New Roman"/>
          <w:sz w:val="24"/>
          <w:szCs w:val="24"/>
          <w:lang w:eastAsia="hr-HR"/>
        </w:rPr>
        <w:t xml:space="preserve">duga s osnove </w:t>
      </w:r>
      <w:r w:rsidRPr="00336C8E">
        <w:rPr>
          <w:rFonts w:ascii="Times New Roman" w:eastAsia="Times New Roman" w:hAnsi="Times New Roman" w:cs="Times New Roman"/>
          <w:sz w:val="24"/>
          <w:szCs w:val="24"/>
          <w:lang w:eastAsia="hr-HR"/>
        </w:rPr>
        <w:t>kamata.</w:t>
      </w:r>
    </w:p>
    <w:p w14:paraId="47266E51" w14:textId="77777777" w:rsidR="007F4C38" w:rsidRPr="00336C8E" w:rsidRDefault="007F4C38" w:rsidP="00EE4214">
      <w:pPr>
        <w:spacing w:after="0" w:line="240" w:lineRule="auto"/>
        <w:ind w:firstLine="708"/>
        <w:jc w:val="both"/>
        <w:rPr>
          <w:rFonts w:ascii="Times New Roman" w:eastAsia="Times New Roman" w:hAnsi="Times New Roman" w:cs="Times New Roman"/>
          <w:sz w:val="24"/>
          <w:szCs w:val="24"/>
          <w:lang w:eastAsia="hr-HR"/>
        </w:rPr>
      </w:pPr>
    </w:p>
    <w:p w14:paraId="2862F870" w14:textId="45DCFC07" w:rsidR="007F4C38" w:rsidRDefault="007F4C38" w:rsidP="007F4C38">
      <w:pPr>
        <w:spacing w:after="0" w:line="240" w:lineRule="auto"/>
        <w:ind w:firstLine="708"/>
        <w:jc w:val="both"/>
        <w:rPr>
          <w:rFonts w:ascii="Times New Roman" w:eastAsia="Times New Roman" w:hAnsi="Times New Roman" w:cs="Times New Roman"/>
          <w:sz w:val="24"/>
          <w:szCs w:val="24"/>
          <w:lang w:eastAsia="hr-HR"/>
        </w:rPr>
      </w:pPr>
      <w:r w:rsidRPr="00336C8E">
        <w:rPr>
          <w:rFonts w:ascii="Times New Roman" w:eastAsia="Times New Roman" w:hAnsi="Times New Roman" w:cs="Times New Roman"/>
          <w:sz w:val="24"/>
          <w:szCs w:val="24"/>
          <w:lang w:eastAsia="hr-HR"/>
        </w:rPr>
        <w:t>Ministarstvo prostornoga uređenja, graditeljstva i državne imovine je sukladno članku 28. Uredbe, kao nadležno tijelo, dostavilo Ministarstvu financija dokaz o uplati glavnice duga i mišljenje po kojem Karmen Ptičar ispunjava uvjet</w:t>
      </w:r>
      <w:r w:rsidR="00F6514C" w:rsidRPr="00336C8E">
        <w:rPr>
          <w:rFonts w:ascii="Times New Roman" w:eastAsia="Times New Roman" w:hAnsi="Times New Roman" w:cs="Times New Roman"/>
          <w:sz w:val="24"/>
          <w:szCs w:val="24"/>
          <w:lang w:eastAsia="hr-HR"/>
        </w:rPr>
        <w:t xml:space="preserve">e propisane člankom 28. Uredbe. Predmetni dug nastao je temeljem Ugovora o zakupu poslovnog prostora KLASA: 371-01/94-03/7 URBROJ: 512-28-05/94-405 od 30. prosinca 1994. godine, sklopljenog između Republike Hrvatske, Ministarstva obrane kao zakupodavca i „DIK TRADE d.o.o.“ (zastupano po direktorici Karmen Ptičar Stoić, sada Karmen Ptičar) kao zakupoprimca. </w:t>
      </w:r>
      <w:r w:rsidR="00DA5D9C" w:rsidRPr="00336C8E">
        <w:rPr>
          <w:rFonts w:ascii="Times New Roman" w:eastAsia="Times New Roman" w:hAnsi="Times New Roman" w:cs="Times New Roman"/>
          <w:sz w:val="24"/>
          <w:szCs w:val="24"/>
          <w:lang w:eastAsia="hr-HR"/>
        </w:rPr>
        <w:t>U</w:t>
      </w:r>
      <w:r w:rsidRPr="00336C8E">
        <w:rPr>
          <w:rFonts w:ascii="Times New Roman" w:eastAsia="Times New Roman" w:hAnsi="Times New Roman" w:cs="Times New Roman"/>
          <w:sz w:val="24"/>
          <w:szCs w:val="24"/>
          <w:lang w:eastAsia="hr-HR"/>
        </w:rPr>
        <w:t xml:space="preserve">platom </w:t>
      </w:r>
      <w:r w:rsidR="00DA5D9C" w:rsidRPr="00336C8E">
        <w:rPr>
          <w:rFonts w:ascii="Times New Roman" w:eastAsia="Times New Roman" w:hAnsi="Times New Roman" w:cs="Times New Roman"/>
          <w:sz w:val="24"/>
          <w:szCs w:val="24"/>
          <w:lang w:eastAsia="hr-HR"/>
        </w:rPr>
        <w:t xml:space="preserve">podnositeljice zahtjeva </w:t>
      </w:r>
      <w:r w:rsidRPr="00336C8E">
        <w:rPr>
          <w:rFonts w:ascii="Times New Roman" w:eastAsia="Times New Roman" w:hAnsi="Times New Roman" w:cs="Times New Roman"/>
          <w:sz w:val="24"/>
          <w:szCs w:val="24"/>
          <w:lang w:eastAsia="hr-HR"/>
        </w:rPr>
        <w:t>u cijelosti je podmirena glavnica duga</w:t>
      </w:r>
      <w:r w:rsidR="00994075">
        <w:rPr>
          <w:rFonts w:ascii="Times New Roman" w:eastAsia="Times New Roman" w:hAnsi="Times New Roman" w:cs="Times New Roman"/>
          <w:sz w:val="24"/>
          <w:szCs w:val="24"/>
          <w:lang w:eastAsia="hr-HR"/>
        </w:rPr>
        <w:t xml:space="preserve"> u iznosu od 16.676,34 eura</w:t>
      </w:r>
      <w:r w:rsidRPr="00336C8E">
        <w:rPr>
          <w:rFonts w:ascii="Times New Roman" w:eastAsia="Times New Roman" w:hAnsi="Times New Roman" w:cs="Times New Roman"/>
          <w:sz w:val="24"/>
          <w:szCs w:val="24"/>
          <w:lang w:eastAsia="hr-HR"/>
        </w:rPr>
        <w:t xml:space="preserve"> nastala s osnove nepravovremeno plaćene zakupnine za poslovni prostor te su stečeni uvjeti za otpis </w:t>
      </w:r>
      <w:r w:rsidR="00DE78A4" w:rsidRPr="00336C8E">
        <w:rPr>
          <w:rFonts w:ascii="Times New Roman" w:eastAsia="Times New Roman" w:hAnsi="Times New Roman" w:cs="Times New Roman"/>
          <w:sz w:val="24"/>
          <w:szCs w:val="24"/>
          <w:lang w:eastAsia="hr-HR"/>
        </w:rPr>
        <w:t xml:space="preserve">duga s osnove </w:t>
      </w:r>
      <w:r w:rsidRPr="00336C8E">
        <w:rPr>
          <w:rFonts w:ascii="Times New Roman" w:eastAsia="Times New Roman" w:hAnsi="Times New Roman" w:cs="Times New Roman"/>
          <w:sz w:val="24"/>
          <w:szCs w:val="24"/>
          <w:lang w:eastAsia="hr-HR"/>
        </w:rPr>
        <w:t>kamata.</w:t>
      </w:r>
    </w:p>
    <w:p w14:paraId="49BD6365" w14:textId="019B0525" w:rsidR="00E174D7" w:rsidRDefault="00E174D7" w:rsidP="007F4C38">
      <w:pPr>
        <w:spacing w:after="0" w:line="240" w:lineRule="auto"/>
        <w:ind w:firstLine="708"/>
        <w:jc w:val="both"/>
        <w:rPr>
          <w:rFonts w:ascii="Times New Roman" w:eastAsia="Times New Roman" w:hAnsi="Times New Roman" w:cs="Times New Roman"/>
          <w:sz w:val="24"/>
          <w:szCs w:val="24"/>
          <w:lang w:eastAsia="hr-HR"/>
        </w:rPr>
      </w:pPr>
    </w:p>
    <w:p w14:paraId="542FC897" w14:textId="37CF724F" w:rsidR="00E174D7" w:rsidRDefault="00E174D7" w:rsidP="00E174D7">
      <w:pPr>
        <w:spacing w:after="0" w:line="240" w:lineRule="auto"/>
        <w:ind w:firstLine="708"/>
        <w:jc w:val="both"/>
        <w:rPr>
          <w:rFonts w:ascii="Times New Roman" w:eastAsia="Times New Roman" w:hAnsi="Times New Roman" w:cs="Times New Roman"/>
          <w:sz w:val="24"/>
          <w:szCs w:val="24"/>
          <w:lang w:eastAsia="hr-HR"/>
        </w:rPr>
      </w:pPr>
      <w:r w:rsidRPr="00336C8E">
        <w:rPr>
          <w:rFonts w:ascii="Times New Roman" w:eastAsia="Times New Roman" w:hAnsi="Times New Roman" w:cs="Times New Roman"/>
          <w:sz w:val="24"/>
          <w:szCs w:val="24"/>
          <w:lang w:eastAsia="hr-HR"/>
        </w:rPr>
        <w:t>Općinsko državno odvjetništvo u Zlataru je sukladno članku 28. Uredbe, kao nadležno tijelo, dostavilo Ministarstvu financija dokaz o uplati glavnice duga i mišljenje po kojem Vlado Boroš ispunjava uvjete propisane člankom 28. Uredbe. Dug s osnove troškova parničnog postupka u iznosu od 44.327,56 eura nastao je temeljem presude Općinskog suda u Zaboku broj: 3 P-593/11-42 od 30. svibnja 2012. godine, a koji se postupak vodio povodom tužbe tužitelja Vlade Boroša (ovdje podnositelja zahtjeva) i drugotužiteljice</w:t>
      </w:r>
      <w:r w:rsidR="00D146FD">
        <w:rPr>
          <w:rFonts w:ascii="Times New Roman" w:eastAsia="Times New Roman" w:hAnsi="Times New Roman" w:cs="Times New Roman"/>
          <w:sz w:val="24"/>
          <w:szCs w:val="24"/>
          <w:lang w:eastAsia="hr-HR"/>
        </w:rPr>
        <w:t xml:space="preserve"> B. G.</w:t>
      </w:r>
      <w:r w:rsidRPr="00336C8E">
        <w:rPr>
          <w:rFonts w:ascii="Times New Roman" w:eastAsia="Times New Roman" w:hAnsi="Times New Roman" w:cs="Times New Roman"/>
          <w:sz w:val="24"/>
          <w:szCs w:val="24"/>
          <w:lang w:eastAsia="hr-HR"/>
        </w:rPr>
        <w:t xml:space="preserve"> protiv Republike Hrvatske, radi naknade štete u vidu propuštene dobiti, propuštenog povećanja poslovne dobiti i naknade nematerijalne štete. Dug s osnove troškova postupka osiguranja u iznosu od 663,61 eura nastao je temeljem rješenja Općinskog suda u Zlataru broj: Ovr-1478/17-2 od 28. rujna 2017. godine u postupku koji se vodio radi osiguranja predmetne tražbine s osnove parničnog postupka na nekretninama protivnika osiguranja Vlade Boroša (ovdje podnositelja zahtjeva). Uplatom podnositelja zahtjeva u cijelosti je podmirena glavnica duga nastala s osnove troškova parničnog postupka i troškova postupka osiguranja</w:t>
      </w:r>
      <w:r w:rsidR="00F0645C">
        <w:rPr>
          <w:rFonts w:ascii="Times New Roman" w:eastAsia="Times New Roman" w:hAnsi="Times New Roman" w:cs="Times New Roman"/>
          <w:sz w:val="24"/>
          <w:szCs w:val="24"/>
          <w:lang w:eastAsia="hr-HR"/>
        </w:rPr>
        <w:t xml:space="preserve"> u ukupnom iznosu od </w:t>
      </w:r>
      <w:r w:rsidR="00F0645C" w:rsidRPr="00BF0712">
        <w:rPr>
          <w:rFonts w:ascii="Times New Roman" w:hAnsi="Times New Roman" w:cs="Times New Roman"/>
          <w:sz w:val="24"/>
          <w:szCs w:val="24"/>
        </w:rPr>
        <w:t>44.991,17</w:t>
      </w:r>
      <w:r w:rsidR="00F0645C">
        <w:rPr>
          <w:rFonts w:ascii="Times New Roman" w:hAnsi="Times New Roman" w:cs="Times New Roman"/>
          <w:sz w:val="24"/>
          <w:szCs w:val="24"/>
        </w:rPr>
        <w:t xml:space="preserve"> eura</w:t>
      </w:r>
      <w:r w:rsidR="00F0645C">
        <w:rPr>
          <w:rFonts w:ascii="Times New Roman" w:eastAsia="Times New Roman" w:hAnsi="Times New Roman" w:cs="Times New Roman"/>
          <w:sz w:val="24"/>
          <w:szCs w:val="24"/>
          <w:lang w:eastAsia="hr-HR"/>
        </w:rPr>
        <w:t xml:space="preserve"> </w:t>
      </w:r>
      <w:r w:rsidRPr="00336C8E">
        <w:rPr>
          <w:rFonts w:ascii="Times New Roman" w:eastAsia="Times New Roman" w:hAnsi="Times New Roman" w:cs="Times New Roman"/>
          <w:sz w:val="24"/>
          <w:szCs w:val="24"/>
          <w:lang w:eastAsia="hr-HR"/>
        </w:rPr>
        <w:t>te su stečeni uvjeti za otpis duga s osnove kamata.</w:t>
      </w:r>
    </w:p>
    <w:p w14:paraId="35CDC06B" w14:textId="315B9261" w:rsidR="009919D1" w:rsidRDefault="009919D1" w:rsidP="00E174D7">
      <w:pPr>
        <w:spacing w:after="0" w:line="240" w:lineRule="auto"/>
        <w:ind w:firstLine="708"/>
        <w:jc w:val="both"/>
        <w:rPr>
          <w:rFonts w:ascii="Times New Roman" w:eastAsia="Times New Roman" w:hAnsi="Times New Roman" w:cs="Times New Roman"/>
          <w:sz w:val="24"/>
          <w:szCs w:val="24"/>
          <w:lang w:eastAsia="hr-HR"/>
        </w:rPr>
      </w:pPr>
    </w:p>
    <w:p w14:paraId="6763F8D7" w14:textId="6BF763DB" w:rsidR="009919D1" w:rsidRPr="00493ED4" w:rsidRDefault="009919D1" w:rsidP="009919D1">
      <w:pPr>
        <w:spacing w:after="0" w:line="240" w:lineRule="auto"/>
        <w:ind w:firstLine="708"/>
        <w:jc w:val="both"/>
        <w:rPr>
          <w:rFonts w:ascii="Times New Roman" w:eastAsia="Times New Roman" w:hAnsi="Times New Roman" w:cs="Times New Roman"/>
          <w:sz w:val="24"/>
          <w:szCs w:val="24"/>
          <w:lang w:eastAsia="hr-HR"/>
        </w:rPr>
      </w:pPr>
      <w:r w:rsidRPr="00336C8E">
        <w:rPr>
          <w:rFonts w:ascii="Times New Roman" w:eastAsia="Times New Roman" w:hAnsi="Times New Roman" w:cs="Times New Roman"/>
          <w:sz w:val="24"/>
          <w:szCs w:val="24"/>
          <w:lang w:eastAsia="hr-HR"/>
        </w:rPr>
        <w:t>Općinsko državno odvjetništvo u Varaždinu je sukladno članku 28. Uredbe, kao nadležno tijelo, dostavilo Ministarstvu financija dokaz o uplati glavnice duga i mišljenje po kojem Milan Mašić ispunjava uvjete propisane člankom 28. Uredbe. Predmetni dug s osnove troškova parničnog postupka u iznosu od 10.286,02 eura nastao je temeljem presude Općinskog suda u Varaždinu broj: XX P.</w:t>
      </w:r>
      <w:r w:rsidR="00382563">
        <w:rPr>
          <w:rFonts w:ascii="Times New Roman" w:eastAsia="Times New Roman" w:hAnsi="Times New Roman" w:cs="Times New Roman"/>
          <w:sz w:val="24"/>
          <w:szCs w:val="24"/>
          <w:lang w:eastAsia="hr-HR"/>
        </w:rPr>
        <w:t xml:space="preserve"> </w:t>
      </w:r>
      <w:r w:rsidRPr="00336C8E">
        <w:rPr>
          <w:rFonts w:ascii="Times New Roman" w:eastAsia="Times New Roman" w:hAnsi="Times New Roman" w:cs="Times New Roman"/>
          <w:sz w:val="24"/>
          <w:szCs w:val="24"/>
          <w:lang w:eastAsia="hr-HR"/>
        </w:rPr>
        <w:t>662/08-48 od 28. siječnja 2009. godine, a koji se postupak vodio protiv tuženika Milana Mašića (ovdje podnositelja zahtjeva) radi sudske prodaje nekretnina tuženika uslijed nepodmirivanja obveza po poljoprivrednom kreditu. Dug s osnove troškova postupka osiguranja u iznosu od 132,72 eura nastao je na temelju rješenja o osiguranju Općinskog suda u Varaždinu broj: 17 OVR.3148/13-4 od 6. svibnja 2014. godine. Uplatama podnositelja zahtjeva u cijelosti su podmirene glavnice</w:t>
      </w:r>
      <w:r w:rsidR="00BA4462">
        <w:rPr>
          <w:rFonts w:ascii="Times New Roman" w:eastAsia="Times New Roman" w:hAnsi="Times New Roman" w:cs="Times New Roman"/>
          <w:sz w:val="24"/>
          <w:szCs w:val="24"/>
          <w:lang w:eastAsia="hr-HR"/>
        </w:rPr>
        <w:t xml:space="preserve"> duga nastale</w:t>
      </w:r>
      <w:r w:rsidRPr="00336C8E">
        <w:rPr>
          <w:rFonts w:ascii="Times New Roman" w:eastAsia="Times New Roman" w:hAnsi="Times New Roman" w:cs="Times New Roman"/>
          <w:sz w:val="24"/>
          <w:szCs w:val="24"/>
          <w:lang w:eastAsia="hr-HR"/>
        </w:rPr>
        <w:t xml:space="preserve"> s osnove troškova parničnog postupka i troškova postupka osiguranja</w:t>
      </w:r>
      <w:r w:rsidR="0050261F">
        <w:rPr>
          <w:rFonts w:ascii="Times New Roman" w:eastAsia="Times New Roman" w:hAnsi="Times New Roman" w:cs="Times New Roman"/>
          <w:sz w:val="24"/>
          <w:szCs w:val="24"/>
          <w:lang w:eastAsia="hr-HR"/>
        </w:rPr>
        <w:t xml:space="preserve"> u ukupnom iznosu od 10.418,74 eura</w:t>
      </w:r>
      <w:r w:rsidRPr="00336C8E">
        <w:rPr>
          <w:rFonts w:ascii="Times New Roman" w:eastAsia="Times New Roman" w:hAnsi="Times New Roman" w:cs="Times New Roman"/>
          <w:sz w:val="24"/>
          <w:szCs w:val="24"/>
          <w:lang w:eastAsia="hr-HR"/>
        </w:rPr>
        <w:t xml:space="preserve"> te su stečeni uvjeti za otpis duga s osnove kamata.</w:t>
      </w:r>
    </w:p>
    <w:p w14:paraId="77E1A073" w14:textId="29500C5D" w:rsidR="007F4C38" w:rsidRPr="00336C8E" w:rsidRDefault="007F4C38" w:rsidP="007F4C38">
      <w:pPr>
        <w:spacing w:after="0" w:line="240" w:lineRule="auto"/>
        <w:jc w:val="both"/>
        <w:rPr>
          <w:rFonts w:ascii="Times New Roman" w:eastAsia="Times New Roman" w:hAnsi="Times New Roman" w:cs="Times New Roman"/>
          <w:sz w:val="24"/>
          <w:szCs w:val="24"/>
          <w:lang w:eastAsia="hr-HR"/>
        </w:rPr>
      </w:pPr>
    </w:p>
    <w:p w14:paraId="25D54BB9" w14:textId="2AD4EC5C" w:rsidR="005006A9" w:rsidRPr="00336C8E" w:rsidRDefault="007F4C38" w:rsidP="005006A9">
      <w:pPr>
        <w:spacing w:after="0" w:line="240" w:lineRule="auto"/>
        <w:ind w:firstLine="708"/>
        <w:jc w:val="both"/>
        <w:rPr>
          <w:rFonts w:ascii="Times New Roman" w:eastAsia="Times New Roman" w:hAnsi="Times New Roman" w:cs="Times New Roman"/>
          <w:sz w:val="24"/>
          <w:szCs w:val="24"/>
          <w:lang w:eastAsia="hr-HR"/>
        </w:rPr>
      </w:pPr>
      <w:r w:rsidRPr="00336C8E">
        <w:rPr>
          <w:rFonts w:ascii="Times New Roman" w:eastAsia="Times New Roman" w:hAnsi="Times New Roman" w:cs="Times New Roman"/>
          <w:sz w:val="24"/>
          <w:szCs w:val="24"/>
          <w:lang w:eastAsia="hr-HR"/>
        </w:rPr>
        <w:t xml:space="preserve">Ministarstvo poljoprivrede, šumarstva i ribarstva je sukladno članku 28. Uredbe, kao nadležno tijelo, dostavilo Ministarstvu financija dokaz o uplati glavnice duga i mišljenje po kojem Nikola Kadić ispunjava uvjete propisane člankom 28. Uredbe. </w:t>
      </w:r>
      <w:r w:rsidR="0002227E" w:rsidRPr="00336C8E">
        <w:rPr>
          <w:rFonts w:ascii="Times New Roman" w:eastAsia="Times New Roman" w:hAnsi="Times New Roman" w:cs="Times New Roman"/>
          <w:sz w:val="24"/>
          <w:szCs w:val="24"/>
          <w:lang w:eastAsia="hr-HR"/>
        </w:rPr>
        <w:t>Predmetni dug s osnove zakupa poljoprivrednog zemljišta u vlasništvu Republike Hrvatske nastao je temeljem Ugovora o zakupu poljoprivrednog zemljišta broj: 22/2004 od 31. svibnja 2004. go</w:t>
      </w:r>
      <w:r w:rsidR="00F04CE9" w:rsidRPr="00336C8E">
        <w:rPr>
          <w:rFonts w:ascii="Times New Roman" w:eastAsia="Times New Roman" w:hAnsi="Times New Roman" w:cs="Times New Roman"/>
          <w:sz w:val="24"/>
          <w:szCs w:val="24"/>
          <w:lang w:eastAsia="hr-HR"/>
        </w:rPr>
        <w:t>dine, sklopljenog između Republ</w:t>
      </w:r>
      <w:r w:rsidR="0002227E" w:rsidRPr="00336C8E">
        <w:rPr>
          <w:rFonts w:ascii="Times New Roman" w:eastAsia="Times New Roman" w:hAnsi="Times New Roman" w:cs="Times New Roman"/>
          <w:sz w:val="24"/>
          <w:szCs w:val="24"/>
          <w:lang w:eastAsia="hr-HR"/>
        </w:rPr>
        <w:t xml:space="preserve">ike Hrvatske kao zakupodavatelja i </w:t>
      </w:r>
      <w:r w:rsidR="0052572D">
        <w:rPr>
          <w:rFonts w:ascii="Times New Roman" w:eastAsia="Times New Roman" w:hAnsi="Times New Roman" w:cs="Times New Roman"/>
          <w:sz w:val="24"/>
          <w:szCs w:val="24"/>
          <w:lang w:eastAsia="hr-HR"/>
        </w:rPr>
        <w:t xml:space="preserve"> M. K.</w:t>
      </w:r>
      <w:r w:rsidR="0002227E" w:rsidRPr="00336C8E">
        <w:rPr>
          <w:rFonts w:ascii="Times New Roman" w:eastAsia="Times New Roman" w:hAnsi="Times New Roman" w:cs="Times New Roman"/>
          <w:sz w:val="24"/>
          <w:szCs w:val="24"/>
          <w:lang w:eastAsia="hr-HR"/>
        </w:rPr>
        <w:t xml:space="preserve"> (pravnog prednik</w:t>
      </w:r>
      <w:r w:rsidR="0096503A" w:rsidRPr="00336C8E">
        <w:rPr>
          <w:rFonts w:ascii="Times New Roman" w:eastAsia="Times New Roman" w:hAnsi="Times New Roman" w:cs="Times New Roman"/>
          <w:sz w:val="24"/>
          <w:szCs w:val="24"/>
          <w:lang w:eastAsia="hr-HR"/>
        </w:rPr>
        <w:t>a</w:t>
      </w:r>
      <w:r w:rsidR="0002227E" w:rsidRPr="00336C8E">
        <w:rPr>
          <w:rFonts w:ascii="Times New Roman" w:eastAsia="Times New Roman" w:hAnsi="Times New Roman" w:cs="Times New Roman"/>
          <w:sz w:val="24"/>
          <w:szCs w:val="24"/>
          <w:lang w:eastAsia="hr-HR"/>
        </w:rPr>
        <w:t xml:space="preserve"> podnositelja zahtjeva) kao zakupnika. Presudama zbog ogluhe </w:t>
      </w:r>
      <w:r w:rsidR="00A96EA6">
        <w:rPr>
          <w:rFonts w:ascii="Times New Roman" w:eastAsia="Times New Roman" w:hAnsi="Times New Roman" w:cs="Times New Roman"/>
          <w:sz w:val="24"/>
          <w:szCs w:val="24"/>
          <w:lang w:eastAsia="hr-HR"/>
        </w:rPr>
        <w:t>O</w:t>
      </w:r>
      <w:r w:rsidR="0002227E" w:rsidRPr="00336C8E">
        <w:rPr>
          <w:rFonts w:ascii="Times New Roman" w:eastAsia="Times New Roman" w:hAnsi="Times New Roman" w:cs="Times New Roman"/>
          <w:sz w:val="24"/>
          <w:szCs w:val="24"/>
          <w:lang w:eastAsia="hr-HR"/>
        </w:rPr>
        <w:t>pćinskog suda u Slavonskom Brodu, brojevi: P-667/2011-3 od 2. kolovoza 2011</w:t>
      </w:r>
      <w:r w:rsidR="00A96EA6">
        <w:rPr>
          <w:rFonts w:ascii="Times New Roman" w:eastAsia="Times New Roman" w:hAnsi="Times New Roman" w:cs="Times New Roman"/>
          <w:sz w:val="24"/>
          <w:szCs w:val="24"/>
          <w:lang w:eastAsia="hr-HR"/>
        </w:rPr>
        <w:t>. godine</w:t>
      </w:r>
      <w:r w:rsidR="0002227E" w:rsidRPr="00336C8E">
        <w:rPr>
          <w:rFonts w:ascii="Times New Roman" w:eastAsia="Times New Roman" w:hAnsi="Times New Roman" w:cs="Times New Roman"/>
          <w:sz w:val="24"/>
          <w:szCs w:val="24"/>
          <w:lang w:eastAsia="hr-HR"/>
        </w:rPr>
        <w:t xml:space="preserve"> i P-1019/12-5 od 15. veljače 2013. godine naloženo je tuženiku M</w:t>
      </w:r>
      <w:r w:rsidR="00EE4BAD">
        <w:rPr>
          <w:rFonts w:ascii="Times New Roman" w:eastAsia="Times New Roman" w:hAnsi="Times New Roman" w:cs="Times New Roman"/>
          <w:sz w:val="24"/>
          <w:szCs w:val="24"/>
          <w:lang w:eastAsia="hr-HR"/>
        </w:rPr>
        <w:t xml:space="preserve">. </w:t>
      </w:r>
      <w:r w:rsidR="00F04CE9" w:rsidRPr="00336C8E">
        <w:rPr>
          <w:rFonts w:ascii="Times New Roman" w:eastAsia="Times New Roman" w:hAnsi="Times New Roman" w:cs="Times New Roman"/>
          <w:sz w:val="24"/>
          <w:szCs w:val="24"/>
          <w:lang w:eastAsia="hr-HR"/>
        </w:rPr>
        <w:t>K</w:t>
      </w:r>
      <w:r w:rsidR="00EE4BAD">
        <w:rPr>
          <w:rFonts w:ascii="Times New Roman" w:eastAsia="Times New Roman" w:hAnsi="Times New Roman" w:cs="Times New Roman"/>
          <w:sz w:val="24"/>
          <w:szCs w:val="24"/>
          <w:lang w:eastAsia="hr-HR"/>
        </w:rPr>
        <w:t>.</w:t>
      </w:r>
      <w:r w:rsidR="00F04CE9" w:rsidRPr="00336C8E">
        <w:rPr>
          <w:rFonts w:ascii="Times New Roman" w:eastAsia="Times New Roman" w:hAnsi="Times New Roman" w:cs="Times New Roman"/>
          <w:sz w:val="24"/>
          <w:szCs w:val="24"/>
          <w:lang w:eastAsia="hr-HR"/>
        </w:rPr>
        <w:t xml:space="preserve"> da plati neplaćenu zakupninu na navedeno poljoprivredno</w:t>
      </w:r>
      <w:r w:rsidR="0002227E" w:rsidRPr="00336C8E">
        <w:rPr>
          <w:rFonts w:ascii="Times New Roman" w:eastAsia="Times New Roman" w:hAnsi="Times New Roman" w:cs="Times New Roman"/>
          <w:sz w:val="24"/>
          <w:szCs w:val="24"/>
          <w:lang w:eastAsia="hr-HR"/>
        </w:rPr>
        <w:t xml:space="preserve"> zemlj</w:t>
      </w:r>
      <w:r w:rsidR="00F04CE9" w:rsidRPr="00336C8E">
        <w:rPr>
          <w:rFonts w:ascii="Times New Roman" w:eastAsia="Times New Roman" w:hAnsi="Times New Roman" w:cs="Times New Roman"/>
          <w:sz w:val="24"/>
          <w:szCs w:val="24"/>
          <w:lang w:eastAsia="hr-HR"/>
        </w:rPr>
        <w:t>i</w:t>
      </w:r>
      <w:r w:rsidR="0002227E" w:rsidRPr="00336C8E">
        <w:rPr>
          <w:rFonts w:ascii="Times New Roman" w:eastAsia="Times New Roman" w:hAnsi="Times New Roman" w:cs="Times New Roman"/>
          <w:sz w:val="24"/>
          <w:szCs w:val="24"/>
          <w:lang w:eastAsia="hr-HR"/>
        </w:rPr>
        <w:t xml:space="preserve">šte s </w:t>
      </w:r>
      <w:r w:rsidR="00F04CE9" w:rsidRPr="00336C8E">
        <w:rPr>
          <w:rFonts w:ascii="Times New Roman" w:eastAsia="Times New Roman" w:hAnsi="Times New Roman" w:cs="Times New Roman"/>
          <w:sz w:val="24"/>
          <w:szCs w:val="24"/>
          <w:lang w:eastAsia="hr-HR"/>
        </w:rPr>
        <w:t>pripadajućim</w:t>
      </w:r>
      <w:r w:rsidR="0002227E" w:rsidRPr="00336C8E">
        <w:rPr>
          <w:rFonts w:ascii="Times New Roman" w:eastAsia="Times New Roman" w:hAnsi="Times New Roman" w:cs="Times New Roman"/>
          <w:sz w:val="24"/>
          <w:szCs w:val="24"/>
          <w:lang w:eastAsia="hr-HR"/>
        </w:rPr>
        <w:t xml:space="preserve"> zakonskim zateznim kamatama</w:t>
      </w:r>
      <w:r w:rsidR="00F04CE9" w:rsidRPr="00336C8E">
        <w:rPr>
          <w:rFonts w:ascii="Times New Roman" w:eastAsia="Times New Roman" w:hAnsi="Times New Roman" w:cs="Times New Roman"/>
          <w:sz w:val="24"/>
          <w:szCs w:val="24"/>
          <w:lang w:eastAsia="hr-HR"/>
        </w:rPr>
        <w:t xml:space="preserve"> te troškove parničnog </w:t>
      </w:r>
      <w:r w:rsidR="00E80470" w:rsidRPr="00336C8E">
        <w:rPr>
          <w:rFonts w:ascii="Times New Roman" w:eastAsia="Times New Roman" w:hAnsi="Times New Roman" w:cs="Times New Roman"/>
          <w:sz w:val="24"/>
          <w:szCs w:val="24"/>
          <w:lang w:eastAsia="hr-HR"/>
        </w:rPr>
        <w:t xml:space="preserve">i ovršnog </w:t>
      </w:r>
      <w:r w:rsidR="00F04CE9" w:rsidRPr="00336C8E">
        <w:rPr>
          <w:rFonts w:ascii="Times New Roman" w:eastAsia="Times New Roman" w:hAnsi="Times New Roman" w:cs="Times New Roman"/>
          <w:sz w:val="24"/>
          <w:szCs w:val="24"/>
          <w:lang w:eastAsia="hr-HR"/>
        </w:rPr>
        <w:t>postupka</w:t>
      </w:r>
      <w:r w:rsidR="0002227E" w:rsidRPr="00336C8E">
        <w:rPr>
          <w:rFonts w:ascii="Times New Roman" w:eastAsia="Times New Roman" w:hAnsi="Times New Roman" w:cs="Times New Roman"/>
          <w:sz w:val="24"/>
          <w:szCs w:val="24"/>
          <w:lang w:eastAsia="hr-HR"/>
        </w:rPr>
        <w:t xml:space="preserve">. </w:t>
      </w:r>
      <w:r w:rsidRPr="00336C8E">
        <w:rPr>
          <w:rFonts w:ascii="Times New Roman" w:eastAsia="Times New Roman" w:hAnsi="Times New Roman" w:cs="Times New Roman"/>
          <w:sz w:val="24"/>
          <w:szCs w:val="24"/>
          <w:lang w:eastAsia="hr-HR"/>
        </w:rPr>
        <w:t xml:space="preserve">Dostavljene su i suglasnosti Općine Gundinci i </w:t>
      </w:r>
      <w:r w:rsidR="008340DF" w:rsidRPr="00336C8E">
        <w:rPr>
          <w:rFonts w:ascii="Times New Roman" w:eastAsia="Times New Roman" w:hAnsi="Times New Roman" w:cs="Times New Roman"/>
          <w:sz w:val="24"/>
          <w:szCs w:val="24"/>
          <w:lang w:eastAsia="hr-HR"/>
        </w:rPr>
        <w:t>Brodsko-posavske županije sukladno članku 5a. Uredbe jer se radi</w:t>
      </w:r>
      <w:r w:rsidR="00632E56" w:rsidRPr="00336C8E">
        <w:rPr>
          <w:rFonts w:ascii="Times New Roman" w:eastAsia="Times New Roman" w:hAnsi="Times New Roman" w:cs="Times New Roman"/>
          <w:sz w:val="24"/>
          <w:szCs w:val="24"/>
          <w:lang w:eastAsia="hr-HR"/>
        </w:rPr>
        <w:t>l</w:t>
      </w:r>
      <w:r w:rsidR="008340DF" w:rsidRPr="00336C8E">
        <w:rPr>
          <w:rFonts w:ascii="Times New Roman" w:eastAsia="Times New Roman" w:hAnsi="Times New Roman" w:cs="Times New Roman"/>
          <w:sz w:val="24"/>
          <w:szCs w:val="24"/>
          <w:lang w:eastAsia="hr-HR"/>
        </w:rPr>
        <w:t>o o z</w:t>
      </w:r>
      <w:r w:rsidR="00B05801" w:rsidRPr="00336C8E">
        <w:rPr>
          <w:rFonts w:ascii="Times New Roman" w:eastAsia="Times New Roman" w:hAnsi="Times New Roman" w:cs="Times New Roman"/>
          <w:sz w:val="24"/>
          <w:szCs w:val="24"/>
          <w:lang w:eastAsia="hr-HR"/>
        </w:rPr>
        <w:t>ajedničkom prihodu D</w:t>
      </w:r>
      <w:r w:rsidR="008340DF" w:rsidRPr="00336C8E">
        <w:rPr>
          <w:rFonts w:ascii="Times New Roman" w:eastAsia="Times New Roman" w:hAnsi="Times New Roman" w:cs="Times New Roman"/>
          <w:sz w:val="24"/>
          <w:szCs w:val="24"/>
          <w:lang w:eastAsia="hr-HR"/>
        </w:rPr>
        <w:t xml:space="preserve">ržavnog proračuna, proračuna jedinice lokalne samouprave i proračuna jedinice područne (regionalne) samouprave. </w:t>
      </w:r>
      <w:r w:rsidR="00F6514C" w:rsidRPr="00336C8E">
        <w:rPr>
          <w:rFonts w:ascii="Times New Roman" w:eastAsia="Times New Roman" w:hAnsi="Times New Roman" w:cs="Times New Roman"/>
          <w:sz w:val="24"/>
          <w:szCs w:val="24"/>
          <w:lang w:eastAsia="hr-HR"/>
        </w:rPr>
        <w:t>U</w:t>
      </w:r>
      <w:r w:rsidRPr="00336C8E">
        <w:rPr>
          <w:rFonts w:ascii="Times New Roman" w:eastAsia="Times New Roman" w:hAnsi="Times New Roman" w:cs="Times New Roman"/>
          <w:sz w:val="24"/>
          <w:szCs w:val="24"/>
          <w:lang w:eastAsia="hr-HR"/>
        </w:rPr>
        <w:t>platom</w:t>
      </w:r>
      <w:r w:rsidR="00F6514C" w:rsidRPr="00336C8E">
        <w:rPr>
          <w:rFonts w:ascii="Times New Roman" w:eastAsia="Times New Roman" w:hAnsi="Times New Roman" w:cs="Times New Roman"/>
          <w:sz w:val="24"/>
          <w:szCs w:val="24"/>
          <w:lang w:eastAsia="hr-HR"/>
        </w:rPr>
        <w:t xml:space="preserve"> podnositelja zahtjeva</w:t>
      </w:r>
      <w:r w:rsidRPr="00336C8E">
        <w:rPr>
          <w:rFonts w:ascii="Times New Roman" w:eastAsia="Times New Roman" w:hAnsi="Times New Roman" w:cs="Times New Roman"/>
          <w:sz w:val="24"/>
          <w:szCs w:val="24"/>
          <w:lang w:eastAsia="hr-HR"/>
        </w:rPr>
        <w:t xml:space="preserve"> u cijelosti je podmirena glavnica duga nastala s osnove nepravovremeno plaćene zakupnine za </w:t>
      </w:r>
      <w:r w:rsidR="008340DF" w:rsidRPr="00336C8E">
        <w:rPr>
          <w:rFonts w:ascii="Times New Roman" w:eastAsia="Times New Roman" w:hAnsi="Times New Roman" w:cs="Times New Roman"/>
          <w:sz w:val="24"/>
          <w:szCs w:val="24"/>
          <w:lang w:eastAsia="hr-HR"/>
        </w:rPr>
        <w:t>poljoprivredno zemljište u vlasništvu Republike Hrvatske</w:t>
      </w:r>
      <w:r w:rsidR="00545B85" w:rsidRPr="00336C8E">
        <w:rPr>
          <w:rFonts w:ascii="Times New Roman" w:eastAsia="Times New Roman" w:hAnsi="Times New Roman" w:cs="Times New Roman"/>
          <w:sz w:val="24"/>
          <w:szCs w:val="24"/>
          <w:lang w:eastAsia="hr-HR"/>
        </w:rPr>
        <w:t xml:space="preserve"> u iznosu od 20.316,77 eura</w:t>
      </w:r>
      <w:r w:rsidR="00632E56" w:rsidRPr="00336C8E">
        <w:rPr>
          <w:rFonts w:ascii="Times New Roman" w:eastAsia="Times New Roman" w:hAnsi="Times New Roman" w:cs="Times New Roman"/>
          <w:sz w:val="24"/>
          <w:szCs w:val="24"/>
          <w:lang w:eastAsia="hr-HR"/>
        </w:rPr>
        <w:t xml:space="preserve"> i glavnica duga s osnove troškova parničnog i ovršnog postupka</w:t>
      </w:r>
      <w:r w:rsidRPr="00336C8E">
        <w:rPr>
          <w:rFonts w:ascii="Times New Roman" w:eastAsia="Times New Roman" w:hAnsi="Times New Roman" w:cs="Times New Roman"/>
          <w:sz w:val="24"/>
          <w:szCs w:val="24"/>
          <w:lang w:eastAsia="hr-HR"/>
        </w:rPr>
        <w:t xml:space="preserve"> te su stečeni uvjeti za otpis </w:t>
      </w:r>
      <w:r w:rsidR="005006A9" w:rsidRPr="00336C8E">
        <w:rPr>
          <w:rFonts w:ascii="Times New Roman" w:eastAsia="Times New Roman" w:hAnsi="Times New Roman" w:cs="Times New Roman"/>
          <w:sz w:val="24"/>
          <w:szCs w:val="24"/>
          <w:lang w:eastAsia="hr-HR"/>
        </w:rPr>
        <w:t xml:space="preserve">duga s </w:t>
      </w:r>
      <w:r w:rsidRPr="00336C8E">
        <w:rPr>
          <w:rFonts w:ascii="Times New Roman" w:eastAsia="Times New Roman" w:hAnsi="Times New Roman" w:cs="Times New Roman"/>
          <w:sz w:val="24"/>
          <w:szCs w:val="24"/>
          <w:lang w:eastAsia="hr-HR"/>
        </w:rPr>
        <w:t>kamata.</w:t>
      </w:r>
      <w:r w:rsidR="00441013" w:rsidRPr="00336C8E">
        <w:rPr>
          <w:rFonts w:ascii="Times New Roman" w:eastAsia="Times New Roman" w:hAnsi="Times New Roman" w:cs="Times New Roman"/>
          <w:sz w:val="24"/>
          <w:szCs w:val="24"/>
          <w:lang w:eastAsia="hr-HR"/>
        </w:rPr>
        <w:t xml:space="preserve"> Općinsko državno odvjetništvo u Slavonskom Brodu dostavilo je sukladno članku 28. Uredbe, kao nadležno tijelo, Ministarstvu financija dokaz o uplati glavnice duga </w:t>
      </w:r>
      <w:r w:rsidR="00545B85" w:rsidRPr="00336C8E">
        <w:rPr>
          <w:rFonts w:ascii="Times New Roman" w:eastAsia="Times New Roman" w:hAnsi="Times New Roman" w:cs="Times New Roman"/>
          <w:sz w:val="24"/>
          <w:szCs w:val="24"/>
          <w:lang w:eastAsia="hr-HR"/>
        </w:rPr>
        <w:t xml:space="preserve">s osnove troškova parničnog postupka, u iznosu od 932,23 eura </w:t>
      </w:r>
      <w:r w:rsidR="00441013" w:rsidRPr="00336C8E">
        <w:rPr>
          <w:rFonts w:ascii="Times New Roman" w:eastAsia="Times New Roman" w:hAnsi="Times New Roman" w:cs="Times New Roman"/>
          <w:sz w:val="24"/>
          <w:szCs w:val="24"/>
          <w:lang w:eastAsia="hr-HR"/>
        </w:rPr>
        <w:t>i ovršnog postupka</w:t>
      </w:r>
      <w:r w:rsidR="00545B85" w:rsidRPr="00336C8E">
        <w:rPr>
          <w:rFonts w:ascii="Times New Roman" w:eastAsia="Times New Roman" w:hAnsi="Times New Roman" w:cs="Times New Roman"/>
          <w:sz w:val="24"/>
          <w:szCs w:val="24"/>
          <w:lang w:eastAsia="hr-HR"/>
        </w:rPr>
        <w:t xml:space="preserve"> u iznosu od 331,81 eura</w:t>
      </w:r>
      <w:r w:rsidR="00441013" w:rsidRPr="00336C8E">
        <w:rPr>
          <w:rFonts w:ascii="Times New Roman" w:eastAsia="Times New Roman" w:hAnsi="Times New Roman" w:cs="Times New Roman"/>
          <w:sz w:val="24"/>
          <w:szCs w:val="24"/>
          <w:lang w:eastAsia="hr-HR"/>
        </w:rPr>
        <w:t xml:space="preserve"> </w:t>
      </w:r>
      <w:r w:rsidR="00545B85" w:rsidRPr="00336C8E">
        <w:rPr>
          <w:rFonts w:ascii="Times New Roman" w:eastAsia="Times New Roman" w:hAnsi="Times New Roman" w:cs="Times New Roman"/>
          <w:sz w:val="24"/>
          <w:szCs w:val="24"/>
          <w:lang w:eastAsia="hr-HR"/>
        </w:rPr>
        <w:t>te</w:t>
      </w:r>
      <w:r w:rsidR="00441013" w:rsidRPr="00336C8E">
        <w:rPr>
          <w:rFonts w:ascii="Times New Roman" w:eastAsia="Times New Roman" w:hAnsi="Times New Roman" w:cs="Times New Roman"/>
          <w:sz w:val="24"/>
          <w:szCs w:val="24"/>
          <w:lang w:eastAsia="hr-HR"/>
        </w:rPr>
        <w:t xml:space="preserve"> mišljenje po kojem Nikola Kadić ispunjava uvjete propisane člankom 28. Uredbe. Dug s osnove troškova parničnog i ovršnog postupka odnosi se na troškove nastale u postupcima koji su se vodili radi isplate gore navedenog duga s osnove nepravovremeno plaćene zakupnine za poljoprivredno zemljište u vlasništvu Republike Hrvatske i njegove prisilne naplate.</w:t>
      </w:r>
      <w:r w:rsidR="005006A9" w:rsidRPr="00336C8E">
        <w:rPr>
          <w:rFonts w:ascii="Times New Roman" w:eastAsia="Times New Roman" w:hAnsi="Times New Roman" w:cs="Times New Roman"/>
          <w:sz w:val="24"/>
          <w:szCs w:val="24"/>
          <w:lang w:eastAsia="hr-HR"/>
        </w:rPr>
        <w:t xml:space="preserve"> Navedenim uplatama u cijelosti su podmirene glavnice duga </w:t>
      </w:r>
      <w:r w:rsidR="00930A48">
        <w:rPr>
          <w:rFonts w:ascii="Times New Roman" w:eastAsia="Times New Roman" w:hAnsi="Times New Roman" w:cs="Times New Roman"/>
          <w:sz w:val="24"/>
          <w:szCs w:val="24"/>
          <w:lang w:eastAsia="hr-HR"/>
        </w:rPr>
        <w:t xml:space="preserve">u ukupnom iznosu od 21.580,81 eura </w:t>
      </w:r>
      <w:r w:rsidR="005006A9" w:rsidRPr="00336C8E">
        <w:rPr>
          <w:rFonts w:ascii="Times New Roman" w:eastAsia="Times New Roman" w:hAnsi="Times New Roman" w:cs="Times New Roman"/>
          <w:sz w:val="24"/>
          <w:szCs w:val="24"/>
          <w:lang w:eastAsia="hr-HR"/>
        </w:rPr>
        <w:t>nastale s osnov</w:t>
      </w:r>
      <w:r w:rsidR="00930A48">
        <w:rPr>
          <w:rFonts w:ascii="Times New Roman" w:eastAsia="Times New Roman" w:hAnsi="Times New Roman" w:cs="Times New Roman"/>
          <w:sz w:val="24"/>
          <w:szCs w:val="24"/>
          <w:lang w:eastAsia="hr-HR"/>
        </w:rPr>
        <w:t>e</w:t>
      </w:r>
      <w:r w:rsidR="00930A48" w:rsidRPr="00930A48">
        <w:rPr>
          <w:rFonts w:ascii="Times New Roman" w:eastAsia="Times New Roman" w:hAnsi="Times New Roman" w:cs="Times New Roman"/>
          <w:sz w:val="24"/>
          <w:szCs w:val="24"/>
          <w:lang w:eastAsia="hr-HR"/>
        </w:rPr>
        <w:t xml:space="preserve"> </w:t>
      </w:r>
      <w:r w:rsidR="00930A48" w:rsidRPr="00336C8E">
        <w:rPr>
          <w:rFonts w:ascii="Times New Roman" w:eastAsia="Times New Roman" w:hAnsi="Times New Roman" w:cs="Times New Roman"/>
          <w:sz w:val="24"/>
          <w:szCs w:val="24"/>
          <w:lang w:eastAsia="hr-HR"/>
        </w:rPr>
        <w:t>nepravovremeno plaćene zakupnine za poljoprivredno zemljište u vlasništvu Republike Hrvatske</w:t>
      </w:r>
      <w:r w:rsidR="00930A48">
        <w:rPr>
          <w:rFonts w:ascii="Times New Roman" w:eastAsia="Times New Roman" w:hAnsi="Times New Roman" w:cs="Times New Roman"/>
          <w:sz w:val="24"/>
          <w:szCs w:val="24"/>
          <w:lang w:eastAsia="hr-HR"/>
        </w:rPr>
        <w:t xml:space="preserve">, </w:t>
      </w:r>
      <w:r w:rsidR="005006A9" w:rsidRPr="00336C8E">
        <w:rPr>
          <w:rFonts w:ascii="Times New Roman" w:eastAsia="Times New Roman" w:hAnsi="Times New Roman" w:cs="Times New Roman"/>
          <w:sz w:val="24"/>
          <w:szCs w:val="24"/>
          <w:lang w:eastAsia="hr-HR"/>
        </w:rPr>
        <w:t>troškova parničnog postupka i ovršnog postupka te su stečeni uvjeti za otpis duga s osnove kamata.</w:t>
      </w:r>
    </w:p>
    <w:p w14:paraId="02C6BA13" w14:textId="77777777" w:rsidR="000B1AC1" w:rsidRPr="00336C8E" w:rsidRDefault="000B1AC1" w:rsidP="007F46A4">
      <w:pPr>
        <w:spacing w:after="0" w:line="240" w:lineRule="auto"/>
        <w:jc w:val="both"/>
        <w:rPr>
          <w:rFonts w:ascii="Times New Roman" w:eastAsia="Times New Roman" w:hAnsi="Times New Roman" w:cs="Times New Roman"/>
          <w:sz w:val="24"/>
          <w:szCs w:val="24"/>
          <w:lang w:eastAsia="hr-HR"/>
        </w:rPr>
      </w:pPr>
    </w:p>
    <w:p w14:paraId="1CDD116B" w14:textId="35C96711" w:rsidR="000B1AC1" w:rsidRDefault="000B1AC1" w:rsidP="002A151A">
      <w:pPr>
        <w:spacing w:after="0" w:line="240" w:lineRule="auto"/>
        <w:ind w:firstLine="708"/>
        <w:jc w:val="both"/>
        <w:rPr>
          <w:rFonts w:ascii="Times New Roman" w:eastAsia="Times New Roman" w:hAnsi="Times New Roman" w:cs="Times New Roman"/>
          <w:sz w:val="24"/>
          <w:szCs w:val="24"/>
          <w:lang w:eastAsia="hr-HR"/>
        </w:rPr>
      </w:pPr>
      <w:r w:rsidRPr="00336C8E">
        <w:rPr>
          <w:rFonts w:ascii="Times New Roman" w:eastAsia="Times New Roman" w:hAnsi="Times New Roman" w:cs="Times New Roman"/>
          <w:sz w:val="24"/>
          <w:szCs w:val="24"/>
          <w:lang w:eastAsia="hr-HR"/>
        </w:rPr>
        <w:t>Hrvatska agencija za malo gospod</w:t>
      </w:r>
      <w:r w:rsidR="00127B48" w:rsidRPr="00336C8E">
        <w:rPr>
          <w:rFonts w:ascii="Times New Roman" w:eastAsia="Times New Roman" w:hAnsi="Times New Roman" w:cs="Times New Roman"/>
          <w:sz w:val="24"/>
          <w:szCs w:val="24"/>
          <w:lang w:eastAsia="hr-HR"/>
        </w:rPr>
        <w:t>arstvo, inovacije i investicije (</w:t>
      </w:r>
      <w:r w:rsidRPr="00336C8E">
        <w:rPr>
          <w:rFonts w:ascii="Times New Roman" w:eastAsia="Times New Roman" w:hAnsi="Times New Roman" w:cs="Times New Roman"/>
          <w:sz w:val="24"/>
          <w:szCs w:val="24"/>
          <w:lang w:eastAsia="hr-HR"/>
        </w:rPr>
        <w:t>HAMAG-BICRO</w:t>
      </w:r>
      <w:r w:rsidR="00127B48" w:rsidRPr="00336C8E">
        <w:rPr>
          <w:rFonts w:ascii="Times New Roman" w:eastAsia="Times New Roman" w:hAnsi="Times New Roman" w:cs="Times New Roman"/>
          <w:sz w:val="24"/>
          <w:szCs w:val="24"/>
          <w:lang w:eastAsia="hr-HR"/>
        </w:rPr>
        <w:t>)</w:t>
      </w:r>
      <w:r w:rsidRPr="00336C8E">
        <w:rPr>
          <w:rFonts w:ascii="Times New Roman" w:eastAsia="Times New Roman" w:hAnsi="Times New Roman" w:cs="Times New Roman"/>
          <w:sz w:val="24"/>
          <w:szCs w:val="24"/>
          <w:lang w:eastAsia="hr-HR"/>
        </w:rPr>
        <w:t xml:space="preserve"> je sukladno članku 28. Uredbe, kao nadležno tijelo, dostavilo Ministarstvu financija dokaz o uplati glavnice duga i mišljenje po kojem Alojz Đuračić ispunjava uvjete propisane člankom 28. Uredbe. Navedenom uplatom u cijelosti je podmirena glavnica duga</w:t>
      </w:r>
      <w:r w:rsidR="009D7B12">
        <w:rPr>
          <w:rFonts w:ascii="Times New Roman" w:eastAsia="Times New Roman" w:hAnsi="Times New Roman" w:cs="Times New Roman"/>
          <w:sz w:val="24"/>
          <w:szCs w:val="24"/>
          <w:lang w:eastAsia="hr-HR"/>
        </w:rPr>
        <w:t xml:space="preserve"> u iznosu od 12.235,58 eura</w:t>
      </w:r>
      <w:r w:rsidR="00127B48" w:rsidRPr="00336C8E">
        <w:rPr>
          <w:rFonts w:ascii="Times New Roman" w:eastAsia="Times New Roman" w:hAnsi="Times New Roman" w:cs="Times New Roman"/>
          <w:sz w:val="24"/>
          <w:szCs w:val="24"/>
          <w:lang w:eastAsia="hr-HR"/>
        </w:rPr>
        <w:t xml:space="preserve"> </w:t>
      </w:r>
      <w:r w:rsidR="00E44475">
        <w:rPr>
          <w:rFonts w:ascii="Times New Roman" w:eastAsia="Times New Roman" w:hAnsi="Times New Roman" w:cs="Times New Roman"/>
          <w:sz w:val="24"/>
          <w:szCs w:val="24"/>
          <w:lang w:eastAsia="hr-HR"/>
        </w:rPr>
        <w:t>koji predstavlja 60% i</w:t>
      </w:r>
      <w:r w:rsidR="00127B48" w:rsidRPr="00336C8E">
        <w:rPr>
          <w:rFonts w:ascii="Times New Roman" w:eastAsia="Times New Roman" w:hAnsi="Times New Roman" w:cs="Times New Roman"/>
          <w:sz w:val="24"/>
          <w:szCs w:val="24"/>
          <w:lang w:eastAsia="hr-HR"/>
        </w:rPr>
        <w:t>splaćene garancije</w:t>
      </w:r>
      <w:r w:rsidR="00E44475">
        <w:rPr>
          <w:rFonts w:ascii="Times New Roman" w:eastAsia="Times New Roman" w:hAnsi="Times New Roman" w:cs="Times New Roman"/>
          <w:sz w:val="24"/>
          <w:szCs w:val="24"/>
          <w:lang w:eastAsia="hr-HR"/>
        </w:rPr>
        <w:t xml:space="preserve"> (iznos utvrđen Odlukom HAMAG-a od 20. srpnja 2006. godine, a radi reprograma sredstava isplaćenih po garancijama)</w:t>
      </w:r>
      <w:r w:rsidR="00127B48" w:rsidRPr="00336C8E">
        <w:rPr>
          <w:rFonts w:ascii="Times New Roman" w:eastAsia="Times New Roman" w:hAnsi="Times New Roman" w:cs="Times New Roman"/>
          <w:sz w:val="24"/>
          <w:szCs w:val="24"/>
          <w:lang w:eastAsia="hr-HR"/>
        </w:rPr>
        <w:t xml:space="preserve"> </w:t>
      </w:r>
      <w:r w:rsidR="004A501F" w:rsidRPr="00336C8E">
        <w:rPr>
          <w:rFonts w:ascii="Times New Roman" w:eastAsia="Times New Roman" w:hAnsi="Times New Roman" w:cs="Times New Roman"/>
          <w:sz w:val="24"/>
          <w:szCs w:val="24"/>
          <w:lang w:eastAsia="hr-HR"/>
        </w:rPr>
        <w:t xml:space="preserve">Hrvatske garancijske agencije (sada: </w:t>
      </w:r>
      <w:r w:rsidR="00127B48" w:rsidRPr="00336C8E">
        <w:rPr>
          <w:rFonts w:ascii="Times New Roman" w:eastAsia="Times New Roman" w:hAnsi="Times New Roman" w:cs="Times New Roman"/>
          <w:sz w:val="24"/>
          <w:szCs w:val="24"/>
          <w:lang w:eastAsia="hr-HR"/>
        </w:rPr>
        <w:t>Hrvatske agencije za malo gospodarstvo, inovacije i investicije (HAMAG-BICRO)</w:t>
      </w:r>
      <w:r w:rsidR="004A501F" w:rsidRPr="00336C8E">
        <w:rPr>
          <w:rFonts w:ascii="Times New Roman" w:eastAsia="Times New Roman" w:hAnsi="Times New Roman" w:cs="Times New Roman"/>
          <w:sz w:val="24"/>
          <w:szCs w:val="24"/>
          <w:lang w:eastAsia="hr-HR"/>
        </w:rPr>
        <w:t xml:space="preserve"> kao davatelja jamstva)</w:t>
      </w:r>
      <w:r w:rsidR="002F5579" w:rsidRPr="00336C8E">
        <w:rPr>
          <w:rFonts w:ascii="Times New Roman" w:eastAsia="Times New Roman" w:hAnsi="Times New Roman" w:cs="Times New Roman"/>
          <w:sz w:val="24"/>
          <w:szCs w:val="24"/>
          <w:lang w:eastAsia="hr-HR"/>
        </w:rPr>
        <w:t xml:space="preserve"> broj: 1559 od 15. ožujka 1999. godine,</w:t>
      </w:r>
      <w:r w:rsidR="00127B48" w:rsidRPr="00336C8E">
        <w:rPr>
          <w:rFonts w:ascii="Times New Roman" w:eastAsia="Times New Roman" w:hAnsi="Times New Roman" w:cs="Times New Roman"/>
          <w:sz w:val="24"/>
          <w:szCs w:val="24"/>
          <w:lang w:eastAsia="hr-HR"/>
        </w:rPr>
        <w:t xml:space="preserve"> kao instrumenta osiguranja </w:t>
      </w:r>
      <w:r w:rsidR="009D7B12">
        <w:rPr>
          <w:rFonts w:ascii="Times New Roman" w:eastAsia="Times New Roman" w:hAnsi="Times New Roman" w:cs="Times New Roman"/>
          <w:sz w:val="24"/>
          <w:szCs w:val="24"/>
          <w:lang w:eastAsia="hr-HR"/>
        </w:rPr>
        <w:t>U</w:t>
      </w:r>
      <w:r w:rsidR="00127B48" w:rsidRPr="00336C8E">
        <w:rPr>
          <w:rFonts w:ascii="Times New Roman" w:eastAsia="Times New Roman" w:hAnsi="Times New Roman" w:cs="Times New Roman"/>
          <w:sz w:val="24"/>
          <w:szCs w:val="24"/>
          <w:lang w:eastAsia="hr-HR"/>
        </w:rPr>
        <w:t xml:space="preserve">govora o dugoročnom kreditu </w:t>
      </w:r>
      <w:r w:rsidR="00347396" w:rsidRPr="00336C8E">
        <w:rPr>
          <w:rFonts w:ascii="Times New Roman" w:eastAsia="Times New Roman" w:hAnsi="Times New Roman" w:cs="Times New Roman"/>
          <w:color w:val="000000" w:themeColor="text1"/>
          <w:sz w:val="24"/>
          <w:szCs w:val="24"/>
          <w:lang w:eastAsia="hr-HR"/>
        </w:rPr>
        <w:t xml:space="preserve">sklopljenog sa Slatinskom bankom d.d. </w:t>
      </w:r>
      <w:r w:rsidR="00127B48" w:rsidRPr="00336C8E">
        <w:rPr>
          <w:rFonts w:ascii="Times New Roman" w:eastAsia="Times New Roman" w:hAnsi="Times New Roman" w:cs="Times New Roman"/>
          <w:sz w:val="24"/>
          <w:szCs w:val="24"/>
          <w:lang w:eastAsia="hr-HR"/>
        </w:rPr>
        <w:t>za kupnju traktora i priključne mehanizacije</w:t>
      </w:r>
      <w:r w:rsidR="00F106CE" w:rsidRPr="00336C8E">
        <w:rPr>
          <w:rFonts w:ascii="Times New Roman" w:eastAsia="Times New Roman" w:hAnsi="Times New Roman" w:cs="Times New Roman"/>
          <w:sz w:val="24"/>
          <w:szCs w:val="24"/>
          <w:lang w:eastAsia="hr-HR"/>
        </w:rPr>
        <w:t xml:space="preserve"> te su stečeni uvjeti za otpis duga s osnove kamata</w:t>
      </w:r>
      <w:r w:rsidR="00127B48" w:rsidRPr="00336C8E">
        <w:rPr>
          <w:rFonts w:ascii="Times New Roman" w:eastAsia="Times New Roman" w:hAnsi="Times New Roman" w:cs="Times New Roman"/>
          <w:sz w:val="24"/>
          <w:szCs w:val="24"/>
          <w:lang w:eastAsia="hr-HR"/>
        </w:rPr>
        <w:t>.</w:t>
      </w:r>
    </w:p>
    <w:p w14:paraId="0A83C747" w14:textId="7C80A8EF" w:rsidR="00511ED5" w:rsidRDefault="00511ED5" w:rsidP="002A151A">
      <w:pPr>
        <w:spacing w:after="0" w:line="240" w:lineRule="auto"/>
        <w:ind w:firstLine="708"/>
        <w:jc w:val="both"/>
        <w:rPr>
          <w:rFonts w:ascii="Times New Roman" w:eastAsia="Times New Roman" w:hAnsi="Times New Roman" w:cs="Times New Roman"/>
          <w:sz w:val="24"/>
          <w:szCs w:val="24"/>
          <w:lang w:eastAsia="hr-HR"/>
        </w:rPr>
      </w:pPr>
    </w:p>
    <w:p w14:paraId="7E6EAF4D" w14:textId="2C6122EF" w:rsidR="0037375E" w:rsidRDefault="008E25F1" w:rsidP="00511ED5">
      <w:pPr>
        <w:spacing w:after="0" w:line="240" w:lineRule="auto"/>
        <w:ind w:firstLine="708"/>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HAMAG INVEST </w:t>
      </w:r>
      <w:r w:rsidRPr="00336C8E">
        <w:rPr>
          <w:rFonts w:ascii="Times New Roman" w:eastAsia="Times New Roman" w:hAnsi="Times New Roman" w:cs="Times New Roman"/>
          <w:bCs/>
          <w:sz w:val="24"/>
          <w:szCs w:val="24"/>
          <w:lang w:eastAsia="hr-HR"/>
        </w:rPr>
        <w:t>(sada: Hrvatska agencija za malo gospodarstvo, inovacije i investicije (HAMAG-BICRO)</w:t>
      </w:r>
      <w:r>
        <w:rPr>
          <w:rFonts w:ascii="Times New Roman" w:eastAsia="Times New Roman" w:hAnsi="Times New Roman" w:cs="Times New Roman"/>
          <w:bCs/>
          <w:sz w:val="24"/>
          <w:szCs w:val="24"/>
          <w:lang w:eastAsia="hr-HR"/>
        </w:rPr>
        <w:t xml:space="preserve"> izdao je </w:t>
      </w:r>
      <w:r w:rsidR="00511ED5" w:rsidRPr="00336C8E">
        <w:rPr>
          <w:rFonts w:ascii="Times New Roman" w:eastAsia="Times New Roman" w:hAnsi="Times New Roman" w:cs="Times New Roman"/>
          <w:bCs/>
          <w:sz w:val="24"/>
          <w:szCs w:val="24"/>
          <w:lang w:eastAsia="hr-HR"/>
        </w:rPr>
        <w:t>21.</w:t>
      </w:r>
      <w:r>
        <w:rPr>
          <w:rFonts w:ascii="Times New Roman" w:eastAsia="Times New Roman" w:hAnsi="Times New Roman" w:cs="Times New Roman"/>
          <w:bCs/>
          <w:sz w:val="24"/>
          <w:szCs w:val="24"/>
          <w:lang w:eastAsia="hr-HR"/>
        </w:rPr>
        <w:t xml:space="preserve"> rujna 2012. godine J</w:t>
      </w:r>
      <w:r w:rsidR="00511ED5" w:rsidRPr="00336C8E">
        <w:rPr>
          <w:rFonts w:ascii="Times New Roman" w:eastAsia="Times New Roman" w:hAnsi="Times New Roman" w:cs="Times New Roman"/>
          <w:bCs/>
          <w:sz w:val="24"/>
          <w:szCs w:val="24"/>
          <w:lang w:eastAsia="hr-HR"/>
        </w:rPr>
        <w:t>amstvo br. 26/5475</w:t>
      </w:r>
      <w:r>
        <w:rPr>
          <w:rFonts w:ascii="Times New Roman" w:eastAsia="Times New Roman" w:hAnsi="Times New Roman" w:cs="Times New Roman"/>
          <w:bCs/>
          <w:sz w:val="24"/>
          <w:szCs w:val="24"/>
          <w:lang w:eastAsia="hr-HR"/>
        </w:rPr>
        <w:t xml:space="preserve"> temeljem Ugovora o kreditu 2200138340 od 7. rujna 2012. godine</w:t>
      </w:r>
      <w:r w:rsidR="00511ED5" w:rsidRPr="00336C8E">
        <w:rPr>
          <w:rFonts w:ascii="Times New Roman" w:eastAsia="Times New Roman" w:hAnsi="Times New Roman" w:cs="Times New Roman"/>
          <w:bCs/>
          <w:sz w:val="24"/>
          <w:szCs w:val="24"/>
          <w:lang w:eastAsia="hr-HR"/>
        </w:rPr>
        <w:t xml:space="preserve"> zaključenim između HAMAG INVEST (sada: Hrvatska agencija za malo gospodarstvo, inovacije i investicije (HAMAG-BICRO)</w:t>
      </w:r>
      <w:r w:rsidR="00D146FD">
        <w:rPr>
          <w:rFonts w:ascii="Times New Roman" w:eastAsia="Times New Roman" w:hAnsi="Times New Roman" w:cs="Times New Roman"/>
          <w:bCs/>
          <w:sz w:val="24"/>
          <w:szCs w:val="24"/>
          <w:lang w:eastAsia="hr-HR"/>
        </w:rPr>
        <w:t>)</w:t>
      </w:r>
      <w:r w:rsidR="00511ED5" w:rsidRPr="00336C8E">
        <w:rPr>
          <w:rFonts w:ascii="Times New Roman" w:eastAsia="Times New Roman" w:hAnsi="Times New Roman" w:cs="Times New Roman"/>
          <w:bCs/>
          <w:sz w:val="24"/>
          <w:szCs w:val="24"/>
          <w:lang w:eastAsia="hr-HR"/>
        </w:rPr>
        <w:t xml:space="preserve"> kao davatelja jamstva, CROATIA BANKE d.d. kao korisnika jamstva i Marina Pliše, nositelja OPG-a PEREC-KIFLA kao nalogodavca jamstva</w:t>
      </w:r>
      <w:r w:rsidR="0037375E">
        <w:rPr>
          <w:rFonts w:ascii="Times New Roman" w:eastAsia="Times New Roman" w:hAnsi="Times New Roman" w:cs="Times New Roman"/>
          <w:bCs/>
          <w:sz w:val="24"/>
          <w:szCs w:val="24"/>
          <w:lang w:eastAsia="hr-HR"/>
        </w:rPr>
        <w:t>.</w:t>
      </w:r>
    </w:p>
    <w:p w14:paraId="25F6B5A2" w14:textId="45FBDFCB" w:rsidR="00511ED5" w:rsidRPr="00336C8E" w:rsidRDefault="0037375E" w:rsidP="00511ED5">
      <w:pPr>
        <w:spacing w:after="0" w:line="240" w:lineRule="auto"/>
        <w:ind w:firstLine="708"/>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Davatelj jamstva</w:t>
      </w:r>
      <w:r w:rsidR="008E25F1">
        <w:rPr>
          <w:rFonts w:ascii="Times New Roman" w:eastAsia="Times New Roman" w:hAnsi="Times New Roman" w:cs="Times New Roman"/>
          <w:bCs/>
          <w:sz w:val="24"/>
          <w:szCs w:val="24"/>
          <w:lang w:eastAsia="hr-HR"/>
        </w:rPr>
        <w:t xml:space="preserve"> </w:t>
      </w:r>
      <w:r w:rsidRPr="00336C8E">
        <w:rPr>
          <w:rFonts w:ascii="Times New Roman" w:eastAsia="Times New Roman" w:hAnsi="Times New Roman" w:cs="Times New Roman"/>
          <w:bCs/>
          <w:sz w:val="24"/>
          <w:szCs w:val="24"/>
          <w:lang w:eastAsia="hr-HR"/>
        </w:rPr>
        <w:t>obvezao se na isplatu 80% dokumentiranih nenaplaćenih potraživanja</w:t>
      </w:r>
      <w:r w:rsidR="00D862DD">
        <w:rPr>
          <w:rFonts w:ascii="Times New Roman" w:eastAsia="Times New Roman" w:hAnsi="Times New Roman" w:cs="Times New Roman"/>
          <w:bCs/>
          <w:sz w:val="24"/>
          <w:szCs w:val="24"/>
          <w:lang w:eastAsia="hr-HR"/>
        </w:rPr>
        <w:t>, što iznosi maksimalno do 47.760,00 eura,</w:t>
      </w:r>
      <w:r w:rsidRPr="00336C8E">
        <w:rPr>
          <w:rFonts w:ascii="Times New Roman" w:eastAsia="Times New Roman" w:hAnsi="Times New Roman" w:cs="Times New Roman"/>
          <w:bCs/>
          <w:sz w:val="24"/>
          <w:szCs w:val="24"/>
          <w:lang w:eastAsia="hr-HR"/>
        </w:rPr>
        <w:t xml:space="preserve"> po osnovi</w:t>
      </w:r>
      <w:r>
        <w:rPr>
          <w:rFonts w:ascii="Times New Roman" w:eastAsia="Times New Roman" w:hAnsi="Times New Roman" w:cs="Times New Roman"/>
          <w:bCs/>
          <w:sz w:val="24"/>
          <w:szCs w:val="24"/>
          <w:lang w:eastAsia="hr-HR"/>
        </w:rPr>
        <w:t xml:space="preserve"> Ugovora o</w:t>
      </w:r>
      <w:r w:rsidRPr="00336C8E">
        <w:rPr>
          <w:rFonts w:ascii="Times New Roman" w:eastAsia="Times New Roman" w:hAnsi="Times New Roman" w:cs="Times New Roman"/>
          <w:bCs/>
          <w:sz w:val="24"/>
          <w:szCs w:val="24"/>
          <w:lang w:eastAsia="hr-HR"/>
        </w:rPr>
        <w:t xml:space="preserve"> kredit</w:t>
      </w:r>
      <w:r>
        <w:rPr>
          <w:rFonts w:ascii="Times New Roman" w:eastAsia="Times New Roman" w:hAnsi="Times New Roman" w:cs="Times New Roman"/>
          <w:bCs/>
          <w:sz w:val="24"/>
          <w:szCs w:val="24"/>
          <w:lang w:eastAsia="hr-HR"/>
        </w:rPr>
        <w:t>u</w:t>
      </w:r>
      <w:r w:rsidRPr="00336C8E">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i svih njegovih naknadno ugovorenih izmjena na koje je</w:t>
      </w:r>
      <w:r w:rsidRPr="00336C8E">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dao suglasnost, a</w:t>
      </w:r>
      <w:r w:rsidRPr="00336C8E">
        <w:rPr>
          <w:rFonts w:ascii="Times New Roman" w:eastAsia="Times New Roman" w:hAnsi="Times New Roman" w:cs="Times New Roman"/>
          <w:bCs/>
          <w:sz w:val="24"/>
          <w:szCs w:val="24"/>
          <w:lang w:eastAsia="hr-HR"/>
        </w:rPr>
        <w:t xml:space="preserve"> koji je odobren korisniku Marinu Pliši</w:t>
      </w:r>
      <w:r>
        <w:rPr>
          <w:rFonts w:ascii="Times New Roman" w:eastAsia="Times New Roman" w:hAnsi="Times New Roman" w:cs="Times New Roman"/>
          <w:bCs/>
          <w:sz w:val="24"/>
          <w:szCs w:val="24"/>
          <w:lang w:eastAsia="hr-HR"/>
        </w:rPr>
        <w:t xml:space="preserve">. </w:t>
      </w:r>
      <w:r w:rsidR="00511ED5" w:rsidRPr="00336C8E">
        <w:rPr>
          <w:rFonts w:ascii="Times New Roman" w:eastAsia="Times New Roman" w:hAnsi="Times New Roman" w:cs="Times New Roman"/>
          <w:bCs/>
          <w:sz w:val="24"/>
          <w:szCs w:val="24"/>
          <w:lang w:eastAsia="hr-HR"/>
        </w:rPr>
        <w:t>Uslijed neurednog podmirivanja navedenog kredita, Hrvatska agencija za malo gospodarstvo, inovacije i investicije (HAMAG-BICRO) izvršila je isplatu kreditoru CROATIA BANKA d.d.</w:t>
      </w:r>
      <w:r w:rsidR="00D862DD">
        <w:rPr>
          <w:rFonts w:ascii="Times New Roman" w:eastAsia="Times New Roman" w:hAnsi="Times New Roman" w:cs="Times New Roman"/>
          <w:bCs/>
          <w:sz w:val="24"/>
          <w:szCs w:val="24"/>
          <w:lang w:eastAsia="hr-HR"/>
        </w:rPr>
        <w:t xml:space="preserve"> u iznosu od 26.790,60 eura</w:t>
      </w:r>
      <w:r w:rsidR="00511ED5" w:rsidRPr="00336C8E">
        <w:rPr>
          <w:rFonts w:ascii="Times New Roman" w:eastAsia="Times New Roman" w:hAnsi="Times New Roman" w:cs="Times New Roman"/>
          <w:bCs/>
          <w:sz w:val="24"/>
          <w:szCs w:val="24"/>
          <w:lang w:eastAsia="hr-HR"/>
        </w:rPr>
        <w:t xml:space="preserve"> te je time nastala obveza korisnika jamstva na isplatu navedenog iznosa uvećanog za zakonske zatezne kamate. Hrvatska agencija za malo gospodarstvo, inovacije i investicije (HAMAG-BICRO) dostavila je karticu partnera iz koje je razvidno da je dužnik Marin Pliš</w:t>
      </w:r>
      <w:r w:rsidR="005F6E9A">
        <w:rPr>
          <w:rFonts w:ascii="Times New Roman" w:eastAsia="Times New Roman" w:hAnsi="Times New Roman" w:cs="Times New Roman"/>
          <w:bCs/>
          <w:sz w:val="24"/>
          <w:szCs w:val="24"/>
          <w:lang w:eastAsia="hr-HR"/>
        </w:rPr>
        <w:t>o</w:t>
      </w:r>
      <w:r w:rsidR="00511ED5" w:rsidRPr="00336C8E">
        <w:rPr>
          <w:rFonts w:ascii="Times New Roman" w:eastAsia="Times New Roman" w:hAnsi="Times New Roman" w:cs="Times New Roman"/>
          <w:bCs/>
          <w:sz w:val="24"/>
          <w:szCs w:val="24"/>
          <w:lang w:eastAsia="hr-HR"/>
        </w:rPr>
        <w:t xml:space="preserve"> podmirio glavnicu duga</w:t>
      </w:r>
      <w:r w:rsidR="00D862DD">
        <w:rPr>
          <w:rFonts w:ascii="Times New Roman" w:eastAsia="Times New Roman" w:hAnsi="Times New Roman" w:cs="Times New Roman"/>
          <w:bCs/>
          <w:sz w:val="24"/>
          <w:szCs w:val="24"/>
          <w:lang w:eastAsia="hr-HR"/>
        </w:rPr>
        <w:t xml:space="preserve"> u iznosu od 26.790,60 eura</w:t>
      </w:r>
      <w:r w:rsidR="00D862DD" w:rsidRPr="00336C8E">
        <w:rPr>
          <w:rFonts w:ascii="Times New Roman" w:eastAsia="Times New Roman" w:hAnsi="Times New Roman" w:cs="Times New Roman"/>
          <w:bCs/>
          <w:sz w:val="24"/>
          <w:szCs w:val="24"/>
          <w:lang w:eastAsia="hr-HR"/>
        </w:rPr>
        <w:t xml:space="preserve"> </w:t>
      </w:r>
      <w:r w:rsidR="00511ED5" w:rsidRPr="00336C8E">
        <w:rPr>
          <w:rFonts w:ascii="Times New Roman" w:eastAsia="Times New Roman" w:hAnsi="Times New Roman" w:cs="Times New Roman"/>
          <w:bCs/>
          <w:sz w:val="24"/>
          <w:szCs w:val="24"/>
          <w:lang w:eastAsia="hr-HR"/>
        </w:rPr>
        <w:t>u cijelosti te traži otpis zakonske zatezne kamate</w:t>
      </w:r>
      <w:r w:rsidR="00B01389">
        <w:rPr>
          <w:rFonts w:ascii="Times New Roman" w:eastAsia="Times New Roman" w:hAnsi="Times New Roman" w:cs="Times New Roman"/>
          <w:bCs/>
          <w:sz w:val="24"/>
          <w:szCs w:val="24"/>
          <w:lang w:eastAsia="hr-HR"/>
        </w:rPr>
        <w:t xml:space="preserve"> u iznosu od 20.969,46 eura </w:t>
      </w:r>
      <w:r w:rsidR="00511ED5" w:rsidRPr="00336C8E">
        <w:rPr>
          <w:rFonts w:ascii="Times New Roman" w:eastAsia="Times New Roman" w:hAnsi="Times New Roman" w:cs="Times New Roman"/>
          <w:bCs/>
          <w:sz w:val="24"/>
          <w:szCs w:val="24"/>
          <w:lang w:eastAsia="hr-HR"/>
        </w:rPr>
        <w:t xml:space="preserve"> </w:t>
      </w:r>
      <w:r w:rsidR="005F6E9A">
        <w:rPr>
          <w:rFonts w:ascii="Times New Roman" w:eastAsia="Times New Roman" w:hAnsi="Times New Roman" w:cs="Times New Roman"/>
          <w:bCs/>
          <w:sz w:val="24"/>
          <w:szCs w:val="24"/>
          <w:lang w:eastAsia="hr-HR"/>
        </w:rPr>
        <w:t>s</w:t>
      </w:r>
      <w:r w:rsidR="00511ED5" w:rsidRPr="00336C8E">
        <w:rPr>
          <w:rFonts w:ascii="Times New Roman" w:eastAsia="Times New Roman" w:hAnsi="Times New Roman" w:cs="Times New Roman"/>
          <w:bCs/>
          <w:sz w:val="24"/>
          <w:szCs w:val="24"/>
          <w:lang w:eastAsia="hr-HR"/>
        </w:rPr>
        <w:t xml:space="preserve"> mišljenje</w:t>
      </w:r>
      <w:r w:rsidR="005F6E9A">
        <w:rPr>
          <w:rFonts w:ascii="Times New Roman" w:eastAsia="Times New Roman" w:hAnsi="Times New Roman" w:cs="Times New Roman"/>
          <w:bCs/>
          <w:sz w:val="24"/>
          <w:szCs w:val="24"/>
          <w:lang w:eastAsia="hr-HR"/>
        </w:rPr>
        <w:t>m</w:t>
      </w:r>
      <w:r w:rsidR="00511ED5" w:rsidRPr="00336C8E">
        <w:rPr>
          <w:rFonts w:ascii="Times New Roman" w:eastAsia="Times New Roman" w:hAnsi="Times New Roman" w:cs="Times New Roman"/>
          <w:bCs/>
          <w:sz w:val="24"/>
          <w:szCs w:val="24"/>
          <w:lang w:eastAsia="hr-HR"/>
        </w:rPr>
        <w:t xml:space="preserve"> da</w:t>
      </w:r>
      <w:r w:rsidR="00511ED5" w:rsidRPr="00336C8E">
        <w:rPr>
          <w:rFonts w:ascii="Times New Roman" w:eastAsia="Times New Roman" w:hAnsi="Times New Roman" w:cs="Times New Roman"/>
          <w:sz w:val="24"/>
          <w:szCs w:val="24"/>
          <w:lang w:eastAsia="hr-HR"/>
        </w:rPr>
        <w:t xml:space="preserve"> isti ispunjava uvjete propisane člankom 28. Uredbe</w:t>
      </w:r>
      <w:r w:rsidR="00511ED5" w:rsidRPr="00336C8E">
        <w:rPr>
          <w:rFonts w:ascii="Times New Roman" w:eastAsia="Times New Roman" w:hAnsi="Times New Roman" w:cs="Times New Roman"/>
          <w:bCs/>
          <w:sz w:val="24"/>
          <w:szCs w:val="24"/>
          <w:lang w:eastAsia="hr-HR"/>
        </w:rPr>
        <w:t>.</w:t>
      </w:r>
    </w:p>
    <w:p w14:paraId="6EDDD73A" w14:textId="7637E64D" w:rsidR="00511ED5" w:rsidRPr="00336C8E" w:rsidRDefault="00511ED5" w:rsidP="00511ED5">
      <w:pPr>
        <w:spacing w:after="0" w:line="240" w:lineRule="auto"/>
        <w:jc w:val="both"/>
        <w:rPr>
          <w:rFonts w:ascii="Times New Roman" w:eastAsia="Times New Roman" w:hAnsi="Times New Roman" w:cs="Times New Roman"/>
          <w:sz w:val="24"/>
          <w:szCs w:val="24"/>
          <w:lang w:eastAsia="hr-HR"/>
        </w:rPr>
      </w:pPr>
    </w:p>
    <w:p w14:paraId="67F1F749" w14:textId="77777777" w:rsidR="004A501F" w:rsidRPr="00336C8E" w:rsidRDefault="004A501F" w:rsidP="002A151A">
      <w:pPr>
        <w:spacing w:after="0" w:line="240" w:lineRule="auto"/>
        <w:ind w:firstLine="708"/>
        <w:jc w:val="both"/>
        <w:rPr>
          <w:rFonts w:ascii="Times New Roman" w:eastAsia="Times New Roman" w:hAnsi="Times New Roman" w:cs="Times New Roman"/>
          <w:sz w:val="24"/>
          <w:szCs w:val="24"/>
          <w:lang w:eastAsia="hr-HR"/>
        </w:rPr>
      </w:pPr>
    </w:p>
    <w:p w14:paraId="46FE0668" w14:textId="360E82EF" w:rsidR="002A151A" w:rsidRPr="00336C8E" w:rsidRDefault="004A501F" w:rsidP="00A376EE">
      <w:pPr>
        <w:spacing w:after="0" w:line="240" w:lineRule="auto"/>
        <w:ind w:firstLine="708"/>
        <w:jc w:val="both"/>
        <w:rPr>
          <w:rFonts w:ascii="Times New Roman" w:eastAsia="Times New Roman" w:hAnsi="Times New Roman" w:cs="Times New Roman"/>
          <w:sz w:val="24"/>
          <w:szCs w:val="24"/>
          <w:lang w:eastAsia="hr-HR"/>
        </w:rPr>
      </w:pPr>
      <w:r w:rsidRPr="00336C8E">
        <w:rPr>
          <w:rFonts w:ascii="Times New Roman" w:eastAsia="Times New Roman" w:hAnsi="Times New Roman" w:cs="Times New Roman"/>
          <w:sz w:val="24"/>
          <w:szCs w:val="24"/>
          <w:lang w:eastAsia="hr-HR"/>
        </w:rPr>
        <w:t xml:space="preserve">Hrvatska agencija za malo gospodarstvo, inovacije i investicije (HAMAG-BICRO) je sukladno članku 28. Uredbe, kao nadležno tijelo, dostavilo Ministarstvu financija dokaz o uplati glavnice duga i mišljenje po kojem Stjepan Raos ispunjava uvjete propisane člankom 28. Uredbe. Podnositelj zahtjeva je u cijelosti podmirio glavnicu duga s osnove isplaćene garancije Hrvatske garancijske agencije (sada: Hrvatske agencije za malo gospodarstvo, inovacije i investicije (HAMAG-BICRO), kao davatelja jamstva) broj: 2017 od 3. lipnja 1999. godine, kao instrumenta osiguranja </w:t>
      </w:r>
      <w:r w:rsidR="00BB2E47">
        <w:rPr>
          <w:rFonts w:ascii="Times New Roman" w:eastAsia="Times New Roman" w:hAnsi="Times New Roman" w:cs="Times New Roman"/>
          <w:sz w:val="24"/>
          <w:szCs w:val="24"/>
          <w:lang w:eastAsia="hr-HR"/>
        </w:rPr>
        <w:t>U</w:t>
      </w:r>
      <w:r w:rsidRPr="00336C8E">
        <w:rPr>
          <w:rFonts w:ascii="Times New Roman" w:eastAsia="Times New Roman" w:hAnsi="Times New Roman" w:cs="Times New Roman"/>
          <w:sz w:val="24"/>
          <w:szCs w:val="24"/>
          <w:lang w:eastAsia="hr-HR"/>
        </w:rPr>
        <w:t>govora o dugoročnom kreditu</w:t>
      </w:r>
      <w:r w:rsidR="00BB2E47">
        <w:rPr>
          <w:rFonts w:ascii="Times New Roman" w:eastAsia="Times New Roman" w:hAnsi="Times New Roman" w:cs="Times New Roman"/>
          <w:sz w:val="24"/>
          <w:szCs w:val="24"/>
          <w:lang w:eastAsia="hr-HR"/>
        </w:rPr>
        <w:t xml:space="preserve"> od 12. svibnja 1999. godine </w:t>
      </w:r>
      <w:r w:rsidRPr="00336C8E">
        <w:rPr>
          <w:rFonts w:ascii="Times New Roman" w:eastAsia="Times New Roman" w:hAnsi="Times New Roman" w:cs="Times New Roman"/>
          <w:sz w:val="24"/>
          <w:szCs w:val="24"/>
          <w:lang w:eastAsia="hr-HR"/>
        </w:rPr>
        <w:t xml:space="preserve"> </w:t>
      </w:r>
      <w:r w:rsidR="00347396" w:rsidRPr="00336C8E">
        <w:rPr>
          <w:rFonts w:ascii="Times New Roman" w:eastAsia="Times New Roman" w:hAnsi="Times New Roman" w:cs="Times New Roman"/>
          <w:color w:val="000000" w:themeColor="text1"/>
          <w:sz w:val="24"/>
          <w:szCs w:val="24"/>
          <w:lang w:eastAsia="hr-HR"/>
        </w:rPr>
        <w:t xml:space="preserve">sklopljenog sa Splitskom bankom d.d. </w:t>
      </w:r>
      <w:r w:rsidRPr="00336C8E">
        <w:rPr>
          <w:rFonts w:ascii="Times New Roman" w:eastAsia="Times New Roman" w:hAnsi="Times New Roman" w:cs="Times New Roman"/>
          <w:sz w:val="24"/>
          <w:szCs w:val="24"/>
          <w:lang w:eastAsia="hr-HR"/>
        </w:rPr>
        <w:t>za izgradnju radionice te su stečeni uvjeti za otpis duga s osnove kamata.</w:t>
      </w:r>
    </w:p>
    <w:p w14:paraId="70634AD7" w14:textId="77777777" w:rsidR="00EE4214" w:rsidRPr="00493ED4" w:rsidRDefault="00EE4214" w:rsidP="007F4C38">
      <w:pPr>
        <w:spacing w:after="0" w:line="240" w:lineRule="auto"/>
        <w:jc w:val="both"/>
        <w:rPr>
          <w:rFonts w:ascii="Times New Roman" w:eastAsia="Times New Roman" w:hAnsi="Times New Roman" w:cs="Times New Roman"/>
          <w:sz w:val="24"/>
          <w:szCs w:val="24"/>
          <w:lang w:eastAsia="hr-HR"/>
        </w:rPr>
      </w:pPr>
    </w:p>
    <w:p w14:paraId="2C3B17B0" w14:textId="77777777" w:rsidR="00EE4214" w:rsidRPr="00493ED4" w:rsidRDefault="00626DC5" w:rsidP="00EE4214">
      <w:pPr>
        <w:spacing w:after="0" w:line="240" w:lineRule="auto"/>
        <w:ind w:firstLine="708"/>
        <w:jc w:val="both"/>
        <w:rPr>
          <w:rFonts w:ascii="Times New Roman" w:eastAsia="Times New Roman" w:hAnsi="Times New Roman" w:cs="Times New Roman"/>
          <w:bCs/>
          <w:sz w:val="24"/>
          <w:szCs w:val="24"/>
          <w:lang w:eastAsia="hr-HR"/>
        </w:rPr>
      </w:pPr>
      <w:r w:rsidRPr="00493ED4">
        <w:rPr>
          <w:rFonts w:ascii="Times New Roman" w:eastAsia="Times New Roman" w:hAnsi="Times New Roman" w:cs="Times New Roman"/>
          <w:bCs/>
          <w:sz w:val="24"/>
          <w:szCs w:val="24"/>
          <w:lang w:eastAsia="hr-HR"/>
        </w:rPr>
        <w:t>Ministarstvo obrane, Državni inspektorat, Ministarstvo prostornoga uređenja, g</w:t>
      </w:r>
      <w:r w:rsidR="000B1AC1" w:rsidRPr="00493ED4">
        <w:rPr>
          <w:rFonts w:ascii="Times New Roman" w:eastAsia="Times New Roman" w:hAnsi="Times New Roman" w:cs="Times New Roman"/>
          <w:bCs/>
          <w:sz w:val="24"/>
          <w:szCs w:val="24"/>
          <w:lang w:eastAsia="hr-HR"/>
        </w:rPr>
        <w:t>raditeljstva i državne imovine,</w:t>
      </w:r>
      <w:r w:rsidRPr="00493ED4">
        <w:rPr>
          <w:rFonts w:ascii="Times New Roman" w:eastAsia="Times New Roman" w:hAnsi="Times New Roman" w:cs="Times New Roman"/>
          <w:bCs/>
          <w:sz w:val="24"/>
          <w:szCs w:val="24"/>
          <w:lang w:eastAsia="hr-HR"/>
        </w:rPr>
        <w:t xml:space="preserve"> Ministarstvo poljoprivrede, šumarstva i ribarstva</w:t>
      </w:r>
      <w:r w:rsidRPr="00493ED4">
        <w:rPr>
          <w:rFonts w:ascii="Times New Roman" w:eastAsia="Times New Roman" w:hAnsi="Times New Roman" w:cs="Times New Roman"/>
          <w:sz w:val="24"/>
          <w:szCs w:val="24"/>
          <w:lang w:eastAsia="hr-HR"/>
        </w:rPr>
        <w:t xml:space="preserve"> </w:t>
      </w:r>
      <w:r w:rsidR="000B1AC1" w:rsidRPr="00493ED4">
        <w:rPr>
          <w:rFonts w:ascii="Times New Roman" w:eastAsia="Times New Roman" w:hAnsi="Times New Roman" w:cs="Times New Roman"/>
          <w:sz w:val="24"/>
          <w:szCs w:val="24"/>
          <w:lang w:eastAsia="hr-HR"/>
        </w:rPr>
        <w:t>i Hrvatska agencija za malo gospod</w:t>
      </w:r>
      <w:r w:rsidR="00127B48" w:rsidRPr="00493ED4">
        <w:rPr>
          <w:rFonts w:ascii="Times New Roman" w:eastAsia="Times New Roman" w:hAnsi="Times New Roman" w:cs="Times New Roman"/>
          <w:sz w:val="24"/>
          <w:szCs w:val="24"/>
          <w:lang w:eastAsia="hr-HR"/>
        </w:rPr>
        <w:t>arstvo, inovacije i investicije (</w:t>
      </w:r>
      <w:r w:rsidR="000B1AC1" w:rsidRPr="00493ED4">
        <w:rPr>
          <w:rFonts w:ascii="Times New Roman" w:eastAsia="Times New Roman" w:hAnsi="Times New Roman" w:cs="Times New Roman"/>
          <w:sz w:val="24"/>
          <w:szCs w:val="24"/>
          <w:lang w:eastAsia="hr-HR"/>
        </w:rPr>
        <w:t>HAMAG-BICRO</w:t>
      </w:r>
      <w:r w:rsidR="00127B48" w:rsidRPr="00493ED4">
        <w:rPr>
          <w:rFonts w:ascii="Times New Roman" w:eastAsia="Times New Roman" w:hAnsi="Times New Roman" w:cs="Times New Roman"/>
          <w:sz w:val="24"/>
          <w:szCs w:val="24"/>
          <w:lang w:eastAsia="hr-HR"/>
        </w:rPr>
        <w:t>)</w:t>
      </w:r>
      <w:r w:rsidR="000B1AC1" w:rsidRPr="00493ED4">
        <w:rPr>
          <w:rFonts w:ascii="Times New Roman" w:eastAsia="Times New Roman" w:hAnsi="Times New Roman" w:cs="Times New Roman"/>
          <w:sz w:val="24"/>
          <w:szCs w:val="24"/>
          <w:lang w:eastAsia="hr-HR"/>
        </w:rPr>
        <w:t xml:space="preserve"> </w:t>
      </w:r>
      <w:r w:rsidR="00EE4214" w:rsidRPr="00493ED4">
        <w:rPr>
          <w:rFonts w:ascii="Times New Roman" w:eastAsia="Times New Roman" w:hAnsi="Times New Roman" w:cs="Times New Roman"/>
          <w:sz w:val="24"/>
          <w:szCs w:val="24"/>
          <w:lang w:eastAsia="hr-HR"/>
        </w:rPr>
        <w:t xml:space="preserve">kao nadležna tijela za ocjenjivanje dokaza o utemeljenosti zahtjeva za otpis duga s osnove kamata obvezuju se da u roku od osam dana od dana stupanja na snagu ove Odluke provedu otpis </w:t>
      </w:r>
      <w:r w:rsidR="00EE4214" w:rsidRPr="00493ED4">
        <w:rPr>
          <w:rFonts w:ascii="Times New Roman" w:eastAsia="Times New Roman" w:hAnsi="Times New Roman" w:cs="Times New Roman"/>
          <w:bCs/>
          <w:sz w:val="24"/>
          <w:szCs w:val="24"/>
          <w:lang w:eastAsia="hr-HR"/>
        </w:rPr>
        <w:t xml:space="preserve">u svojim poslovnim knjigama te izvijeste dužnike </w:t>
      </w:r>
      <w:r w:rsidR="004F6067">
        <w:rPr>
          <w:rFonts w:ascii="Times New Roman" w:eastAsia="Times New Roman" w:hAnsi="Times New Roman" w:cs="Times New Roman"/>
          <w:bCs/>
          <w:sz w:val="24"/>
          <w:szCs w:val="24"/>
          <w:lang w:eastAsia="hr-HR"/>
        </w:rPr>
        <w:t xml:space="preserve">Zorka Petrušu, Iliju Krešića, Mirka Dejana Žaju, Sulejmana Hebiba, Karmen Ptičar, Nikolu Kadića, Alojza Đuračića, Marina Plišu i Stjepana Raosa </w:t>
      </w:r>
      <w:r w:rsidR="00EE4214" w:rsidRPr="00493ED4">
        <w:rPr>
          <w:rFonts w:ascii="Times New Roman" w:eastAsia="Times New Roman" w:hAnsi="Times New Roman" w:cs="Times New Roman"/>
          <w:bCs/>
          <w:sz w:val="24"/>
          <w:szCs w:val="24"/>
          <w:lang w:eastAsia="hr-HR"/>
        </w:rPr>
        <w:t>o provedenom.</w:t>
      </w:r>
    </w:p>
    <w:p w14:paraId="72087EE5" w14:textId="77777777" w:rsidR="00EE4214" w:rsidRPr="00493ED4" w:rsidRDefault="00EE4214" w:rsidP="00EE4214">
      <w:pPr>
        <w:tabs>
          <w:tab w:val="left" w:pos="523"/>
        </w:tabs>
        <w:spacing w:after="0" w:line="240" w:lineRule="auto"/>
        <w:jc w:val="both"/>
        <w:rPr>
          <w:rFonts w:ascii="Times New Roman" w:eastAsia="Times New Roman" w:hAnsi="Times New Roman" w:cs="Times New Roman"/>
          <w:sz w:val="24"/>
          <w:szCs w:val="24"/>
          <w:lang w:eastAsia="hr-HR"/>
        </w:rPr>
      </w:pPr>
    </w:p>
    <w:p w14:paraId="4AF90DBA" w14:textId="77777777" w:rsidR="00877A50" w:rsidRPr="00493ED4" w:rsidRDefault="00F428AC" w:rsidP="00DE78A4">
      <w:pPr>
        <w:spacing w:after="0" w:line="240" w:lineRule="auto"/>
        <w:ind w:firstLine="708"/>
        <w:jc w:val="both"/>
        <w:rPr>
          <w:rFonts w:ascii="Times New Roman" w:eastAsia="Times New Roman" w:hAnsi="Times New Roman" w:cs="Times New Roman"/>
          <w:bCs/>
          <w:sz w:val="24"/>
          <w:szCs w:val="24"/>
          <w:lang w:eastAsia="hr-HR"/>
        </w:rPr>
      </w:pPr>
      <w:r w:rsidRPr="00493ED4">
        <w:rPr>
          <w:rFonts w:ascii="Times New Roman" w:eastAsia="Times New Roman" w:hAnsi="Times New Roman" w:cs="Times New Roman"/>
          <w:bCs/>
          <w:sz w:val="24"/>
          <w:szCs w:val="24"/>
          <w:lang w:eastAsia="hr-HR"/>
        </w:rPr>
        <w:t xml:space="preserve">Općinsko </w:t>
      </w:r>
      <w:r w:rsidR="00127B48" w:rsidRPr="00493ED4">
        <w:rPr>
          <w:rFonts w:ascii="Times New Roman" w:eastAsia="Times New Roman" w:hAnsi="Times New Roman" w:cs="Times New Roman"/>
          <w:bCs/>
          <w:sz w:val="24"/>
          <w:szCs w:val="24"/>
          <w:lang w:eastAsia="hr-HR"/>
        </w:rPr>
        <w:t>državno odvjetništvo u Zlataru,</w:t>
      </w:r>
      <w:r w:rsidRPr="00493ED4">
        <w:rPr>
          <w:rFonts w:ascii="Times New Roman" w:eastAsia="Times New Roman" w:hAnsi="Times New Roman" w:cs="Times New Roman"/>
          <w:bCs/>
          <w:sz w:val="24"/>
          <w:szCs w:val="24"/>
          <w:lang w:eastAsia="hr-HR"/>
        </w:rPr>
        <w:t xml:space="preserve"> Općinsko državno odvjetništvo u Varaždinu</w:t>
      </w:r>
      <w:r w:rsidRPr="00493ED4">
        <w:rPr>
          <w:rFonts w:ascii="Times New Roman" w:eastAsia="Times New Roman" w:hAnsi="Times New Roman" w:cs="Times New Roman"/>
          <w:sz w:val="24"/>
          <w:szCs w:val="24"/>
          <w:lang w:eastAsia="hr-HR"/>
        </w:rPr>
        <w:t xml:space="preserve"> </w:t>
      </w:r>
      <w:r w:rsidR="00127B48" w:rsidRPr="00493ED4">
        <w:rPr>
          <w:rFonts w:ascii="Times New Roman" w:eastAsia="Times New Roman" w:hAnsi="Times New Roman" w:cs="Times New Roman"/>
          <w:sz w:val="24"/>
          <w:szCs w:val="24"/>
          <w:lang w:eastAsia="hr-HR"/>
        </w:rPr>
        <w:t>i Općinsko državno odvjetništvo u Slavonskom Brodu</w:t>
      </w:r>
      <w:r w:rsidR="00336E00" w:rsidRPr="00493ED4">
        <w:rPr>
          <w:rFonts w:ascii="Times New Roman" w:eastAsia="Times New Roman" w:hAnsi="Times New Roman" w:cs="Times New Roman"/>
          <w:sz w:val="24"/>
          <w:szCs w:val="24"/>
          <w:lang w:eastAsia="hr-HR"/>
        </w:rPr>
        <w:t xml:space="preserve"> </w:t>
      </w:r>
      <w:r w:rsidRPr="00493ED4">
        <w:rPr>
          <w:rFonts w:ascii="Times New Roman" w:eastAsia="Times New Roman" w:hAnsi="Times New Roman" w:cs="Times New Roman"/>
          <w:sz w:val="24"/>
          <w:szCs w:val="24"/>
          <w:lang w:eastAsia="hr-HR"/>
        </w:rPr>
        <w:t xml:space="preserve">kao nadležna tijela za ocjenjivanje dokaza o utemeljenosti zahtjeva za otpis duga s osnove kamata obvezuju se da u roku od osam dana od dana stupanja na snagu ove Odluke </w:t>
      </w:r>
      <w:r w:rsidRPr="00493ED4">
        <w:rPr>
          <w:rFonts w:ascii="Times New Roman" w:eastAsia="Times New Roman" w:hAnsi="Times New Roman" w:cs="Times New Roman"/>
          <w:bCs/>
          <w:sz w:val="24"/>
          <w:szCs w:val="24"/>
          <w:lang w:eastAsia="hr-HR"/>
        </w:rPr>
        <w:t xml:space="preserve">izvijeste dužnike </w:t>
      </w:r>
      <w:r w:rsidR="004F6067">
        <w:rPr>
          <w:rFonts w:ascii="Times New Roman" w:eastAsia="Times New Roman" w:hAnsi="Times New Roman" w:cs="Times New Roman"/>
          <w:bCs/>
          <w:sz w:val="24"/>
          <w:szCs w:val="24"/>
          <w:lang w:eastAsia="hr-HR"/>
        </w:rPr>
        <w:t xml:space="preserve">Vladu Boroša, Milana Mašića i Nikolu Kadića </w:t>
      </w:r>
      <w:r w:rsidRPr="00493ED4">
        <w:rPr>
          <w:rFonts w:ascii="Times New Roman" w:eastAsia="Times New Roman" w:hAnsi="Times New Roman" w:cs="Times New Roman"/>
          <w:bCs/>
          <w:sz w:val="24"/>
          <w:szCs w:val="24"/>
          <w:lang w:eastAsia="hr-HR"/>
        </w:rPr>
        <w:t>o njezinom donošenju.</w:t>
      </w:r>
    </w:p>
    <w:p w14:paraId="4F908032" w14:textId="77777777" w:rsidR="00687B45" w:rsidRPr="00493ED4" w:rsidRDefault="00687B45" w:rsidP="00877A50">
      <w:pPr>
        <w:spacing w:after="0" w:line="240" w:lineRule="auto"/>
        <w:jc w:val="both"/>
        <w:rPr>
          <w:rFonts w:ascii="Times New Roman" w:eastAsia="Times New Roman" w:hAnsi="Times New Roman" w:cs="Times New Roman"/>
          <w:bCs/>
          <w:sz w:val="24"/>
          <w:szCs w:val="24"/>
          <w:lang w:eastAsia="hr-HR"/>
        </w:rPr>
      </w:pPr>
    </w:p>
    <w:p w14:paraId="7592E004" w14:textId="77777777" w:rsidR="00EE4214" w:rsidRPr="00493ED4" w:rsidRDefault="00EE4214" w:rsidP="00EE4214">
      <w:pPr>
        <w:tabs>
          <w:tab w:val="left" w:pos="523"/>
        </w:tabs>
        <w:spacing w:after="0" w:line="240" w:lineRule="auto"/>
        <w:jc w:val="both"/>
        <w:rPr>
          <w:rFonts w:ascii="Times New Roman" w:eastAsia="Times New Roman" w:hAnsi="Times New Roman" w:cs="Times New Roman"/>
          <w:sz w:val="24"/>
          <w:szCs w:val="24"/>
          <w:lang w:eastAsia="hr-HR"/>
        </w:rPr>
      </w:pPr>
      <w:r w:rsidRPr="00493ED4">
        <w:rPr>
          <w:rFonts w:ascii="Times New Roman" w:eastAsia="Times New Roman" w:hAnsi="Times New Roman" w:cs="Times New Roman"/>
          <w:sz w:val="24"/>
          <w:szCs w:val="24"/>
          <w:lang w:eastAsia="hr-HR"/>
        </w:rPr>
        <w:tab/>
      </w:r>
      <w:r w:rsidRPr="00493ED4">
        <w:rPr>
          <w:rFonts w:ascii="Times New Roman" w:eastAsia="Times New Roman" w:hAnsi="Times New Roman" w:cs="Times New Roman"/>
          <w:sz w:val="24"/>
          <w:szCs w:val="24"/>
          <w:lang w:eastAsia="hr-HR"/>
        </w:rPr>
        <w:tab/>
        <w:t>Slijedom svega navedenog predlaže se da Vlada Republike Hrvatske donese predmetnu Odluku.</w:t>
      </w:r>
    </w:p>
    <w:p w14:paraId="1EA90233" w14:textId="77777777" w:rsidR="00EE4214" w:rsidRPr="00493ED4" w:rsidRDefault="00EE4214" w:rsidP="00EE4214">
      <w:pPr>
        <w:spacing w:after="0" w:line="240" w:lineRule="auto"/>
        <w:jc w:val="center"/>
        <w:rPr>
          <w:rFonts w:ascii="Times New Roman" w:eastAsia="Times New Roman" w:hAnsi="Times New Roman" w:cs="Times New Roman"/>
          <w:b/>
          <w:sz w:val="24"/>
          <w:szCs w:val="24"/>
          <w:lang w:eastAsia="hr-HR"/>
        </w:rPr>
      </w:pPr>
    </w:p>
    <w:p w14:paraId="54C62509" w14:textId="77777777" w:rsidR="00766A18" w:rsidRPr="00493ED4" w:rsidRDefault="00766A18"/>
    <w:sectPr w:rsidR="00766A18" w:rsidRPr="00493E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214"/>
    <w:rsid w:val="00000B5E"/>
    <w:rsid w:val="000131AF"/>
    <w:rsid w:val="0002227E"/>
    <w:rsid w:val="00032BED"/>
    <w:rsid w:val="0004290C"/>
    <w:rsid w:val="00056FF8"/>
    <w:rsid w:val="000B1AC1"/>
    <w:rsid w:val="000C14D5"/>
    <w:rsid w:val="00115931"/>
    <w:rsid w:val="00127B48"/>
    <w:rsid w:val="001347D2"/>
    <w:rsid w:val="00163A6A"/>
    <w:rsid w:val="001977CB"/>
    <w:rsid w:val="001B6E5F"/>
    <w:rsid w:val="00216514"/>
    <w:rsid w:val="00217C76"/>
    <w:rsid w:val="002263DF"/>
    <w:rsid w:val="00245FF5"/>
    <w:rsid w:val="00257716"/>
    <w:rsid w:val="0026289F"/>
    <w:rsid w:val="00287FB1"/>
    <w:rsid w:val="0029086E"/>
    <w:rsid w:val="002936FD"/>
    <w:rsid w:val="002944D7"/>
    <w:rsid w:val="002A151A"/>
    <w:rsid w:val="002A3817"/>
    <w:rsid w:val="002B0593"/>
    <w:rsid w:val="002D2464"/>
    <w:rsid w:val="002F5579"/>
    <w:rsid w:val="00334CD0"/>
    <w:rsid w:val="00336C8E"/>
    <w:rsid w:val="00336E00"/>
    <w:rsid w:val="00340DFF"/>
    <w:rsid w:val="00347396"/>
    <w:rsid w:val="0037375E"/>
    <w:rsid w:val="00382563"/>
    <w:rsid w:val="00383385"/>
    <w:rsid w:val="003A1350"/>
    <w:rsid w:val="003E26BE"/>
    <w:rsid w:val="003E3F87"/>
    <w:rsid w:val="003E6FD8"/>
    <w:rsid w:val="003F2BD5"/>
    <w:rsid w:val="003F6BE6"/>
    <w:rsid w:val="00400099"/>
    <w:rsid w:val="00403EB1"/>
    <w:rsid w:val="004064AF"/>
    <w:rsid w:val="0041267F"/>
    <w:rsid w:val="00441013"/>
    <w:rsid w:val="004417AD"/>
    <w:rsid w:val="00445691"/>
    <w:rsid w:val="0045360C"/>
    <w:rsid w:val="0047034A"/>
    <w:rsid w:val="00475B97"/>
    <w:rsid w:val="00493ED4"/>
    <w:rsid w:val="004A501F"/>
    <w:rsid w:val="004D13BC"/>
    <w:rsid w:val="004D78CF"/>
    <w:rsid w:val="004E2D5B"/>
    <w:rsid w:val="004F6067"/>
    <w:rsid w:val="005006A9"/>
    <w:rsid w:val="0050261F"/>
    <w:rsid w:val="00511ED5"/>
    <w:rsid w:val="0051450E"/>
    <w:rsid w:val="0052572D"/>
    <w:rsid w:val="00545B85"/>
    <w:rsid w:val="00552F8B"/>
    <w:rsid w:val="00565560"/>
    <w:rsid w:val="00580CD7"/>
    <w:rsid w:val="00587EFA"/>
    <w:rsid w:val="005969FC"/>
    <w:rsid w:val="005A68F7"/>
    <w:rsid w:val="005B1D29"/>
    <w:rsid w:val="005B239A"/>
    <w:rsid w:val="005C524F"/>
    <w:rsid w:val="005D6CB6"/>
    <w:rsid w:val="005E4D65"/>
    <w:rsid w:val="005F3CCC"/>
    <w:rsid w:val="005F6E9A"/>
    <w:rsid w:val="00613D4F"/>
    <w:rsid w:val="00620874"/>
    <w:rsid w:val="00626DC5"/>
    <w:rsid w:val="00632E56"/>
    <w:rsid w:val="00687B45"/>
    <w:rsid w:val="006B4CC1"/>
    <w:rsid w:val="006D6AF5"/>
    <w:rsid w:val="006F72E2"/>
    <w:rsid w:val="00703394"/>
    <w:rsid w:val="00711998"/>
    <w:rsid w:val="00711FA0"/>
    <w:rsid w:val="00735212"/>
    <w:rsid w:val="00747227"/>
    <w:rsid w:val="007555BC"/>
    <w:rsid w:val="00765D51"/>
    <w:rsid w:val="00766A18"/>
    <w:rsid w:val="007A286C"/>
    <w:rsid w:val="007B007E"/>
    <w:rsid w:val="007C0E42"/>
    <w:rsid w:val="007C6312"/>
    <w:rsid w:val="007D1781"/>
    <w:rsid w:val="007D78BF"/>
    <w:rsid w:val="007E7E3A"/>
    <w:rsid w:val="007F46A4"/>
    <w:rsid w:val="007F4C38"/>
    <w:rsid w:val="007F4EE0"/>
    <w:rsid w:val="00831055"/>
    <w:rsid w:val="008340DF"/>
    <w:rsid w:val="00842168"/>
    <w:rsid w:val="00877A50"/>
    <w:rsid w:val="008851E3"/>
    <w:rsid w:val="00885316"/>
    <w:rsid w:val="0089291D"/>
    <w:rsid w:val="008B1652"/>
    <w:rsid w:val="008E25F1"/>
    <w:rsid w:val="00914A7D"/>
    <w:rsid w:val="00930A48"/>
    <w:rsid w:val="00936101"/>
    <w:rsid w:val="009455C0"/>
    <w:rsid w:val="0096503A"/>
    <w:rsid w:val="0097117D"/>
    <w:rsid w:val="009919D1"/>
    <w:rsid w:val="00994075"/>
    <w:rsid w:val="00997AF8"/>
    <w:rsid w:val="009A6447"/>
    <w:rsid w:val="009B7E57"/>
    <w:rsid w:val="009C1639"/>
    <w:rsid w:val="009D7B12"/>
    <w:rsid w:val="009E386A"/>
    <w:rsid w:val="00A24DFB"/>
    <w:rsid w:val="00A376EE"/>
    <w:rsid w:val="00A45B34"/>
    <w:rsid w:val="00A71CE9"/>
    <w:rsid w:val="00A75241"/>
    <w:rsid w:val="00A96EA6"/>
    <w:rsid w:val="00AB7E80"/>
    <w:rsid w:val="00AD5695"/>
    <w:rsid w:val="00AE7119"/>
    <w:rsid w:val="00B01389"/>
    <w:rsid w:val="00B05801"/>
    <w:rsid w:val="00B16FA4"/>
    <w:rsid w:val="00B3792A"/>
    <w:rsid w:val="00B51D15"/>
    <w:rsid w:val="00B62B7E"/>
    <w:rsid w:val="00BA4462"/>
    <w:rsid w:val="00BB2E47"/>
    <w:rsid w:val="00BC074B"/>
    <w:rsid w:val="00BC7C79"/>
    <w:rsid w:val="00BD67DA"/>
    <w:rsid w:val="00C03D5F"/>
    <w:rsid w:val="00C1602A"/>
    <w:rsid w:val="00C2625D"/>
    <w:rsid w:val="00C45903"/>
    <w:rsid w:val="00C53BD1"/>
    <w:rsid w:val="00C63D91"/>
    <w:rsid w:val="00C86BEC"/>
    <w:rsid w:val="00CB73CA"/>
    <w:rsid w:val="00CC51FF"/>
    <w:rsid w:val="00CC7B69"/>
    <w:rsid w:val="00CF1B96"/>
    <w:rsid w:val="00CF4827"/>
    <w:rsid w:val="00D004F6"/>
    <w:rsid w:val="00D146FD"/>
    <w:rsid w:val="00D238F1"/>
    <w:rsid w:val="00D24E88"/>
    <w:rsid w:val="00D32591"/>
    <w:rsid w:val="00D55B4D"/>
    <w:rsid w:val="00D862DD"/>
    <w:rsid w:val="00DA5D9C"/>
    <w:rsid w:val="00DC3822"/>
    <w:rsid w:val="00DC393C"/>
    <w:rsid w:val="00DE78A4"/>
    <w:rsid w:val="00E1170B"/>
    <w:rsid w:val="00E13F12"/>
    <w:rsid w:val="00E174D7"/>
    <w:rsid w:val="00E209D0"/>
    <w:rsid w:val="00E37C92"/>
    <w:rsid w:val="00E441FD"/>
    <w:rsid w:val="00E44475"/>
    <w:rsid w:val="00E72533"/>
    <w:rsid w:val="00E80470"/>
    <w:rsid w:val="00EA4A01"/>
    <w:rsid w:val="00ED1A78"/>
    <w:rsid w:val="00EE4214"/>
    <w:rsid w:val="00EE4BAD"/>
    <w:rsid w:val="00EE59E6"/>
    <w:rsid w:val="00EE7F8E"/>
    <w:rsid w:val="00F04CE9"/>
    <w:rsid w:val="00F0645C"/>
    <w:rsid w:val="00F106CE"/>
    <w:rsid w:val="00F25F8E"/>
    <w:rsid w:val="00F331A3"/>
    <w:rsid w:val="00F332BA"/>
    <w:rsid w:val="00F4103B"/>
    <w:rsid w:val="00F428AC"/>
    <w:rsid w:val="00F44574"/>
    <w:rsid w:val="00F4717E"/>
    <w:rsid w:val="00F6514C"/>
    <w:rsid w:val="00F84CA6"/>
    <w:rsid w:val="00FC6B5B"/>
    <w:rsid w:val="00FD54E5"/>
    <w:rsid w:val="00FE0900"/>
    <w:rsid w:val="00FF7D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41583"/>
  <w15:chartTrackingRefBased/>
  <w15:docId w15:val="{45B81AD5-DFCB-48DA-8B83-88ECE888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21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3D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D91"/>
    <w:rPr>
      <w:rFonts w:ascii="Segoe UI" w:hAnsi="Segoe UI" w:cs="Segoe UI"/>
      <w:sz w:val="18"/>
      <w:szCs w:val="18"/>
    </w:rPr>
  </w:style>
  <w:style w:type="table" w:styleId="TableGrid">
    <w:name w:val="Table Grid"/>
    <w:basedOn w:val="TableNormal"/>
    <w:uiPriority w:val="39"/>
    <w:rsid w:val="00F84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65D51"/>
    <w:rPr>
      <w:sz w:val="16"/>
      <w:szCs w:val="16"/>
    </w:rPr>
  </w:style>
  <w:style w:type="paragraph" w:styleId="CommentText">
    <w:name w:val="annotation text"/>
    <w:basedOn w:val="Normal"/>
    <w:link w:val="CommentTextChar"/>
    <w:uiPriority w:val="99"/>
    <w:semiHidden/>
    <w:unhideWhenUsed/>
    <w:rsid w:val="00765D51"/>
    <w:pPr>
      <w:spacing w:line="240" w:lineRule="auto"/>
    </w:pPr>
    <w:rPr>
      <w:sz w:val="20"/>
      <w:szCs w:val="20"/>
    </w:rPr>
  </w:style>
  <w:style w:type="character" w:customStyle="1" w:styleId="CommentTextChar">
    <w:name w:val="Comment Text Char"/>
    <w:basedOn w:val="DefaultParagraphFont"/>
    <w:link w:val="CommentText"/>
    <w:uiPriority w:val="99"/>
    <w:semiHidden/>
    <w:rsid w:val="00765D51"/>
    <w:rPr>
      <w:sz w:val="20"/>
      <w:szCs w:val="20"/>
    </w:rPr>
  </w:style>
  <w:style w:type="paragraph" w:styleId="CommentSubject">
    <w:name w:val="annotation subject"/>
    <w:basedOn w:val="CommentText"/>
    <w:next w:val="CommentText"/>
    <w:link w:val="CommentSubjectChar"/>
    <w:uiPriority w:val="99"/>
    <w:semiHidden/>
    <w:unhideWhenUsed/>
    <w:rsid w:val="00765D51"/>
    <w:rPr>
      <w:b/>
      <w:bCs/>
    </w:rPr>
  </w:style>
  <w:style w:type="character" w:customStyle="1" w:styleId="CommentSubjectChar">
    <w:name w:val="Comment Subject Char"/>
    <w:basedOn w:val="CommentTextChar"/>
    <w:link w:val="CommentSubject"/>
    <w:uiPriority w:val="99"/>
    <w:semiHidden/>
    <w:rsid w:val="00765D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AZJMDCZ6QSYZ-1849078857-54711</_dlc_DocId>
    <_dlc_DocIdUrl xmlns="a494813a-d0d8-4dad-94cb-0d196f36ba15">
      <Url>https://ekoordinacije.vlada.hr/koordinacija-gospodarstvo/_layouts/15/DocIdRedir.aspx?ID=AZJMDCZ6QSYZ-1849078857-54711</Url>
      <Description>AZJMDCZ6QSYZ-1849078857-54711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77477-79F9-485C-927A-48BEB71EA1A2}">
  <ds:schemaRefs>
    <ds:schemaRef ds:uri="http://schemas.microsoft.com/sharepoint/v3/contenttype/forms"/>
  </ds:schemaRefs>
</ds:datastoreItem>
</file>

<file path=customXml/itemProps2.xml><?xml version="1.0" encoding="utf-8"?>
<ds:datastoreItem xmlns:ds="http://schemas.openxmlformats.org/officeDocument/2006/customXml" ds:itemID="{C7C41431-5C5A-482B-AA71-4F7FA453613D}">
  <ds:schemaRefs>
    <ds:schemaRef ds:uri="http://schemas.microsoft.com/sharepoint/events"/>
  </ds:schemaRefs>
</ds:datastoreItem>
</file>

<file path=customXml/itemProps3.xml><?xml version="1.0" encoding="utf-8"?>
<ds:datastoreItem xmlns:ds="http://schemas.openxmlformats.org/officeDocument/2006/customXml" ds:itemID="{8A4557DA-57B5-4643-8E8A-558A3FC4B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658CF5-A6D8-4092-80A4-EE33FE3908C9}">
  <ds:schemaRefs>
    <ds:schemaRef ds:uri="http://schemas.openxmlformats.org/package/2006/metadata/core-properties"/>
    <ds:schemaRef ds:uri="a494813a-d0d8-4dad-94cb-0d196f36ba15"/>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5.xml><?xml version="1.0" encoding="utf-8"?>
<ds:datastoreItem xmlns:ds="http://schemas.openxmlformats.org/officeDocument/2006/customXml" ds:itemID="{FFD9AFF9-8B91-4EA9-8534-78ADF2E11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3930</Words>
  <Characters>22404</Characters>
  <Application>Microsoft Office Word</Application>
  <DocSecurity>0</DocSecurity>
  <Lines>186</Lines>
  <Paragraphs>52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Ozren Ilić</dc:creator>
  <cp:keywords/>
  <dc:description/>
  <cp:lastModifiedBy>Maja Lebarović</cp:lastModifiedBy>
  <cp:revision>2</cp:revision>
  <cp:lastPrinted>2026-05-13T06:21:00Z</cp:lastPrinted>
  <dcterms:created xsi:type="dcterms:W3CDTF">2026-05-20T14:20:00Z</dcterms:created>
  <dcterms:modified xsi:type="dcterms:W3CDTF">2026-05-20T14:20:00Z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a8e68048-a59e-4276-8733-15639db49c58</vt:lpwstr>
  </property>
</Properties>
</file>