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5728D" w14:textId="77777777" w:rsidR="008E780F" w:rsidRPr="008E780F" w:rsidRDefault="008E780F" w:rsidP="008E780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E780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3C1572C9" wp14:editId="3C1572CA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8E780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3C15728E" w14:textId="77777777" w:rsidR="008E780F" w:rsidRPr="008E780F" w:rsidRDefault="008E780F" w:rsidP="008E780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8E780F">
        <w:rPr>
          <w:rFonts w:eastAsia="Calibri"/>
          <w:sz w:val="28"/>
          <w:szCs w:val="22"/>
          <w:lang w:eastAsia="en-US"/>
        </w:rPr>
        <w:t>VLADA REPUBLIKE HRVATSKE</w:t>
      </w:r>
    </w:p>
    <w:p w14:paraId="3C15728F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C157290" w14:textId="0D90D414" w:rsidR="008E780F" w:rsidRPr="00B51F23" w:rsidRDefault="00E118D5" w:rsidP="008E780F">
      <w:pPr>
        <w:spacing w:after="200" w:line="276" w:lineRule="auto"/>
        <w:jc w:val="right"/>
        <w:rPr>
          <w:rFonts w:eastAsia="Calibri"/>
          <w:lang w:eastAsia="en-US"/>
        </w:rPr>
      </w:pPr>
      <w:r w:rsidRPr="005B2D49">
        <w:rPr>
          <w:rFonts w:eastAsia="Calibri"/>
          <w:lang w:eastAsia="en-US"/>
        </w:rPr>
        <w:t xml:space="preserve">Zagreb, </w:t>
      </w:r>
      <w:r w:rsidR="00A95D5A">
        <w:rPr>
          <w:rFonts w:eastAsia="Calibri"/>
          <w:lang w:eastAsia="en-US"/>
        </w:rPr>
        <w:t xml:space="preserve">28. </w:t>
      </w:r>
      <w:r w:rsidR="00CA68AC" w:rsidRPr="005B2D49">
        <w:rPr>
          <w:rFonts w:eastAsia="Calibri"/>
          <w:lang w:eastAsia="en-US"/>
        </w:rPr>
        <w:t>svibnj</w:t>
      </w:r>
      <w:r w:rsidR="00A95D5A">
        <w:rPr>
          <w:rFonts w:eastAsia="Calibri"/>
          <w:lang w:eastAsia="en-US"/>
        </w:rPr>
        <w:t>a</w:t>
      </w:r>
      <w:bookmarkStart w:id="0" w:name="_GoBack"/>
      <w:bookmarkEnd w:id="0"/>
      <w:r w:rsidR="00CA68AC" w:rsidRPr="005B2D49">
        <w:rPr>
          <w:rFonts w:eastAsia="Calibri"/>
          <w:lang w:eastAsia="en-US"/>
        </w:rPr>
        <w:t xml:space="preserve"> </w:t>
      </w:r>
      <w:r w:rsidR="00397E0F" w:rsidRPr="005B2D49">
        <w:rPr>
          <w:rFonts w:eastAsia="Calibri"/>
          <w:lang w:eastAsia="en-US"/>
        </w:rPr>
        <w:t>202</w:t>
      </w:r>
      <w:r w:rsidR="004E4723" w:rsidRPr="005B2D49">
        <w:rPr>
          <w:rFonts w:eastAsia="Calibri"/>
          <w:lang w:eastAsia="en-US"/>
        </w:rPr>
        <w:t>6</w:t>
      </w:r>
      <w:r w:rsidR="008E780F" w:rsidRPr="005B2D49">
        <w:rPr>
          <w:rFonts w:eastAsia="Calibri"/>
          <w:lang w:eastAsia="en-US"/>
        </w:rPr>
        <w:t>.</w:t>
      </w:r>
    </w:p>
    <w:p w14:paraId="3C157291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3C157292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3C157293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3C157294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E780F" w:rsidRPr="008E780F" w14:paraId="3C157297" w14:textId="77777777" w:rsidTr="00040398">
        <w:tc>
          <w:tcPr>
            <w:tcW w:w="1951" w:type="dxa"/>
            <w:shd w:val="clear" w:color="auto" w:fill="auto"/>
          </w:tcPr>
          <w:p w14:paraId="3C157295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 </w:t>
            </w:r>
            <w:r w:rsidRPr="008E780F">
              <w:rPr>
                <w:rFonts w:eastAsia="Calibri"/>
                <w:b/>
                <w:smallCaps/>
                <w:lang w:eastAsia="en-US"/>
              </w:rPr>
              <w:t>Predlagatelj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C157296" w14:textId="77777777" w:rsidR="008E780F" w:rsidRPr="008E780F" w:rsidRDefault="008E780F" w:rsidP="008E338A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Ministarstvo </w:t>
            </w:r>
            <w:r w:rsidR="008E338A">
              <w:rPr>
                <w:rFonts w:eastAsia="Calibri"/>
                <w:lang w:eastAsia="en-US"/>
              </w:rPr>
              <w:t>financija</w:t>
            </w:r>
          </w:p>
        </w:tc>
      </w:tr>
    </w:tbl>
    <w:p w14:paraId="3C157298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E780F" w:rsidRPr="008E780F" w14:paraId="3C15729C" w14:textId="77777777" w:rsidTr="00FF6191">
        <w:tc>
          <w:tcPr>
            <w:tcW w:w="1951" w:type="dxa"/>
            <w:shd w:val="clear" w:color="auto" w:fill="auto"/>
          </w:tcPr>
          <w:p w14:paraId="3C157299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b/>
                <w:smallCaps/>
                <w:lang w:eastAsia="en-US"/>
              </w:rPr>
              <w:t>Predmet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C15729A" w14:textId="77777777" w:rsidR="008E780F" w:rsidRDefault="00CA68AC" w:rsidP="008C6A93">
            <w:pPr>
              <w:jc w:val="both"/>
              <w:rPr>
                <w:lang w:eastAsia="en-US"/>
              </w:rPr>
            </w:pPr>
            <w:r>
              <w:t>Izvješć</w:t>
            </w:r>
            <w:r w:rsidR="005B2D49">
              <w:t>a o obavljenoj provjeri provedbe naloga i preporuka danih u financijskim revizijama i revizijama učinkovitosti</w:t>
            </w:r>
            <w:r w:rsidR="00C55C93">
              <w:t xml:space="preserve"> </w:t>
            </w:r>
          </w:p>
          <w:p w14:paraId="3C15729B" w14:textId="77777777" w:rsidR="008C6A93" w:rsidRPr="008E780F" w:rsidRDefault="008C6A93" w:rsidP="008C6A93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8C6A93">
              <w:rPr>
                <w:rFonts w:eastAsia="Calibri"/>
                <w:lang w:eastAsia="en-US"/>
              </w:rPr>
              <w:t>- mišljenje Vlade</w:t>
            </w:r>
            <w:r>
              <w:rPr>
                <w:rFonts w:eastAsia="Calibri"/>
                <w:lang w:eastAsia="en-US"/>
              </w:rPr>
              <w:t xml:space="preserve"> Republike Hrvatske</w:t>
            </w:r>
          </w:p>
        </w:tc>
      </w:tr>
    </w:tbl>
    <w:p w14:paraId="3C15729D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C15729E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C15729F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C1572A0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C1572A1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C1572A2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C1572A3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C1572A4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C1572A5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</w:t>
      </w:r>
    </w:p>
    <w:p w14:paraId="3C1572A6" w14:textId="77777777" w:rsidR="008E780F" w:rsidRDefault="008E780F" w:rsidP="008E780F">
      <w:pPr>
        <w:spacing w:after="200" w:line="276" w:lineRule="auto"/>
        <w:rPr>
          <w:b/>
          <w:bCs/>
          <w:color w:val="000000"/>
        </w:rPr>
      </w:pPr>
      <w:r w:rsidRPr="008E780F"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3C1572A7" w14:textId="77777777" w:rsidR="00A60A65" w:rsidRPr="00CC6925" w:rsidRDefault="00CF7C33" w:rsidP="00791EFC">
      <w:pPr>
        <w:pStyle w:val="Default"/>
        <w:jc w:val="right"/>
      </w:pPr>
      <w:r w:rsidRPr="00CC6925">
        <w:rPr>
          <w:b/>
          <w:bCs/>
        </w:rPr>
        <w:lastRenderedPageBreak/>
        <w:t>PRIJEDLOG</w:t>
      </w:r>
    </w:p>
    <w:p w14:paraId="3C1572A8" w14:textId="77777777" w:rsidR="00A60A65" w:rsidRPr="00CC6925" w:rsidRDefault="00A60A65" w:rsidP="00791EFC">
      <w:pPr>
        <w:pStyle w:val="Default"/>
        <w:rPr>
          <w:b/>
          <w:bCs/>
        </w:rPr>
      </w:pPr>
    </w:p>
    <w:p w14:paraId="3C1572A9" w14:textId="77777777" w:rsidR="00791EFC" w:rsidRPr="00CC6925" w:rsidRDefault="00791EFC" w:rsidP="00791EFC">
      <w:pPr>
        <w:pStyle w:val="Default"/>
        <w:rPr>
          <w:b/>
          <w:bCs/>
        </w:rPr>
      </w:pPr>
    </w:p>
    <w:p w14:paraId="3C1572AA" w14:textId="77777777" w:rsidR="00791EFC" w:rsidRPr="00CC6925" w:rsidRDefault="00791EFC" w:rsidP="00791EFC">
      <w:pPr>
        <w:pStyle w:val="Default"/>
        <w:rPr>
          <w:b/>
          <w:bCs/>
        </w:rPr>
      </w:pPr>
    </w:p>
    <w:p w14:paraId="3C1572AB" w14:textId="77777777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 xml:space="preserve">KLASA: </w:t>
      </w:r>
    </w:p>
    <w:p w14:paraId="3C1572AC" w14:textId="77777777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>URBROJ:</w:t>
      </w:r>
    </w:p>
    <w:p w14:paraId="3C1572AD" w14:textId="77777777" w:rsidR="00A60A65" w:rsidRPr="00CF7C33" w:rsidRDefault="00A60A65" w:rsidP="00791EFC">
      <w:pPr>
        <w:pStyle w:val="Default"/>
        <w:rPr>
          <w:bCs/>
        </w:rPr>
      </w:pPr>
      <w:r w:rsidRPr="00CF7C33">
        <w:rPr>
          <w:bCs/>
        </w:rPr>
        <w:t>Zagreb,</w:t>
      </w:r>
    </w:p>
    <w:p w14:paraId="3C1572AE" w14:textId="77777777" w:rsidR="00CF7C33" w:rsidRPr="00CC6925" w:rsidRDefault="00CF7C33" w:rsidP="00791EFC">
      <w:pPr>
        <w:pStyle w:val="Default"/>
      </w:pPr>
    </w:p>
    <w:p w14:paraId="3C1572AF" w14:textId="77777777" w:rsidR="00791EFC" w:rsidRPr="00CC6925" w:rsidRDefault="00791EFC" w:rsidP="00791EFC">
      <w:pPr>
        <w:pStyle w:val="Default"/>
        <w:ind w:left="4253"/>
        <w:rPr>
          <w:b/>
          <w:bCs/>
        </w:rPr>
      </w:pPr>
    </w:p>
    <w:p w14:paraId="3C1572B0" w14:textId="77777777" w:rsidR="00FC2B01" w:rsidRPr="00CC6925" w:rsidRDefault="00FC2B01" w:rsidP="00791EFC">
      <w:pPr>
        <w:pStyle w:val="Default"/>
        <w:ind w:left="4253"/>
        <w:rPr>
          <w:b/>
          <w:bCs/>
        </w:rPr>
      </w:pPr>
    </w:p>
    <w:p w14:paraId="3C1572B1" w14:textId="77777777" w:rsidR="00A60A65" w:rsidRPr="00CC6925" w:rsidRDefault="00A60A65" w:rsidP="00791EFC">
      <w:pPr>
        <w:pStyle w:val="Default"/>
        <w:ind w:left="4253"/>
        <w:rPr>
          <w:b/>
        </w:rPr>
      </w:pPr>
      <w:r w:rsidRPr="00CC6925">
        <w:rPr>
          <w:b/>
          <w:bCs/>
        </w:rPr>
        <w:t xml:space="preserve">PREDSJEDNIKU HRVATSKOGA SABORA </w:t>
      </w:r>
    </w:p>
    <w:p w14:paraId="3C1572B2" w14:textId="77777777" w:rsidR="00A60A65" w:rsidRPr="00CC6925" w:rsidRDefault="00A60A65" w:rsidP="00791EFC">
      <w:pPr>
        <w:pStyle w:val="Default"/>
        <w:ind w:left="4253"/>
        <w:rPr>
          <w:b/>
          <w:color w:val="auto"/>
        </w:rPr>
      </w:pPr>
    </w:p>
    <w:p w14:paraId="3C1572B3" w14:textId="77777777" w:rsidR="00FC2B01" w:rsidRPr="00CC6925" w:rsidRDefault="00FC2B01" w:rsidP="00791EFC">
      <w:pPr>
        <w:pStyle w:val="Default"/>
        <w:ind w:left="4253"/>
        <w:rPr>
          <w:b/>
          <w:color w:val="auto"/>
        </w:rPr>
      </w:pPr>
    </w:p>
    <w:p w14:paraId="3C1572B4" w14:textId="77777777" w:rsidR="008C6A93" w:rsidRDefault="00D90C45" w:rsidP="008C6A93">
      <w:pPr>
        <w:pStyle w:val="Default"/>
        <w:ind w:left="1418" w:hanging="1418"/>
        <w:jc w:val="both"/>
        <w:rPr>
          <w:color w:val="auto"/>
          <w:lang w:eastAsia="en-US"/>
        </w:rPr>
      </w:pPr>
      <w:r w:rsidRPr="00CC6925">
        <w:rPr>
          <w:color w:val="auto"/>
        </w:rPr>
        <w:t>PREDMET</w:t>
      </w:r>
      <w:r w:rsidR="00A60A65" w:rsidRPr="00CC6925">
        <w:rPr>
          <w:color w:val="auto"/>
        </w:rPr>
        <w:t xml:space="preserve">: </w:t>
      </w:r>
      <w:r w:rsidR="00A60A65" w:rsidRPr="00CC6925">
        <w:rPr>
          <w:color w:val="auto"/>
        </w:rPr>
        <w:tab/>
      </w:r>
      <w:r w:rsidR="005B2D49">
        <w:rPr>
          <w:color w:val="auto"/>
          <w:lang w:eastAsia="en-US"/>
        </w:rPr>
        <w:t>Izvješća</w:t>
      </w:r>
      <w:r w:rsidR="008C6A93" w:rsidRPr="008C6A93">
        <w:rPr>
          <w:color w:val="auto"/>
          <w:lang w:eastAsia="en-US"/>
        </w:rPr>
        <w:t xml:space="preserve"> o </w:t>
      </w:r>
      <w:r w:rsidR="005B2D49" w:rsidRPr="005B2D49">
        <w:rPr>
          <w:color w:val="auto"/>
          <w:lang w:eastAsia="en-US"/>
        </w:rPr>
        <w:t>obavljenoj provjeri provedbe naloga i preporuka danih u financijskim revizijama i revizijama učinkovitosti</w:t>
      </w:r>
    </w:p>
    <w:p w14:paraId="3C1572B5" w14:textId="77777777" w:rsidR="00A60A65" w:rsidRPr="00CC6925" w:rsidRDefault="00A60A65" w:rsidP="008C6A93">
      <w:pPr>
        <w:pStyle w:val="Default"/>
        <w:ind w:left="1418"/>
        <w:jc w:val="both"/>
        <w:rPr>
          <w:color w:val="auto"/>
        </w:rPr>
      </w:pPr>
      <w:r w:rsidRPr="00CC6925">
        <w:rPr>
          <w:color w:val="auto"/>
        </w:rPr>
        <w:t xml:space="preserve">- mišljenje Vlade </w:t>
      </w:r>
    </w:p>
    <w:p w14:paraId="3C1572B6" w14:textId="77777777" w:rsidR="00A60A65" w:rsidRPr="00CC6925" w:rsidRDefault="00A60A65" w:rsidP="00791EFC">
      <w:pPr>
        <w:pStyle w:val="Default"/>
        <w:rPr>
          <w:color w:val="auto"/>
        </w:rPr>
      </w:pPr>
    </w:p>
    <w:p w14:paraId="3C1572B7" w14:textId="77777777" w:rsidR="00A60A65" w:rsidRPr="00CC6925" w:rsidRDefault="00A60A65" w:rsidP="001D0F18">
      <w:pPr>
        <w:pStyle w:val="Default"/>
        <w:ind w:left="1418" w:hanging="1418"/>
        <w:jc w:val="both"/>
        <w:rPr>
          <w:color w:val="auto"/>
        </w:rPr>
      </w:pPr>
      <w:r w:rsidRPr="00CC6925">
        <w:rPr>
          <w:color w:val="auto"/>
        </w:rPr>
        <w:t>Veza:</w:t>
      </w:r>
      <w:r w:rsidR="00791EFC" w:rsidRPr="00CC6925">
        <w:rPr>
          <w:color w:val="auto"/>
        </w:rPr>
        <w:tab/>
      </w:r>
      <w:r w:rsidR="00BF6542">
        <w:rPr>
          <w:color w:val="auto"/>
        </w:rPr>
        <w:t xml:space="preserve">Pismo </w:t>
      </w:r>
      <w:r w:rsidRPr="00CC6925">
        <w:rPr>
          <w:color w:val="auto"/>
        </w:rPr>
        <w:t xml:space="preserve">Hrvatskoga sabora, </w:t>
      </w:r>
      <w:r w:rsidR="001D0F18" w:rsidRPr="001D0F18">
        <w:rPr>
          <w:color w:val="auto"/>
          <w:lang w:eastAsia="en-US"/>
        </w:rPr>
        <w:t xml:space="preserve">KLASA: </w:t>
      </w:r>
      <w:r w:rsidR="00C55C93">
        <w:rPr>
          <w:color w:val="auto"/>
          <w:lang w:eastAsia="en-US"/>
        </w:rPr>
        <w:t>021-03/2</w:t>
      </w:r>
      <w:r w:rsidR="004E4723">
        <w:rPr>
          <w:color w:val="auto"/>
          <w:lang w:eastAsia="en-US"/>
        </w:rPr>
        <w:t>6</w:t>
      </w:r>
      <w:r w:rsidR="00C55C93">
        <w:rPr>
          <w:color w:val="auto"/>
          <w:lang w:eastAsia="en-US"/>
        </w:rPr>
        <w:t>-09/1</w:t>
      </w:r>
      <w:r w:rsidR="005B2D49">
        <w:rPr>
          <w:color w:val="auto"/>
          <w:lang w:eastAsia="en-US"/>
        </w:rPr>
        <w:t>4</w:t>
      </w:r>
      <w:r w:rsidR="001D0F18" w:rsidRPr="001D0F18">
        <w:rPr>
          <w:color w:val="auto"/>
          <w:lang w:eastAsia="en-US"/>
        </w:rPr>
        <w:t xml:space="preserve">, URBROJ: </w:t>
      </w:r>
      <w:r w:rsidR="00E118D5">
        <w:rPr>
          <w:color w:val="auto"/>
          <w:lang w:eastAsia="en-US"/>
        </w:rPr>
        <w:t>65-2</w:t>
      </w:r>
      <w:r w:rsidR="005B2D49">
        <w:rPr>
          <w:color w:val="auto"/>
          <w:lang w:eastAsia="en-US"/>
        </w:rPr>
        <w:t>6</w:t>
      </w:r>
      <w:r w:rsidR="00E118D5">
        <w:rPr>
          <w:color w:val="auto"/>
          <w:lang w:eastAsia="en-US"/>
        </w:rPr>
        <w:t>-3</w:t>
      </w:r>
      <w:r w:rsidR="000E1E00">
        <w:rPr>
          <w:color w:val="auto"/>
          <w:lang w:eastAsia="en-US"/>
        </w:rPr>
        <w:t>,</w:t>
      </w:r>
      <w:r w:rsidR="00E118D5">
        <w:rPr>
          <w:color w:val="auto"/>
          <w:lang w:eastAsia="en-US"/>
        </w:rPr>
        <w:t xml:space="preserve"> od </w:t>
      </w:r>
      <w:r w:rsidR="004E4723">
        <w:rPr>
          <w:color w:val="auto"/>
          <w:lang w:eastAsia="en-US"/>
        </w:rPr>
        <w:t>3</w:t>
      </w:r>
      <w:r w:rsidR="00E118D5">
        <w:rPr>
          <w:color w:val="auto"/>
          <w:lang w:eastAsia="en-US"/>
        </w:rPr>
        <w:t>1</w:t>
      </w:r>
      <w:r w:rsidR="001D0F18" w:rsidRPr="001D0F18">
        <w:rPr>
          <w:color w:val="auto"/>
          <w:lang w:eastAsia="en-US"/>
        </w:rPr>
        <w:t xml:space="preserve">. </w:t>
      </w:r>
      <w:r w:rsidR="004E4723">
        <w:rPr>
          <w:color w:val="auto"/>
          <w:lang w:eastAsia="en-US"/>
        </w:rPr>
        <w:t>ožujka 2026.</w:t>
      </w:r>
    </w:p>
    <w:p w14:paraId="3C1572B8" w14:textId="77777777" w:rsidR="00A60A65" w:rsidRPr="00CC6925" w:rsidRDefault="00A60A65" w:rsidP="00791EFC">
      <w:pPr>
        <w:pStyle w:val="Default"/>
        <w:rPr>
          <w:color w:val="auto"/>
        </w:rPr>
      </w:pPr>
    </w:p>
    <w:p w14:paraId="3C1572B9" w14:textId="77777777" w:rsidR="00A60A65" w:rsidRPr="00CC6925" w:rsidRDefault="00A60A65" w:rsidP="00D90C45">
      <w:pPr>
        <w:pStyle w:val="Default"/>
        <w:ind w:firstLine="1418"/>
        <w:jc w:val="both"/>
        <w:rPr>
          <w:color w:val="auto"/>
        </w:rPr>
      </w:pPr>
      <w:r w:rsidRPr="00C4203F">
        <w:rPr>
          <w:color w:val="auto"/>
        </w:rPr>
        <w:t xml:space="preserve">Na temelju članka </w:t>
      </w:r>
      <w:r w:rsidR="000E1E00">
        <w:rPr>
          <w:color w:val="auto"/>
        </w:rPr>
        <w:t>122</w:t>
      </w:r>
      <w:r w:rsidRPr="00C4203F">
        <w:rPr>
          <w:color w:val="auto"/>
        </w:rPr>
        <w:t xml:space="preserve">. stavka </w:t>
      </w:r>
      <w:r w:rsidR="000E1E00">
        <w:rPr>
          <w:color w:val="auto"/>
        </w:rPr>
        <w:t>2</w:t>
      </w:r>
      <w:r w:rsidRPr="00C4203F">
        <w:rPr>
          <w:color w:val="auto"/>
        </w:rPr>
        <w:t>. Poslovnika Hrvatskoga sabora (</w:t>
      </w:r>
      <w:r w:rsidR="000E1E00">
        <w:rPr>
          <w:color w:val="auto"/>
        </w:rPr>
        <w:t>„</w:t>
      </w:r>
      <w:r w:rsidRPr="00C4203F">
        <w:rPr>
          <w:color w:val="auto"/>
        </w:rPr>
        <w:t>Narodne novine</w:t>
      </w:r>
      <w:r w:rsidR="000E1E00">
        <w:rPr>
          <w:color w:val="auto"/>
        </w:rPr>
        <w:t>“</w:t>
      </w:r>
      <w:r w:rsidRPr="00C4203F">
        <w:rPr>
          <w:color w:val="auto"/>
        </w:rPr>
        <w:t xml:space="preserve">, </w:t>
      </w:r>
      <w:r w:rsidR="00535134" w:rsidRPr="00C4203F">
        <w:rPr>
          <w:color w:val="auto"/>
        </w:rPr>
        <w:t>br. 81/13</w:t>
      </w:r>
      <w:r w:rsidR="00BC7DC3" w:rsidRPr="00C4203F">
        <w:rPr>
          <w:color w:val="auto"/>
        </w:rPr>
        <w:t>.</w:t>
      </w:r>
      <w:r w:rsidR="00C133BF" w:rsidRPr="00C4203F">
        <w:t>,</w:t>
      </w:r>
      <w:r w:rsidR="00535134" w:rsidRPr="00C4203F">
        <w:t xml:space="preserve"> 113/16</w:t>
      </w:r>
      <w:r w:rsidR="00BC7DC3" w:rsidRPr="00C4203F">
        <w:t>.</w:t>
      </w:r>
      <w:r w:rsidR="003461D5" w:rsidRPr="00C4203F">
        <w:t>, 69/17</w:t>
      </w:r>
      <w:r w:rsidR="00BC7DC3" w:rsidRPr="00C4203F">
        <w:t>.</w:t>
      </w:r>
      <w:r w:rsidR="00BF6542" w:rsidRPr="00C4203F">
        <w:t>,</w:t>
      </w:r>
      <w:r w:rsidR="003461D5" w:rsidRPr="00C4203F">
        <w:t xml:space="preserve"> 29/18</w:t>
      </w:r>
      <w:r w:rsidR="00BC7DC3" w:rsidRPr="00C4203F">
        <w:t>.</w:t>
      </w:r>
      <w:r w:rsidR="002E606F" w:rsidRPr="00C4203F">
        <w:t xml:space="preserve">, </w:t>
      </w:r>
      <w:r w:rsidR="008E338A" w:rsidRPr="00C4203F">
        <w:t>53/20</w:t>
      </w:r>
      <w:r w:rsidR="00BC7DC3" w:rsidRPr="00C4203F">
        <w:t>.</w:t>
      </w:r>
      <w:r w:rsidR="002E606F" w:rsidRPr="00C4203F">
        <w:t>, 119/20</w:t>
      </w:r>
      <w:r w:rsidR="00BC7DC3" w:rsidRPr="00C4203F">
        <w:t xml:space="preserve">. </w:t>
      </w:r>
      <w:r w:rsidR="000E1E00">
        <w:t>-</w:t>
      </w:r>
      <w:r w:rsidR="00BC7DC3" w:rsidRPr="00C4203F">
        <w:t xml:space="preserve"> Odluka Ustavnog suda Republike Hrvatske</w:t>
      </w:r>
      <w:r w:rsidR="00F64610" w:rsidRPr="00C4203F">
        <w:t>,</w:t>
      </w:r>
      <w:r w:rsidR="002E606F" w:rsidRPr="00C4203F">
        <w:t xml:space="preserve"> 123/20</w:t>
      </w:r>
      <w:r w:rsidR="00F64610" w:rsidRPr="00C4203F">
        <w:t>. i 86/23</w:t>
      </w:r>
      <w:r w:rsidR="00BC7DC3" w:rsidRPr="00C4203F">
        <w:t>.</w:t>
      </w:r>
      <w:r w:rsidR="000E1E00">
        <w:t xml:space="preserve"> -</w:t>
      </w:r>
      <w:r w:rsidR="000E1E00" w:rsidRPr="000E1E00">
        <w:t xml:space="preserve"> </w:t>
      </w:r>
      <w:r w:rsidR="000E1E00" w:rsidRPr="00C4203F">
        <w:t>Odluka Ustavnog suda Republike Hrvatske</w:t>
      </w:r>
      <w:r w:rsidR="00535134" w:rsidRPr="00C4203F">
        <w:rPr>
          <w:color w:val="auto"/>
        </w:rPr>
        <w:t>),</w:t>
      </w:r>
      <w:r w:rsidRPr="00C4203F">
        <w:rPr>
          <w:color w:val="auto"/>
        </w:rPr>
        <w:t xml:space="preserve"> Vlada Republike Hrvatske o </w:t>
      </w:r>
      <w:r w:rsidR="005B2D49">
        <w:rPr>
          <w:lang w:eastAsia="en-US"/>
        </w:rPr>
        <w:t xml:space="preserve">Izvješćima </w:t>
      </w:r>
      <w:r w:rsidR="005B2D49" w:rsidRPr="005B2D49">
        <w:rPr>
          <w:lang w:eastAsia="en-US"/>
        </w:rPr>
        <w:t>o obavljenoj provjeri provedbe naloga i preporuka danih u financijskim revizijama i revizijama učinkovitosti</w:t>
      </w:r>
      <w:r w:rsidR="000E1E00">
        <w:rPr>
          <w:lang w:eastAsia="en-US"/>
        </w:rPr>
        <w:t>,</w:t>
      </w:r>
      <w:r w:rsidR="005B2D49">
        <w:rPr>
          <w:lang w:eastAsia="en-US"/>
        </w:rPr>
        <w:t xml:space="preserve"> </w:t>
      </w:r>
      <w:r w:rsidRPr="00CC6925">
        <w:rPr>
          <w:color w:val="auto"/>
        </w:rPr>
        <w:t xml:space="preserve">daje sljedeće </w:t>
      </w:r>
    </w:p>
    <w:p w14:paraId="3C1572BA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3C1572BB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3C1572BC" w14:textId="77777777" w:rsidR="00A60A65" w:rsidRPr="00CC6925" w:rsidRDefault="00A60A65" w:rsidP="00791EFC">
      <w:pPr>
        <w:pStyle w:val="Default"/>
        <w:jc w:val="center"/>
        <w:rPr>
          <w:b/>
          <w:bCs/>
          <w:color w:val="auto"/>
        </w:rPr>
      </w:pPr>
      <w:r w:rsidRPr="00CC6925">
        <w:rPr>
          <w:b/>
          <w:bCs/>
          <w:color w:val="auto"/>
        </w:rPr>
        <w:t>M I Š L J E N J E</w:t>
      </w:r>
    </w:p>
    <w:p w14:paraId="3C1572BD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3C1572BE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3C1572BF" w14:textId="77777777" w:rsidR="00EE10AC" w:rsidRDefault="00FC2B01" w:rsidP="00D90C45">
      <w:pPr>
        <w:pStyle w:val="Default"/>
        <w:ind w:firstLine="1418"/>
        <w:jc w:val="both"/>
        <w:rPr>
          <w:color w:val="auto"/>
        </w:rPr>
      </w:pPr>
      <w:r w:rsidRPr="00C55C93">
        <w:rPr>
          <w:color w:val="auto"/>
        </w:rPr>
        <w:t xml:space="preserve">Vlada Republike Hrvatske predlaže Hrvatskome saboru da prihvati </w:t>
      </w:r>
      <w:r w:rsidR="005B2D49" w:rsidRPr="005B2D49">
        <w:rPr>
          <w:color w:val="auto"/>
        </w:rPr>
        <w:t>Izvješća o obavljenoj provjeri provedbe naloga i preporuka danih u financijskim revizijama i revizijama učinkovitosti</w:t>
      </w:r>
      <w:r w:rsidR="00C94E5B" w:rsidRPr="00C55C93">
        <w:rPr>
          <w:color w:val="auto"/>
        </w:rPr>
        <w:t xml:space="preserve">, </w:t>
      </w:r>
      <w:r w:rsidRPr="00C55C93">
        <w:rPr>
          <w:color w:val="auto"/>
        </w:rPr>
        <w:t>koj</w:t>
      </w:r>
      <w:r w:rsidR="000E1E00">
        <w:rPr>
          <w:color w:val="auto"/>
        </w:rPr>
        <w:t>a</w:t>
      </w:r>
      <w:r w:rsidRPr="00C55C93">
        <w:rPr>
          <w:color w:val="auto"/>
        </w:rPr>
        <w:t xml:space="preserve"> je predsjedniku Hrvatskoga sabora</w:t>
      </w:r>
      <w:r w:rsidR="008C6A93" w:rsidRPr="00C55C93">
        <w:rPr>
          <w:color w:val="auto"/>
        </w:rPr>
        <w:t xml:space="preserve"> </w:t>
      </w:r>
      <w:r w:rsidR="00254F9C" w:rsidRPr="00C55C93">
        <w:rPr>
          <w:color w:val="auto"/>
        </w:rPr>
        <w:t>dostavi</w:t>
      </w:r>
      <w:r w:rsidR="008C6A93" w:rsidRPr="00C55C93">
        <w:rPr>
          <w:color w:val="auto"/>
        </w:rPr>
        <w:t>o</w:t>
      </w:r>
      <w:r w:rsidR="00635B05" w:rsidRPr="00C55C93">
        <w:rPr>
          <w:color w:val="auto"/>
        </w:rPr>
        <w:t xml:space="preserve"> </w:t>
      </w:r>
      <w:r w:rsidR="008C6A93" w:rsidRPr="00C55C93">
        <w:rPr>
          <w:color w:val="auto"/>
        </w:rPr>
        <w:t>Državni ured za reviziju</w:t>
      </w:r>
      <w:r w:rsidRPr="00C55C93">
        <w:rPr>
          <w:color w:val="auto"/>
        </w:rPr>
        <w:t>, aktom</w:t>
      </w:r>
      <w:r w:rsidR="00BB5C59" w:rsidRPr="00C55C93">
        <w:rPr>
          <w:color w:val="auto"/>
        </w:rPr>
        <w:t xml:space="preserve"> </w:t>
      </w:r>
      <w:r w:rsidRPr="00C55C93">
        <w:rPr>
          <w:color w:val="auto"/>
        </w:rPr>
        <w:t>od</w:t>
      </w:r>
      <w:r w:rsidR="000D0900" w:rsidRPr="00C55C93">
        <w:rPr>
          <w:color w:val="auto"/>
        </w:rPr>
        <w:t xml:space="preserve"> </w:t>
      </w:r>
      <w:r w:rsidR="00AF5504" w:rsidRPr="00C55C93">
        <w:rPr>
          <w:color w:val="auto"/>
        </w:rPr>
        <w:t>31</w:t>
      </w:r>
      <w:r w:rsidR="00BB5C59" w:rsidRPr="00C55C93">
        <w:rPr>
          <w:color w:val="auto"/>
        </w:rPr>
        <w:t xml:space="preserve">. </w:t>
      </w:r>
      <w:r w:rsidR="00AF5504" w:rsidRPr="00C55C93">
        <w:rPr>
          <w:color w:val="auto"/>
        </w:rPr>
        <w:t xml:space="preserve">ožujka </w:t>
      </w:r>
      <w:r w:rsidR="00E118D5" w:rsidRPr="00C55C93">
        <w:rPr>
          <w:color w:val="auto"/>
        </w:rPr>
        <w:t>202</w:t>
      </w:r>
      <w:r w:rsidR="004E4723">
        <w:rPr>
          <w:color w:val="auto"/>
        </w:rPr>
        <w:t>6</w:t>
      </w:r>
      <w:r w:rsidR="000D0900" w:rsidRPr="00C55C93">
        <w:rPr>
          <w:color w:val="auto"/>
        </w:rPr>
        <w:t>.</w:t>
      </w:r>
    </w:p>
    <w:p w14:paraId="3C1572C0" w14:textId="77777777" w:rsidR="00D20B5B" w:rsidRDefault="00D20B5B" w:rsidP="008E338A">
      <w:pPr>
        <w:pStyle w:val="Default"/>
        <w:jc w:val="both"/>
        <w:rPr>
          <w:color w:val="auto"/>
        </w:rPr>
      </w:pPr>
    </w:p>
    <w:p w14:paraId="3C1572C1" w14:textId="77777777" w:rsidR="00397E0F" w:rsidRDefault="00D20B5B" w:rsidP="00D90C45">
      <w:pPr>
        <w:pStyle w:val="Default"/>
        <w:ind w:firstLine="1418"/>
        <w:jc w:val="both"/>
        <w:rPr>
          <w:color w:val="auto"/>
        </w:rPr>
      </w:pPr>
      <w:r>
        <w:rPr>
          <w:color w:val="auto"/>
        </w:rPr>
        <w:t>Z</w:t>
      </w:r>
      <w:r w:rsidRPr="00D20B5B">
        <w:rPr>
          <w:color w:val="auto"/>
        </w:rPr>
        <w:t>a svoje predstavnike, koji će u vezi s iznesenim mišljenjem biti nazočni na sjednicama Hrvatskoga sabora i njegovih radnih tijela, Vlada je odredila potpredsjednika Vlade Republike Hrvatske i ministra financija dr. sc. Tomislava Ćorića, državne tajnike dr. sc. Terezu Rogić Lugarić, Stipu Župana i Mateja Bulu, ravnatelja Carinske uprave Marija Demirovića, ravnatelja Porezne uprave Božidara Kutlešu i glavnu državnu rizničarku Danijelu Stepić.</w:t>
      </w:r>
    </w:p>
    <w:p w14:paraId="3C1572C2" w14:textId="77777777" w:rsidR="00CF7C33" w:rsidRDefault="00CF7C33" w:rsidP="00791EFC">
      <w:pPr>
        <w:pStyle w:val="Default"/>
        <w:jc w:val="both"/>
        <w:rPr>
          <w:color w:val="auto"/>
        </w:rPr>
      </w:pPr>
    </w:p>
    <w:p w14:paraId="3C1572C3" w14:textId="77777777" w:rsidR="00120996" w:rsidRPr="00DD7758" w:rsidRDefault="00120996" w:rsidP="00791EFC">
      <w:pPr>
        <w:pStyle w:val="Default"/>
        <w:jc w:val="both"/>
        <w:rPr>
          <w:color w:val="FF0000"/>
        </w:rPr>
      </w:pPr>
    </w:p>
    <w:p w14:paraId="3C1572C4" w14:textId="77777777" w:rsidR="00A60A65" w:rsidRPr="00DD7758" w:rsidRDefault="00A60A65" w:rsidP="00791EFC">
      <w:pPr>
        <w:pStyle w:val="Default"/>
        <w:jc w:val="both"/>
        <w:rPr>
          <w:i/>
          <w:color w:val="FF0000"/>
        </w:rPr>
      </w:pPr>
    </w:p>
    <w:p w14:paraId="3C1572C5" w14:textId="77777777" w:rsidR="00A60A65" w:rsidRPr="00CC6925" w:rsidRDefault="00791EFC" w:rsidP="00791EFC">
      <w:pPr>
        <w:pStyle w:val="Default"/>
        <w:tabs>
          <w:tab w:val="center" w:pos="7371"/>
        </w:tabs>
      </w:pPr>
      <w:r w:rsidRPr="00CC6925">
        <w:tab/>
      </w:r>
      <w:r w:rsidR="00A60A65" w:rsidRPr="00CC6925">
        <w:t>PREDSJEDNIK</w:t>
      </w:r>
    </w:p>
    <w:p w14:paraId="3C1572C6" w14:textId="77777777" w:rsidR="00A60A65" w:rsidRPr="00CC6925" w:rsidRDefault="00A60A65" w:rsidP="00791EFC">
      <w:pPr>
        <w:tabs>
          <w:tab w:val="center" w:pos="7371"/>
        </w:tabs>
      </w:pPr>
    </w:p>
    <w:p w14:paraId="3C1572C7" w14:textId="77777777" w:rsidR="00791EFC" w:rsidRPr="00CC6925" w:rsidRDefault="00791EFC" w:rsidP="00791EFC">
      <w:pPr>
        <w:tabs>
          <w:tab w:val="center" w:pos="7371"/>
        </w:tabs>
      </w:pPr>
    </w:p>
    <w:p w14:paraId="3C1572C8" w14:textId="77777777" w:rsidR="00A60A65" w:rsidRPr="00CC6925" w:rsidRDefault="00791EFC" w:rsidP="00791EFC">
      <w:pPr>
        <w:tabs>
          <w:tab w:val="center" w:pos="7371"/>
        </w:tabs>
      </w:pPr>
      <w:r w:rsidRPr="00CC6925">
        <w:tab/>
      </w:r>
      <w:r w:rsidR="00A60A65" w:rsidRPr="00CC6925">
        <w:t>mr. sc. Andrej Plenković</w:t>
      </w:r>
    </w:p>
    <w:sectPr w:rsidR="00A60A65" w:rsidRPr="00CC6925" w:rsidSect="00EA48FF">
      <w:headerReference w:type="defaul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572CD" w14:textId="77777777" w:rsidR="00613A0D" w:rsidRDefault="00613A0D" w:rsidP="00EA48FF">
      <w:r>
        <w:separator/>
      </w:r>
    </w:p>
  </w:endnote>
  <w:endnote w:type="continuationSeparator" w:id="0">
    <w:p w14:paraId="3C1572CE" w14:textId="77777777" w:rsidR="00613A0D" w:rsidRDefault="00613A0D" w:rsidP="00EA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572CB" w14:textId="77777777" w:rsidR="00613A0D" w:rsidRDefault="00613A0D" w:rsidP="00EA48FF">
      <w:r>
        <w:separator/>
      </w:r>
    </w:p>
  </w:footnote>
  <w:footnote w:type="continuationSeparator" w:id="0">
    <w:p w14:paraId="3C1572CC" w14:textId="77777777" w:rsidR="00613A0D" w:rsidRDefault="00613A0D" w:rsidP="00EA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572CF" w14:textId="77777777" w:rsidR="00EA48FF" w:rsidRDefault="008F15E1" w:rsidP="008F15E1">
    <w:pPr>
      <w:pStyle w:val="Header"/>
      <w:tabs>
        <w:tab w:val="left" w:pos="5161"/>
      </w:tabs>
    </w:pPr>
    <w:r>
      <w:tab/>
    </w:r>
  </w:p>
  <w:p w14:paraId="3C1572D0" w14:textId="77777777" w:rsidR="00EA48FF" w:rsidRDefault="00EA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724E"/>
    <w:multiLevelType w:val="hybridMultilevel"/>
    <w:tmpl w:val="6264F932"/>
    <w:lvl w:ilvl="0" w:tplc="066239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65"/>
    <w:rsid w:val="000208FA"/>
    <w:rsid w:val="00067C31"/>
    <w:rsid w:val="000C2230"/>
    <w:rsid w:val="000D0900"/>
    <w:rsid w:val="000D3F52"/>
    <w:rsid w:val="000E1E00"/>
    <w:rsid w:val="00120996"/>
    <w:rsid w:val="00145EE7"/>
    <w:rsid w:val="00164763"/>
    <w:rsid w:val="00196017"/>
    <w:rsid w:val="001C43DE"/>
    <w:rsid w:val="001D0F18"/>
    <w:rsid w:val="001F6E18"/>
    <w:rsid w:val="00204665"/>
    <w:rsid w:val="00230415"/>
    <w:rsid w:val="00237E78"/>
    <w:rsid w:val="00242114"/>
    <w:rsid w:val="00254F9C"/>
    <w:rsid w:val="00257D5F"/>
    <w:rsid w:val="002E4F52"/>
    <w:rsid w:val="002E606F"/>
    <w:rsid w:val="00312BA5"/>
    <w:rsid w:val="003461D5"/>
    <w:rsid w:val="00364173"/>
    <w:rsid w:val="0039275A"/>
    <w:rsid w:val="00397E0F"/>
    <w:rsid w:val="003E011D"/>
    <w:rsid w:val="003F2B6C"/>
    <w:rsid w:val="003F393E"/>
    <w:rsid w:val="00410818"/>
    <w:rsid w:val="00442BEB"/>
    <w:rsid w:val="00446958"/>
    <w:rsid w:val="00451ED6"/>
    <w:rsid w:val="004617D0"/>
    <w:rsid w:val="0046309F"/>
    <w:rsid w:val="004665FA"/>
    <w:rsid w:val="004741C7"/>
    <w:rsid w:val="00482E8D"/>
    <w:rsid w:val="004A64E9"/>
    <w:rsid w:val="004C0265"/>
    <w:rsid w:val="004C3F31"/>
    <w:rsid w:val="004E4723"/>
    <w:rsid w:val="004E675B"/>
    <w:rsid w:val="004E678B"/>
    <w:rsid w:val="0051231F"/>
    <w:rsid w:val="00516223"/>
    <w:rsid w:val="00535134"/>
    <w:rsid w:val="00556136"/>
    <w:rsid w:val="005602BF"/>
    <w:rsid w:val="00566319"/>
    <w:rsid w:val="00576F88"/>
    <w:rsid w:val="005A15D0"/>
    <w:rsid w:val="005A28CA"/>
    <w:rsid w:val="005A3CFB"/>
    <w:rsid w:val="005B2D49"/>
    <w:rsid w:val="005E4B5F"/>
    <w:rsid w:val="005F00F4"/>
    <w:rsid w:val="006026F0"/>
    <w:rsid w:val="00613A0D"/>
    <w:rsid w:val="00635B05"/>
    <w:rsid w:val="00645F68"/>
    <w:rsid w:val="00656392"/>
    <w:rsid w:val="006A0960"/>
    <w:rsid w:val="006C077B"/>
    <w:rsid w:val="006D2B27"/>
    <w:rsid w:val="006E3805"/>
    <w:rsid w:val="00701D8C"/>
    <w:rsid w:val="00736537"/>
    <w:rsid w:val="007752E1"/>
    <w:rsid w:val="00784E5A"/>
    <w:rsid w:val="00786D44"/>
    <w:rsid w:val="00791EFC"/>
    <w:rsid w:val="007A4EC6"/>
    <w:rsid w:val="007A50B4"/>
    <w:rsid w:val="007C13CC"/>
    <w:rsid w:val="007E722B"/>
    <w:rsid w:val="007F477D"/>
    <w:rsid w:val="00831B34"/>
    <w:rsid w:val="00851535"/>
    <w:rsid w:val="00877571"/>
    <w:rsid w:val="008A2870"/>
    <w:rsid w:val="008C6A93"/>
    <w:rsid w:val="008E338A"/>
    <w:rsid w:val="008E780F"/>
    <w:rsid w:val="008F15E1"/>
    <w:rsid w:val="00923F6C"/>
    <w:rsid w:val="00925913"/>
    <w:rsid w:val="00932B89"/>
    <w:rsid w:val="0093424B"/>
    <w:rsid w:val="00936AD5"/>
    <w:rsid w:val="00942A0F"/>
    <w:rsid w:val="009F36A5"/>
    <w:rsid w:val="00A464A9"/>
    <w:rsid w:val="00A548BB"/>
    <w:rsid w:val="00A60A65"/>
    <w:rsid w:val="00A73622"/>
    <w:rsid w:val="00A82460"/>
    <w:rsid w:val="00A85CB7"/>
    <w:rsid w:val="00A95D5A"/>
    <w:rsid w:val="00AA784B"/>
    <w:rsid w:val="00AF147A"/>
    <w:rsid w:val="00AF349A"/>
    <w:rsid w:val="00AF5504"/>
    <w:rsid w:val="00B017FC"/>
    <w:rsid w:val="00B303C0"/>
    <w:rsid w:val="00B51F23"/>
    <w:rsid w:val="00B52B24"/>
    <w:rsid w:val="00B75B99"/>
    <w:rsid w:val="00B82D83"/>
    <w:rsid w:val="00B95988"/>
    <w:rsid w:val="00BB308E"/>
    <w:rsid w:val="00BB5C59"/>
    <w:rsid w:val="00BC2D1E"/>
    <w:rsid w:val="00BC7DC3"/>
    <w:rsid w:val="00BE0056"/>
    <w:rsid w:val="00BF29D4"/>
    <w:rsid w:val="00BF614F"/>
    <w:rsid w:val="00BF6542"/>
    <w:rsid w:val="00C03069"/>
    <w:rsid w:val="00C133BF"/>
    <w:rsid w:val="00C4203F"/>
    <w:rsid w:val="00C45E5B"/>
    <w:rsid w:val="00C55C93"/>
    <w:rsid w:val="00C71D38"/>
    <w:rsid w:val="00C91A24"/>
    <w:rsid w:val="00C94E5B"/>
    <w:rsid w:val="00CA0C2C"/>
    <w:rsid w:val="00CA11D3"/>
    <w:rsid w:val="00CA68AC"/>
    <w:rsid w:val="00CC5A5C"/>
    <w:rsid w:val="00CC6925"/>
    <w:rsid w:val="00CF797E"/>
    <w:rsid w:val="00CF7C33"/>
    <w:rsid w:val="00D05652"/>
    <w:rsid w:val="00D162D8"/>
    <w:rsid w:val="00D20B5B"/>
    <w:rsid w:val="00D427E3"/>
    <w:rsid w:val="00D444A2"/>
    <w:rsid w:val="00D5100C"/>
    <w:rsid w:val="00D537CD"/>
    <w:rsid w:val="00D60E86"/>
    <w:rsid w:val="00D90C45"/>
    <w:rsid w:val="00DC4946"/>
    <w:rsid w:val="00DD7758"/>
    <w:rsid w:val="00E005DC"/>
    <w:rsid w:val="00E0644F"/>
    <w:rsid w:val="00E118D5"/>
    <w:rsid w:val="00E42373"/>
    <w:rsid w:val="00E826F9"/>
    <w:rsid w:val="00E911FA"/>
    <w:rsid w:val="00EA48FF"/>
    <w:rsid w:val="00EE10AC"/>
    <w:rsid w:val="00EF1FA1"/>
    <w:rsid w:val="00F22883"/>
    <w:rsid w:val="00F2471F"/>
    <w:rsid w:val="00F25CB9"/>
    <w:rsid w:val="00F40F58"/>
    <w:rsid w:val="00F53C40"/>
    <w:rsid w:val="00F62E61"/>
    <w:rsid w:val="00F64610"/>
    <w:rsid w:val="00F74663"/>
    <w:rsid w:val="00FA0ECF"/>
    <w:rsid w:val="00FB0596"/>
    <w:rsid w:val="00FB415B"/>
    <w:rsid w:val="00FC2B01"/>
    <w:rsid w:val="00FC66F3"/>
    <w:rsid w:val="00FE0F49"/>
    <w:rsid w:val="00FF5995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728D"/>
  <w15:docId w15:val="{690FE161-7F2B-4531-8C9C-F662FEA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B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54F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AZJMDCZ6QSYZ-1849078857-54919</_dlc_DocId>
    <_dlc_DocIdUrl xmlns="a494813a-d0d8-4dad-94cb-0d196f36ba15">
      <Url>https://ekoordinacije.vlada.hr/koordinacija-gospodarstvo/_layouts/15/DocIdRedir.aspx?ID=AZJMDCZ6QSYZ-1849078857-54919</Url>
      <Description>AZJMDCZ6QSYZ-1849078857-54919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86455-DBF9-4137-B6DB-32635E4304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463B5-A6E0-4A04-B1D5-B46DB520AE1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ED79E2C-E72C-4588-BE79-9CE50EB7F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A660EA-327B-498A-BB1B-8A4B864FA63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8D7015B-71C1-4BEB-8555-98512C13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VRH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mišljenja</dc:title>
  <dc:creator>Sanja Duspara</dc:creator>
  <cp:lastModifiedBy>Sonja Tučkar</cp:lastModifiedBy>
  <cp:revision>4</cp:revision>
  <cp:lastPrinted>2026-05-20T07:54:00Z</cp:lastPrinted>
  <dcterms:created xsi:type="dcterms:W3CDTF">2026-05-18T08:34:00Z</dcterms:created>
  <dcterms:modified xsi:type="dcterms:W3CDTF">2026-05-20T07:54:00Z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DisplayName">
    <vt:lpwstr>2017/Session-636310426853403582/SessionItem-636318257209091190/MiSabIzvjZakPristupInform2016_Mislj.docx|</vt:lpwstr>
  </property>
  <property fmtid="{D5CDD505-2E9C-101B-9397-08002B2CF9AE}" pid="4" name="Order">
    <vt:r8>1078675</vt:r8>
  </property>
  <property fmtid="{D5CDD505-2E9C-101B-9397-08002B2CF9AE}" pid="5" name="_dlc_DocIdItemGuid">
    <vt:lpwstr>4388ce2c-3c0b-4fa2-9b3c-7396556660d5</vt:lpwstr>
  </property>
</Properties>
</file>