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80A4" w14:textId="77777777" w:rsidR="0035181B" w:rsidRPr="000C164C" w:rsidRDefault="0035181B" w:rsidP="0035181B">
      <w:pPr>
        <w:jc w:val="center"/>
        <w:rPr>
          <w:rFonts w:ascii="Times New Roman" w:hAnsi="Times New Roman" w:cs="Times New Roman"/>
          <w:b/>
        </w:rPr>
      </w:pPr>
      <w:bookmarkStart w:id="0" w:name="_Hlk161058749"/>
      <w:bookmarkEnd w:id="0"/>
      <w:r w:rsidRPr="00D05F99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648B76D9" wp14:editId="1133078F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F99">
        <w:rPr>
          <w:rFonts w:ascii="Times New Roman" w:hAnsi="Times New Roman" w:cs="Times New Roman"/>
        </w:rPr>
        <w:fldChar w:fldCharType="begin"/>
      </w:r>
      <w:r w:rsidRPr="00D05F99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D05F99">
        <w:rPr>
          <w:rFonts w:ascii="Times New Roman" w:hAnsi="Times New Roman" w:cs="Times New Roman"/>
        </w:rPr>
        <w:fldChar w:fldCharType="end"/>
      </w:r>
    </w:p>
    <w:p w14:paraId="3C58D9B6" w14:textId="77777777" w:rsidR="0035181B" w:rsidRPr="00EC60D4" w:rsidRDefault="0035181B" w:rsidP="0035181B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sz w:val="24"/>
          <w:szCs w:val="24"/>
          <w:lang w:val="pl-PL"/>
        </w:rPr>
        <w:t>VLADA REPUBLIKE HRVATSKE</w:t>
      </w:r>
    </w:p>
    <w:p w14:paraId="37A4F58E" w14:textId="7AFFB724" w:rsidR="0035181B" w:rsidRPr="00EC60D4" w:rsidRDefault="0035181B" w:rsidP="0035181B">
      <w:pPr>
        <w:tabs>
          <w:tab w:val="right" w:pos="9070"/>
        </w:tabs>
        <w:spacing w:after="240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Zagreb, </w:t>
      </w:r>
      <w:r w:rsidR="003E0E12">
        <w:rPr>
          <w:rFonts w:ascii="Times New Roman" w:hAnsi="Times New Roman" w:cs="Times New Roman"/>
          <w:sz w:val="24"/>
          <w:szCs w:val="24"/>
          <w:lang w:val="pl-PL"/>
        </w:rPr>
        <w:t>16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4170A">
        <w:rPr>
          <w:rFonts w:ascii="Times New Roman" w:hAnsi="Times New Roman" w:cs="Times New Roman"/>
          <w:sz w:val="24"/>
          <w:szCs w:val="24"/>
          <w:lang w:val="pl-PL"/>
        </w:rPr>
        <w:t>travnj</w:t>
      </w:r>
      <w:r w:rsidR="003E0E1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92C5B"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04170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6D2BA4" w14:textId="77777777" w:rsidR="0035181B" w:rsidRPr="00EC60D4" w:rsidRDefault="0035181B" w:rsidP="0035181B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>PREDLAGATELJ:</w:t>
      </w: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Ministarstvo gospodarstva </w:t>
      </w:r>
    </w:p>
    <w:p w14:paraId="4D30115D" w14:textId="77777777" w:rsidR="0035181B" w:rsidRPr="00EC60D4" w:rsidRDefault="0035181B" w:rsidP="0035181B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816EE02" w14:textId="77777777" w:rsidR="0035181B" w:rsidRPr="00EC60D4" w:rsidRDefault="0035181B" w:rsidP="0035181B">
      <w:pPr>
        <w:ind w:left="2124" w:hanging="1416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2B598AC" w14:textId="5545E1A0" w:rsidR="0035181B" w:rsidRPr="00EC60D4" w:rsidRDefault="0035181B" w:rsidP="00B67D6B">
      <w:pPr>
        <w:spacing w:line="276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PREDMET: 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Prijedlog </w:t>
      </w:r>
      <w:r w:rsidR="003E0E12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EC60D4">
        <w:rPr>
          <w:rFonts w:ascii="Times New Roman" w:hAnsi="Times New Roman" w:cs="Times New Roman"/>
          <w:sz w:val="24"/>
          <w:szCs w:val="24"/>
          <w:lang w:val="pl-PL"/>
        </w:rPr>
        <w:t>dluke o izmjen</w:t>
      </w:r>
      <w:r w:rsidR="005953DA">
        <w:rPr>
          <w:rFonts w:ascii="Times New Roman" w:hAnsi="Times New Roman" w:cs="Times New Roman"/>
          <w:sz w:val="24"/>
          <w:szCs w:val="24"/>
          <w:lang w:val="pl-PL"/>
        </w:rPr>
        <w:t>ama</w:t>
      </w:r>
      <w:r w:rsidR="00EC60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>Odluke o subvencioniranju dijela krajnje cijene opskrbe plinom za krajnje kupce kategorije kućanstvo</w:t>
      </w:r>
    </w:p>
    <w:p w14:paraId="7BAEBF12" w14:textId="77777777" w:rsidR="0035181B" w:rsidRPr="00EC60D4" w:rsidRDefault="0035181B" w:rsidP="0035181B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9E50567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620D47F6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328E98D6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238A15DF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0375D479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5A64CBDF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67EE0067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309259D1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798C7E10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1DCD3588" w14:textId="77777777" w:rsidR="0035181B" w:rsidRPr="00EC60D4" w:rsidRDefault="0035181B" w:rsidP="0035181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  <w:lang w:val="pl-PL"/>
        </w:rPr>
      </w:pPr>
      <w:r w:rsidRPr="00EC60D4">
        <w:rPr>
          <w:rFonts w:ascii="Times New Roman" w:hAnsi="Times New Roman" w:cs="Times New Roman"/>
          <w:color w:val="404040"/>
          <w:spacing w:val="20"/>
          <w:lang w:val="pl-PL"/>
        </w:rPr>
        <w:lastRenderedPageBreak/>
        <w:t>Banski dvori | Trg Sv. Marka 2  | 10000 Zagreb | tel. 01 4569 222 | vlada.gov.hr</w:t>
      </w:r>
    </w:p>
    <w:p w14:paraId="56B87256" w14:textId="77777777" w:rsidR="0035181B" w:rsidRPr="00EC60D4" w:rsidRDefault="0035181B" w:rsidP="00041DA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pl-PL" w:eastAsia="hr-HR"/>
        </w:rPr>
      </w:pPr>
    </w:p>
    <w:p w14:paraId="0F27F671" w14:textId="450472E4" w:rsidR="00041DA1" w:rsidRDefault="00041DA1" w:rsidP="00041DA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hr-HR" w:eastAsia="hr-HR"/>
        </w:rPr>
      </w:pPr>
      <w:r w:rsidRPr="00C8579A"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hr-HR" w:eastAsia="hr-HR"/>
        </w:rPr>
        <w:t>VLADA REPUBLIKE HRVATSKE</w:t>
      </w:r>
    </w:p>
    <w:p w14:paraId="4E4A60D7" w14:textId="77777777" w:rsidR="00C8579A" w:rsidRPr="00C8579A" w:rsidRDefault="00C8579A" w:rsidP="00041DA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hr-HR" w:eastAsia="hr-HR"/>
        </w:rPr>
      </w:pPr>
    </w:p>
    <w:p w14:paraId="6F025CE7" w14:textId="39E976B0" w:rsidR="00041DA1" w:rsidRPr="00EC60D4" w:rsidRDefault="00041DA1" w:rsidP="00041DA1">
      <w:pPr>
        <w:spacing w:after="0" w:line="240" w:lineRule="auto"/>
        <w:jc w:val="both"/>
        <w:outlineLvl w:val="4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Na temelju članka 31. stavka 2. Zakona o Vladi Republike Hrvatske (</w:t>
      </w:r>
      <w:r w:rsidR="00C8579A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„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Narodne novine</w:t>
      </w:r>
      <w:r w:rsidR="00C8579A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”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, br. 150/11., 119/14., 93/16., 116/18</w:t>
      </w:r>
      <w:r w:rsidR="005736E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,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 80/22</w:t>
      </w:r>
      <w:r w:rsidR="005736E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,</w:t>
      </w:r>
      <w:r w:rsidR="00050D6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 i 78./24.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), a u vezi s Odlukom o donošenju Plana korištenja financijskih sredstava dobivenih od prodaje emisijskih jedinica putem dražbi u Republici Hrvatskoj od 2021. do 2025. godine, </w:t>
      </w:r>
      <w:r w:rsidR="00713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k</w:t>
      </w:r>
      <w:r w:rsidR="00713AB9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lasa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: 022-03/21-04/76, </w:t>
      </w:r>
      <w:r w:rsidR="00713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u</w:t>
      </w:r>
      <w:r w:rsidR="00713AB9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rbroj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: 50301-05/27-21-3, od 18. lipnja 2021. </w:t>
      </w:r>
      <w:r w:rsidR="001523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i </w:t>
      </w:r>
      <w:r w:rsidR="00713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k</w:t>
      </w:r>
      <w:r w:rsidR="00713AB9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lasa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: 022-03/22-04/82, </w:t>
      </w:r>
      <w:r w:rsidR="00713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u</w:t>
      </w:r>
      <w:r w:rsidR="00713AB9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rbroj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: 50301-05/27-22-2, od 9. ožujka 2022., Vlada Republike Hrvatske je na sjednici održanoj </w:t>
      </w:r>
      <w:r w:rsidR="00713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xx. travnja </w:t>
      </w:r>
      <w:r w:rsidR="00713AB9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202</w:t>
      </w:r>
      <w:r w:rsidR="00713AB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6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. donijela</w:t>
      </w:r>
    </w:p>
    <w:p w14:paraId="02711FFB" w14:textId="4FEA9ACB" w:rsidR="00866000" w:rsidRPr="00041DA1" w:rsidRDefault="00492C5B" w:rsidP="00492C5B">
      <w:pPr>
        <w:tabs>
          <w:tab w:val="left" w:pos="2160"/>
        </w:tabs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ab/>
      </w:r>
    </w:p>
    <w:p w14:paraId="00E82FC4" w14:textId="05516D13" w:rsidR="00866000" w:rsidRPr="00041DA1" w:rsidRDefault="00866000" w:rsidP="0086600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ODLUKU</w:t>
      </w:r>
      <w:r w:rsidR="00EC60D4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 xml:space="preserve"> O IZMJEN</w:t>
      </w:r>
      <w:r w:rsidR="005953DA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AMA</w:t>
      </w:r>
      <w:r w:rsidR="00EC60D4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 xml:space="preserve"> ODLUKE</w:t>
      </w:r>
    </w:p>
    <w:p w14:paraId="667D2EBE" w14:textId="0CC6EDF4" w:rsidR="00866000" w:rsidRDefault="00866000" w:rsidP="0086600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 xml:space="preserve">O SUBVENCIONIRANJU DIJELA KRAJNJE CIJENE OPSKRBE PLINOM ZA KRAJNJE KUPCE KATEGORIJE KUĆANSTVO </w:t>
      </w:r>
    </w:p>
    <w:p w14:paraId="3883F0A1" w14:textId="77777777" w:rsidR="00041DA1" w:rsidRPr="00041DA1" w:rsidRDefault="00041DA1" w:rsidP="0086600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</w:p>
    <w:p w14:paraId="6B77263C" w14:textId="77777777" w:rsidR="00866000" w:rsidRPr="00041DA1" w:rsidRDefault="00866000" w:rsidP="0086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I.</w:t>
      </w:r>
    </w:p>
    <w:p w14:paraId="0DC58EF3" w14:textId="3786168D" w:rsidR="001523E9" w:rsidRPr="001523E9" w:rsidRDefault="00EC60D4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U 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Odlu</w:t>
      </w:r>
      <w:r w:rsidR="001523E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ci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o </w:t>
      </w:r>
      <w:bookmarkStart w:id="1" w:name="_Hlk208583563"/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subvencioniranju dijela krajnje cijene opskrbe plinom za krajnje kupce kategorije kućanstvo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(„Narodne novine“, br. </w:t>
      </w:r>
      <w:r w:rsidR="002410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104/24</w:t>
      </w:r>
      <w:r w:rsidR="00202E8F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.</w:t>
      </w:r>
      <w:r w:rsidR="002410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, </w:t>
      </w:r>
      <w:r w:rsidR="00A57AB1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56/25</w:t>
      </w:r>
      <w:r w:rsidR="00202E8F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., 121/25.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)</w:t>
      </w:r>
      <w:bookmarkEnd w:id="1"/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bookmarkStart w:id="2" w:name="_Hlk176371792"/>
      <w:r w:rsidR="001523E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u točki 1. riječi: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„</w:t>
      </w:r>
      <w:r w:rsidR="00202E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31. ožujka 2026.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 </w:t>
      </w:r>
      <w:r w:rsidR="00492C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zamjenjuju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se riječima „</w:t>
      </w:r>
      <w:r w:rsidR="00202E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30. rujna 2026.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“.</w:t>
      </w:r>
    </w:p>
    <w:p w14:paraId="3DAC8FAE" w14:textId="424732EE" w:rsidR="001523E9" w:rsidRDefault="001523E9" w:rsidP="00041D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                </w:t>
      </w:r>
      <w:r w:rsidRPr="001523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II.</w:t>
      </w:r>
    </w:p>
    <w:p w14:paraId="5466D989" w14:textId="674D574A" w:rsid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523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točki II. </w:t>
      </w:r>
      <w:r w:rsidR="00713A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</w:t>
      </w:r>
      <w:r w:rsidR="00713AB9" w:rsidRPr="001523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iječi</w:t>
      </w:r>
      <w:r w:rsidR="00713A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523E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„</w:t>
      </w:r>
      <w:r w:rsidR="00202E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31. ožujka 2026</w:t>
      </w:r>
      <w:r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 zamjenjuju se riječima „</w:t>
      </w:r>
      <w:r w:rsidR="00202E8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30. rujna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2026.“.</w:t>
      </w:r>
    </w:p>
    <w:p w14:paraId="66F62F06" w14:textId="77777777" w:rsid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              </w:t>
      </w:r>
    </w:p>
    <w:p w14:paraId="0FD54A3C" w14:textId="23A5BD21" w:rsid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                </w:t>
      </w:r>
      <w:r w:rsidRPr="001523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III.</w:t>
      </w:r>
    </w:p>
    <w:p w14:paraId="0B4303E6" w14:textId="46FA5F6D" w:rsidR="001523E9" w:rsidRP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26AF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Prilog 1. koji je sastavni dio Odluke</w:t>
      </w:r>
      <w:r w:rsidR="008869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226AFA"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subvencioniranju dijela krajnje cijene opskrbe plinom za krajnje kupce kategorije kućanstvo</w:t>
      </w:r>
      <w:r w:rsidR="00226AF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r w:rsidR="00226AFA"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(„Narodne novine“, br. </w:t>
      </w:r>
      <w:r w:rsidR="002410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104/24., </w:t>
      </w:r>
      <w:r w:rsidR="00226AF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56/25</w:t>
      </w:r>
      <w:r w:rsidR="00202E8F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., 121/25.</w:t>
      </w:r>
      <w:r w:rsidR="00226AF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) zamjenjuje se Prilogom 1. koji je sadržan u prilogu ove Odluke i čini sastavni dio Odluke o subvencioniranju d</w:t>
      </w:r>
      <w:r w:rsidR="00F66ED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i</w:t>
      </w:r>
      <w:r w:rsidR="00226AF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jela krajnje cijene opskrbe plinom za krajnje kupce kategorije kućanstvo.</w:t>
      </w:r>
    </w:p>
    <w:bookmarkEnd w:id="2"/>
    <w:p w14:paraId="4AF052EF" w14:textId="77777777" w:rsidR="00C8579A" w:rsidRDefault="00C8579A" w:rsidP="00226AFA">
      <w:pPr>
        <w:spacing w:after="0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</w:p>
    <w:p w14:paraId="22A60B69" w14:textId="48706FDF" w:rsidR="00866000" w:rsidRPr="00C8579A" w:rsidRDefault="00C8579A" w:rsidP="0086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I</w:t>
      </w:r>
      <w:r w:rsidR="001523E9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V</w:t>
      </w:r>
      <w:r w:rsidR="00866000" w:rsidRPr="00C8579A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.</w:t>
      </w:r>
    </w:p>
    <w:p w14:paraId="4B57F6EC" w14:textId="77777777" w:rsidR="00C8579A" w:rsidRPr="00041DA1" w:rsidRDefault="00C8579A" w:rsidP="00866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</w:p>
    <w:p w14:paraId="7E38EB63" w14:textId="24534C49" w:rsidR="00713AB9" w:rsidRDefault="00713AB9" w:rsidP="00866000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  <w:r w:rsidRPr="00713AB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Ova Odluka stupa na snagu </w:t>
      </w:r>
      <w:r w:rsidR="00CE5877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danom donošenja, a objavit će se </w:t>
      </w:r>
      <w:r w:rsidRPr="00713AB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„</w:t>
      </w:r>
      <w:r w:rsidRPr="00041DA1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Narodnim novinama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“.</w:t>
      </w:r>
    </w:p>
    <w:p w14:paraId="1CA12D99" w14:textId="77777777" w:rsidR="00F36DA1" w:rsidRDefault="00F36DA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73252C4" w14:textId="77777777" w:rsidR="00E71EC6" w:rsidRPr="006537D7" w:rsidRDefault="00E71EC6" w:rsidP="00E71EC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val="hr-HR" w:eastAsia="en-GB"/>
        </w:rPr>
      </w:pP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 xml:space="preserve">Klasa: </w:t>
      </w:r>
    </w:p>
    <w:p w14:paraId="509DE24C" w14:textId="77777777" w:rsidR="00E71EC6" w:rsidRPr="006537D7" w:rsidRDefault="00E71EC6" w:rsidP="00E71EC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lang w:val="hr-HR" w:eastAsia="en-GB"/>
        </w:rPr>
      </w:pP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lastRenderedPageBreak/>
        <w:t xml:space="preserve">Urbroj: </w:t>
      </w:r>
      <w:r w:rsidRPr="006537D7">
        <w:rPr>
          <w:rFonts w:ascii="Minion Pro" w:eastAsia="Times New Roman" w:hAnsi="Minion Pro" w:cs="Times New Roman"/>
          <w:color w:val="231F20"/>
          <w:lang w:val="hr-HR" w:eastAsia="en-GB"/>
        </w:rPr>
        <w:br/>
      </w: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 xml:space="preserve">Zagreb, </w:t>
      </w:r>
    </w:p>
    <w:p w14:paraId="08264D4B" w14:textId="40C41109" w:rsidR="00E71EC6" w:rsidRPr="00E71EC6" w:rsidRDefault="00E71EC6" w:rsidP="00403852">
      <w:pPr>
        <w:shd w:val="clear" w:color="auto" w:fill="FFFFFF"/>
        <w:spacing w:line="240" w:lineRule="auto"/>
        <w:ind w:left="2712"/>
        <w:jc w:val="center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>Predsjednik</w:t>
      </w:r>
      <w:r w:rsidRPr="006537D7">
        <w:rPr>
          <w:rFonts w:ascii="Minion Pro" w:eastAsia="Times New Roman" w:hAnsi="Minion Pro" w:cs="Times New Roman"/>
          <w:color w:val="231F20"/>
          <w:lang w:val="hr-HR" w:eastAsia="en-GB"/>
        </w:rPr>
        <w:br/>
      </w:r>
      <w:r w:rsidRPr="006537D7">
        <w:rPr>
          <w:rFonts w:ascii="Minion Pro" w:eastAsia="Times New Roman" w:hAnsi="Minion Pro" w:cs="Times New Roman"/>
          <w:b/>
          <w:bCs/>
          <w:color w:val="231F20"/>
          <w:bdr w:val="none" w:sz="0" w:space="0" w:color="auto" w:frame="1"/>
          <w:lang w:val="hr-HR" w:eastAsia="en-GB"/>
        </w:rPr>
        <w:t>mr. sc. Andrej Plenković, </w:t>
      </w: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>v. r.</w:t>
      </w:r>
    </w:p>
    <w:p w14:paraId="06A2951F" w14:textId="5A210B87" w:rsidR="004F4F76" w:rsidRDefault="004F4F76" w:rsidP="00403852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 w:type="page"/>
      </w:r>
      <w:r w:rsidR="00403852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</w:t>
      </w:r>
      <w:r w:rsidRPr="004F4F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 w:eastAsia="hr-HR"/>
        </w:rPr>
        <w:t>RILOG 1.</w:t>
      </w:r>
    </w:p>
    <w:p w14:paraId="07151E29" w14:textId="77777777" w:rsidR="004F4F76" w:rsidRPr="004F4F76" w:rsidRDefault="004F4F76" w:rsidP="004F4F76">
      <w:pPr>
        <w:tabs>
          <w:tab w:val="left" w:pos="360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 w:eastAsia="hr-HR"/>
        </w:rPr>
      </w:pPr>
    </w:p>
    <w:p w14:paraId="519464A1" w14:textId="7AA1B061" w:rsidR="004F4F76" w:rsidRPr="004F4F76" w:rsidRDefault="004F4F76" w:rsidP="004F4F76">
      <w:pPr>
        <w:tabs>
          <w:tab w:val="left" w:pos="360"/>
        </w:tabs>
        <w:spacing w:after="12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  <w:r w:rsidRPr="004F4F76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IZNOS SUBVENCIJE KRAJNJE CIJENE OPSKRBE PLINOM ZA RAZDOBLJE </w:t>
      </w:r>
      <w:r w:rsid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OD 1. </w:t>
      </w:r>
      <w:r w:rsidR="00A70E1E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TRAVNJA 2026</w:t>
      </w:r>
      <w:bookmarkStart w:id="3" w:name="_GoBack"/>
      <w:bookmarkEnd w:id="3"/>
      <w:r w:rsid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. DO </w:t>
      </w:r>
      <w:r w:rsidR="00713AB9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30</w:t>
      </w:r>
      <w:r w:rsid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. </w:t>
      </w:r>
      <w:r w:rsidR="00713AB9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RUJNA </w:t>
      </w:r>
      <w:r w:rsid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2026.</w:t>
      </w:r>
      <w:r w:rsidRP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,</w:t>
      </w:r>
      <w:r w:rsidRPr="004F4F76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 PO DISTRIBUCIJSKIM PODRUČJIMA</w:t>
      </w:r>
    </w:p>
    <w:tbl>
      <w:tblPr>
        <w:tblW w:w="100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50"/>
      </w:tblGrid>
      <w:tr w:rsidR="004F4F76" w:rsidRPr="00183BBE" w14:paraId="25FE378E" w14:textId="77777777" w:rsidTr="004F4F76">
        <w:trPr>
          <w:trHeight w:val="1148"/>
        </w:trPr>
        <w:tc>
          <w:tcPr>
            <w:tcW w:w="552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561A9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Distribucijsko područje</w:t>
            </w:r>
          </w:p>
          <w:p w14:paraId="2EE05CD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- operator distribucijskog sustava </w:t>
            </w:r>
          </w:p>
        </w:tc>
        <w:tc>
          <w:tcPr>
            <w:tcW w:w="45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55C89E" w14:textId="50655466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Iznos subvencije krajnje cijene opskrbe plinom (</w:t>
            </w:r>
            <w:r w:rsidR="00B67D6B"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EUR</w:t>
            </w: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/kWh)</w:t>
            </w:r>
          </w:p>
        </w:tc>
      </w:tr>
      <w:tr w:rsidR="004F4F76" w:rsidRPr="004F4F76" w14:paraId="3EF66A15" w14:textId="77777777" w:rsidTr="00925AF4">
        <w:trPr>
          <w:trHeight w:val="450"/>
        </w:trPr>
        <w:tc>
          <w:tcPr>
            <w:tcW w:w="5529" w:type="dxa"/>
            <w:tcBorders>
              <w:top w:val="double" w:sz="4" w:space="0" w:color="auto"/>
            </w:tcBorders>
            <w:vAlign w:val="center"/>
            <w:hideMark/>
          </w:tcPr>
          <w:p w14:paraId="24A61AA1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bookmarkStart w:id="4" w:name="_Hlk176425455"/>
            <w:r w:rsidRPr="004F4F76">
              <w:rPr>
                <w:rFonts w:ascii="Times New Roman" w:eastAsia="Calibri" w:hAnsi="Times New Roman" w:cs="Times New Roman"/>
                <w:lang w:val="hr-HR" w:eastAsia="hr-HR"/>
              </w:rPr>
              <w:t>BROD-PLIN d.o.o., Slavonski Brod</w:t>
            </w:r>
          </w:p>
        </w:tc>
        <w:tc>
          <w:tcPr>
            <w:tcW w:w="4550" w:type="dxa"/>
            <w:tcBorders>
              <w:top w:val="double" w:sz="4" w:space="0" w:color="auto"/>
            </w:tcBorders>
            <w:vAlign w:val="center"/>
          </w:tcPr>
          <w:p w14:paraId="13585660" w14:textId="1D345DF5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0,0045</w:t>
            </w:r>
          </w:p>
        </w:tc>
      </w:tr>
      <w:bookmarkEnd w:id="4"/>
      <w:tr w:rsidR="004F4F76" w:rsidRPr="004F4F76" w14:paraId="7D840C28" w14:textId="77777777" w:rsidTr="00925AF4">
        <w:trPr>
          <w:trHeight w:val="450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0E506CD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ČAPLIN d.o.o., Čazma</w:t>
            </w: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14:paraId="3E6D2DD5" w14:textId="24F5A0A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0,0050</w:t>
            </w:r>
          </w:p>
        </w:tc>
      </w:tr>
      <w:tr w:rsidR="004F4F76" w:rsidRPr="004F4F76" w14:paraId="6EB0F1B2" w14:textId="77777777" w:rsidTr="00925AF4">
        <w:trPr>
          <w:trHeight w:val="450"/>
        </w:trPr>
        <w:tc>
          <w:tcPr>
            <w:tcW w:w="5529" w:type="dxa"/>
            <w:tcBorders>
              <w:top w:val="single" w:sz="4" w:space="0" w:color="auto"/>
            </w:tcBorders>
            <w:vAlign w:val="center"/>
            <w:hideMark/>
          </w:tcPr>
          <w:p w14:paraId="4DD35B2F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DUKOM PLIN d.o.o., Dugo Selo</w:t>
            </w: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14:paraId="405DEF45" w14:textId="7E218666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0,0040</w:t>
            </w:r>
          </w:p>
        </w:tc>
      </w:tr>
      <w:tr w:rsidR="004F4F76" w:rsidRPr="004F4F76" w14:paraId="417A4DB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15352C62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ab/>
              <w:t>ENERGO d.o.o., Rijeka</w:t>
            </w:r>
          </w:p>
        </w:tc>
        <w:tc>
          <w:tcPr>
            <w:tcW w:w="4550" w:type="dxa"/>
            <w:vAlign w:val="center"/>
          </w:tcPr>
          <w:p w14:paraId="33F462AD" w14:textId="672E05C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0,0005</w:t>
            </w:r>
          </w:p>
        </w:tc>
      </w:tr>
      <w:tr w:rsidR="004F4F76" w:rsidRPr="004F4F76" w14:paraId="67BF5BBC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0C04D25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ENERGO METAN d.o.o., Samobor</w:t>
            </w:r>
          </w:p>
        </w:tc>
        <w:tc>
          <w:tcPr>
            <w:tcW w:w="4550" w:type="dxa"/>
            <w:vAlign w:val="center"/>
          </w:tcPr>
          <w:p w14:paraId="3005C0BA" w14:textId="6BA117A2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0,0053</w:t>
            </w:r>
          </w:p>
        </w:tc>
      </w:tr>
      <w:tr w:rsidR="004F4F76" w:rsidRPr="004F4F76" w14:paraId="5652864C" w14:textId="77777777" w:rsidTr="00925AF4">
        <w:trPr>
          <w:trHeight w:val="450"/>
        </w:trPr>
        <w:tc>
          <w:tcPr>
            <w:tcW w:w="5529" w:type="dxa"/>
            <w:vAlign w:val="center"/>
          </w:tcPr>
          <w:p w14:paraId="332F3608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3538989D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 Koprivnica i općine Drnje, Đelekovec, Gola, Hlebine, Koprivnički Bregi, Koprivnički Ivanec, Legrad, Novigrad Podravski, Peteranec, Sokolovac)</w:t>
            </w:r>
          </w:p>
        </w:tc>
        <w:tc>
          <w:tcPr>
            <w:tcW w:w="4550" w:type="dxa"/>
            <w:vAlign w:val="center"/>
          </w:tcPr>
          <w:p w14:paraId="5743925B" w14:textId="1E14885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0,0082</w:t>
            </w:r>
          </w:p>
        </w:tc>
      </w:tr>
      <w:tr w:rsidR="004F4F76" w:rsidRPr="004F4F76" w14:paraId="78B43F8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36F6F84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3B9EF656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(gradovi Kutina i Popovača te općina Velika Ludina)</w:t>
            </w:r>
          </w:p>
        </w:tc>
        <w:tc>
          <w:tcPr>
            <w:tcW w:w="4550" w:type="dxa"/>
            <w:vAlign w:val="center"/>
          </w:tcPr>
          <w:p w14:paraId="5C5D0C78" w14:textId="14BFD11F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0,0074</w:t>
            </w:r>
          </w:p>
        </w:tc>
      </w:tr>
      <w:tr w:rsidR="004F4F76" w:rsidRPr="004F4F76" w14:paraId="335F5079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35F5A8AF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2C55139F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(gradovi Nova Gradiška i Novska te općine Cernik, Dragalić, Rešetari, Staro Petrovo Selo, Nova Kapela, Gornji Bogićevci, Okučani, Lipovljani, Jasenovac, Donji Andrijevci, Garčin)</w:t>
            </w:r>
          </w:p>
        </w:tc>
        <w:tc>
          <w:tcPr>
            <w:tcW w:w="4550" w:type="dxa"/>
            <w:vAlign w:val="center"/>
          </w:tcPr>
          <w:p w14:paraId="56DE90A1" w14:textId="1DC63F5F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0,0007</w:t>
            </w:r>
          </w:p>
        </w:tc>
      </w:tr>
      <w:tr w:rsidR="004F4F76" w:rsidRPr="004F4F76" w14:paraId="5C0CC5AF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6A9EFF9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70BFD7DC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(gradovi Sveta Nedelja, Jastrebarsko, Pleternica, Sisak, Karlovac i Ogulin te općine Stupnik, Klinča Sela, Martinska Ves, Barilović)</w:t>
            </w:r>
          </w:p>
        </w:tc>
        <w:tc>
          <w:tcPr>
            <w:tcW w:w="4550" w:type="dxa"/>
            <w:vAlign w:val="center"/>
          </w:tcPr>
          <w:p w14:paraId="0AC8FFDF" w14:textId="5979E053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0,0060</w:t>
            </w:r>
          </w:p>
        </w:tc>
      </w:tr>
      <w:tr w:rsidR="004F4F76" w:rsidRPr="004F4F76" w14:paraId="284F3679" w14:textId="77777777" w:rsidTr="00925AF4">
        <w:trPr>
          <w:trHeight w:val="450"/>
        </w:trPr>
        <w:tc>
          <w:tcPr>
            <w:tcW w:w="5529" w:type="dxa"/>
            <w:vAlign w:val="center"/>
          </w:tcPr>
          <w:p w14:paraId="7108A2D6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EVN Croatia Plin d.o.o., Zagreb</w:t>
            </w:r>
          </w:p>
        </w:tc>
        <w:tc>
          <w:tcPr>
            <w:tcW w:w="4550" w:type="dxa"/>
            <w:vAlign w:val="center"/>
          </w:tcPr>
          <w:p w14:paraId="735BEAE5" w14:textId="339FAE90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>
              <w:rPr>
                <w:rFonts w:ascii="Courier New" w:eastAsia="Calibri" w:hAnsi="Courier New" w:cs="Courier New"/>
                <w:lang w:val="hr-HR" w:eastAsia="hr-HR"/>
              </w:rPr>
              <w:t>-</w:t>
            </w:r>
          </w:p>
        </w:tc>
      </w:tr>
      <w:tr w:rsidR="004F4F76" w:rsidRPr="004F4F76" w14:paraId="0655403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01E98D5D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GRADSKA PLINARA BJELOVAR d.o.o., Bjelovar</w:t>
            </w:r>
          </w:p>
        </w:tc>
        <w:tc>
          <w:tcPr>
            <w:tcW w:w="4550" w:type="dxa"/>
            <w:vAlign w:val="center"/>
          </w:tcPr>
          <w:p w14:paraId="77E0CE3F" w14:textId="0FF89F0F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0,0064</w:t>
            </w:r>
          </w:p>
        </w:tc>
      </w:tr>
      <w:tr w:rsidR="004F4F76" w:rsidRPr="004F4F76" w14:paraId="505AC0D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0F8CB1E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GRADSKA PLINARA ZAGREB d.o.o., Zagreb</w:t>
            </w:r>
          </w:p>
        </w:tc>
        <w:tc>
          <w:tcPr>
            <w:tcW w:w="4550" w:type="dxa"/>
            <w:vAlign w:val="center"/>
          </w:tcPr>
          <w:p w14:paraId="2392C34A" w14:textId="4FFAC6A2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0,0027</w:t>
            </w:r>
          </w:p>
        </w:tc>
      </w:tr>
      <w:tr w:rsidR="004F4F76" w:rsidRPr="004F4F76" w14:paraId="6E09D78E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44A461C7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HEP-PLIN d.o.o., Osijek</w:t>
            </w:r>
          </w:p>
        </w:tc>
        <w:tc>
          <w:tcPr>
            <w:tcW w:w="4550" w:type="dxa"/>
            <w:vAlign w:val="center"/>
          </w:tcPr>
          <w:p w14:paraId="7147E42F" w14:textId="62A319EE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0,0033</w:t>
            </w:r>
          </w:p>
        </w:tc>
      </w:tr>
      <w:tr w:rsidR="004F4F76" w:rsidRPr="004F4F76" w14:paraId="6728EB8B" w14:textId="77777777" w:rsidTr="00925AF4">
        <w:trPr>
          <w:trHeight w:val="450"/>
        </w:trPr>
        <w:tc>
          <w:tcPr>
            <w:tcW w:w="5529" w:type="dxa"/>
            <w:vAlign w:val="center"/>
          </w:tcPr>
          <w:p w14:paraId="0A9F65CA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HEP-PLIN d.o.o., Osijek </w:t>
            </w:r>
          </w:p>
          <w:p w14:paraId="2010ABF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(gradovi Pakrac i Lipik)</w:t>
            </w:r>
          </w:p>
        </w:tc>
        <w:tc>
          <w:tcPr>
            <w:tcW w:w="4550" w:type="dxa"/>
            <w:vAlign w:val="center"/>
          </w:tcPr>
          <w:p w14:paraId="3AA1AAF9" w14:textId="26269A93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0,0036</w:t>
            </w:r>
          </w:p>
        </w:tc>
      </w:tr>
      <w:tr w:rsidR="004F4F76" w:rsidRPr="004F4F76" w14:paraId="043E171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7E13294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HUMPLIN d.o.o.,  Hum na Sutli </w:t>
            </w:r>
          </w:p>
        </w:tc>
        <w:tc>
          <w:tcPr>
            <w:tcW w:w="4550" w:type="dxa"/>
            <w:vAlign w:val="center"/>
          </w:tcPr>
          <w:p w14:paraId="055E0DA5" w14:textId="3204CE72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0,0035</w:t>
            </w:r>
          </w:p>
        </w:tc>
      </w:tr>
      <w:tr w:rsidR="004F4F76" w:rsidRPr="004F4F76" w14:paraId="037C5A2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5D07630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IVAPLIN d.o.o., Ivanić Grad</w:t>
            </w:r>
          </w:p>
        </w:tc>
        <w:tc>
          <w:tcPr>
            <w:tcW w:w="4550" w:type="dxa"/>
            <w:vAlign w:val="center"/>
          </w:tcPr>
          <w:p w14:paraId="7F6FEA4C" w14:textId="7D70CB78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0,0061</w:t>
            </w:r>
          </w:p>
        </w:tc>
      </w:tr>
      <w:tr w:rsidR="004F4F76" w:rsidRPr="004F4F76" w14:paraId="2D5B42EC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549A427C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IVKOM-PLIN d.o.o., Ivanec </w:t>
            </w:r>
          </w:p>
        </w:tc>
        <w:tc>
          <w:tcPr>
            <w:tcW w:w="4550" w:type="dxa"/>
            <w:vAlign w:val="center"/>
          </w:tcPr>
          <w:p w14:paraId="3CF5661D" w14:textId="6B3AB58C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0,0056</w:t>
            </w:r>
          </w:p>
        </w:tc>
      </w:tr>
      <w:tr w:rsidR="004F4F76" w:rsidRPr="004F4F76" w14:paraId="0283246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1233027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KOMUNALIJE-PLIN d.o.o., Đurđevac</w:t>
            </w:r>
          </w:p>
        </w:tc>
        <w:tc>
          <w:tcPr>
            <w:tcW w:w="4550" w:type="dxa"/>
            <w:vAlign w:val="center"/>
          </w:tcPr>
          <w:p w14:paraId="5DFB0888" w14:textId="4653BEE9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0,0050</w:t>
            </w:r>
          </w:p>
        </w:tc>
      </w:tr>
      <w:tr w:rsidR="004F4F76" w:rsidRPr="004F4F76" w14:paraId="08ABEDF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7C17179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MEĐIMURJE-PLIN d.o.o., Čakovec</w:t>
            </w:r>
          </w:p>
        </w:tc>
        <w:tc>
          <w:tcPr>
            <w:tcW w:w="4550" w:type="dxa"/>
            <w:vAlign w:val="center"/>
          </w:tcPr>
          <w:p w14:paraId="1CF1F0B4" w14:textId="15CFBEA6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0,0043</w:t>
            </w:r>
          </w:p>
        </w:tc>
      </w:tr>
      <w:tr w:rsidR="004F4F76" w:rsidRPr="004F4F76" w14:paraId="29076A2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46D464D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PAPUK PLIN d.o.o., Orahovica </w:t>
            </w:r>
          </w:p>
        </w:tc>
        <w:tc>
          <w:tcPr>
            <w:tcW w:w="4550" w:type="dxa"/>
            <w:vAlign w:val="center"/>
          </w:tcPr>
          <w:p w14:paraId="5D2D2C40" w14:textId="5DD19D27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0,0051</w:t>
            </w:r>
          </w:p>
        </w:tc>
      </w:tr>
      <w:tr w:rsidR="004F4F76" w:rsidRPr="004F4F76" w14:paraId="6DE11D2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1C80C21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 d.o.o., Garešnica</w:t>
            </w:r>
          </w:p>
        </w:tc>
        <w:tc>
          <w:tcPr>
            <w:tcW w:w="4550" w:type="dxa"/>
            <w:vAlign w:val="center"/>
          </w:tcPr>
          <w:p w14:paraId="12A20D33" w14:textId="4D86B982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0,0059</w:t>
            </w:r>
          </w:p>
        </w:tc>
      </w:tr>
      <w:tr w:rsidR="004F4F76" w:rsidRPr="004F4F76" w14:paraId="76F9198A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7027D01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 KONJŠČINA d.o.o., Konjščina</w:t>
            </w:r>
          </w:p>
        </w:tc>
        <w:tc>
          <w:tcPr>
            <w:tcW w:w="4550" w:type="dxa"/>
            <w:vAlign w:val="center"/>
          </w:tcPr>
          <w:p w14:paraId="4266A5F2" w14:textId="44878FFC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0,0026</w:t>
            </w:r>
          </w:p>
        </w:tc>
      </w:tr>
      <w:tr w:rsidR="004F4F76" w:rsidRPr="004F4F76" w14:paraId="4C972A4F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4D55C129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 VRBOVEC d.o.o., Vrbovec</w:t>
            </w:r>
          </w:p>
        </w:tc>
        <w:tc>
          <w:tcPr>
            <w:tcW w:w="4550" w:type="dxa"/>
            <w:vAlign w:val="center"/>
          </w:tcPr>
          <w:p w14:paraId="6DE02FD0" w14:textId="1FAB95A2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0,0058</w:t>
            </w:r>
          </w:p>
        </w:tc>
      </w:tr>
      <w:tr w:rsidR="004F4F76" w:rsidRPr="004F4F76" w14:paraId="41E1E1D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5E3EFA54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PLINARA d.o.o., Pula</w:t>
            </w:r>
          </w:p>
        </w:tc>
        <w:tc>
          <w:tcPr>
            <w:tcW w:w="4550" w:type="dxa"/>
            <w:vAlign w:val="center"/>
          </w:tcPr>
          <w:p w14:paraId="31165C5B" w14:textId="14982E96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0,0011</w:t>
            </w:r>
          </w:p>
        </w:tc>
      </w:tr>
      <w:tr w:rsidR="004F4F76" w:rsidRPr="004F4F76" w14:paraId="25170509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11A25D6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PLINARA ISTOČNE SLAVONIJE d.o.o., Vinkovci</w:t>
            </w:r>
          </w:p>
        </w:tc>
        <w:tc>
          <w:tcPr>
            <w:tcW w:w="4550" w:type="dxa"/>
            <w:vAlign w:val="center"/>
          </w:tcPr>
          <w:p w14:paraId="1CE555BD" w14:textId="2D3FF5F4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0,0035</w:t>
            </w:r>
          </w:p>
        </w:tc>
      </w:tr>
      <w:tr w:rsidR="004F4F76" w:rsidRPr="004F4F76" w14:paraId="3DFD183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7F28E7C8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PLINKOM d.o.o., Pitomača</w:t>
            </w:r>
          </w:p>
        </w:tc>
        <w:tc>
          <w:tcPr>
            <w:tcW w:w="4550" w:type="dxa"/>
            <w:vAlign w:val="center"/>
          </w:tcPr>
          <w:p w14:paraId="5F50E8BA" w14:textId="09CB53B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0,0039</w:t>
            </w:r>
          </w:p>
        </w:tc>
      </w:tr>
      <w:tr w:rsidR="004F4F76" w:rsidRPr="004F4F76" w14:paraId="3562884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3195C381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RADNIK-PLIN d.o.o., Križevci</w:t>
            </w:r>
          </w:p>
        </w:tc>
        <w:tc>
          <w:tcPr>
            <w:tcW w:w="4550" w:type="dxa"/>
            <w:vAlign w:val="center"/>
          </w:tcPr>
          <w:p w14:paraId="5979EC13" w14:textId="5857E85A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0,0056</w:t>
            </w:r>
          </w:p>
        </w:tc>
      </w:tr>
      <w:tr w:rsidR="004F4F76" w:rsidRPr="004F4F76" w14:paraId="5ADEAA7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0137499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TERMOPLIN d.d., Varaždin</w:t>
            </w:r>
          </w:p>
        </w:tc>
        <w:tc>
          <w:tcPr>
            <w:tcW w:w="4550" w:type="dxa"/>
            <w:vAlign w:val="center"/>
          </w:tcPr>
          <w:p w14:paraId="256CD2C6" w14:textId="3F79A01C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0,0032</w:t>
            </w:r>
          </w:p>
        </w:tc>
      </w:tr>
      <w:tr w:rsidR="004F4F76" w:rsidRPr="004F4F76" w14:paraId="3FC42D78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B3E0AA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lastRenderedPageBreak/>
              <w:t xml:space="preserve">ZAGORSKI METALAC d.o.o., Zabok </w:t>
            </w:r>
          </w:p>
        </w:tc>
        <w:tc>
          <w:tcPr>
            <w:tcW w:w="4550" w:type="dxa"/>
            <w:vAlign w:val="center"/>
          </w:tcPr>
          <w:p w14:paraId="062B2201" w14:textId="38001CBA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0,0033</w:t>
            </w:r>
          </w:p>
        </w:tc>
      </w:tr>
      <w:tr w:rsidR="004F4F76" w:rsidRPr="004F4F76" w14:paraId="13609591" w14:textId="77777777" w:rsidTr="00B034DE">
        <w:trPr>
          <w:trHeight w:val="450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14:paraId="64113BC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ZELENJAK PLIN d.o.o., Klanjec</w:t>
            </w:r>
          </w:p>
        </w:tc>
        <w:tc>
          <w:tcPr>
            <w:tcW w:w="4550" w:type="dxa"/>
            <w:tcBorders>
              <w:bottom w:val="single" w:sz="4" w:space="0" w:color="auto"/>
            </w:tcBorders>
            <w:vAlign w:val="center"/>
          </w:tcPr>
          <w:p w14:paraId="042ED2FB" w14:textId="775ADB24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0,0037</w:t>
            </w:r>
          </w:p>
        </w:tc>
      </w:tr>
      <w:tr w:rsidR="004F4F76" w:rsidRPr="004F4F76" w14:paraId="34E9FB30" w14:textId="77777777" w:rsidTr="00B034DE">
        <w:trPr>
          <w:trHeight w:val="450"/>
        </w:trPr>
        <w:tc>
          <w:tcPr>
            <w:tcW w:w="5529" w:type="dxa"/>
            <w:tcBorders>
              <w:bottom w:val="double" w:sz="4" w:space="0" w:color="auto"/>
            </w:tcBorders>
            <w:vAlign w:val="center"/>
            <w:hideMark/>
          </w:tcPr>
          <w:p w14:paraId="7B569FDB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ZELINA-PLIN d.o.o., Sveti Ivan Zelina</w:t>
            </w:r>
          </w:p>
        </w:tc>
        <w:tc>
          <w:tcPr>
            <w:tcW w:w="4550" w:type="dxa"/>
            <w:tcBorders>
              <w:bottom w:val="double" w:sz="4" w:space="0" w:color="auto"/>
            </w:tcBorders>
            <w:vAlign w:val="center"/>
          </w:tcPr>
          <w:p w14:paraId="453FA000" w14:textId="7395F088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0,0055</w:t>
            </w:r>
          </w:p>
        </w:tc>
      </w:tr>
    </w:tbl>
    <w:p w14:paraId="0F563C74" w14:textId="77777777" w:rsidR="004F4F76" w:rsidRPr="004F4F76" w:rsidRDefault="004F4F76" w:rsidP="004F4F7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443DCAC7" w14:textId="77777777" w:rsidR="004F4F76" w:rsidRDefault="004F4F76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 w:type="page"/>
      </w:r>
    </w:p>
    <w:p w14:paraId="3FE47B0F" w14:textId="0C3E11CE" w:rsidR="004A431B" w:rsidRPr="0035181B" w:rsidRDefault="004A431B" w:rsidP="004A43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5181B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OBRAZLOŽENJE</w:t>
      </w:r>
    </w:p>
    <w:p w14:paraId="3B51D03B" w14:textId="77777777" w:rsidR="004A431B" w:rsidRDefault="004A431B" w:rsidP="004A431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5287C63A" w14:textId="77777777" w:rsidR="004A431B" w:rsidRPr="0035181B" w:rsidRDefault="004A431B" w:rsidP="004A431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518E64" w14:textId="1F358FC4" w:rsidR="00EE0F2E" w:rsidRDefault="00713AB9" w:rsidP="00B67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3AB9">
        <w:rPr>
          <w:rFonts w:ascii="Times New Roman" w:hAnsi="Times New Roman" w:cs="Times New Roman"/>
          <w:sz w:val="24"/>
          <w:szCs w:val="24"/>
          <w:lang w:val="hr-HR"/>
        </w:rPr>
        <w:t xml:space="preserve">U svrhu zaštite standarda građana, a imajući u vidu trenutačnu situaciju na tržištu i geopolitičke nestabilnosti, </w:t>
      </w:r>
      <w:r w:rsidR="00B67D6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A431B" w:rsidRPr="0035181B">
        <w:rPr>
          <w:rFonts w:ascii="Times New Roman" w:hAnsi="Times New Roman" w:cs="Times New Roman"/>
          <w:sz w:val="24"/>
          <w:szCs w:val="24"/>
          <w:lang w:val="hr-HR"/>
        </w:rPr>
        <w:t>vom Odlu</w:t>
      </w:r>
      <w:r w:rsidR="00EE0F2E">
        <w:rPr>
          <w:rFonts w:ascii="Times New Roman" w:hAnsi="Times New Roman" w:cs="Times New Roman"/>
          <w:sz w:val="24"/>
          <w:szCs w:val="24"/>
          <w:lang w:val="hr-HR"/>
        </w:rPr>
        <w:t>kom produljuje se rok</w:t>
      </w:r>
      <w:r w:rsidR="00183BBE">
        <w:rPr>
          <w:rFonts w:ascii="Times New Roman" w:hAnsi="Times New Roman" w:cs="Times New Roman"/>
          <w:sz w:val="24"/>
          <w:szCs w:val="24"/>
          <w:lang w:val="hr-HR"/>
        </w:rPr>
        <w:t xml:space="preserve"> do 30. rujna 2026. godine</w:t>
      </w:r>
      <w:r w:rsidR="00EE0F2E">
        <w:rPr>
          <w:rFonts w:ascii="Times New Roman" w:hAnsi="Times New Roman" w:cs="Times New Roman"/>
          <w:sz w:val="24"/>
          <w:szCs w:val="24"/>
          <w:lang w:val="hr-HR"/>
        </w:rPr>
        <w:t xml:space="preserve"> u kojem će se k</w:t>
      </w:r>
      <w:r w:rsidR="004A431B" w:rsidRPr="007F1B07">
        <w:rPr>
          <w:rFonts w:ascii="Times New Roman" w:hAnsi="Times New Roman" w:cs="Times New Roman"/>
          <w:sz w:val="24"/>
          <w:szCs w:val="24"/>
          <w:lang w:val="hr-HR"/>
        </w:rPr>
        <w:t>upcima u kategoriji kućanstvo</w:t>
      </w:r>
      <w:r w:rsidR="00E71EC6" w:rsidRPr="007F1B07">
        <w:rPr>
          <w:rFonts w:ascii="Times New Roman" w:hAnsi="Times New Roman" w:cs="Times New Roman"/>
          <w:sz w:val="24"/>
          <w:szCs w:val="24"/>
          <w:lang w:val="hr-HR"/>
        </w:rPr>
        <w:t xml:space="preserve"> nadoknaditi trošak za plin</w:t>
      </w:r>
      <w:r w:rsidR="004A431B" w:rsidRPr="007F1B0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3C84" w:rsidRPr="007F1B07">
        <w:rPr>
          <w:rFonts w:ascii="Times New Roman" w:hAnsi="Times New Roman" w:cs="Times New Roman"/>
          <w:sz w:val="24"/>
          <w:szCs w:val="24"/>
          <w:lang w:val="hr-HR"/>
        </w:rPr>
        <w:t>u iznosima određenima po distribucijskom područjima</w:t>
      </w:r>
      <w:r w:rsidR="00183BB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90ECD" w:rsidRPr="00490ECD">
        <w:rPr>
          <w:rFonts w:ascii="Times New Roman" w:hAnsi="Times New Roman" w:cs="Times New Roman"/>
          <w:sz w:val="24"/>
          <w:szCs w:val="24"/>
          <w:lang w:val="hr-HR"/>
        </w:rPr>
        <w:t xml:space="preserve"> obzirom da bi cijena plina utvrđena metodologijom kojom se utvrđuje iznos tarifnih stavki za javnu uslugu opskrbe plinom i zajamčenu opskrbu dovela do prosječnog povećanja krajnje cijene plina koju plaćaju kućanstva </w:t>
      </w:r>
      <w:r w:rsidR="00B67D6B">
        <w:rPr>
          <w:rFonts w:ascii="Times New Roman" w:hAnsi="Times New Roman" w:cs="Times New Roman"/>
          <w:sz w:val="24"/>
          <w:szCs w:val="24"/>
          <w:lang w:val="hr-HR"/>
        </w:rPr>
        <w:t>do 7,6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90ECD" w:rsidRPr="00490ECD">
        <w:rPr>
          <w:rFonts w:ascii="Times New Roman" w:hAnsi="Times New Roman" w:cs="Times New Roman"/>
          <w:sz w:val="24"/>
          <w:szCs w:val="24"/>
          <w:lang w:val="hr-HR"/>
        </w:rPr>
        <w:t>%.</w:t>
      </w:r>
    </w:p>
    <w:p w14:paraId="7D6F2357" w14:textId="77777777" w:rsidR="00B67D6B" w:rsidRDefault="00B67D6B" w:rsidP="00B67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386B1D" w14:textId="1641285C" w:rsidR="00B67D6B" w:rsidRPr="00E71EC6" w:rsidRDefault="00B67D6B" w:rsidP="00B67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7D6B">
        <w:rPr>
          <w:rFonts w:ascii="Times New Roman" w:hAnsi="Times New Roman" w:cs="Times New Roman"/>
          <w:sz w:val="24"/>
          <w:szCs w:val="24"/>
          <w:lang w:val="hr-HR"/>
        </w:rPr>
        <w:t xml:space="preserve">Vlada Republike Hrvatske će pratiti stanje i kretanja na tržištu energije tijekom trajanja ove </w:t>
      </w:r>
      <w:r w:rsidR="00F66ED9">
        <w:rPr>
          <w:rFonts w:ascii="Times New Roman" w:hAnsi="Times New Roman" w:cs="Times New Roman"/>
          <w:sz w:val="24"/>
          <w:szCs w:val="24"/>
          <w:lang w:val="hr-HR"/>
        </w:rPr>
        <w:t>Odluke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67D6B">
        <w:rPr>
          <w:rFonts w:ascii="Times New Roman" w:hAnsi="Times New Roman" w:cs="Times New Roman"/>
          <w:sz w:val="24"/>
          <w:szCs w:val="24"/>
          <w:lang w:val="hr-HR"/>
        </w:rPr>
        <w:t xml:space="preserve">te će po potrebi </w:t>
      </w:r>
      <w:r w:rsidR="00F66ED9">
        <w:rPr>
          <w:rFonts w:ascii="Times New Roman" w:hAnsi="Times New Roman" w:cs="Times New Roman"/>
          <w:sz w:val="24"/>
          <w:szCs w:val="24"/>
          <w:lang w:val="hr-HR"/>
        </w:rPr>
        <w:t>reagirati u skladu sa situacijom na tržištu</w:t>
      </w:r>
      <w:r w:rsidRPr="00B67D6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B67D6B" w:rsidRPr="00E71EC6" w:rsidSect="00F36D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00"/>
    <w:rsid w:val="0004170A"/>
    <w:rsid w:val="00041DA1"/>
    <w:rsid w:val="00050D61"/>
    <w:rsid w:val="001523E9"/>
    <w:rsid w:val="00183BBE"/>
    <w:rsid w:val="001B1D1B"/>
    <w:rsid w:val="00202E8F"/>
    <w:rsid w:val="00226AFA"/>
    <w:rsid w:val="0024109A"/>
    <w:rsid w:val="0035181B"/>
    <w:rsid w:val="00373824"/>
    <w:rsid w:val="003947F5"/>
    <w:rsid w:val="003E0A4B"/>
    <w:rsid w:val="003E0E12"/>
    <w:rsid w:val="00403852"/>
    <w:rsid w:val="0045264F"/>
    <w:rsid w:val="00490ECD"/>
    <w:rsid w:val="00492C5B"/>
    <w:rsid w:val="004A431B"/>
    <w:rsid w:val="004F2648"/>
    <w:rsid w:val="004F4F76"/>
    <w:rsid w:val="00506387"/>
    <w:rsid w:val="00515444"/>
    <w:rsid w:val="005736EA"/>
    <w:rsid w:val="00573DCC"/>
    <w:rsid w:val="005953DA"/>
    <w:rsid w:val="005D24A7"/>
    <w:rsid w:val="00713AB9"/>
    <w:rsid w:val="00721F4C"/>
    <w:rsid w:val="007420E9"/>
    <w:rsid w:val="007848B5"/>
    <w:rsid w:val="007F1B07"/>
    <w:rsid w:val="00866000"/>
    <w:rsid w:val="0087640F"/>
    <w:rsid w:val="00886921"/>
    <w:rsid w:val="008D7A72"/>
    <w:rsid w:val="00976AEE"/>
    <w:rsid w:val="009A03EA"/>
    <w:rsid w:val="009D2344"/>
    <w:rsid w:val="00A57AB1"/>
    <w:rsid w:val="00A605F0"/>
    <w:rsid w:val="00A70E1E"/>
    <w:rsid w:val="00B034DE"/>
    <w:rsid w:val="00B240CB"/>
    <w:rsid w:val="00B50EC0"/>
    <w:rsid w:val="00B67D6B"/>
    <w:rsid w:val="00BC7444"/>
    <w:rsid w:val="00C61B2E"/>
    <w:rsid w:val="00C63C84"/>
    <w:rsid w:val="00C8579A"/>
    <w:rsid w:val="00CC2B74"/>
    <w:rsid w:val="00CE5877"/>
    <w:rsid w:val="00E0498C"/>
    <w:rsid w:val="00E54942"/>
    <w:rsid w:val="00E71EC6"/>
    <w:rsid w:val="00E7275B"/>
    <w:rsid w:val="00EC60D4"/>
    <w:rsid w:val="00EE0F2E"/>
    <w:rsid w:val="00F12599"/>
    <w:rsid w:val="00F16438"/>
    <w:rsid w:val="00F36DA1"/>
    <w:rsid w:val="00F66ED9"/>
    <w:rsid w:val="00FA4B17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13D3"/>
  <w15:docId w15:val="{D3646E16-FD54-4FE3-9784-49DF6875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DA1"/>
  </w:style>
  <w:style w:type="paragraph" w:styleId="Heading5">
    <w:name w:val="heading 5"/>
    <w:basedOn w:val="Normal"/>
    <w:link w:val="Heading5Char"/>
    <w:uiPriority w:val="9"/>
    <w:qFormat/>
    <w:rsid w:val="008660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66000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73812">
    <w:name w:val="box_473812"/>
    <w:basedOn w:val="Normal"/>
    <w:rsid w:val="0086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86600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81B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81B"/>
    <w:rPr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4C"/>
    <w:rPr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4C"/>
    <w:rPr>
      <w:b/>
      <w:bCs/>
      <w:kern w:val="2"/>
      <w:sz w:val="20"/>
      <w:szCs w:val="20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4F4F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AZJMDCZ6QSYZ-1849078857-53939</_dlc_DocId>
    <_dlc_DocIdUrl xmlns="a494813a-d0d8-4dad-94cb-0d196f36ba15">
      <Url>https://ekoordinacije.vlada.hr/koordinacija-gospodarstvo/_layouts/15/DocIdRedir.aspx?ID=AZJMDCZ6QSYZ-1849078857-53939</Url>
      <Description>AZJMDCZ6QSYZ-1849078857-53939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2CA07-856D-4982-916D-68BAC36E579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3BC6C9-9A68-4CBC-B992-8021F2318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BDD72-9A66-48B8-902D-306C54773A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89338E-FBF3-4222-9890-92E005EF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Komperg d.o.o.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Maja Lebarović</cp:lastModifiedBy>
  <cp:revision>5</cp:revision>
  <cp:lastPrinted>2026-04-13T12:55:00Z</cp:lastPrinted>
  <dcterms:created xsi:type="dcterms:W3CDTF">2026-04-13T11:24:00Z</dcterms:created>
  <dcterms:modified xsi:type="dcterms:W3CDTF">2026-04-15T13:30:00Z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1fb6ed24-dcb4-4d4c-bc5b-273e92603521</vt:lpwstr>
  </property>
</Properties>
</file>