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49E82" w14:textId="77777777" w:rsidR="00E766BB" w:rsidRDefault="00E766BB" w:rsidP="00E766BB">
      <w:bookmarkStart w:id="0" w:name="_GoBack"/>
      <w:bookmarkEnd w:id="0"/>
    </w:p>
    <w:p w14:paraId="5971A5C9" w14:textId="77777777" w:rsidR="00E766BB" w:rsidRPr="00B0307D" w:rsidRDefault="00E766BB" w:rsidP="00E766BB">
      <w:pPr>
        <w:jc w:val="center"/>
      </w:pPr>
      <w:r w:rsidRPr="00B0307D">
        <w:rPr>
          <w:noProof/>
          <w:lang w:eastAsia="hr-HR"/>
        </w:rPr>
        <w:drawing>
          <wp:inline distT="0" distB="0" distL="0" distR="0" wp14:anchorId="3E38CE93" wp14:editId="2459A8A2">
            <wp:extent cx="504825" cy="6858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1F193" w14:textId="77777777" w:rsidR="00E766BB" w:rsidRPr="00BA23FE" w:rsidRDefault="00E766BB" w:rsidP="00E766BB">
      <w:pPr>
        <w:spacing w:before="60" w:after="1680"/>
        <w:jc w:val="center"/>
        <w:rPr>
          <w:rFonts w:ascii="Times New Roman" w:hAnsi="Times New Roman"/>
          <w:sz w:val="28"/>
        </w:rPr>
      </w:pPr>
      <w:r w:rsidRPr="00B0307D">
        <w:rPr>
          <w:rFonts w:ascii="Times New Roman" w:hAnsi="Times New Roman"/>
          <w:sz w:val="28"/>
        </w:rPr>
        <w:t>VLADA REPUBLIKE HRVATSKE</w:t>
      </w:r>
    </w:p>
    <w:p w14:paraId="17CD8147" w14:textId="77777777" w:rsidR="00E766BB" w:rsidRPr="00B0307D" w:rsidRDefault="00E766BB" w:rsidP="00E766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B0307D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23. travnja 2026.</w:t>
      </w:r>
    </w:p>
    <w:p w14:paraId="41E5316C" w14:textId="77777777" w:rsidR="00E766BB" w:rsidRPr="00B0307D" w:rsidRDefault="00E766BB" w:rsidP="00E766BB">
      <w:pPr>
        <w:jc w:val="right"/>
        <w:rPr>
          <w:rFonts w:ascii="Times New Roman" w:hAnsi="Times New Roman"/>
          <w:sz w:val="24"/>
          <w:szCs w:val="24"/>
        </w:rPr>
      </w:pPr>
    </w:p>
    <w:p w14:paraId="10A5D1A8" w14:textId="77777777" w:rsidR="00E766BB" w:rsidRPr="00B0307D" w:rsidRDefault="00E766BB" w:rsidP="00E766BB">
      <w:pPr>
        <w:jc w:val="right"/>
        <w:rPr>
          <w:rFonts w:ascii="Times New Roman" w:hAnsi="Times New Roman"/>
          <w:sz w:val="24"/>
          <w:szCs w:val="24"/>
        </w:rPr>
      </w:pPr>
    </w:p>
    <w:p w14:paraId="4468D034" w14:textId="77777777" w:rsidR="00E766BB" w:rsidRPr="00B0307D" w:rsidRDefault="00E766BB" w:rsidP="00E766BB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E766BB" w:rsidRPr="00B0307D" w14:paraId="7DA8166F" w14:textId="77777777" w:rsidTr="007C07B9">
        <w:tc>
          <w:tcPr>
            <w:tcW w:w="1951" w:type="dxa"/>
            <w:hideMark/>
          </w:tcPr>
          <w:p w14:paraId="0408413F" w14:textId="77777777" w:rsidR="00E766BB" w:rsidRPr="00B0307D" w:rsidRDefault="00E766BB" w:rsidP="007C07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B0307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4BBBC602" w14:textId="77777777" w:rsidR="00E766BB" w:rsidRPr="00B0307D" w:rsidRDefault="00E766BB" w:rsidP="007C07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Središnji državni ured za Hrvate izvan Republike Hrvatske </w:t>
            </w:r>
          </w:p>
        </w:tc>
      </w:tr>
    </w:tbl>
    <w:p w14:paraId="3471AD1E" w14:textId="77777777" w:rsidR="00E766BB" w:rsidRPr="00B0307D" w:rsidRDefault="00E766BB" w:rsidP="00E766BB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E766BB" w:rsidRPr="00B0307D" w14:paraId="5D6EE231" w14:textId="77777777" w:rsidTr="007C07B9">
        <w:tc>
          <w:tcPr>
            <w:tcW w:w="1951" w:type="dxa"/>
            <w:hideMark/>
          </w:tcPr>
          <w:p w14:paraId="080B1711" w14:textId="77777777" w:rsidR="00E766BB" w:rsidRPr="00B0307D" w:rsidRDefault="00E766BB" w:rsidP="007C07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B0307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2C809F60" w14:textId="77777777" w:rsidR="00E766BB" w:rsidRPr="00B0307D" w:rsidRDefault="00E766BB" w:rsidP="007C07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0307D">
              <w:rPr>
                <w:rFonts w:ascii="Times New Roman" w:hAnsi="Times New Roman"/>
                <w:sz w:val="24"/>
                <w:szCs w:val="24"/>
              </w:rPr>
              <w:t>Prijedlog odluke o nastavku potpore projektima od strateškog značaja za Hrvate izvan Republike Hrvatske</w:t>
            </w:r>
          </w:p>
        </w:tc>
      </w:tr>
    </w:tbl>
    <w:p w14:paraId="01E8541C" w14:textId="77777777" w:rsidR="00E766BB" w:rsidRPr="00B0307D" w:rsidRDefault="00E766BB" w:rsidP="00E766BB">
      <w:pPr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8EF75A3" w14:textId="77777777" w:rsidR="00E766BB" w:rsidRPr="00B0307D" w:rsidRDefault="00E766BB" w:rsidP="00E766BB">
      <w:pPr>
        <w:jc w:val="both"/>
        <w:rPr>
          <w:rFonts w:ascii="Times New Roman" w:hAnsi="Times New Roman"/>
          <w:sz w:val="24"/>
          <w:szCs w:val="24"/>
        </w:rPr>
      </w:pPr>
    </w:p>
    <w:p w14:paraId="2580C24A" w14:textId="77777777" w:rsidR="00E766BB" w:rsidRPr="00B0307D" w:rsidRDefault="00E766BB" w:rsidP="00E766BB">
      <w:pPr>
        <w:jc w:val="both"/>
        <w:rPr>
          <w:rFonts w:ascii="Times New Roman" w:hAnsi="Times New Roman"/>
          <w:sz w:val="24"/>
          <w:szCs w:val="24"/>
        </w:rPr>
      </w:pPr>
    </w:p>
    <w:p w14:paraId="57AA53B8" w14:textId="77777777" w:rsidR="00E766BB" w:rsidRPr="00B0307D" w:rsidRDefault="00E766BB" w:rsidP="00E766BB">
      <w:pPr>
        <w:jc w:val="both"/>
        <w:rPr>
          <w:rFonts w:ascii="Times New Roman" w:hAnsi="Times New Roman"/>
          <w:sz w:val="24"/>
          <w:szCs w:val="24"/>
        </w:rPr>
      </w:pPr>
    </w:p>
    <w:p w14:paraId="3C5A9495" w14:textId="77777777" w:rsidR="00E766BB" w:rsidRPr="00B0307D" w:rsidRDefault="00E766BB" w:rsidP="00E766BB">
      <w:pPr>
        <w:jc w:val="both"/>
        <w:rPr>
          <w:rFonts w:ascii="Times New Roman" w:hAnsi="Times New Roman"/>
          <w:sz w:val="24"/>
          <w:szCs w:val="24"/>
        </w:rPr>
      </w:pPr>
    </w:p>
    <w:p w14:paraId="7A02F0B1" w14:textId="77777777" w:rsidR="00E766BB" w:rsidRPr="00B0307D" w:rsidRDefault="00E766BB" w:rsidP="00E766BB">
      <w:pPr>
        <w:jc w:val="both"/>
        <w:rPr>
          <w:rFonts w:ascii="Times New Roman" w:hAnsi="Times New Roman"/>
          <w:sz w:val="24"/>
          <w:szCs w:val="24"/>
        </w:rPr>
      </w:pPr>
    </w:p>
    <w:p w14:paraId="5DD8AAF6" w14:textId="77777777" w:rsidR="00E766BB" w:rsidRPr="00B0307D" w:rsidRDefault="00E766BB" w:rsidP="00E766BB">
      <w:pPr>
        <w:tabs>
          <w:tab w:val="center" w:pos="4536"/>
          <w:tab w:val="right" w:pos="9072"/>
        </w:tabs>
        <w:spacing w:after="0"/>
      </w:pPr>
    </w:p>
    <w:p w14:paraId="5C239886" w14:textId="77777777" w:rsidR="00E766BB" w:rsidRPr="00B0307D" w:rsidRDefault="00E766BB" w:rsidP="00E766BB"/>
    <w:p w14:paraId="5C9F41DE" w14:textId="77777777" w:rsidR="00E766BB" w:rsidRPr="00B0307D" w:rsidRDefault="00E766BB" w:rsidP="00E766BB"/>
    <w:p w14:paraId="64AEBEC8" w14:textId="77777777" w:rsidR="00E766BB" w:rsidRPr="00B0307D" w:rsidRDefault="00E766BB" w:rsidP="00E766BB">
      <w:pPr>
        <w:tabs>
          <w:tab w:val="center" w:pos="4536"/>
          <w:tab w:val="right" w:pos="9072"/>
        </w:tabs>
        <w:spacing w:after="0"/>
      </w:pPr>
    </w:p>
    <w:p w14:paraId="1ED9F665" w14:textId="77777777" w:rsidR="00E766BB" w:rsidRPr="00B0307D" w:rsidRDefault="00E766BB" w:rsidP="00E766BB"/>
    <w:p w14:paraId="2ACE3E36" w14:textId="77777777" w:rsidR="00E766BB" w:rsidRPr="00B0307D" w:rsidRDefault="00E766BB" w:rsidP="00E766B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404040"/>
          <w:spacing w:val="20"/>
          <w:sz w:val="20"/>
        </w:rPr>
      </w:pPr>
      <w:r w:rsidRPr="00B0307D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14:paraId="453555F7" w14:textId="77777777" w:rsidR="00E766BB" w:rsidRPr="00B0307D" w:rsidRDefault="00E766BB" w:rsidP="00E76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FAEFC" w14:textId="77777777" w:rsidR="00E766BB" w:rsidRDefault="00E766BB" w:rsidP="00E766BB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14:paraId="0258D39D" w14:textId="77777777" w:rsidR="00E766BB" w:rsidRDefault="00E766BB" w:rsidP="00E766BB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14:paraId="24BAEE40" w14:textId="77777777" w:rsidR="00E766BB" w:rsidRPr="00B0307D" w:rsidRDefault="00E766BB" w:rsidP="00E766BB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14:paraId="3252DA48" w14:textId="77777777" w:rsidR="00E766BB" w:rsidRPr="00BA23FE" w:rsidRDefault="00E766BB" w:rsidP="00E766BB">
      <w:pPr>
        <w:spacing w:after="0" w:line="240" w:lineRule="auto"/>
        <w:ind w:left="7080"/>
        <w:rPr>
          <w:rFonts w:ascii="Times New Roman" w:hAnsi="Times New Roman"/>
          <w:b/>
          <w:sz w:val="24"/>
          <w:szCs w:val="24"/>
        </w:rPr>
      </w:pPr>
      <w:r w:rsidRPr="00BA23FE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23F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23F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23FE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23FE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23FE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23FE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23FE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23FE">
        <w:rPr>
          <w:rFonts w:ascii="Times New Roman" w:hAnsi="Times New Roman"/>
          <w:b/>
          <w:sz w:val="24"/>
          <w:szCs w:val="24"/>
        </w:rPr>
        <w:t>G</w:t>
      </w:r>
    </w:p>
    <w:p w14:paraId="2F8CBC25" w14:textId="77777777" w:rsidR="00E766BB" w:rsidRPr="00B0307D" w:rsidRDefault="00E766BB" w:rsidP="00E766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1AB5ED" w14:textId="77777777" w:rsidR="00E766BB" w:rsidRPr="00B0307D" w:rsidRDefault="00E766BB" w:rsidP="00E766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 xml:space="preserve">Na temelju članka 8. i članka 31. stavka 2. Zakona o Vladi Republike Hrvatske („Narodne novine“, broj 150/11., 119/14., 93/16., 116/18., 80/22. i 78/24.), a u vezi s Odlukom o proglašenju projekata od strateškog značaja za Hrvate izvan Republike Hrvatske („Narodne novine“, broj </w:t>
      </w:r>
      <w:r>
        <w:rPr>
          <w:rFonts w:ascii="Times New Roman" w:hAnsi="Times New Roman"/>
          <w:sz w:val="24"/>
          <w:szCs w:val="24"/>
        </w:rPr>
        <w:t>3</w:t>
      </w:r>
      <w:r w:rsidRPr="00B0307D">
        <w:rPr>
          <w:rFonts w:ascii="Times New Roman" w:hAnsi="Times New Roman"/>
          <w:sz w:val="24"/>
          <w:szCs w:val="24"/>
        </w:rPr>
        <w:t>8/2</w:t>
      </w:r>
      <w:r>
        <w:rPr>
          <w:rFonts w:ascii="Times New Roman" w:hAnsi="Times New Roman"/>
          <w:sz w:val="24"/>
          <w:szCs w:val="24"/>
        </w:rPr>
        <w:t>2</w:t>
      </w:r>
      <w:r w:rsidRPr="00B0307D">
        <w:rPr>
          <w:rFonts w:ascii="Times New Roman" w:hAnsi="Times New Roman"/>
          <w:sz w:val="24"/>
          <w:szCs w:val="24"/>
        </w:rPr>
        <w:t xml:space="preserve">.), Odlukom o proglašenju projekata od strateškog značaja za Hrvate izvan Republike Hrvatske („Narodne novine“, broj </w:t>
      </w:r>
      <w:r>
        <w:rPr>
          <w:rFonts w:ascii="Times New Roman" w:hAnsi="Times New Roman"/>
          <w:sz w:val="24"/>
          <w:szCs w:val="24"/>
        </w:rPr>
        <w:t>51</w:t>
      </w:r>
      <w:r w:rsidRPr="00B0307D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  <w:r w:rsidRPr="00B0307D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,</w:t>
      </w:r>
      <w:r w:rsidRPr="002743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Odlukom o proglašenju projekt</w:t>
      </w:r>
      <w:r w:rsidRPr="00B0307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BE8">
        <w:rPr>
          <w:rFonts w:ascii="Times New Roman" w:hAnsi="Times New Roman"/>
          <w:sz w:val="24"/>
          <w:szCs w:val="24"/>
        </w:rPr>
        <w:t xml:space="preserve">„Potpora radu Radiotelevizije Herceg-Bosne“ </w:t>
      </w:r>
      <w:r w:rsidRPr="00B0307D">
        <w:rPr>
          <w:rFonts w:ascii="Times New Roman" w:hAnsi="Times New Roman"/>
          <w:sz w:val="24"/>
          <w:szCs w:val="24"/>
        </w:rPr>
        <w:t>od strateškog značaja za Hrvate izvan Republike Hrvatske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BE8">
        <w:rPr>
          <w:rFonts w:ascii="Times New Roman" w:hAnsi="Times New Roman"/>
          <w:sz w:val="24"/>
          <w:szCs w:val="24"/>
        </w:rPr>
        <w:t>(„Narodne novine“, broj 155/23.),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0307D">
        <w:rPr>
          <w:rFonts w:ascii="Times New Roman" w:hAnsi="Times New Roman"/>
          <w:sz w:val="24"/>
          <w:szCs w:val="24"/>
        </w:rPr>
        <w:t xml:space="preserve">Odlukom o proglašenju projekata od strateškog značaja za Hrvate izvan Republike Hrvatske („Narodne novine“, broj </w:t>
      </w:r>
      <w:r>
        <w:rPr>
          <w:rFonts w:ascii="Times New Roman" w:hAnsi="Times New Roman"/>
          <w:sz w:val="24"/>
          <w:szCs w:val="24"/>
        </w:rPr>
        <w:t>2</w:t>
      </w:r>
      <w:r w:rsidRPr="00B0307D">
        <w:rPr>
          <w:rFonts w:ascii="Times New Roman" w:hAnsi="Times New Roman"/>
          <w:sz w:val="24"/>
          <w:szCs w:val="24"/>
        </w:rPr>
        <w:t>8/24.)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0307D">
        <w:rPr>
          <w:rFonts w:ascii="Times New Roman" w:hAnsi="Times New Roman"/>
          <w:sz w:val="24"/>
          <w:szCs w:val="24"/>
        </w:rPr>
        <w:t xml:space="preserve">Odlukom o proglašenju projekata od strateškog značaja za Hrvate izvan Republike Hrvatske („Narodne novine“, broj </w:t>
      </w:r>
      <w:r>
        <w:rPr>
          <w:rFonts w:ascii="Times New Roman" w:hAnsi="Times New Roman"/>
          <w:sz w:val="24"/>
          <w:szCs w:val="24"/>
        </w:rPr>
        <w:t>56</w:t>
      </w:r>
      <w:r w:rsidRPr="00B0307D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B030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i </w:t>
      </w:r>
      <w:r w:rsidRPr="00B0307D">
        <w:rPr>
          <w:rFonts w:ascii="Times New Roman" w:hAnsi="Times New Roman"/>
          <w:sz w:val="24"/>
          <w:szCs w:val="24"/>
        </w:rPr>
        <w:t xml:space="preserve">Odlukom o proglašenju projekata od strateškog značaja za Hrvate izvan Republike Hrvatske („Narodne novine“, broj </w:t>
      </w:r>
      <w:r>
        <w:rPr>
          <w:rFonts w:ascii="Times New Roman" w:hAnsi="Times New Roman"/>
          <w:sz w:val="24"/>
          <w:szCs w:val="24"/>
        </w:rPr>
        <w:t>80</w:t>
      </w:r>
      <w:r w:rsidRPr="00B0307D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B030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Pr="00B0307D">
        <w:rPr>
          <w:rFonts w:ascii="Times New Roman" w:hAnsi="Times New Roman"/>
          <w:sz w:val="24"/>
          <w:szCs w:val="24"/>
        </w:rPr>
        <w:t xml:space="preserve">, Vlada Republike Hrvatske je na sjednici održanoj ____________ </w:t>
      </w:r>
      <w:r>
        <w:rPr>
          <w:rFonts w:ascii="Times New Roman" w:hAnsi="Times New Roman"/>
          <w:sz w:val="24"/>
          <w:szCs w:val="24"/>
        </w:rPr>
        <w:t xml:space="preserve">2026. </w:t>
      </w:r>
      <w:r w:rsidRPr="00B0307D">
        <w:rPr>
          <w:rFonts w:ascii="Times New Roman" w:hAnsi="Times New Roman"/>
          <w:sz w:val="24"/>
          <w:szCs w:val="24"/>
        </w:rPr>
        <w:t xml:space="preserve">donijela </w:t>
      </w:r>
    </w:p>
    <w:p w14:paraId="2CC220D0" w14:textId="77777777" w:rsidR="00E766BB" w:rsidRPr="00B0307D" w:rsidRDefault="00E766BB" w:rsidP="00E766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718BA1" w14:textId="77777777" w:rsidR="00E766BB" w:rsidRPr="00B0307D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65E94" w14:textId="77777777" w:rsidR="00E766BB" w:rsidRPr="00B0307D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72B5B" w14:textId="77777777" w:rsidR="00E766BB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307D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307D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307D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307D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307D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0F728DC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E761DA" w14:textId="77777777" w:rsidR="00E766BB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 xml:space="preserve">o nastavku potpore projektima od strateškog značaja </w:t>
      </w:r>
    </w:p>
    <w:p w14:paraId="1BA1D18C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>za Hrvate izvan Republike Hrvatske</w:t>
      </w:r>
    </w:p>
    <w:p w14:paraId="29F0AA2C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BD2A50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0CE7C0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>I.</w:t>
      </w:r>
    </w:p>
    <w:p w14:paraId="3E237C6E" w14:textId="77777777" w:rsidR="00E766BB" w:rsidRPr="00B0307D" w:rsidRDefault="00E766BB" w:rsidP="00E766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694CF8" w14:textId="77777777" w:rsidR="00E766BB" w:rsidRPr="00B0307D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 xml:space="preserve">Vlada Republike Hrvatske nastavlja podupirati projekte od strateškog značaja za Hrvate izvan Republike Hrvatske: </w:t>
      </w:r>
    </w:p>
    <w:p w14:paraId="4CBAAB19" w14:textId="77777777" w:rsidR="00E766BB" w:rsidRPr="00B0307D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42B23A" w14:textId="77777777" w:rsidR="00E766BB" w:rsidRPr="00B0307D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projekt „</w:t>
      </w:r>
      <w:r>
        <w:rPr>
          <w:rFonts w:ascii="Times New Roman" w:hAnsi="Times New Roman"/>
          <w:sz w:val="24"/>
          <w:szCs w:val="24"/>
        </w:rPr>
        <w:t>Potpora radu Hrvatskog narodnog kazališta u Mostaru</w:t>
      </w:r>
      <w:r w:rsidRPr="00B0307D">
        <w:rPr>
          <w:rFonts w:ascii="Times New Roman" w:hAnsi="Times New Roman"/>
          <w:sz w:val="24"/>
          <w:szCs w:val="24"/>
        </w:rPr>
        <w:t xml:space="preserve">“, </w:t>
      </w:r>
      <w:bookmarkStart w:id="1" w:name="_Hlk212216690"/>
      <w:r>
        <w:rPr>
          <w:rFonts w:ascii="Times New Roman" w:hAnsi="Times New Roman"/>
          <w:sz w:val="24"/>
          <w:szCs w:val="24"/>
        </w:rPr>
        <w:t>Hrvatskog narodnog kazališta u Mostaru</w:t>
      </w:r>
      <w:bookmarkEnd w:id="1"/>
    </w:p>
    <w:p w14:paraId="09BC343D" w14:textId="77777777" w:rsidR="00E766BB" w:rsidRPr="006C4301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440C41D">
        <w:rPr>
          <w:rFonts w:ascii="Times New Roman" w:hAnsi="Times New Roman"/>
          <w:sz w:val="24"/>
          <w:szCs w:val="24"/>
        </w:rPr>
        <w:t>projekt „</w:t>
      </w:r>
      <w:bookmarkStart w:id="2" w:name="_Hlk212449924"/>
      <w:r w:rsidRPr="0440C41D">
        <w:rPr>
          <w:rFonts w:ascii="Times New Roman" w:hAnsi="Times New Roman"/>
          <w:sz w:val="24"/>
          <w:szCs w:val="24"/>
        </w:rPr>
        <w:t xml:space="preserve">Potpora </w:t>
      </w:r>
      <w:bookmarkEnd w:id="2"/>
      <w:r w:rsidRPr="0440C41D">
        <w:rPr>
          <w:rFonts w:ascii="Times New Roman" w:hAnsi="Times New Roman"/>
          <w:sz w:val="24"/>
          <w:szCs w:val="24"/>
        </w:rPr>
        <w:t>radu Radiotelevizije Herceg-Bosne</w:t>
      </w:r>
      <w:bookmarkStart w:id="3" w:name="_Hlk212216716"/>
      <w:r>
        <w:rPr>
          <w:rFonts w:ascii="Times New Roman" w:hAnsi="Times New Roman"/>
          <w:sz w:val="24"/>
          <w:szCs w:val="24"/>
        </w:rPr>
        <w:t>“</w:t>
      </w:r>
    </w:p>
    <w:bookmarkEnd w:id="3"/>
    <w:p w14:paraId="142CC17C" w14:textId="77777777" w:rsidR="00E766BB" w:rsidRPr="00B0307D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projekt „</w:t>
      </w:r>
      <w:r>
        <w:rPr>
          <w:rFonts w:ascii="Times New Roman" w:hAnsi="Times New Roman"/>
          <w:sz w:val="24"/>
          <w:szCs w:val="24"/>
        </w:rPr>
        <w:t>Infrastrukturni projekti</w:t>
      </w:r>
      <w:bookmarkStart w:id="4" w:name="_Hlk212216884"/>
      <w:r>
        <w:rPr>
          <w:rFonts w:ascii="Times New Roman" w:hAnsi="Times New Roman"/>
          <w:sz w:val="24"/>
          <w:szCs w:val="24"/>
        </w:rPr>
        <w:t>“ Mostarsko-duvanjske i Trebinjsko-mrkanske biskupije</w:t>
      </w:r>
    </w:p>
    <w:bookmarkEnd w:id="4"/>
    <w:p w14:paraId="140763CD" w14:textId="77777777" w:rsidR="00E766BB" w:rsidRPr="00B0307D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07D">
        <w:rPr>
          <w:rFonts w:ascii="Times New Roman" w:hAnsi="Times New Roman"/>
          <w:sz w:val="24"/>
          <w:szCs w:val="24"/>
        </w:rPr>
        <w:t>projekt „</w:t>
      </w:r>
      <w:r>
        <w:rPr>
          <w:rFonts w:ascii="Times New Roman" w:hAnsi="Times New Roman"/>
          <w:sz w:val="24"/>
          <w:szCs w:val="24"/>
        </w:rPr>
        <w:t>Obnova crkve sv. Ćirila i Metoda u Sarajevu</w:t>
      </w:r>
      <w:r w:rsidRPr="00B0307D"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sz w:val="24"/>
          <w:szCs w:val="24"/>
        </w:rPr>
        <w:t>Vrhbosanske nadbiskupije</w:t>
      </w:r>
    </w:p>
    <w:p w14:paraId="7A8C7A53" w14:textId="77777777" w:rsidR="00E766BB" w:rsidRPr="00B0307D" w:rsidRDefault="00E766BB" w:rsidP="00E766BB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0307D">
        <w:rPr>
          <w:rFonts w:ascii="Times New Roman" w:hAnsi="Times New Roman"/>
          <w:sz w:val="24"/>
          <w:szCs w:val="24"/>
          <w:shd w:val="clear" w:color="auto" w:fill="FFFFFF"/>
        </w:rPr>
        <w:t>projekt „</w:t>
      </w:r>
      <w:bookmarkStart w:id="5" w:name="_Hlk159575834"/>
      <w:r>
        <w:rPr>
          <w:rFonts w:ascii="Times New Roman" w:hAnsi="Times New Roman"/>
          <w:bCs/>
          <w:sz w:val="24"/>
          <w:szCs w:val="24"/>
          <w:lang w:val="bs-Latn-BA"/>
        </w:rPr>
        <w:t>Institucionalno osnaživanje hrvatske zajednice u Republici Srbiji</w:t>
      </w:r>
      <w:r w:rsidRPr="00B0307D">
        <w:rPr>
          <w:rFonts w:ascii="Times New Roman" w:hAnsi="Times New Roman"/>
          <w:sz w:val="24"/>
          <w:szCs w:val="24"/>
        </w:rPr>
        <w:t>“</w:t>
      </w:r>
      <w:bookmarkEnd w:id="5"/>
      <w:r w:rsidRPr="00B030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Hrvatskog nacionalnog vijeća u Republici Srbiji</w:t>
      </w:r>
    </w:p>
    <w:p w14:paraId="7A3DAD99" w14:textId="77777777" w:rsidR="00E766BB" w:rsidRPr="00733FC7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FC7">
        <w:rPr>
          <w:rFonts w:ascii="Times New Roman" w:hAnsi="Times New Roman"/>
          <w:sz w:val="24"/>
          <w:szCs w:val="24"/>
        </w:rPr>
        <w:t>projekt „Potpora radu Hrvatskog kazališta u Pečuhu“, Hrvatsk</w:t>
      </w:r>
      <w:r>
        <w:rPr>
          <w:rFonts w:ascii="Times New Roman" w:hAnsi="Times New Roman"/>
          <w:sz w:val="24"/>
          <w:szCs w:val="24"/>
        </w:rPr>
        <w:t>e</w:t>
      </w:r>
      <w:r w:rsidRPr="00733FC7">
        <w:rPr>
          <w:rFonts w:ascii="Times New Roman" w:hAnsi="Times New Roman"/>
          <w:sz w:val="24"/>
          <w:szCs w:val="24"/>
        </w:rPr>
        <w:t xml:space="preserve"> državne samouprave u Mađarskoj</w:t>
      </w:r>
    </w:p>
    <w:p w14:paraId="2B39B2B5" w14:textId="77777777" w:rsidR="00E766BB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„Potpora Radiju hrvatske nacionalne manjine – Radio Duxu“, Hrvatskog nacionalnog vijeća Crne Gore</w:t>
      </w:r>
    </w:p>
    <w:p w14:paraId="5F89816D" w14:textId="77777777" w:rsidR="00E766BB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„Potpora Hrvatskim novinama iz Željeznog“, Hrvatskog štamparskog društva iz Gradišća, Republika Austrija</w:t>
      </w:r>
    </w:p>
    <w:p w14:paraId="39370ADD" w14:textId="77777777" w:rsidR="00E766BB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„Domus Dimitrianum“, Srijemske biskupije u Republici Srbiji</w:t>
      </w:r>
    </w:p>
    <w:p w14:paraId="0FA89914" w14:textId="77777777" w:rsidR="00E766BB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„</w:t>
      </w:r>
      <w:r w:rsidRPr="009E5D43">
        <w:rPr>
          <w:rFonts w:ascii="Times New Roman" w:hAnsi="Times New Roman"/>
          <w:sz w:val="24"/>
          <w:szCs w:val="24"/>
        </w:rPr>
        <w:t>Program razvoja poljoprivrede hrvatske zajednice u Republici Srbiji</w:t>
      </w:r>
      <w:r>
        <w:rPr>
          <w:rFonts w:ascii="Times New Roman" w:hAnsi="Times New Roman"/>
          <w:sz w:val="24"/>
          <w:szCs w:val="24"/>
        </w:rPr>
        <w:t xml:space="preserve">“, </w:t>
      </w:r>
      <w:r w:rsidRPr="009E5D43">
        <w:rPr>
          <w:rFonts w:ascii="Times New Roman" w:hAnsi="Times New Roman"/>
          <w:sz w:val="24"/>
          <w:szCs w:val="24"/>
        </w:rPr>
        <w:t>Fondacij</w:t>
      </w:r>
      <w:r>
        <w:rPr>
          <w:rFonts w:ascii="Times New Roman" w:hAnsi="Times New Roman"/>
          <w:sz w:val="24"/>
          <w:szCs w:val="24"/>
        </w:rPr>
        <w:t>e</w:t>
      </w:r>
      <w:r w:rsidRPr="009E5D43">
        <w:rPr>
          <w:rFonts w:ascii="Times New Roman" w:hAnsi="Times New Roman"/>
          <w:sz w:val="24"/>
          <w:szCs w:val="24"/>
        </w:rPr>
        <w:t xml:space="preserve"> za razvoj hrvatske zajednice u Republici Srbiji "Cro-fond"</w:t>
      </w:r>
    </w:p>
    <w:p w14:paraId="5205511B" w14:textId="77777777" w:rsidR="00E766BB" w:rsidRPr="00733FC7" w:rsidRDefault="00E766BB" w:rsidP="00E76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 „Susreti hrvatske dijaspore“, organizacija Hrvata iz Južne Amerike.</w:t>
      </w:r>
    </w:p>
    <w:p w14:paraId="31056588" w14:textId="77777777" w:rsidR="00E766BB" w:rsidRPr="00B0307D" w:rsidRDefault="00E766BB" w:rsidP="00E7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3714DB63" w14:textId="77777777" w:rsidR="00E766BB" w:rsidRDefault="00E766BB" w:rsidP="00E7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36313BA8" w14:textId="77777777" w:rsidR="00E766BB" w:rsidRDefault="00E766BB" w:rsidP="00E7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19CA7BF1" w14:textId="77777777" w:rsidR="00E766BB" w:rsidRPr="00B0307D" w:rsidRDefault="00E766BB" w:rsidP="00E7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  <w:r w:rsidRPr="00B0307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  <w:t>II.</w:t>
      </w:r>
    </w:p>
    <w:p w14:paraId="08019336" w14:textId="77777777" w:rsidR="00E766BB" w:rsidRPr="00B0307D" w:rsidRDefault="00E766BB" w:rsidP="00E7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3F793D1C" w14:textId="77777777" w:rsidR="00E766BB" w:rsidRPr="00B0307D" w:rsidRDefault="00E766BB" w:rsidP="00E766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U Državnom proračunu Republike Hrvatske za 202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6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 godinu i projekcijama za 202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7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 i 202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8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godinu („Narodne novine“, broj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152/25.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)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osigurana su sredstva 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u ukupnom iznosu od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5</w:t>
      </w:r>
      <w:r w:rsidRPr="00C4380F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8</w:t>
      </w:r>
      <w:r w:rsidRPr="00C4380F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83.000,00 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eura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za realizaciju projekata iz točke I. ove Odluke u 202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6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 godini, na stavkama Središnjeg državnog ureda za Hrvate izvan Republike Hrvatske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osigurana su sredstva u iznosu od 4.883.000,00 eura</w:t>
      </w:r>
      <w:r w:rsidRPr="00B0307D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a sredstva od 1.000.000,00 eura osigurat će se preraspodjelom sa stavke Ministarstva poljoprivrede, šumarstva i ribarstva.</w:t>
      </w:r>
    </w:p>
    <w:p w14:paraId="292A2162" w14:textId="77777777" w:rsidR="00E766BB" w:rsidRPr="00B0307D" w:rsidRDefault="00E766BB" w:rsidP="00E766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</w:p>
    <w:p w14:paraId="504F67A5" w14:textId="77777777" w:rsidR="00E766BB" w:rsidRPr="00B0307D" w:rsidRDefault="00E766BB" w:rsidP="00E766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>Pojedinačnim ugovorima o financijskoj potpori</w:t>
      </w:r>
      <w:r w:rsidRPr="00B0307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>utvrdit će se visina dodijeljenih sredstava, te međusobna prava i obveze ugovornih strana.</w:t>
      </w:r>
    </w:p>
    <w:p w14:paraId="114803E1" w14:textId="77777777" w:rsidR="00E766BB" w:rsidRPr="00B0307D" w:rsidRDefault="00E766BB" w:rsidP="00E7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14:paraId="12C98789" w14:textId="77777777" w:rsidR="00E766BB" w:rsidRPr="00B0307D" w:rsidRDefault="00E766BB" w:rsidP="00E7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  <w:r w:rsidRPr="00B0307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  <w:t>III.</w:t>
      </w:r>
    </w:p>
    <w:p w14:paraId="58616078" w14:textId="77777777" w:rsidR="00E766BB" w:rsidRPr="00B0307D" w:rsidRDefault="00E766BB" w:rsidP="00E76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</w:p>
    <w:p w14:paraId="2ABEC34C" w14:textId="77777777" w:rsidR="00E766BB" w:rsidRPr="00B0307D" w:rsidRDefault="00E766BB" w:rsidP="00E766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 xml:space="preserve">Središnji državni ured za Hrvate izvan Republike Hrvatske će s korisnicima potpore iz točke I. ove Odluke, odnosno s </w:t>
      </w:r>
      <w:r>
        <w:rPr>
          <w:rFonts w:ascii="Times New Roman" w:hAnsi="Times New Roman"/>
          <w:sz w:val="24"/>
          <w:szCs w:val="24"/>
        </w:rPr>
        <w:t>Hrvatskim narodnim kazalištem u Mostaru, Radiotelevizijom Herceg-Bosne, Mostarsko-duvanjskom i Trebinjsko-mrkanskom biskupijom, Vrhbosanskom nadbiskupijom, Hrvatskim nacionalnim vijećem u Republici Srbiji, Hrvatskom državnom samoupravom u Mađarskoj, Hrvatskim nacionalnim vijećem Crne Gore, Hrvatskim štamparskim društvom iz Gradišća, Srijemskom biskupijom u Republici Srbiji,</w:t>
      </w:r>
      <w:r w:rsidRPr="005C7852">
        <w:t xml:space="preserve"> </w:t>
      </w:r>
      <w:r w:rsidRPr="005C7852">
        <w:rPr>
          <w:rFonts w:ascii="Times New Roman" w:hAnsi="Times New Roman"/>
          <w:sz w:val="24"/>
          <w:szCs w:val="24"/>
        </w:rPr>
        <w:t>Fondacij</w:t>
      </w:r>
      <w:r>
        <w:rPr>
          <w:rFonts w:ascii="Times New Roman" w:hAnsi="Times New Roman"/>
          <w:sz w:val="24"/>
          <w:szCs w:val="24"/>
        </w:rPr>
        <w:t>om</w:t>
      </w:r>
      <w:r w:rsidRPr="005C7852">
        <w:rPr>
          <w:rFonts w:ascii="Times New Roman" w:hAnsi="Times New Roman"/>
          <w:sz w:val="24"/>
          <w:szCs w:val="24"/>
        </w:rPr>
        <w:t xml:space="preserve"> za razvoj hrvatske zajednice u Republici Srbiji "Cro-fond"</w:t>
      </w:r>
      <w:r>
        <w:rPr>
          <w:rFonts w:ascii="Times New Roman" w:hAnsi="Times New Roman"/>
          <w:sz w:val="24"/>
          <w:szCs w:val="24"/>
        </w:rPr>
        <w:t xml:space="preserve"> i organizacijom Hrvata iz Južne Amerike </w:t>
      </w:r>
      <w:r w:rsidRPr="00B0307D">
        <w:rPr>
          <w:rFonts w:ascii="Times New Roman" w:eastAsia="Times New Roman" w:hAnsi="Times New Roman"/>
          <w:snapToGrid w:val="0"/>
          <w:sz w:val="24"/>
          <w:szCs w:val="24"/>
        </w:rPr>
        <w:t>potpisati ugovore o financijskoj potpori.</w:t>
      </w:r>
    </w:p>
    <w:p w14:paraId="7356FD11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B3779CC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0307D">
        <w:rPr>
          <w:rFonts w:ascii="Times New Roman" w:eastAsia="Times New Roman" w:hAnsi="Times New Roman"/>
          <w:b/>
          <w:sz w:val="24"/>
          <w:szCs w:val="24"/>
          <w:lang w:eastAsia="zh-CN"/>
        </w:rPr>
        <w:t>IV.</w:t>
      </w:r>
    </w:p>
    <w:p w14:paraId="4A48746E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8A77A66" w14:textId="77777777" w:rsidR="00E766BB" w:rsidRPr="00B0307D" w:rsidRDefault="00E766BB" w:rsidP="00E766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0307D">
        <w:rPr>
          <w:rFonts w:ascii="Times New Roman" w:eastAsia="Times New Roman" w:hAnsi="Times New Roman"/>
          <w:sz w:val="24"/>
          <w:szCs w:val="24"/>
          <w:lang w:eastAsia="zh-CN"/>
        </w:rPr>
        <w:t xml:space="preserve">Ova Odluka stupa na snagu danom donošenja, a objavit će se u „Narodnim novinama“. </w:t>
      </w:r>
    </w:p>
    <w:p w14:paraId="2C0F7E1D" w14:textId="77777777" w:rsidR="00E766BB" w:rsidRPr="00B0307D" w:rsidRDefault="00E766BB" w:rsidP="00E766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965D6F4" w14:textId="77777777" w:rsidR="00E766BB" w:rsidRDefault="00E766BB" w:rsidP="00E766BB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F4463B" w14:textId="77777777" w:rsidR="00E766BB" w:rsidRPr="00B0307D" w:rsidRDefault="00E766BB" w:rsidP="00E766BB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36F503" w14:textId="77777777" w:rsidR="00E766BB" w:rsidRPr="00B0307D" w:rsidRDefault="00E766BB" w:rsidP="00E766BB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07625B0C" w14:textId="77777777" w:rsidR="00E766BB" w:rsidRPr="00B0307D" w:rsidRDefault="00E766BB" w:rsidP="00E766BB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634B9594" w14:textId="77777777" w:rsidR="00E766BB" w:rsidRPr="00B0307D" w:rsidRDefault="00E766BB" w:rsidP="00E766BB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B62DC6" w14:textId="77777777" w:rsidR="00E766BB" w:rsidRPr="00B0307D" w:rsidRDefault="00E766BB" w:rsidP="00E766BB">
      <w:pPr>
        <w:spacing w:after="0" w:line="240" w:lineRule="auto"/>
        <w:ind w:right="-58"/>
        <w:jc w:val="both"/>
        <w:rPr>
          <w:rFonts w:ascii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</w:p>
    <w:p w14:paraId="1906EB0F" w14:textId="77777777" w:rsidR="00E766BB" w:rsidRPr="00B0307D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9746808" w14:textId="77777777" w:rsidR="00E766BB" w:rsidRPr="00B0307D" w:rsidRDefault="00E766BB" w:rsidP="00E766BB">
      <w:pPr>
        <w:spacing w:after="0" w:line="240" w:lineRule="auto"/>
        <w:ind w:left="5672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</w:p>
    <w:p w14:paraId="41C7BC9E" w14:textId="77777777" w:rsidR="00E766BB" w:rsidRPr="00B0307D" w:rsidRDefault="00E766BB" w:rsidP="00E766BB">
      <w:pPr>
        <w:spacing w:after="0" w:line="240" w:lineRule="auto"/>
        <w:ind w:left="5672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9BDEB4" w14:textId="77777777" w:rsidR="00E766BB" w:rsidRPr="00B0307D" w:rsidRDefault="00E766BB" w:rsidP="00E766BB">
      <w:pPr>
        <w:spacing w:after="0" w:line="240" w:lineRule="auto"/>
        <w:ind w:left="5672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BB690C" w14:textId="77777777" w:rsidR="00E766BB" w:rsidRPr="00B0307D" w:rsidRDefault="00E766BB" w:rsidP="00E766BB">
      <w:pPr>
        <w:spacing w:after="0" w:line="240" w:lineRule="auto"/>
        <w:ind w:left="5672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0307D">
        <w:rPr>
          <w:rFonts w:ascii="Times New Roman" w:eastAsia="Times New Roman" w:hAnsi="Times New Roman"/>
          <w:sz w:val="24"/>
          <w:szCs w:val="24"/>
          <w:lang w:eastAsia="hr-HR"/>
        </w:rPr>
        <w:t>mr. sc. Andrej Plenković</w:t>
      </w:r>
    </w:p>
    <w:p w14:paraId="64B9BA0A" w14:textId="77777777" w:rsidR="00E766BB" w:rsidRPr="00B0307D" w:rsidRDefault="00E766BB" w:rsidP="00E766BB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422F2D1" w14:textId="77777777" w:rsidR="00E766BB" w:rsidRPr="00B0307D" w:rsidRDefault="00E766BB" w:rsidP="00E766BB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BCA05F5" w14:textId="77777777" w:rsidR="00E766BB" w:rsidRPr="00B0307D" w:rsidRDefault="00E766BB" w:rsidP="00E766BB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0534D29" w14:textId="77777777" w:rsidR="00E766BB" w:rsidRPr="00B0307D" w:rsidRDefault="00E766BB" w:rsidP="00E766BB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6C410D5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C6ADA5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006CEF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5FC613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E71AF" w14:textId="77777777" w:rsidR="00E766BB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9C3BEA" w14:textId="77777777" w:rsidR="00E766BB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B344DF" w14:textId="77777777" w:rsidR="00E766BB" w:rsidRDefault="00E766BB" w:rsidP="00E766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65CFB8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07D">
        <w:rPr>
          <w:rFonts w:ascii="Times New Roman" w:hAnsi="Times New Roman"/>
          <w:b/>
          <w:sz w:val="24"/>
          <w:szCs w:val="24"/>
        </w:rPr>
        <w:t>O B R A Z L O Ž E N J E</w:t>
      </w:r>
    </w:p>
    <w:p w14:paraId="15DE7BDF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42CC11" w14:textId="77777777" w:rsidR="00E766BB" w:rsidRPr="00B0307D" w:rsidRDefault="00E766BB" w:rsidP="00E7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9B688B" w14:textId="77777777" w:rsidR="00E766BB" w:rsidRPr="006C4301" w:rsidRDefault="00E766BB" w:rsidP="00E766B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6" w:name="_Hlk196484649"/>
      <w:bookmarkStart w:id="7" w:name="_Hlk196484734"/>
      <w:r w:rsidRPr="006C4301">
        <w:rPr>
          <w:rFonts w:ascii="Times New Roman" w:hAnsi="Times New Roman"/>
          <w:sz w:val="24"/>
          <w:szCs w:val="24"/>
        </w:rPr>
        <w:t>Sukladno ustavnoj i zakonskoj obvezi, Republika Hrvatska skrbi o Hrvatima izvan Republike Hrvatske te dijelovima hrvatskog naroda u drugim državama jamči osobitu skrb i zaštitu.</w:t>
      </w:r>
    </w:p>
    <w:bookmarkEnd w:id="6"/>
    <w:p w14:paraId="59065118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301">
        <w:rPr>
          <w:rFonts w:ascii="Times New Roman" w:hAnsi="Times New Roman"/>
          <w:sz w:val="24"/>
          <w:szCs w:val="24"/>
        </w:rPr>
        <w:t xml:space="preserve">Vlada Republike Hrvatske je svojim Odlukama projekte iz Prijedloga odluke proglasila projektima od strateškog značaja za Hrvate izvan Republike Hrvatske. </w:t>
      </w:r>
    </w:p>
    <w:p w14:paraId="6261F330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B60BC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301">
        <w:rPr>
          <w:rFonts w:ascii="Times New Roman" w:hAnsi="Times New Roman"/>
          <w:sz w:val="24"/>
          <w:szCs w:val="24"/>
        </w:rPr>
        <w:t>S obzirom da su Odlukama obuhvaćeni projekti trajnog karaktera te predstavljaju kontinuirani zalog ispunjenja ciljeva zaštite interesa Hrvata izvan Republike Hrvatske te njihove suradnje s Republikom Hrvatskom, potpora se nastavlja u 2026. godini.</w:t>
      </w:r>
    </w:p>
    <w:p w14:paraId="497B0681" w14:textId="77777777" w:rsidR="00E766BB" w:rsidRPr="006C4301" w:rsidRDefault="00E766BB" w:rsidP="00E766BB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8" w:name="_Hlk196484669"/>
    </w:p>
    <w:p w14:paraId="0FB56685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9" w:name="_Hlk197423957"/>
      <w:r w:rsidRPr="006C4301">
        <w:rPr>
          <w:rFonts w:ascii="Times New Roman" w:eastAsia="Times New Roman" w:hAnsi="Times New Roman"/>
          <w:sz w:val="24"/>
          <w:szCs w:val="24"/>
          <w:lang w:eastAsia="hr-HR"/>
        </w:rPr>
        <w:t>Posebni interes Republike Hrvatske jest skrb o Hrvatima u Bosni i Hercegovini kao jednakopravnom, suverenom i konstitutivnom narodu u Bosni i Hercegovini, a što se, između ostalog ostvaruje pružanjem potpore obrazovnim, znanstvenim, kulturnim, zdravstvenim, poljoprivrednim i športskim projektima kao i projektima od strateškog značaja.</w:t>
      </w:r>
    </w:p>
    <w:p w14:paraId="3D2AC61F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bookmarkEnd w:id="9"/>
    <w:p w14:paraId="2CFF69E1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Potpora radu Hrvatskog narodnog kazališta u Mostaru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proglašen je 11. svibnja 2023. godine Odlukom Vlade Republike Hrvatske o proglašenju projekata od strateškog značaja za Hrvate izvan Republike Hrvatske („Narodne novine“, broj 51/23.) s odobrenim iznosom od 265.000,00 eura, a Odlukom od 8. ožujka 2024. godine i Odlukom od 15. svibnja 2025. nastavlja se potpora projektu od strateškog značaja s iznosom od po 265.000,00 eura. Ukupno dosad ostvarena potpora iznosi 795.000,00 eura.</w:t>
      </w:r>
    </w:p>
    <w:p w14:paraId="5D8DB5AD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color w:val="EE0000"/>
          <w:sz w:val="24"/>
          <w:szCs w:val="24"/>
          <w:lang w:eastAsia="zh-CN"/>
        </w:rPr>
      </w:pPr>
    </w:p>
    <w:p w14:paraId="207F9EFE" w14:textId="77777777" w:rsidR="00E766BB" w:rsidRPr="00DA77B5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>Kao jedina nacionalna i kazališna kuća Hrvata u Bosni i Hercegovini, uz redovite kulturne projekte i programske aktivnosti, Hrvatsko narodno kazalište u Mostaru za festivalske predstave dobiva mnogobrojne nagrade na domaćim i međunarodnim festivalima. Time je Hrvatsko narodno kazalište u Mostaru postalo prepoznatljiva i respektabilna kazališna kuća kako u domaćim, tako i u regionalnim okvirima. Uspjeh je tim veći, ako se ima u vidu činjenica da H</w:t>
      </w:r>
      <w:r>
        <w:rPr>
          <w:rFonts w:asciiTheme="majorBidi" w:eastAsia="Times New Roman" w:hAnsiTheme="majorBidi" w:cstheme="majorBidi"/>
          <w:sz w:val="24"/>
          <w:szCs w:val="24"/>
          <w:lang w:eastAsia="zh-CN"/>
        </w:rPr>
        <w:t>rvatsko narodno kazalište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u Mostaru, zbog radova na završetku zgrade, djeluje u izmještenim prostorima. Podrška radu ovom kazalištu pruža se s ciljem očuvanja i njegovanja hrvatskog nacionalnog i kulturnog identiteta, afirmacije i promocije hrvatskog jezika, kazališne kulture i dramske tradicije te s ciljem ostvarivanja hrvatskog kulturnog zajedništva čime se potiče suradnja i povezivanje kulturnih ustanova iz Bosne i Hercegovine, Republike Hrvatske i svijeta te se pridonosi razvitku i unapređenju svekolikog kulturnog života u Bosni i Hercegovini.</w:t>
      </w:r>
      <w:r w:rsidRPr="00DA77B5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</w:t>
      </w:r>
    </w:p>
    <w:p w14:paraId="5B033463" w14:textId="77777777" w:rsidR="00E766BB" w:rsidRPr="007F7989" w:rsidRDefault="00E766BB" w:rsidP="00E766BB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</w:p>
    <w:p w14:paraId="24FDAA0F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 xml:space="preserve">Za projekt </w:t>
      </w:r>
      <w:r w:rsidRPr="006C4301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zh-CN"/>
        </w:rPr>
        <w:t>Potpora radu Hrvatskog narodnog kazališta u Mostaru</w:t>
      </w:r>
      <w:r w:rsidRPr="006C430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 xml:space="preserve"> u 2026. godini predlaže se izdvojiti 265.000,00 eura.</w:t>
      </w:r>
    </w:p>
    <w:p w14:paraId="3271D119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</w:p>
    <w:p w14:paraId="536F8924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440C41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440C41D">
        <w:rPr>
          <w:rFonts w:ascii="Times New Roman" w:hAnsi="Times New Roman"/>
          <w:i/>
          <w:iCs/>
          <w:sz w:val="24"/>
          <w:szCs w:val="24"/>
          <w:lang w:eastAsia="hr-HR"/>
        </w:rPr>
        <w:t>Potpora radu Radiotelevizije Herceg-Bosne</w:t>
      </w:r>
      <w:r w:rsidRPr="0440C41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proglašen je 21. prosinca 2023. godine Odlukom Vlade Republike Hrvatske („Narodne novine“, broj 155/23.) s odobrenim iznosom od 700.000,00 eura, a Odlukom od 31. listopada 2024. godine nastavlja se potpora projektu od strateškog značaja s iznosom od 750.000,00 eura. Ukupno dosad ostvarena potpora iznosi 1.450.000,00 eura.</w:t>
      </w:r>
    </w:p>
    <w:p w14:paraId="78ED1AD8" w14:textId="77777777" w:rsidR="00E766BB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</w:p>
    <w:p w14:paraId="3B2BB878" w14:textId="77777777" w:rsidR="00E766BB" w:rsidRPr="006D4EA6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D4EA6">
        <w:rPr>
          <w:rFonts w:asciiTheme="majorBidi" w:eastAsia="Times New Roman" w:hAnsiTheme="majorBidi" w:cstheme="majorBidi"/>
          <w:sz w:val="24"/>
          <w:szCs w:val="24"/>
          <w:lang w:eastAsia="zh-CN"/>
        </w:rPr>
        <w:t>Potporom Radioteleviziji Herceg-Bosne, jedinom javnom radio televizijskom servisu na hrvatskom jeziku u Bosni i Hercegovini, trajno se štiti pravo hrvatskog naroda na kulturnu i jezičnu ravnopravnost te medijski pluralizam. Uz informativnu, Radiotelevizija Herceg-Bosna ima snažnu ulogu u njegovanju, očuvanju i promociji hrvatske kulturno-povijesne baštine, identiteta te sportskih, obrazovnih, znanstvenih, gospodarskih potencijala kako Hrvata u Bosni i Hercegovini tako i cijele zemlje. Radiotelevizija Herceg-Bosne je u medijskom prostoru kao Radio Herceg-Bosne prisutan od 1993. godine, a kao Televizija nešto više od šest godina. U vlasništvu je 22 općine, grada i županije s većinskim hrvatskim stanovništvom u Bosni i Hercegovini.</w:t>
      </w:r>
    </w:p>
    <w:p w14:paraId="1750B1EE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</w:p>
    <w:p w14:paraId="0DC6C53D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440C41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Za projekt </w:t>
      </w:r>
      <w:r w:rsidRPr="00DA1CA3">
        <w:rPr>
          <w:rFonts w:asciiTheme="majorBidi" w:eastAsia="Times New Roman" w:hAnsiTheme="majorBidi" w:cstheme="majorBidi"/>
          <w:i/>
          <w:iCs/>
          <w:sz w:val="24"/>
          <w:szCs w:val="24"/>
          <w:lang w:eastAsia="zh-CN"/>
        </w:rPr>
        <w:t>Potpora radu Radiotelevizije Herceg-Bosne</w:t>
      </w:r>
      <w:r w:rsidRPr="0440C41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u 2026. godini predlaže se izdvojiti  </w:t>
      </w:r>
      <w:r w:rsidRPr="00F86501">
        <w:rPr>
          <w:rFonts w:asciiTheme="majorBidi" w:eastAsia="Times New Roman" w:hAnsiTheme="majorBidi" w:cstheme="majorBidi"/>
          <w:sz w:val="24"/>
          <w:szCs w:val="24"/>
          <w:lang w:eastAsia="zh-CN"/>
        </w:rPr>
        <w:t>600.000,00</w:t>
      </w:r>
      <w:r w:rsidRPr="0440C41D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eura.</w:t>
      </w:r>
    </w:p>
    <w:p w14:paraId="1D897D78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3E9F22EF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Infrastrukturni projekti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proglašen je 11. svibnja 2023. godine Odlukom Vlade Republike Hrvatske o proglašenju projekata od strateškog značaja za Hrvate izvan Republike Hrvatske („Narodne novine“, broj 56/25.) s odobrenim iznosom od 500.000,00 eura. </w:t>
      </w:r>
    </w:p>
    <w:p w14:paraId="7A0C0975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3AD3B727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58EA460C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Mostarsko-duvanjska i Trebinjsko-mrkanska biskupija, kroz svoje obrazovne, socijalne, kulturne i humanitarne programe i projekte, trajno doprinosi poboljšanju kvalitete života i održivom ostanku Hrvata u Bosni i Hercegovini. Poseban naglasak,</w:t>
      </w:r>
      <w:r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</w:t>
      </w:r>
      <w:r w:rsidRPr="58EA460C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>u svom djelovanju, posvećuju radu s djecom i mladima, kojima se, uz duhovne, kulturne i obrazovne sadržaje, nudi i potpora kroz osnaživanje poduzetničkih potencijala čime se doprinosi održivom ostanku, smanjenju i zaustavljanju trenda odlaska iz ovog dijela Bosne i Hercegovine. Projekt „Infrastrukturni projekti“ uključuje izgradnju i obnovu pastoralnih centara koji će pružiti prostor za susrete, edukaciju, duhovne aktivnosti te stvaranju novih kreativnih i kulturnih sadržaja uz trajno njegovanje i očuvanje kulturno povijesne i tradicijske baštine. U razdoblju od 2025. do 2028. godine planira se izgraditi Pastoralno-edukacijski centar „Sv. Ivan XXIII.“ u Čapljini, gradu koji uz domicilno stanovništvo čine i stanovnici, prije svega Hrvati, koji su u proteklom Domovinskom ratu protjerani sa prostora središnje Bosne i sjeverne Hercegovine.</w:t>
      </w:r>
    </w:p>
    <w:p w14:paraId="67263180" w14:textId="77777777" w:rsidR="00E766BB" w:rsidRPr="006C4301" w:rsidRDefault="00E766BB" w:rsidP="00E766BB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3F45EFA4" w14:textId="77777777" w:rsidR="00E766BB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 xml:space="preserve">Za projekt </w:t>
      </w:r>
      <w:r w:rsidRPr="00DA1CA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lang w:eastAsia="zh-CN"/>
        </w:rPr>
        <w:t>Infrastrukturni projekti</w:t>
      </w:r>
      <w:r w:rsidRPr="006C430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  <w:t xml:space="preserve"> u 2026. godini predlaže se izdvojiti 850.000,00 eura.</w:t>
      </w:r>
    </w:p>
    <w:p w14:paraId="79072EE1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239E78CF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Obnova crkve sv. Ćirila i Metoda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proglašen je 15. svibnja 2025. godine Odlukom Vlade Republike Hrvatske o proglašenju projekata od strateškog značaja za Hrvate izvan Republike Hrvatske („Narodne novine“, broj 80/25.) s odobrenim iznosom od 950.000,00 eura. </w:t>
      </w:r>
    </w:p>
    <w:p w14:paraId="118D5579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7614C63D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1F97C346">
        <w:rPr>
          <w:rFonts w:ascii="Times New Roman" w:hAnsi="Times New Roman"/>
          <w:sz w:val="24"/>
          <w:szCs w:val="24"/>
          <w:lang w:eastAsia="hr-HR"/>
        </w:rPr>
        <w:t xml:space="preserve">U sklopu Vrhbosanskog bogoslovnog sjemeništa u Sarajevu nalazi se crkva sv. Ćirila i Metoda,  koju je projektirao Josip p. Vancaš i koja je 2011. godine proglašena nacionalnim spomenikom Bosne i Hercegovine. Izgradnja ovog sakralnog objekta u renesansnom stilu započela je 1892. godine, a radovi su završeni 1896. godine. U unutrašnjosti crkve nalaze se vitraji, slike i freske vrsnih umjetnika kao što su: Oton Iveković, Ivana Kobilca, Gabrijel Jurkić i Josip Krikler, te pet drvenih oltara, propovjedaonica i kipovi koje je izradio čuveni drvorezbar Ferdinand Stuflesser. Nakon završetka Domovinskog rata, u kojem su zgrada crkve i Bogoslovije nekoliko puta granatirane te su pretrpjele znatna oštećenja, Vrhbosanska nadbiskupija uspjela je otkloniti posljedice uništenja na kupoli, obnoviti vitraj iznad glavnog oltara i vanjsku fasadu, ali nije bila u mogućnosti pokrenuti unutrašnju obnovu crkve. Tijekom nekoliko zadnjih godina, a posebno po završetku vanjske obnove Bogoslovije s kojom crkva čini graditeljsku cjelinu, stvorili su se preduvjeti za prvu, cjelovitu, obnovu crkve od njezine izgradnje. </w:t>
      </w:r>
    </w:p>
    <w:p w14:paraId="160616B6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2A20409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  <w:lang w:eastAsia="hr-HR"/>
        </w:rPr>
      </w:pPr>
      <w:r w:rsidRPr="006C4301">
        <w:rPr>
          <w:rFonts w:ascii="Times New Roman" w:hAnsi="Times New Roman"/>
          <w:sz w:val="24"/>
          <w:szCs w:val="24"/>
          <w:lang w:eastAsia="hr-HR"/>
        </w:rPr>
        <w:t>Očekivani rok završetka konzervatorsko-restauratorskih radova je sredina 2026. godine čime se stvaraju uvjeti i za svečano obilježavanje 130. obljetnice završetka izgradnje ove crkve za koju se drži da je jedna od najljepših  i po umjetničkoj vrijednosti najbogatijih crkvi u Bosni i Hercegovini.</w:t>
      </w:r>
    </w:p>
    <w:p w14:paraId="1C817E6D" w14:textId="77777777" w:rsidR="00E766BB" w:rsidRPr="006C4301" w:rsidRDefault="00E766BB" w:rsidP="00E766BB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EDBD512" w14:textId="77777777" w:rsidR="00E766BB" w:rsidRPr="00B0307D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C4301">
        <w:rPr>
          <w:rFonts w:ascii="Times New Roman" w:hAnsi="Times New Roman"/>
          <w:sz w:val="24"/>
          <w:szCs w:val="24"/>
          <w:lang w:eastAsia="hr-HR"/>
        </w:rPr>
        <w:t xml:space="preserve">Za projekt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Obnova crkve sv. Ćirila i Metoda u Sarajevu</w:t>
      </w:r>
      <w:r w:rsidRPr="006C4301">
        <w:rPr>
          <w:rFonts w:ascii="Times New Roman" w:hAnsi="Times New Roman"/>
          <w:sz w:val="24"/>
          <w:szCs w:val="24"/>
          <w:lang w:eastAsia="hr-HR"/>
        </w:rPr>
        <w:t xml:space="preserve"> u 2026. godini predlaže se izdvojiti 950.000,00 eura.</w:t>
      </w:r>
    </w:p>
    <w:p w14:paraId="4289EA3B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FEBB958" w14:textId="77777777" w:rsidR="00E766BB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zh-CN"/>
        </w:rPr>
      </w:pPr>
      <w:bookmarkStart w:id="10" w:name="_Hlk178155089"/>
    </w:p>
    <w:bookmarkEnd w:id="10"/>
    <w:p w14:paraId="51322BA0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301">
        <w:rPr>
          <w:rFonts w:ascii="Times New Roman" w:hAnsi="Times New Roman"/>
          <w:sz w:val="24"/>
          <w:szCs w:val="24"/>
        </w:rPr>
        <w:t>Vlada Republike Hrvatske od 2018. godine pruža sustavnu potporu projektima hrvatske nacionalne manjine od strateškog značaja za Hrvate izvan Republike Hrvatske, što se pokazuje kao učinkovita potpora i važan poticaj dodatnom osnaživanju etničke, kulturne i jezične samosvijesti hrvatskih manjinskih zajednica i jačanju položaja hrvatske nacionalne manjine kao aktivnog čimbenika u domicilnim državama.</w:t>
      </w:r>
    </w:p>
    <w:p w14:paraId="0CC07DFB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</w:p>
    <w:p w14:paraId="4FADCC64" w14:textId="77777777" w:rsidR="00E766BB" w:rsidRPr="00AE5739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Institucionalno osnaživanje hrvatske zajednice u Republici Srbiji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proglašen je 23. ožujka 2022. godine Odlukom Vlade Republike Hrvatske o proglašenju projekata od strateškog značaja za Hrvate izvan Republike Hrvatske („Narodne novine“, broj 38/22.) s odobrenim iznosom od 33.180,70 eura, a Odlukom od 11. svibnja 2023. godine, Odlukom od 8. ožujka 2024. godine i Odlukom od 15. svibnja 2025. nastavlja se potpora projektu od strateškog značaja s iznosima od 50.000,00 eura, 75.000,00 eura i 150.000,00 eu</w:t>
      </w:r>
      <w:r>
        <w:rPr>
          <w:rFonts w:asciiTheme="majorBidi" w:eastAsia="Times New Roman" w:hAnsiTheme="majorBidi" w:cstheme="majorBidi"/>
          <w:sz w:val="24"/>
          <w:szCs w:val="24"/>
          <w:lang w:eastAsia="zh-CN"/>
        </w:rPr>
        <w:t>r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>a. Ukupno dosad ostvarena potpora iznosi 308.180,70 eura.</w:t>
      </w:r>
    </w:p>
    <w:p w14:paraId="5986F9BC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2A27803C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8A">
        <w:rPr>
          <w:rFonts w:ascii="Times New Roman" w:hAnsi="Times New Roman"/>
          <w:sz w:val="24"/>
          <w:szCs w:val="24"/>
        </w:rPr>
        <w:t>Hrvatsko nacionalno vijeće u Republici Srbiji, središnja institucija i zastupničko tijelo hrvatske nacionalne manjine u Republici Srbiji, provodi iznimno važan projekt od strateškog značaja</w:t>
      </w:r>
      <w:r>
        <w:rPr>
          <w:rFonts w:ascii="Times New Roman" w:hAnsi="Times New Roman"/>
          <w:sz w:val="24"/>
          <w:szCs w:val="24"/>
        </w:rPr>
        <w:t>:</w:t>
      </w:r>
      <w:r w:rsidRPr="001F5E8A">
        <w:rPr>
          <w:rFonts w:ascii="Times New Roman" w:hAnsi="Times New Roman"/>
          <w:sz w:val="24"/>
          <w:szCs w:val="24"/>
        </w:rPr>
        <w:t xml:space="preserve"> </w:t>
      </w:r>
      <w:r w:rsidRPr="001F5E8A">
        <w:rPr>
          <w:rFonts w:ascii="Times New Roman" w:hAnsi="Times New Roman"/>
          <w:i/>
          <w:sz w:val="24"/>
          <w:szCs w:val="24"/>
        </w:rPr>
        <w:t xml:space="preserve">Institucionalno osnaživanje hrvatske zajednice u Republici Srbiji. </w:t>
      </w:r>
      <w:r w:rsidRPr="001F5E8A">
        <w:rPr>
          <w:rFonts w:ascii="Times New Roman" w:hAnsi="Times New Roman"/>
          <w:iCs/>
          <w:sz w:val="24"/>
          <w:szCs w:val="24"/>
        </w:rPr>
        <w:t>Projekt je neophodan</w:t>
      </w:r>
      <w:r w:rsidRPr="001F5E8A">
        <w:rPr>
          <w:rFonts w:ascii="Times New Roman" w:hAnsi="Times New Roman"/>
          <w:sz w:val="24"/>
          <w:szCs w:val="24"/>
        </w:rPr>
        <w:t xml:space="preserve"> kako bi se Hrvatsko nacionalno vijeće institucionalno razvilo, kako bi moglo ispunjavati svoje zadaće i na što učinkovitiji i kvalitetniji način odgovoriti na izazove pred kojima se nalazi hrvatska zajednica u Republici Srbiji.</w:t>
      </w:r>
    </w:p>
    <w:p w14:paraId="486F3698" w14:textId="77777777" w:rsidR="00E766BB" w:rsidRPr="00E9149E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D8E32EB" w14:textId="77777777" w:rsidR="00E766BB" w:rsidRPr="00A4538A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11" w:name="_Hlk196396050"/>
      <w:r w:rsidRPr="006C4301">
        <w:rPr>
          <w:rFonts w:ascii="Times New Roman" w:hAnsi="Times New Roman"/>
          <w:sz w:val="24"/>
          <w:szCs w:val="24"/>
          <w:lang w:eastAsia="hr-HR"/>
        </w:rPr>
        <w:t xml:space="preserve">Za projekt </w:t>
      </w:r>
      <w:bookmarkStart w:id="12" w:name="_Hlk197424879"/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Institucionalno osnaživanje hrvatske zajednice u Republici Srbiji</w:t>
      </w:r>
      <w:bookmarkEnd w:id="12"/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 xml:space="preserve"> </w:t>
      </w:r>
      <w:r w:rsidRPr="006C4301">
        <w:rPr>
          <w:rFonts w:ascii="Times New Roman" w:hAnsi="Times New Roman"/>
          <w:sz w:val="24"/>
          <w:szCs w:val="24"/>
          <w:lang w:eastAsia="hr-HR"/>
        </w:rPr>
        <w:t>u 2026. godini predlaže se izdvojiti 200.000,00 eura.</w:t>
      </w:r>
    </w:p>
    <w:bookmarkEnd w:id="11"/>
    <w:p w14:paraId="03444913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6DB4205C" w14:textId="77777777" w:rsidR="00E766BB" w:rsidRPr="00AE5739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Potpora radu Hrvatskog kazališta u Pečuhu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proglašen je 23. ožujka 2022. godine Odlukom Vlade Republike Hrvatske o proglašenju projekata od strateškog značaja za Hrvate izvan Republike Hrvatske („Narodne novine“, broj 38/22.) s odobrenim iznosom od 66.361,40 eura, a Odlukom od 11. svibnja 2023. godine, Odlukom od 8. ožujka 2024. godine i Odlukom od 15. svibnja 2025. nastavlja se potpora projektu od strateškog značaja s iznosima od 75.000,00 eura, 75.000,00 eura i 100.000,00 eua. Ukupno dosad ostvarena potpora iznosi 316.361,40 eura.</w:t>
      </w:r>
    </w:p>
    <w:p w14:paraId="324A6E0C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C6CA03E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8A">
        <w:rPr>
          <w:rFonts w:ascii="Times New Roman" w:hAnsi="Times New Roman"/>
          <w:sz w:val="24"/>
          <w:szCs w:val="24"/>
        </w:rPr>
        <w:t>Hrvatsko kazalište u Pečuhu profesionalno je hrvatsko kazalište izvan Republike Hrvatske. Ono od 2018. godine djeluje u suvremenom obnovljenom prostoru i ima iznimno značenje za njegovanje hrvatskog jezika i jačanje hrvatskog identiteta Hrvata u Mađarskoj, a istovremeno i za promociju hrvatske kulture.</w:t>
      </w:r>
    </w:p>
    <w:p w14:paraId="1E4C5B38" w14:textId="77777777" w:rsidR="00E766BB" w:rsidRPr="00C60C0D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2542E03" w14:textId="77777777" w:rsidR="00E766BB" w:rsidRPr="006C4301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C4301">
        <w:rPr>
          <w:rFonts w:ascii="Times New Roman" w:hAnsi="Times New Roman"/>
          <w:sz w:val="24"/>
          <w:szCs w:val="24"/>
          <w:lang w:eastAsia="hr-HR"/>
        </w:rPr>
        <w:t xml:space="preserve">Za projekt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 xml:space="preserve">Potpora radu Hrvatskoga kazališta u Pečuhu </w:t>
      </w:r>
      <w:r w:rsidRPr="006C4301">
        <w:rPr>
          <w:rFonts w:ascii="Times New Roman" w:hAnsi="Times New Roman"/>
          <w:sz w:val="24"/>
          <w:szCs w:val="24"/>
          <w:lang w:eastAsia="hr-HR"/>
        </w:rPr>
        <w:t>u 2026. godini predlaže se izdvojiti 100.000,00 eura.</w:t>
      </w:r>
    </w:p>
    <w:p w14:paraId="22760B8C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6C4301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Projektom od strateškog značaja za Hrvate izvan Republike Hrvatske </w:t>
      </w:r>
      <w:r w:rsidRPr="006C430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 xml:space="preserve">Potpora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>R</w:t>
      </w:r>
      <w:r w:rsidRPr="006C430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>adiju hrvatske nacionalne manjine – Radiju Dux</w:t>
      </w:r>
      <w:r w:rsidRPr="006C4301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proglašen je 23. ožujka 2022. godine Odlukom Vlade Republike Hrvatske o proglašenju projekata od strateškog značaja za Hrvate izvan Republike Hrvatske („Narodne novine“, broj 38/22.) s odobrenim iznosom od 33.180,70 eura, a Odlukom od 11. svibnja 2023. godine, Odlukom od 8. ožujka 2024. godine i Odlukom od 15. svibnja 2025. godine nastavlja se potpora projektu od strateškog značaja s iznosima od 50.000,00 eura, 75.000,00 eura i 75.000,00 eura. Ukupno dosad ostvarena potpora iznosi 233.180,70 eura.</w:t>
      </w:r>
    </w:p>
    <w:p w14:paraId="25A5C769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63DFE0E8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6C4301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Projektom od strateškog značaja za Hrvate izvan Republike Hrvatske </w:t>
      </w:r>
      <w:r w:rsidRPr="006C430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>Potpora Hrvatskim novinama iz Željeznog</w:t>
      </w:r>
      <w:r w:rsidRPr="006C4301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proglašen je 23. ožujka 2022. godine Odlukom Vlade Republike Hrvatske o proglašenju projekata od strateškog značaja za Hrvate izvan Republike Hrvatske („Narodne novine“, broj 38/22.) s odobrenim iznosom od 33.180,70 eura, a Odlukom od 11. svibnja 2023. godine, Odlukom od 8. ožujka 2024. godine i Odlukom od 15. svibnja 2025. godine nastavlja se potpora projektu od strateškog značaja s iznosima od 50.000,00 eura, 50.000,00 eura i 75.000,00 eura. Ukupno dosad ostvarena potpora iznosi 208.180,70 eura.</w:t>
      </w:r>
    </w:p>
    <w:p w14:paraId="1EC4155A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EE0000"/>
          <w:sz w:val="24"/>
          <w:szCs w:val="24"/>
          <w:lang w:eastAsia="hr-HR"/>
        </w:rPr>
      </w:pPr>
    </w:p>
    <w:p w14:paraId="6373D4D7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8A">
        <w:rPr>
          <w:rFonts w:ascii="Times New Roman" w:hAnsi="Times New Roman"/>
          <w:sz w:val="24"/>
          <w:szCs w:val="24"/>
        </w:rPr>
        <w:t xml:space="preserve">Za očuvanje i razvijanje hrvatskoga identiteta posebnu važnost imaju mediji te stoga treba dati potporu dvama strateškim medijskim projektima: projektu središnje institucije i zastupničkog tijela hrvatske nacionalne manjine u Crnoj Gori, Hrvatskog nacionalnog vijeća Crne Gore: </w:t>
      </w:r>
      <w:r w:rsidRPr="001F5E8A">
        <w:rPr>
          <w:rFonts w:ascii="Times New Roman" w:hAnsi="Times New Roman"/>
          <w:i/>
          <w:sz w:val="24"/>
          <w:szCs w:val="24"/>
        </w:rPr>
        <w:t xml:space="preserve">Potpora </w:t>
      </w:r>
      <w:r>
        <w:rPr>
          <w:rFonts w:ascii="Times New Roman" w:hAnsi="Times New Roman"/>
          <w:i/>
          <w:sz w:val="24"/>
          <w:szCs w:val="24"/>
        </w:rPr>
        <w:t>R</w:t>
      </w:r>
      <w:r w:rsidRPr="001F5E8A">
        <w:rPr>
          <w:rFonts w:ascii="Times New Roman" w:hAnsi="Times New Roman"/>
          <w:i/>
          <w:sz w:val="24"/>
          <w:szCs w:val="24"/>
        </w:rPr>
        <w:t>adiju hrvatske nacionalne manjine – Radi</w:t>
      </w:r>
      <w:r>
        <w:rPr>
          <w:rFonts w:ascii="Times New Roman" w:hAnsi="Times New Roman"/>
          <w:i/>
          <w:sz w:val="24"/>
          <w:szCs w:val="24"/>
        </w:rPr>
        <w:t>ju</w:t>
      </w:r>
      <w:r w:rsidRPr="001F5E8A">
        <w:rPr>
          <w:rFonts w:ascii="Times New Roman" w:hAnsi="Times New Roman"/>
          <w:i/>
          <w:sz w:val="24"/>
          <w:szCs w:val="24"/>
        </w:rPr>
        <w:t xml:space="preserve"> Dux</w:t>
      </w:r>
      <w:r w:rsidRPr="001F5E8A">
        <w:rPr>
          <w:rFonts w:ascii="Times New Roman" w:hAnsi="Times New Roman"/>
          <w:sz w:val="24"/>
          <w:szCs w:val="24"/>
        </w:rPr>
        <w:t>, jedinom elektroničkom mediju hrvatske nacionalne manjine</w:t>
      </w:r>
      <w:r>
        <w:rPr>
          <w:rFonts w:ascii="Times New Roman" w:hAnsi="Times New Roman"/>
          <w:sz w:val="24"/>
          <w:szCs w:val="24"/>
        </w:rPr>
        <w:t>,</w:t>
      </w:r>
      <w:r w:rsidRPr="001F5E8A">
        <w:rPr>
          <w:rFonts w:ascii="Times New Roman" w:hAnsi="Times New Roman"/>
          <w:sz w:val="24"/>
          <w:szCs w:val="24"/>
        </w:rPr>
        <w:t xml:space="preserve"> koji ima vrlo veliku važnost za informiranje Hrvata u Crnoj Gori i koji značajno doprinosi afirmaciji hrvatske kulture u tamošnjem medijskom prostoru te projektu Hrvatskog štamparskog društva iz Gradišća, Željezno, Republika Austrija: </w:t>
      </w:r>
      <w:r w:rsidRPr="001F5E8A">
        <w:rPr>
          <w:rFonts w:ascii="Times New Roman" w:hAnsi="Times New Roman"/>
          <w:i/>
          <w:sz w:val="24"/>
          <w:szCs w:val="24"/>
        </w:rPr>
        <w:t>Potpora Hrvatskim novinama iz Željeznog</w:t>
      </w:r>
      <w:r w:rsidRPr="001F5E8A">
        <w:rPr>
          <w:rFonts w:ascii="Times New Roman" w:hAnsi="Times New Roman"/>
          <w:sz w:val="24"/>
          <w:szCs w:val="24"/>
        </w:rPr>
        <w:t>, kojim se daje potpora tjedniku gradišćanskih Hrvata, koji izlazi 11</w:t>
      </w:r>
      <w:r>
        <w:rPr>
          <w:rFonts w:ascii="Times New Roman" w:hAnsi="Times New Roman"/>
          <w:sz w:val="24"/>
          <w:szCs w:val="24"/>
        </w:rPr>
        <w:t>6</w:t>
      </w:r>
      <w:r w:rsidRPr="001F5E8A">
        <w:rPr>
          <w:rFonts w:ascii="Times New Roman" w:hAnsi="Times New Roman"/>
          <w:sz w:val="24"/>
          <w:szCs w:val="24"/>
        </w:rPr>
        <w:t xml:space="preserve"> godina, s bogatom tradicijom i vrlo velikim značenjem za pripadnike hrvatske nacionalne manjine u Republici Austriji, ali i Mađarskoj i Slovačkoj Republici.</w:t>
      </w:r>
    </w:p>
    <w:p w14:paraId="6DB93051" w14:textId="77777777" w:rsidR="00E766BB" w:rsidRPr="006318F8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eastAsia="hr-HR"/>
        </w:rPr>
      </w:pPr>
    </w:p>
    <w:p w14:paraId="747F890F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6C4301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Za projekt </w:t>
      </w:r>
      <w:r w:rsidRPr="006C430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 xml:space="preserve">Potpora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>R</w:t>
      </w:r>
      <w:r w:rsidRPr="006C430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>adiju hrvatske nacionalne manjine – Radiju Dux</w:t>
      </w:r>
      <w:r w:rsidRPr="006C4301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u 2026. godini predlaže se izdvojiti 75.000,00 eura, a za projekt </w:t>
      </w:r>
      <w:r w:rsidRPr="006C430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hr-HR"/>
        </w:rPr>
        <w:t>Potpora Hrvatskim novinama iz Željeznog</w:t>
      </w:r>
      <w:r w:rsidRPr="006C4301"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  <w:t xml:space="preserve"> u 2026. godini također 75.000,00 eura.</w:t>
      </w:r>
    </w:p>
    <w:p w14:paraId="5BBA0B8B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0B59C085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Domus D</w:t>
      </w:r>
      <w:r>
        <w:rPr>
          <w:rFonts w:ascii="Times New Roman" w:hAnsi="Times New Roman"/>
          <w:i/>
          <w:iCs/>
          <w:sz w:val="24"/>
          <w:szCs w:val="24"/>
          <w:lang w:eastAsia="hr-HR"/>
        </w:rPr>
        <w:t>emetriana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proglašen je 8. ožujka 2024. godine Odlukom Vlade Republike Hrvatske o proglašenju projekata od strateškog značaja za Hrvate izvan Republike Hrvatske („Narodne novine“, broj 28/24.) s odobrenim iznosom od 330.000,00 eura.</w:t>
      </w:r>
    </w:p>
    <w:p w14:paraId="0D3B6CCF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3BCA0768" w14:textId="77777777" w:rsidR="00E766BB" w:rsidRPr="00DA186B" w:rsidRDefault="00E766BB" w:rsidP="00E7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>Zajednica Hrvata koja danas živi na području Srijema sigurno je najstarija na području Republike Srbije i prisutna je kroz više stoljeća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 a s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 xml:space="preserve">voj identitet i kulturu sačuvala je zahvaljujući Katoličkoj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c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>rkvi koja je ovdje prisutna od rimskih vremena, dakle od prvih stoljeća kršćanstva.</w:t>
      </w:r>
    </w:p>
    <w:p w14:paraId="508B0230" w14:textId="77777777" w:rsidR="00E766BB" w:rsidRPr="00DA186B" w:rsidRDefault="00E766BB" w:rsidP="00E7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FDFCA5E" w14:textId="77777777" w:rsidR="00E766BB" w:rsidRPr="00DA186B" w:rsidRDefault="00E766BB" w:rsidP="00E7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N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 xml:space="preserve">a području Srijema nema prepoznatljivog kulturnog, znanstvenog, pa čak ni crkvenog prostora, koji bi bio svojevrstan centar zajedništva i očuvanja hrvatskog i katoličkog identiteta.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Iz tog razloga, 2024. godine je temeljem Odluke o proglašenju projekata od strateškog značaja za Hrvate izvan Republike Hrvatske, osigurana financijska potpora Srijemskoj biskupiji u iznosu od 330.000,00 eura za 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>izgrad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nju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 xml:space="preserve"> kompleks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a 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>,,Domus Dimitrianum“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. U toj projektnoj fazi izrađen je urbanistički projekt, projektno-tehnička dokumentacija, projektiranje te je ishođena građevinska dozvola za izgradnju kompleksa.</w:t>
      </w:r>
    </w:p>
    <w:p w14:paraId="47637DAC" w14:textId="77777777" w:rsidR="00E766BB" w:rsidRDefault="00E766BB" w:rsidP="00E7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ED8FD56" w14:textId="77777777" w:rsidR="00E766BB" w:rsidRDefault="00E766BB" w:rsidP="00E7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I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>zgradnjom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ovog 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>kompleks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a osigurao bi se 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>svojevrstan pokretač novih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>kulturnih, znanstvenih, društvenih, edukativnih, ekonomskih i duhovnih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inicijativa</w:t>
      </w:r>
      <w:r w:rsidRPr="00DA186B">
        <w:rPr>
          <w:rFonts w:ascii="Times New Roman" w:eastAsia="Times New Roman" w:hAnsi="Times New Roman"/>
          <w:sz w:val="24"/>
          <w:szCs w:val="24"/>
          <w:lang w:eastAsia="zh-CN"/>
        </w:rPr>
        <w:t xml:space="preserve"> na području Srijema.</w:t>
      </w:r>
    </w:p>
    <w:p w14:paraId="757B9B83" w14:textId="77777777" w:rsidR="00E766BB" w:rsidRDefault="00E766BB" w:rsidP="00E7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209F78A" w14:textId="77777777" w:rsidR="00E766BB" w:rsidRPr="00DA186B" w:rsidRDefault="00E766BB" w:rsidP="00E7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U zamolbi za nastavak financiranja projekta Srijemska biskupija u Republici Srbiji predlaže novi naziv projekta „Domus Demetriana“, što u odnosu na izvorno prijavljeni projekt označava latinski naziv u ženskom rodu.</w:t>
      </w:r>
    </w:p>
    <w:p w14:paraId="736A21DA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49A1954A" w14:textId="77777777" w:rsidR="00E766BB" w:rsidRPr="001F5E8A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C4301">
        <w:rPr>
          <w:rFonts w:ascii="Times New Roman" w:hAnsi="Times New Roman"/>
          <w:sz w:val="24"/>
          <w:szCs w:val="24"/>
          <w:lang w:eastAsia="hr-HR"/>
        </w:rPr>
        <w:t xml:space="preserve">Za projekt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>Domus D</w:t>
      </w:r>
      <w:r>
        <w:rPr>
          <w:rFonts w:ascii="Times New Roman" w:hAnsi="Times New Roman"/>
          <w:i/>
          <w:iCs/>
          <w:sz w:val="24"/>
          <w:szCs w:val="24"/>
          <w:lang w:eastAsia="hr-HR"/>
        </w:rPr>
        <w:t>emetriana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 xml:space="preserve">  </w:t>
      </w:r>
      <w:r w:rsidRPr="006C4301">
        <w:rPr>
          <w:rFonts w:ascii="Times New Roman" w:hAnsi="Times New Roman"/>
          <w:sz w:val="24"/>
          <w:szCs w:val="24"/>
          <w:lang w:eastAsia="hr-HR"/>
        </w:rPr>
        <w:t>u 2026. godini predlaže se izdvojiti 1.200.000,00 eura.</w:t>
      </w:r>
    </w:p>
    <w:p w14:paraId="56E923B4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490B98D7" w14:textId="77777777" w:rsidR="00E766BB" w:rsidRPr="006C4301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03A16D4">
        <w:rPr>
          <w:rFonts w:ascii="Times New Roman" w:hAnsi="Times New Roman"/>
          <w:i/>
          <w:iCs/>
          <w:sz w:val="24"/>
          <w:szCs w:val="24"/>
          <w:lang w:eastAsia="hr-HR"/>
        </w:rPr>
        <w:t xml:space="preserve">Program razvoja poljoprivrede hrvatske zajednice u Republici Srbiji 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proglašen je 15. svibnja 2025. godine Odlukom Vlade Republike Hrvatske o proglašenju projekata od strateškog značaja za Hrvate izvan Republike Hrvatske („Narodne novine“, broj 80/25.) s odobrenim iznosom od </w:t>
      </w:r>
      <w:r>
        <w:rPr>
          <w:rFonts w:asciiTheme="majorBidi" w:eastAsia="Times New Roman" w:hAnsiTheme="majorBidi" w:cstheme="majorBidi"/>
          <w:sz w:val="24"/>
          <w:szCs w:val="24"/>
          <w:lang w:eastAsia="zh-CN"/>
        </w:rPr>
        <w:t>500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.000,00 eura. </w:t>
      </w:r>
    </w:p>
    <w:p w14:paraId="5CF351E3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94CE0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434A6">
        <w:rPr>
          <w:rFonts w:ascii="Times New Roman" w:hAnsi="Times New Roman"/>
          <w:iCs/>
          <w:sz w:val="24"/>
          <w:szCs w:val="24"/>
        </w:rPr>
        <w:t>Fondacija ,,Cro-Fond“ je osnovana 2019. godine Odlukom Hrvatskog nacionalnog vijeća u Republici Srbiji s ciljem prikupljanja sredstava za financiranje aktivnosti i projekata iz područja obrazovanja, kulture, informiranja i službene uporabe jezika i pisma</w:t>
      </w:r>
      <w:r>
        <w:rPr>
          <w:rFonts w:ascii="Times New Roman" w:hAnsi="Times New Roman"/>
          <w:iCs/>
          <w:sz w:val="24"/>
          <w:szCs w:val="24"/>
        </w:rPr>
        <w:t>, a isto tako i za unaprjeđenje i razvoj poljoprivrede, ruralnog prostora i gospodarstva za pripadnike hrvatske zajednice u Republici Srbiji.</w:t>
      </w:r>
    </w:p>
    <w:p w14:paraId="7D271E4A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0C1F2E5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 2025. godini, </w:t>
      </w:r>
      <w:r w:rsidRPr="006434A6">
        <w:rPr>
          <w:rFonts w:ascii="Times New Roman" w:hAnsi="Times New Roman"/>
          <w:iCs/>
          <w:sz w:val="24"/>
          <w:szCs w:val="24"/>
        </w:rPr>
        <w:t>temeljem Odluke o proglašenju projekata od strateškog značaja za Hrvate izvan Republike Hrvatske</w:t>
      </w:r>
      <w:r>
        <w:rPr>
          <w:rFonts w:ascii="Times New Roman" w:hAnsi="Times New Roman"/>
          <w:iCs/>
          <w:sz w:val="24"/>
          <w:szCs w:val="24"/>
        </w:rPr>
        <w:t>, Fondaciji „Cro-fond“ je osigurana financijska potpora u iznosu od 500.000,00 eura za provedbu projekta „</w:t>
      </w:r>
      <w:r w:rsidRPr="00805C6C">
        <w:rPr>
          <w:rFonts w:ascii="Times New Roman" w:hAnsi="Times New Roman"/>
          <w:iCs/>
          <w:sz w:val="24"/>
          <w:szCs w:val="24"/>
        </w:rPr>
        <w:t>Program razvoja poljoprivrede hrvatske zajednice u Republici Srbiji</w:t>
      </w:r>
      <w:r>
        <w:rPr>
          <w:rFonts w:ascii="Times New Roman" w:hAnsi="Times New Roman"/>
          <w:iCs/>
          <w:sz w:val="24"/>
          <w:szCs w:val="24"/>
        </w:rPr>
        <w:t>“.</w:t>
      </w:r>
    </w:p>
    <w:p w14:paraId="0B901855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2021FE4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Prilikom provedbe projekta uočen je velik interes pripadnika hrvatske zajednice za potporom ove vrste, ali i da stvarne potrebe zajednice višestruko nadilaze iznos financijskih sredstava koji im je osiguran u ovu svrhu. Iz tog razloga, ali i brojnih drugih izazova s kojima se susreću hrvatski poljoprivrednici u Republici Srbiji, Fondacija moli da joj se osiguraju dodatna sredstva koja bi bila usmjeren na poticanje poljoprivredne proizvodnje, modernizaciju opreme i strojeva te jačanje kapaciteta hrvatskih poljoprivrednika kroz konkretne i mjerljive oblike potpore.</w:t>
      </w:r>
    </w:p>
    <w:p w14:paraId="168E2B59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721ADAD" w14:textId="77777777" w:rsidR="00E766BB" w:rsidRPr="008D6914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13" w:name="_Hlk196394737"/>
      <w:r w:rsidRPr="008D6914">
        <w:rPr>
          <w:rFonts w:ascii="Times New Roman" w:hAnsi="Times New Roman"/>
          <w:sz w:val="24"/>
          <w:szCs w:val="24"/>
          <w:lang w:eastAsia="hr-HR"/>
        </w:rPr>
        <w:t xml:space="preserve">Za projekt </w:t>
      </w:r>
      <w:r w:rsidRPr="008D6914">
        <w:rPr>
          <w:rFonts w:ascii="Times New Roman" w:hAnsi="Times New Roman"/>
          <w:i/>
          <w:iCs/>
          <w:sz w:val="24"/>
          <w:szCs w:val="24"/>
          <w:lang w:eastAsia="hr-HR"/>
        </w:rPr>
        <w:t xml:space="preserve">Program razvoja poljoprivrede hrvatske zajednice u Republici Srbiji </w:t>
      </w:r>
      <w:r w:rsidRPr="008D6914">
        <w:rPr>
          <w:rFonts w:ascii="Times New Roman" w:hAnsi="Times New Roman"/>
          <w:sz w:val="24"/>
          <w:szCs w:val="24"/>
          <w:lang w:eastAsia="hr-HR"/>
        </w:rPr>
        <w:t>u 202</w:t>
      </w:r>
      <w:r>
        <w:rPr>
          <w:rFonts w:ascii="Times New Roman" w:hAnsi="Times New Roman"/>
          <w:sz w:val="24"/>
          <w:szCs w:val="24"/>
          <w:lang w:eastAsia="hr-HR"/>
        </w:rPr>
        <w:t>6</w:t>
      </w:r>
      <w:r w:rsidRPr="008D6914">
        <w:rPr>
          <w:rFonts w:ascii="Times New Roman" w:hAnsi="Times New Roman"/>
          <w:sz w:val="24"/>
          <w:szCs w:val="24"/>
          <w:lang w:eastAsia="hr-HR"/>
        </w:rPr>
        <w:t xml:space="preserve">. godini predlaže se izdvojiti </w:t>
      </w:r>
      <w:r>
        <w:rPr>
          <w:rFonts w:ascii="Times New Roman" w:hAnsi="Times New Roman"/>
          <w:sz w:val="24"/>
          <w:szCs w:val="24"/>
          <w:lang w:eastAsia="hr-HR"/>
        </w:rPr>
        <w:t>1.</w:t>
      </w:r>
      <w:r w:rsidRPr="008D6914">
        <w:rPr>
          <w:rFonts w:ascii="Times New Roman" w:hAnsi="Times New Roman"/>
          <w:sz w:val="24"/>
          <w:szCs w:val="24"/>
          <w:lang w:eastAsia="hr-HR"/>
        </w:rPr>
        <w:t>500.000,00 eura.</w:t>
      </w:r>
      <w:bookmarkEnd w:id="13"/>
    </w:p>
    <w:p w14:paraId="1210B678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4CD4C" w14:textId="77777777" w:rsidR="00E766BB" w:rsidRPr="00631857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857">
        <w:rPr>
          <w:rFonts w:ascii="Times New Roman" w:hAnsi="Times New Roman"/>
          <w:sz w:val="24"/>
          <w:szCs w:val="24"/>
        </w:rPr>
        <w:t xml:space="preserve">Posebni interes Republike Hrvatske jest podupiranje specifičnih potreba i konkretnih aktivnosti hrvatskih iseljeničkih zajednica u svim područjima bitnim za očuvanje i njegovanje hrvatskog jezika i identiteta, razvijanje suradnje te zaštite prava i interesa. Isto je moguće ostvariti pružanjem financijske potpore projektima hrvatskih iseljeničkih zajednica. </w:t>
      </w:r>
    </w:p>
    <w:p w14:paraId="52B49CD2" w14:textId="77777777" w:rsidR="00E766BB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</w:p>
    <w:p w14:paraId="75F117AD" w14:textId="77777777" w:rsidR="00E766BB" w:rsidRPr="00AE5739" w:rsidRDefault="00E766BB" w:rsidP="00E766B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zh-CN"/>
        </w:rPr>
      </w:pP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Projektom od strateškog značaja za Hrvate izvan Republike Hrvatske </w:t>
      </w:r>
      <w:r w:rsidRPr="006C4301">
        <w:rPr>
          <w:rFonts w:ascii="Times New Roman" w:hAnsi="Times New Roman"/>
          <w:i/>
          <w:iCs/>
          <w:sz w:val="24"/>
          <w:szCs w:val="24"/>
          <w:lang w:eastAsia="hr-HR"/>
        </w:rPr>
        <w:t xml:space="preserve">Susreti hrvatske dijaspore </w:t>
      </w:r>
      <w:r w:rsidRPr="006C4301">
        <w:rPr>
          <w:rFonts w:asciiTheme="majorBidi" w:eastAsia="Times New Roman" w:hAnsiTheme="majorBidi" w:cstheme="majorBidi"/>
          <w:sz w:val="24"/>
          <w:szCs w:val="24"/>
          <w:lang w:eastAsia="zh-CN"/>
        </w:rPr>
        <w:t xml:space="preserve"> proglašen je 11. svibnja 2023. godine Odlukom Vlade Republike Hrvatske o proglašenju projekata od strateškog značaja za Hrvate izvan Republike Hrvatske („Narodne novine“, broj 51/23.) s odobrenim iznosom od 48.000,00 eura, a Odlukom od 25. srpnja 2024. godine nastavlja se potpora projektu od strateškog značaja s iznosom od 59.000,00 eura. Ukupno dosad ostvarena potpora iznosi 107.000,00 eura.</w:t>
      </w:r>
    </w:p>
    <w:p w14:paraId="3D263D8F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7F147E92" w14:textId="77777777" w:rsidR="00E766BB" w:rsidRPr="00D905D4" w:rsidRDefault="00E766BB" w:rsidP="00E766B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905D4">
        <w:rPr>
          <w:rFonts w:ascii="Times New Roman" w:hAnsi="Times New Roman"/>
          <w:sz w:val="24"/>
          <w:szCs w:val="24"/>
        </w:rPr>
        <w:t xml:space="preserve">Susreti hrvatske dijaspore održavaju se od rujna 2015. godine, kada su Hrvati iz Perua, iz grada Lime, organizirali prvi Susret južnoameričke hrvatske dijaspore s ciljem promicanja zajedništva i ostvarivanja zajedničkih društvenih, političkih, kulturnih i poslovnih ciljeva. Uspjeh tog susreta je potaknuo organiziranje susreta iz godine u godinu u drugim južnoameričkim zemljama: travanj 2016. u Santa Cruz de la Sierra, Bolivija, listopad 2017. u Santiagu de Chileu, Chile, listopad 2018. u Guayaquilu, Ekvador, studeni 2019. u Buenos Airesu, Argentina, ožujak 2022. u Asuncionu, Paragvaj, studeni 2023. u Montevideu, Urugvaj.  Organizator posljednjeg, 8. susreta Hrvata Južne Amerike u ožujku 2025. godine bila je udruga </w:t>
      </w:r>
      <w:r w:rsidRPr="00D905D4">
        <w:rPr>
          <w:rFonts w:ascii="Times New Roman" w:eastAsia="Times New Roman" w:hAnsi="Times New Roman"/>
          <w:color w:val="222222"/>
          <w:sz w:val="24"/>
          <w:szCs w:val="24"/>
        </w:rPr>
        <w:t>Croatia Sacra Paulistana</w:t>
      </w:r>
      <w:r w:rsidRPr="00D905D4">
        <w:rPr>
          <w:rFonts w:ascii="Times New Roman" w:hAnsi="Times New Roman"/>
          <w:sz w:val="24"/>
          <w:szCs w:val="24"/>
        </w:rPr>
        <w:t xml:space="preserve">, </w:t>
      </w:r>
      <w:r w:rsidRPr="00D905D4">
        <w:rPr>
          <w:rFonts w:ascii="Times New Roman" w:eastAsia="Times New Roman" w:hAnsi="Times New Roman"/>
          <w:color w:val="222222"/>
          <w:sz w:val="24"/>
          <w:szCs w:val="24"/>
        </w:rPr>
        <w:t xml:space="preserve">Hrvatski Dom u Sao Paulu. </w:t>
      </w:r>
    </w:p>
    <w:p w14:paraId="5048AF42" w14:textId="77777777" w:rsidR="00E766BB" w:rsidRPr="00D905D4" w:rsidRDefault="00E766BB" w:rsidP="00E766B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0F785983" w14:textId="77777777" w:rsidR="00E766BB" w:rsidRPr="00D905D4" w:rsidRDefault="00E766BB" w:rsidP="00E766B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D905D4">
        <w:rPr>
          <w:rFonts w:ascii="Times New Roman" w:eastAsia="Times New Roman" w:hAnsi="Times New Roman"/>
          <w:color w:val="222222"/>
          <w:sz w:val="24"/>
          <w:szCs w:val="24"/>
        </w:rPr>
        <w:t xml:space="preserve">Svake godine je organizator susreta udruga Hrvata u zemlji u kojoj se održava susret. Sljedeći, 9. Susret Hrvata Južne Amerike održat će se od 5. do 8. studenog 2026. godine u Córdobi, Argentinska Republika u organizaciji Hrvatskog doma utemeljenog 1956. godine. </w:t>
      </w:r>
      <w:r w:rsidRPr="00D905D4">
        <w:rPr>
          <w:rFonts w:ascii="Times New Roman" w:hAnsi="Times New Roman"/>
          <w:sz w:val="24"/>
          <w:szCs w:val="24"/>
        </w:rPr>
        <w:t xml:space="preserve">Susreti hrvatske dijaspore u Južnoj Americi su kroz godine održavanja postale tradicionalne te se planiraju održavati i tijekom narednih godina. </w:t>
      </w:r>
    </w:p>
    <w:p w14:paraId="170EA499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27CD494A" w14:textId="77777777" w:rsidR="00E766BB" w:rsidRPr="002462D2" w:rsidRDefault="00E766BB" w:rsidP="00E7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2D2">
        <w:rPr>
          <w:rFonts w:ascii="Times New Roman" w:hAnsi="Times New Roman"/>
          <w:sz w:val="24"/>
          <w:szCs w:val="24"/>
        </w:rPr>
        <w:t xml:space="preserve">Za projekt </w:t>
      </w:r>
      <w:r w:rsidRPr="002462D2">
        <w:rPr>
          <w:rFonts w:ascii="Times New Roman" w:hAnsi="Times New Roman"/>
          <w:i/>
          <w:iCs/>
          <w:sz w:val="24"/>
          <w:szCs w:val="24"/>
        </w:rPr>
        <w:t>Susreti hrvatske dijaspore</w:t>
      </w:r>
      <w:r w:rsidRPr="002462D2">
        <w:rPr>
          <w:rFonts w:ascii="Times New Roman" w:hAnsi="Times New Roman"/>
          <w:sz w:val="24"/>
          <w:szCs w:val="24"/>
        </w:rPr>
        <w:t xml:space="preserve"> u 2026. godini predlaže se izdvojiti 68.000,00 eura.  </w:t>
      </w:r>
    </w:p>
    <w:p w14:paraId="09816F35" w14:textId="77777777" w:rsidR="00E766BB" w:rsidRDefault="00E766BB" w:rsidP="00E766B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hr-HR"/>
        </w:rPr>
      </w:pPr>
    </w:p>
    <w:p w14:paraId="4593F721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  <w:r w:rsidRPr="00631857">
        <w:rPr>
          <w:rFonts w:ascii="Times New Roman" w:hAnsi="Times New Roman"/>
          <w:color w:val="1D1D1B"/>
          <w:sz w:val="24"/>
          <w:szCs w:val="24"/>
        </w:rPr>
        <w:t>Imajući u vidu skrb Republike Hrvatske i značaj potpore projektima Hrvata izvan Republike Hrvatske, Povjerenstvo za procjenu i utvrđivanje prijedloga projekata od strateškog značaja za Hrvate izvan Republike Hrvatske predlaže donošenje odluke o nastavku potpore navedenim projektima od strateškog značaja za Hrvate izvan Republike Hrvatske.</w:t>
      </w:r>
    </w:p>
    <w:bookmarkEnd w:id="7"/>
    <w:bookmarkEnd w:id="8"/>
    <w:p w14:paraId="587C93A4" w14:textId="77777777" w:rsidR="00E766BB" w:rsidRDefault="00E766BB" w:rsidP="00E766BB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</w:rPr>
      </w:pPr>
    </w:p>
    <w:p w14:paraId="348CD232" w14:textId="77777777" w:rsidR="00A4785D" w:rsidRPr="00E766BB" w:rsidRDefault="00A4785D" w:rsidP="00E766BB"/>
    <w:sectPr w:rsidR="00A4785D" w:rsidRPr="00E766BB" w:rsidSect="0037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7C6A" w14:textId="77777777" w:rsidR="001D7142" w:rsidRDefault="001D7142" w:rsidP="004D44FD">
      <w:pPr>
        <w:spacing w:after="0" w:line="240" w:lineRule="auto"/>
      </w:pPr>
      <w:r>
        <w:separator/>
      </w:r>
    </w:p>
  </w:endnote>
  <w:endnote w:type="continuationSeparator" w:id="0">
    <w:p w14:paraId="6E02B0F7" w14:textId="77777777" w:rsidR="001D7142" w:rsidRDefault="001D7142" w:rsidP="004D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0E7EC" w14:textId="77777777" w:rsidR="001D7142" w:rsidRDefault="001D7142" w:rsidP="004D44FD">
      <w:pPr>
        <w:spacing w:after="0" w:line="240" w:lineRule="auto"/>
      </w:pPr>
      <w:r>
        <w:separator/>
      </w:r>
    </w:p>
  </w:footnote>
  <w:footnote w:type="continuationSeparator" w:id="0">
    <w:p w14:paraId="4C57B5A9" w14:textId="77777777" w:rsidR="001D7142" w:rsidRDefault="001D7142" w:rsidP="004D4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747"/>
    <w:multiLevelType w:val="hybridMultilevel"/>
    <w:tmpl w:val="2C7AA232"/>
    <w:lvl w:ilvl="0" w:tplc="029210C4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FD3553"/>
    <w:multiLevelType w:val="hybridMultilevel"/>
    <w:tmpl w:val="BE5A2EA2"/>
    <w:lvl w:ilvl="0" w:tplc="936AB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6084"/>
    <w:multiLevelType w:val="hybridMultilevel"/>
    <w:tmpl w:val="8222FBB0"/>
    <w:lvl w:ilvl="0" w:tplc="112E60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5C0C"/>
    <w:multiLevelType w:val="singleLevel"/>
    <w:tmpl w:val="DFBE2EC4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66BF6D44"/>
    <w:multiLevelType w:val="hybridMultilevel"/>
    <w:tmpl w:val="67AA7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EC"/>
    <w:rsid w:val="00000DF3"/>
    <w:rsid w:val="000027B9"/>
    <w:rsid w:val="00002DD4"/>
    <w:rsid w:val="00005E42"/>
    <w:rsid w:val="000129FC"/>
    <w:rsid w:val="0001694A"/>
    <w:rsid w:val="00030C87"/>
    <w:rsid w:val="00035B88"/>
    <w:rsid w:val="000439BA"/>
    <w:rsid w:val="0004584C"/>
    <w:rsid w:val="00046CB4"/>
    <w:rsid w:val="00051548"/>
    <w:rsid w:val="000567B1"/>
    <w:rsid w:val="00061CF8"/>
    <w:rsid w:val="00074D83"/>
    <w:rsid w:val="00075EE7"/>
    <w:rsid w:val="000775BD"/>
    <w:rsid w:val="00080BE9"/>
    <w:rsid w:val="00082BD7"/>
    <w:rsid w:val="00091DC3"/>
    <w:rsid w:val="0009373C"/>
    <w:rsid w:val="000A0CBC"/>
    <w:rsid w:val="000A41AA"/>
    <w:rsid w:val="000A7AF2"/>
    <w:rsid w:val="000B24E8"/>
    <w:rsid w:val="000B4F24"/>
    <w:rsid w:val="000D2E06"/>
    <w:rsid w:val="000D7D5B"/>
    <w:rsid w:val="000E31B5"/>
    <w:rsid w:val="00105E16"/>
    <w:rsid w:val="00107BE2"/>
    <w:rsid w:val="001174A1"/>
    <w:rsid w:val="001219F4"/>
    <w:rsid w:val="00121C16"/>
    <w:rsid w:val="00127B00"/>
    <w:rsid w:val="00131CC1"/>
    <w:rsid w:val="00160561"/>
    <w:rsid w:val="001660D9"/>
    <w:rsid w:val="001831B0"/>
    <w:rsid w:val="00185AF1"/>
    <w:rsid w:val="001869C4"/>
    <w:rsid w:val="00197BA2"/>
    <w:rsid w:val="001B392D"/>
    <w:rsid w:val="001C2DF7"/>
    <w:rsid w:val="001C3004"/>
    <w:rsid w:val="001C3749"/>
    <w:rsid w:val="001D20AC"/>
    <w:rsid w:val="001D2EF8"/>
    <w:rsid w:val="001D3D8B"/>
    <w:rsid w:val="001D5B11"/>
    <w:rsid w:val="001D7142"/>
    <w:rsid w:val="001E0621"/>
    <w:rsid w:val="00213493"/>
    <w:rsid w:val="00213B2B"/>
    <w:rsid w:val="00214D5A"/>
    <w:rsid w:val="002262D6"/>
    <w:rsid w:val="002266D4"/>
    <w:rsid w:val="0023427A"/>
    <w:rsid w:val="00237E10"/>
    <w:rsid w:val="0024591C"/>
    <w:rsid w:val="002462D2"/>
    <w:rsid w:val="00255DE2"/>
    <w:rsid w:val="00255E17"/>
    <w:rsid w:val="00266EC3"/>
    <w:rsid w:val="0026729F"/>
    <w:rsid w:val="0027155A"/>
    <w:rsid w:val="0027432F"/>
    <w:rsid w:val="00282121"/>
    <w:rsid w:val="002A7EEF"/>
    <w:rsid w:val="002B2341"/>
    <w:rsid w:val="002B50A2"/>
    <w:rsid w:val="002B58B5"/>
    <w:rsid w:val="002C699C"/>
    <w:rsid w:val="002D3C7D"/>
    <w:rsid w:val="002D4F2A"/>
    <w:rsid w:val="002D786A"/>
    <w:rsid w:val="002E1666"/>
    <w:rsid w:val="002F41A4"/>
    <w:rsid w:val="002F4489"/>
    <w:rsid w:val="002F7226"/>
    <w:rsid w:val="00301861"/>
    <w:rsid w:val="00305E83"/>
    <w:rsid w:val="00311636"/>
    <w:rsid w:val="0031545E"/>
    <w:rsid w:val="0031780C"/>
    <w:rsid w:val="00324328"/>
    <w:rsid w:val="003250B6"/>
    <w:rsid w:val="0032647F"/>
    <w:rsid w:val="003326FE"/>
    <w:rsid w:val="00347C9F"/>
    <w:rsid w:val="00350954"/>
    <w:rsid w:val="00355831"/>
    <w:rsid w:val="00360B36"/>
    <w:rsid w:val="00361CF8"/>
    <w:rsid w:val="0036468F"/>
    <w:rsid w:val="00365BBC"/>
    <w:rsid w:val="00370F36"/>
    <w:rsid w:val="0037122E"/>
    <w:rsid w:val="003749A0"/>
    <w:rsid w:val="00375F8A"/>
    <w:rsid w:val="003910B8"/>
    <w:rsid w:val="00394AF0"/>
    <w:rsid w:val="00396672"/>
    <w:rsid w:val="003977B3"/>
    <w:rsid w:val="003A129D"/>
    <w:rsid w:val="003A16D4"/>
    <w:rsid w:val="003A5F9D"/>
    <w:rsid w:val="003B3D88"/>
    <w:rsid w:val="003B48B5"/>
    <w:rsid w:val="003B6FAB"/>
    <w:rsid w:val="003B785F"/>
    <w:rsid w:val="003B7F06"/>
    <w:rsid w:val="003C010E"/>
    <w:rsid w:val="003C15A2"/>
    <w:rsid w:val="003C7CCD"/>
    <w:rsid w:val="003D05F5"/>
    <w:rsid w:val="003D0FEF"/>
    <w:rsid w:val="003E1439"/>
    <w:rsid w:val="003E29B8"/>
    <w:rsid w:val="003E38F2"/>
    <w:rsid w:val="003E5590"/>
    <w:rsid w:val="003E58B8"/>
    <w:rsid w:val="003E5A62"/>
    <w:rsid w:val="003E7F66"/>
    <w:rsid w:val="00403F77"/>
    <w:rsid w:val="00422868"/>
    <w:rsid w:val="00424F54"/>
    <w:rsid w:val="004279B8"/>
    <w:rsid w:val="0043564F"/>
    <w:rsid w:val="004457EC"/>
    <w:rsid w:val="0045011F"/>
    <w:rsid w:val="0045299B"/>
    <w:rsid w:val="00454A1D"/>
    <w:rsid w:val="00477176"/>
    <w:rsid w:val="004814F4"/>
    <w:rsid w:val="0048531A"/>
    <w:rsid w:val="004861B3"/>
    <w:rsid w:val="004947F1"/>
    <w:rsid w:val="00497D62"/>
    <w:rsid w:val="004A1A88"/>
    <w:rsid w:val="004A46EC"/>
    <w:rsid w:val="004B57B5"/>
    <w:rsid w:val="004B6FAD"/>
    <w:rsid w:val="004B7AC2"/>
    <w:rsid w:val="004D123A"/>
    <w:rsid w:val="004D44FD"/>
    <w:rsid w:val="004E07E5"/>
    <w:rsid w:val="004E643E"/>
    <w:rsid w:val="004F1C32"/>
    <w:rsid w:val="004F7750"/>
    <w:rsid w:val="0051062E"/>
    <w:rsid w:val="00510CCA"/>
    <w:rsid w:val="005123D2"/>
    <w:rsid w:val="00515803"/>
    <w:rsid w:val="0051748E"/>
    <w:rsid w:val="00522E39"/>
    <w:rsid w:val="005266AD"/>
    <w:rsid w:val="0053189B"/>
    <w:rsid w:val="00533D72"/>
    <w:rsid w:val="005352CA"/>
    <w:rsid w:val="005362FE"/>
    <w:rsid w:val="00537E14"/>
    <w:rsid w:val="005414C6"/>
    <w:rsid w:val="0054254A"/>
    <w:rsid w:val="0054554D"/>
    <w:rsid w:val="0055130C"/>
    <w:rsid w:val="00554192"/>
    <w:rsid w:val="005555D4"/>
    <w:rsid w:val="0056621F"/>
    <w:rsid w:val="00567241"/>
    <w:rsid w:val="005764C9"/>
    <w:rsid w:val="005913FA"/>
    <w:rsid w:val="005914F5"/>
    <w:rsid w:val="00596B48"/>
    <w:rsid w:val="005971C3"/>
    <w:rsid w:val="005A143B"/>
    <w:rsid w:val="005C4495"/>
    <w:rsid w:val="005C7852"/>
    <w:rsid w:val="005D0B19"/>
    <w:rsid w:val="005E34AE"/>
    <w:rsid w:val="005E39E3"/>
    <w:rsid w:val="005F0127"/>
    <w:rsid w:val="00600E67"/>
    <w:rsid w:val="00603373"/>
    <w:rsid w:val="00611F9A"/>
    <w:rsid w:val="00622FE5"/>
    <w:rsid w:val="00623F45"/>
    <w:rsid w:val="00631857"/>
    <w:rsid w:val="006318F8"/>
    <w:rsid w:val="00634F31"/>
    <w:rsid w:val="00646032"/>
    <w:rsid w:val="00651A0D"/>
    <w:rsid w:val="00655BC5"/>
    <w:rsid w:val="0066083A"/>
    <w:rsid w:val="0068044F"/>
    <w:rsid w:val="0068049F"/>
    <w:rsid w:val="00685059"/>
    <w:rsid w:val="00691DBB"/>
    <w:rsid w:val="006931A4"/>
    <w:rsid w:val="006A0AC4"/>
    <w:rsid w:val="006A74DD"/>
    <w:rsid w:val="006B035B"/>
    <w:rsid w:val="006B2435"/>
    <w:rsid w:val="006C2CC8"/>
    <w:rsid w:val="006C4301"/>
    <w:rsid w:val="006D4EA6"/>
    <w:rsid w:val="006E1F45"/>
    <w:rsid w:val="006E6AA7"/>
    <w:rsid w:val="006F67AD"/>
    <w:rsid w:val="00701DCD"/>
    <w:rsid w:val="00703B3F"/>
    <w:rsid w:val="00717D69"/>
    <w:rsid w:val="00720B99"/>
    <w:rsid w:val="0072124A"/>
    <w:rsid w:val="00732144"/>
    <w:rsid w:val="00733C3E"/>
    <w:rsid w:val="00733FC7"/>
    <w:rsid w:val="00734AA4"/>
    <w:rsid w:val="0073515D"/>
    <w:rsid w:val="00741503"/>
    <w:rsid w:val="00744BAB"/>
    <w:rsid w:val="007455FA"/>
    <w:rsid w:val="007456B9"/>
    <w:rsid w:val="00751086"/>
    <w:rsid w:val="00752298"/>
    <w:rsid w:val="0075266F"/>
    <w:rsid w:val="00763222"/>
    <w:rsid w:val="0076442B"/>
    <w:rsid w:val="007655F3"/>
    <w:rsid w:val="00765F70"/>
    <w:rsid w:val="00766443"/>
    <w:rsid w:val="00771E64"/>
    <w:rsid w:val="00772AD0"/>
    <w:rsid w:val="0077312E"/>
    <w:rsid w:val="00782AE4"/>
    <w:rsid w:val="00787C01"/>
    <w:rsid w:val="007920D6"/>
    <w:rsid w:val="007941DD"/>
    <w:rsid w:val="007A1581"/>
    <w:rsid w:val="007A1784"/>
    <w:rsid w:val="007A2F00"/>
    <w:rsid w:val="007A4CEF"/>
    <w:rsid w:val="007C7C2F"/>
    <w:rsid w:val="007D3070"/>
    <w:rsid w:val="007E2A68"/>
    <w:rsid w:val="007F7989"/>
    <w:rsid w:val="008042E4"/>
    <w:rsid w:val="008064CE"/>
    <w:rsid w:val="00807C59"/>
    <w:rsid w:val="008300CF"/>
    <w:rsid w:val="0085060F"/>
    <w:rsid w:val="0085744B"/>
    <w:rsid w:val="00861A0A"/>
    <w:rsid w:val="00873B36"/>
    <w:rsid w:val="00876701"/>
    <w:rsid w:val="008768A2"/>
    <w:rsid w:val="00885550"/>
    <w:rsid w:val="00885C00"/>
    <w:rsid w:val="00885C47"/>
    <w:rsid w:val="008941DD"/>
    <w:rsid w:val="00896179"/>
    <w:rsid w:val="008A4F60"/>
    <w:rsid w:val="008A52CB"/>
    <w:rsid w:val="008B1569"/>
    <w:rsid w:val="008B528F"/>
    <w:rsid w:val="008D07FA"/>
    <w:rsid w:val="008D1EF5"/>
    <w:rsid w:val="008D7263"/>
    <w:rsid w:val="008E0FDA"/>
    <w:rsid w:val="008E5BCB"/>
    <w:rsid w:val="008F5477"/>
    <w:rsid w:val="00905DF3"/>
    <w:rsid w:val="00906923"/>
    <w:rsid w:val="00942826"/>
    <w:rsid w:val="009451FA"/>
    <w:rsid w:val="009602F4"/>
    <w:rsid w:val="009777A7"/>
    <w:rsid w:val="00983FA9"/>
    <w:rsid w:val="009B19E4"/>
    <w:rsid w:val="009B5CDD"/>
    <w:rsid w:val="009C3112"/>
    <w:rsid w:val="009D4D93"/>
    <w:rsid w:val="009E4A6A"/>
    <w:rsid w:val="009E7954"/>
    <w:rsid w:val="009F1246"/>
    <w:rsid w:val="009F3F7D"/>
    <w:rsid w:val="00A05F99"/>
    <w:rsid w:val="00A06B4D"/>
    <w:rsid w:val="00A06F56"/>
    <w:rsid w:val="00A11680"/>
    <w:rsid w:val="00A1533C"/>
    <w:rsid w:val="00A34857"/>
    <w:rsid w:val="00A4785D"/>
    <w:rsid w:val="00A61491"/>
    <w:rsid w:val="00A65BB9"/>
    <w:rsid w:val="00A661B2"/>
    <w:rsid w:val="00A66508"/>
    <w:rsid w:val="00A8127E"/>
    <w:rsid w:val="00A9710F"/>
    <w:rsid w:val="00AB25C2"/>
    <w:rsid w:val="00AB73FB"/>
    <w:rsid w:val="00AC1DC3"/>
    <w:rsid w:val="00AC2B87"/>
    <w:rsid w:val="00AD480B"/>
    <w:rsid w:val="00AE2193"/>
    <w:rsid w:val="00AE5739"/>
    <w:rsid w:val="00AE7FB9"/>
    <w:rsid w:val="00AF1B0C"/>
    <w:rsid w:val="00B00D65"/>
    <w:rsid w:val="00B0307D"/>
    <w:rsid w:val="00B10EDB"/>
    <w:rsid w:val="00B140B5"/>
    <w:rsid w:val="00B15850"/>
    <w:rsid w:val="00B16085"/>
    <w:rsid w:val="00B21DB8"/>
    <w:rsid w:val="00B230FD"/>
    <w:rsid w:val="00B3485A"/>
    <w:rsid w:val="00B35ADD"/>
    <w:rsid w:val="00B42EFE"/>
    <w:rsid w:val="00B42FF0"/>
    <w:rsid w:val="00B46A74"/>
    <w:rsid w:val="00B64DB4"/>
    <w:rsid w:val="00B65A80"/>
    <w:rsid w:val="00B66E34"/>
    <w:rsid w:val="00B81F0F"/>
    <w:rsid w:val="00BA188E"/>
    <w:rsid w:val="00BA23FE"/>
    <w:rsid w:val="00BB1BB0"/>
    <w:rsid w:val="00BB5206"/>
    <w:rsid w:val="00BB538C"/>
    <w:rsid w:val="00BD30F0"/>
    <w:rsid w:val="00BD5E9D"/>
    <w:rsid w:val="00BE4476"/>
    <w:rsid w:val="00BE5685"/>
    <w:rsid w:val="00BE7527"/>
    <w:rsid w:val="00BF32DC"/>
    <w:rsid w:val="00BF3A79"/>
    <w:rsid w:val="00BF42A3"/>
    <w:rsid w:val="00BF7EA4"/>
    <w:rsid w:val="00C04B3D"/>
    <w:rsid w:val="00C10EDE"/>
    <w:rsid w:val="00C1357C"/>
    <w:rsid w:val="00C2281A"/>
    <w:rsid w:val="00C3508E"/>
    <w:rsid w:val="00C4380F"/>
    <w:rsid w:val="00C43C59"/>
    <w:rsid w:val="00C54A2F"/>
    <w:rsid w:val="00C60013"/>
    <w:rsid w:val="00C60C0D"/>
    <w:rsid w:val="00C62909"/>
    <w:rsid w:val="00C7386D"/>
    <w:rsid w:val="00C73E7C"/>
    <w:rsid w:val="00C8039E"/>
    <w:rsid w:val="00C833E4"/>
    <w:rsid w:val="00C94831"/>
    <w:rsid w:val="00CD4C38"/>
    <w:rsid w:val="00CD4E5F"/>
    <w:rsid w:val="00CD7F40"/>
    <w:rsid w:val="00CE2AEA"/>
    <w:rsid w:val="00CE5969"/>
    <w:rsid w:val="00CE6DE9"/>
    <w:rsid w:val="00CF2FBB"/>
    <w:rsid w:val="00D06287"/>
    <w:rsid w:val="00D07D06"/>
    <w:rsid w:val="00D10133"/>
    <w:rsid w:val="00D11F97"/>
    <w:rsid w:val="00D3696E"/>
    <w:rsid w:val="00D36BC8"/>
    <w:rsid w:val="00D36BFC"/>
    <w:rsid w:val="00D61263"/>
    <w:rsid w:val="00D67753"/>
    <w:rsid w:val="00D72EB5"/>
    <w:rsid w:val="00D73A3B"/>
    <w:rsid w:val="00D74416"/>
    <w:rsid w:val="00D85FAB"/>
    <w:rsid w:val="00D8795C"/>
    <w:rsid w:val="00D957DC"/>
    <w:rsid w:val="00DA1CA3"/>
    <w:rsid w:val="00DA77B5"/>
    <w:rsid w:val="00DA7EC2"/>
    <w:rsid w:val="00DB12F6"/>
    <w:rsid w:val="00DB4D95"/>
    <w:rsid w:val="00DB58CB"/>
    <w:rsid w:val="00DC29DA"/>
    <w:rsid w:val="00DC7319"/>
    <w:rsid w:val="00DD24D0"/>
    <w:rsid w:val="00DE23FC"/>
    <w:rsid w:val="00DF7340"/>
    <w:rsid w:val="00E14EA4"/>
    <w:rsid w:val="00E23770"/>
    <w:rsid w:val="00E30F8E"/>
    <w:rsid w:val="00E341F4"/>
    <w:rsid w:val="00E406D4"/>
    <w:rsid w:val="00E451CC"/>
    <w:rsid w:val="00E51B53"/>
    <w:rsid w:val="00E578D0"/>
    <w:rsid w:val="00E57CFB"/>
    <w:rsid w:val="00E65332"/>
    <w:rsid w:val="00E7284F"/>
    <w:rsid w:val="00E75663"/>
    <w:rsid w:val="00E766BB"/>
    <w:rsid w:val="00E76D3B"/>
    <w:rsid w:val="00E82169"/>
    <w:rsid w:val="00E908B5"/>
    <w:rsid w:val="00E91069"/>
    <w:rsid w:val="00E9149E"/>
    <w:rsid w:val="00E93DCE"/>
    <w:rsid w:val="00E944BC"/>
    <w:rsid w:val="00E947A9"/>
    <w:rsid w:val="00E96BE8"/>
    <w:rsid w:val="00EA13B9"/>
    <w:rsid w:val="00EC309B"/>
    <w:rsid w:val="00EC616B"/>
    <w:rsid w:val="00EE6CD1"/>
    <w:rsid w:val="00EF03F3"/>
    <w:rsid w:val="00EF05BA"/>
    <w:rsid w:val="00EF687A"/>
    <w:rsid w:val="00F12B24"/>
    <w:rsid w:val="00F274EE"/>
    <w:rsid w:val="00F27862"/>
    <w:rsid w:val="00F66A2C"/>
    <w:rsid w:val="00F7181F"/>
    <w:rsid w:val="00F726E8"/>
    <w:rsid w:val="00F76E34"/>
    <w:rsid w:val="00F829B8"/>
    <w:rsid w:val="00F86501"/>
    <w:rsid w:val="00F87221"/>
    <w:rsid w:val="00F94D92"/>
    <w:rsid w:val="00FA794A"/>
    <w:rsid w:val="00FB01D2"/>
    <w:rsid w:val="00FB16A9"/>
    <w:rsid w:val="00FB4553"/>
    <w:rsid w:val="00FD276B"/>
    <w:rsid w:val="00FE4A34"/>
    <w:rsid w:val="00FE5161"/>
    <w:rsid w:val="00FF41B2"/>
    <w:rsid w:val="00FF4829"/>
    <w:rsid w:val="0440C41D"/>
    <w:rsid w:val="0C38CA2C"/>
    <w:rsid w:val="1E31BAC0"/>
    <w:rsid w:val="1F97C346"/>
    <w:rsid w:val="44DFC96E"/>
    <w:rsid w:val="47856CFD"/>
    <w:rsid w:val="48D2DB0F"/>
    <w:rsid w:val="58EA460C"/>
    <w:rsid w:val="66A16AB8"/>
    <w:rsid w:val="7F19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C536"/>
  <w15:docId w15:val="{6C36B7D5-3C2A-4A40-B05F-1CF2985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3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A3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CCD"/>
    <w:pPr>
      <w:ind w:left="720"/>
      <w:contextualSpacing/>
    </w:pPr>
  </w:style>
  <w:style w:type="paragraph" w:customStyle="1" w:styleId="T-98-2">
    <w:name w:val="T-9/8-2"/>
    <w:rsid w:val="004B6FA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u-HU"/>
    </w:rPr>
  </w:style>
  <w:style w:type="paragraph" w:styleId="BodyText2">
    <w:name w:val="Body Text 2"/>
    <w:basedOn w:val="Normal"/>
    <w:link w:val="BodyText2Char"/>
    <w:rsid w:val="004B6FAD"/>
    <w:pPr>
      <w:widowControl w:val="0"/>
      <w:spacing w:after="0" w:line="240" w:lineRule="auto"/>
      <w:jc w:val="both"/>
    </w:pPr>
    <w:rPr>
      <w:rFonts w:ascii="Arial" w:eastAsia="Times New Roman" w:hAnsi="Arial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4B6FAD"/>
    <w:rPr>
      <w:rFonts w:ascii="Arial" w:eastAsia="Times New Roman" w:hAnsi="Arial" w:cs="Times New Roman"/>
      <w:i/>
      <w:snapToGrid w:val="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D4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4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4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4F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2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8FC3093832649B7BC396F43C2E37E" ma:contentTypeVersion="11" ma:contentTypeDescription="Create a new document." ma:contentTypeScope="" ma:versionID="424835d20c5af832440666dc6089e43a">
  <xsd:schema xmlns:xsd="http://www.w3.org/2001/XMLSchema" xmlns:xs="http://www.w3.org/2001/XMLSchema" xmlns:p="http://schemas.microsoft.com/office/2006/metadata/properties" xmlns:ns2="e8328fe6-990e-4c87-82d8-feaf81489626" xmlns:ns3="9d107e6e-7ddc-48ec-8d1f-0b0a494df8f4" targetNamespace="http://schemas.microsoft.com/office/2006/metadata/properties" ma:root="true" ma:fieldsID="29bdec2f84108bf27e3922bc952c4fd2" ns2:_="" ns3:_="">
    <xsd:import namespace="e8328fe6-990e-4c87-82d8-feaf81489626"/>
    <xsd:import namespace="9d107e6e-7ddc-48ec-8d1f-0b0a494d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28fe6-990e-4c87-82d8-feaf81489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75caaa-cbe6-4a2a-9fc8-67ed5b172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7e6e-7ddc-48ec-8d1f-0b0a494df8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4369a-418d-4213-ae6a-25aa722bb94b}" ma:internalName="TaxCatchAll" ma:showField="CatchAllData" ma:web="9d107e6e-7ddc-48ec-8d1f-0b0a494d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28fe6-990e-4c87-82d8-feaf81489626">
      <Terms xmlns="http://schemas.microsoft.com/office/infopath/2007/PartnerControls"/>
    </lcf76f155ced4ddcb4097134ff3c332f>
    <TaxCatchAll xmlns="9d107e6e-7ddc-48ec-8d1f-0b0a494df8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738-15A6-4FA5-93B7-8D47FEF72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28fe6-990e-4c87-82d8-feaf81489626"/>
    <ds:schemaRef ds:uri="9d107e6e-7ddc-48ec-8d1f-0b0a494d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F85BA-2E07-45DC-B807-43F0B5264A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8328fe6-990e-4c87-82d8-feaf81489626"/>
    <ds:schemaRef ds:uri="http://purl.org/dc/elements/1.1/"/>
    <ds:schemaRef ds:uri="http://schemas.microsoft.com/office/2006/metadata/properties"/>
    <ds:schemaRef ds:uri="9d107e6e-7ddc-48ec-8d1f-0b0a494df8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6293A5-A1C8-4E6B-B992-0F0B5FCAA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6A856-FB33-480A-955A-F8888B4C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Bošnjak</dc:creator>
  <cp:lastModifiedBy>Sanja Duspara</cp:lastModifiedBy>
  <cp:revision>57</cp:revision>
  <cp:lastPrinted>2026-03-10T09:49:00Z</cp:lastPrinted>
  <dcterms:created xsi:type="dcterms:W3CDTF">2026-03-04T13:04:00Z</dcterms:created>
  <dcterms:modified xsi:type="dcterms:W3CDTF">2026-04-16T09:15:00Z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0x010100EAB8FC3093832649B7BC396F43C2E37E</vt:lpwstr>
  </property>
  <property fmtid="{D5CDD505-2E9C-101B-9397-08002B2CF9AE}" pid="3" name="_dlc_DocIdItemGuid">
    <vt:lpwstr>385cfcd3-7dff-4e67-9bc7-16865dff835e</vt:lpwstr>
  </property>
  <property fmtid="{D5CDD505-2E9C-101B-9397-08002B2CF9AE}" pid="4" name="MediaServiceImageTags">
    <vt:lpwstr/>
  </property>
</Properties>
</file>