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86F07" w14:textId="77777777" w:rsidR="00124054" w:rsidRDefault="00124054" w:rsidP="00124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DA8D6FE" wp14:editId="314CAB7C">
            <wp:extent cx="495300" cy="685800"/>
            <wp:effectExtent l="0" t="0" r="0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eastAsiaTheme="majorEastAsia"/>
        </w:rPr>
        <w:t> </w:t>
      </w:r>
    </w:p>
    <w:p w14:paraId="0DE847B2" w14:textId="77777777" w:rsidR="00124054" w:rsidRDefault="00124054" w:rsidP="00124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>VLADA REPUBLIKE HRVATSKE</w:t>
      </w:r>
      <w:r>
        <w:rPr>
          <w:rStyle w:val="eop"/>
          <w:rFonts w:eastAsiaTheme="majorEastAsia"/>
        </w:rPr>
        <w:t> </w:t>
      </w:r>
    </w:p>
    <w:p w14:paraId="5A9DCA07" w14:textId="77777777" w:rsidR="00124054" w:rsidRDefault="00124054" w:rsidP="00124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5A825B90" w14:textId="77777777" w:rsidR="00124054" w:rsidRDefault="00124054" w:rsidP="00124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48E66B02" w14:textId="77777777" w:rsidR="00124054" w:rsidRDefault="00124054" w:rsidP="00124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10E6A3D1" w14:textId="77777777" w:rsidR="00124054" w:rsidRDefault="00124054" w:rsidP="00124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2D55F54C" w14:textId="77777777" w:rsidR="00124054" w:rsidRDefault="00124054" w:rsidP="00124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60E646A9" w14:textId="77777777" w:rsidR="00124054" w:rsidRDefault="00124054" w:rsidP="00124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76253B8C" w14:textId="77777777" w:rsidR="00124054" w:rsidRDefault="00124054" w:rsidP="00124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465CBA98" w14:textId="77777777" w:rsidR="00124054" w:rsidRDefault="00124054" w:rsidP="00124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3133D93" w14:textId="4E71049A" w:rsidR="00124054" w:rsidRPr="00977F62" w:rsidRDefault="00845B24" w:rsidP="0012405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Zagreb, 30</w:t>
      </w:r>
      <w:r w:rsidR="00124054" w:rsidRPr="00977F62">
        <w:rPr>
          <w:rStyle w:val="normaltextrun"/>
          <w:rFonts w:eastAsiaTheme="majorEastAsia"/>
        </w:rPr>
        <w:t>. travnja 2026.</w:t>
      </w:r>
      <w:r w:rsidR="00124054" w:rsidRPr="00977F62">
        <w:rPr>
          <w:rStyle w:val="eop"/>
          <w:rFonts w:eastAsiaTheme="majorEastAsia"/>
        </w:rPr>
        <w:t> </w:t>
      </w:r>
    </w:p>
    <w:p w14:paraId="342DF5F0" w14:textId="77777777" w:rsidR="00124054" w:rsidRPr="00977F62" w:rsidRDefault="00124054" w:rsidP="0012405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6240C13E" w14:textId="77777777" w:rsidR="00124054" w:rsidRPr="00977F62" w:rsidRDefault="00124054" w:rsidP="0012405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6942452E" w14:textId="77777777" w:rsidR="00124054" w:rsidRPr="00977F62" w:rsidRDefault="00124054" w:rsidP="0012405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2E64F7DD" w14:textId="77777777" w:rsidR="00124054" w:rsidRPr="00977F62" w:rsidRDefault="00124054" w:rsidP="0012405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7285A050" w14:textId="77777777" w:rsidR="00124054" w:rsidRPr="00977F62" w:rsidRDefault="00124054" w:rsidP="001240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0B6424C3" w14:textId="77777777" w:rsidR="00124054" w:rsidRPr="00977F62" w:rsidRDefault="00124054" w:rsidP="001240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normaltextrun"/>
          <w:rFonts w:eastAsiaTheme="majorEastAsia"/>
        </w:rPr>
        <w:t>_________________________________________________________________________</w:t>
      </w:r>
      <w:r w:rsidRPr="00977F62">
        <w:rPr>
          <w:rStyle w:val="eop"/>
          <w:rFonts w:eastAsiaTheme="majorEastAsia"/>
        </w:rPr>
        <w:t> </w:t>
      </w:r>
    </w:p>
    <w:p w14:paraId="1BE2FE85" w14:textId="5D7411FF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normaltextrun"/>
          <w:rFonts w:eastAsiaTheme="majorEastAsia"/>
          <w:b/>
          <w:bCs/>
          <w:smallCaps/>
        </w:rPr>
        <w:t>Predlagatelj:</w:t>
      </w:r>
      <w:r w:rsidR="00845B24">
        <w:rPr>
          <w:rStyle w:val="normaltextrun"/>
          <w:rFonts w:eastAsiaTheme="majorEastAsia"/>
          <w:b/>
          <w:bCs/>
        </w:rPr>
        <w:t xml:space="preserve"> </w:t>
      </w:r>
      <w:r w:rsidRPr="00977F62">
        <w:rPr>
          <w:rStyle w:val="normaltextrun"/>
          <w:rFonts w:eastAsiaTheme="majorEastAsia"/>
        </w:rPr>
        <w:t>Ministarstvo zaštite okoliša i zelene tranzicije</w:t>
      </w:r>
    </w:p>
    <w:p w14:paraId="6E4AF833" w14:textId="77777777" w:rsidR="00124054" w:rsidRPr="00977F62" w:rsidRDefault="00124054" w:rsidP="00124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normaltextrun"/>
          <w:rFonts w:eastAsiaTheme="majorEastAsia"/>
        </w:rPr>
        <w:t>__________________________________________________________________________</w:t>
      </w:r>
      <w:r w:rsidRPr="00977F62">
        <w:rPr>
          <w:rStyle w:val="eop"/>
          <w:rFonts w:eastAsiaTheme="majorEastAsia"/>
        </w:rPr>
        <w:t> </w:t>
      </w:r>
    </w:p>
    <w:p w14:paraId="4D20AC18" w14:textId="7552B42E" w:rsidR="00124054" w:rsidRPr="00977F62" w:rsidRDefault="00124054" w:rsidP="00124054">
      <w:pPr>
        <w:pStyle w:val="paragraph"/>
        <w:spacing w:before="0" w:beforeAutospacing="0" w:after="0" w:afterAutospacing="0"/>
        <w:ind w:left="1275" w:hanging="141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normaltextrun"/>
          <w:rFonts w:eastAsiaTheme="majorEastAsia"/>
          <w:b/>
          <w:bCs/>
          <w:smallCaps/>
        </w:rPr>
        <w:t>   Predmet:</w:t>
      </w:r>
      <w:r w:rsidR="00845B24">
        <w:rPr>
          <w:rStyle w:val="normaltextrun"/>
          <w:rFonts w:eastAsiaTheme="majorEastAsia"/>
          <w:b/>
          <w:bCs/>
        </w:rPr>
        <w:t xml:space="preserve"> </w:t>
      </w:r>
      <w:r w:rsidRPr="00977F62">
        <w:rPr>
          <w:rStyle w:val="normaltextrun"/>
          <w:rFonts w:eastAsiaTheme="majorEastAsia"/>
        </w:rPr>
        <w:t xml:space="preserve">Prijedlog </w:t>
      </w:r>
      <w:r w:rsidR="002578F3">
        <w:rPr>
          <w:rStyle w:val="normaltextrun"/>
          <w:rFonts w:eastAsiaTheme="majorEastAsia"/>
        </w:rPr>
        <w:t>o</w:t>
      </w:r>
      <w:r w:rsidRPr="00977F62">
        <w:rPr>
          <w:rStyle w:val="normaltextrun"/>
          <w:rFonts w:eastAsiaTheme="majorEastAsia"/>
        </w:rPr>
        <w:t xml:space="preserve">dluke </w:t>
      </w:r>
      <w:r w:rsidR="0051786D" w:rsidRPr="0051786D">
        <w:rPr>
          <w:rStyle w:val="normaltextrun"/>
          <w:rFonts w:eastAsiaTheme="majorEastAsia"/>
        </w:rPr>
        <w:t xml:space="preserve">o davanju </w:t>
      </w:r>
      <w:r w:rsidR="00C17F5F">
        <w:rPr>
          <w:rStyle w:val="normaltextrun"/>
          <w:rFonts w:eastAsiaTheme="majorEastAsia"/>
        </w:rPr>
        <w:t xml:space="preserve">prethodne </w:t>
      </w:r>
      <w:r w:rsidR="0051786D" w:rsidRPr="0051786D">
        <w:rPr>
          <w:rStyle w:val="normaltextrun"/>
          <w:rFonts w:eastAsiaTheme="majorEastAsia"/>
        </w:rPr>
        <w:t>suglasnosti za potpisivanje ugovora za Projekt „Poboljšanje vodnokomunalne infrastrukture aglomeracije Vodice-Tribunj-Srima 2“</w:t>
      </w:r>
    </w:p>
    <w:p w14:paraId="79770063" w14:textId="77777777" w:rsidR="00124054" w:rsidRPr="00977F62" w:rsidRDefault="00124054" w:rsidP="00124054">
      <w:pPr>
        <w:pStyle w:val="paragraph"/>
        <w:spacing w:before="0" w:beforeAutospacing="0" w:after="0" w:afterAutospacing="0"/>
        <w:ind w:left="1410" w:hanging="141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6556D6D7" w14:textId="77777777" w:rsidR="00124054" w:rsidRPr="00977F62" w:rsidRDefault="00124054" w:rsidP="001240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normaltextrun"/>
          <w:rFonts w:eastAsiaTheme="majorEastAsia"/>
        </w:rPr>
        <w:t>___________________________________________________________________________</w:t>
      </w:r>
      <w:r w:rsidRPr="00977F62">
        <w:rPr>
          <w:rStyle w:val="eop"/>
          <w:rFonts w:eastAsiaTheme="majorEastAsia"/>
        </w:rPr>
        <w:t> </w:t>
      </w:r>
    </w:p>
    <w:p w14:paraId="4F7CE021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04AF2CA8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4F50D444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6AEC071F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7BDA28F8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7B62A3E8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1236F831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61DC1B7B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541739EA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1A15A5FE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4B8DCEE6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1A472E4A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37C79377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7E711A1D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5403BB3A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2E32811B" w14:textId="77777777" w:rsidR="00124054" w:rsidRPr="00977F62" w:rsidRDefault="00124054" w:rsidP="001240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628FA4E6" w14:textId="77777777" w:rsidR="00124054" w:rsidRPr="00977F62" w:rsidRDefault="00124054" w:rsidP="001240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3BB5FF52" w14:textId="77777777" w:rsidR="00124054" w:rsidRPr="00977F62" w:rsidRDefault="00124054" w:rsidP="001240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t> </w:t>
      </w:r>
    </w:p>
    <w:p w14:paraId="5010B89E" w14:textId="77777777" w:rsidR="00124054" w:rsidRPr="00977F62" w:rsidRDefault="00124054" w:rsidP="00124054">
      <w:pPr>
        <w:pStyle w:val="paragraph"/>
        <w:pBdr>
          <w:top w:val="single" w:sz="4" w:space="1" w:color="40404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normaltextrun"/>
          <w:rFonts w:eastAsiaTheme="majorEastAsia"/>
          <w:color w:val="404040"/>
        </w:rPr>
        <w:t>Banski dvori | Trg Sv. Marka 2  | 10000 Zagreb | tel. 01 4569 222 | vlada.gov.hr</w:t>
      </w:r>
      <w:r w:rsidRPr="00977F62">
        <w:rPr>
          <w:rStyle w:val="eop"/>
          <w:rFonts w:eastAsiaTheme="majorEastAsia"/>
          <w:color w:val="404040"/>
        </w:rPr>
        <w:t> </w:t>
      </w:r>
    </w:p>
    <w:p w14:paraId="2C875858" w14:textId="77777777" w:rsidR="00124054" w:rsidRPr="00977F62" w:rsidRDefault="00124054" w:rsidP="00124054">
      <w:pPr>
        <w:pStyle w:val="paragraph"/>
        <w:spacing w:before="0" w:beforeAutospacing="0" w:after="0" w:afterAutospacing="0"/>
        <w:ind w:firstLine="354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977F62">
        <w:rPr>
          <w:rStyle w:val="eop"/>
          <w:rFonts w:eastAsiaTheme="majorEastAsia"/>
        </w:rPr>
        <w:lastRenderedPageBreak/>
        <w:t> </w:t>
      </w:r>
    </w:p>
    <w:p w14:paraId="5F5504BA" w14:textId="7DEA4A6C" w:rsidR="00124054" w:rsidRPr="00977F62" w:rsidRDefault="00124054" w:rsidP="00124054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6A8CB828" w14:textId="77777777" w:rsidR="0051786D" w:rsidRDefault="0051786D" w:rsidP="00124054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40815533" w14:textId="5715633B" w:rsidR="002E4D25" w:rsidRPr="00977F62" w:rsidRDefault="00124054" w:rsidP="00124054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  <w:r w:rsidRPr="00977F62">
        <w:rPr>
          <w:rStyle w:val="normaltextrun"/>
          <w:rFonts w:eastAsiaTheme="majorEastAsia"/>
        </w:rPr>
        <w:t>PRIJEDLOG</w:t>
      </w:r>
    </w:p>
    <w:p w14:paraId="5BA34ED3" w14:textId="523CCA68" w:rsidR="00124054" w:rsidRPr="00977F62" w:rsidRDefault="00124054" w:rsidP="0012405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61D6B5E4" w14:textId="012DD572" w:rsidR="00125646" w:rsidRPr="00977F62" w:rsidRDefault="00125646" w:rsidP="009A0187">
      <w:pPr>
        <w:spacing w:after="0" w:line="20" w:lineRule="atLeast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temelju članka </w:t>
      </w:r>
      <w:r w:rsidR="008D6731"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8. </w:t>
      </w:r>
      <w:r w:rsidR="008D6731"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stavka 2. Zakona o proračunu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(„Narodne novine“</w:t>
      </w:r>
      <w:r w:rsidR="003D2F65"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broj 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8D6731"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44/21</w:t>
      </w:r>
      <w:r w:rsidR="009A01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a u vezi s člankom 23. stavkom 3. točkom 3. Zakona o izvršavanju Državnog proračuna Republike Hrvatske za 2026. godinu („Narodne novine“, broj 152/25.), Vlada Republike Hrvatske je na sjednici održanoj ________________ 2026. donijela</w:t>
      </w:r>
    </w:p>
    <w:p w14:paraId="4DFAE83A" w14:textId="26A4E6FC" w:rsidR="0098173D" w:rsidRPr="00977F62" w:rsidRDefault="0098173D" w:rsidP="0012564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61A204" w14:textId="483E66B4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</w:t>
      </w:r>
      <w:r w:rsidR="009A018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77F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</w:t>
      </w:r>
      <w:r w:rsidR="009A018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77F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</w:t>
      </w:r>
      <w:r w:rsidR="009A018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77F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</w:t>
      </w:r>
      <w:r w:rsidR="009A018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77F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</w:t>
      </w:r>
      <w:r w:rsidR="009A018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77F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</w:t>
      </w:r>
    </w:p>
    <w:p w14:paraId="65914845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76A8DFA" w14:textId="263869A6" w:rsidR="0051786D" w:rsidRPr="00977F62" w:rsidRDefault="0051786D" w:rsidP="0051786D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F62">
        <w:rPr>
          <w:rFonts w:ascii="Times New Roman" w:eastAsia="Calibri" w:hAnsi="Times New Roman" w:cs="Times New Roman"/>
          <w:b/>
          <w:sz w:val="24"/>
          <w:szCs w:val="24"/>
        </w:rPr>
        <w:t xml:space="preserve">o davanju </w:t>
      </w:r>
      <w:r w:rsidR="00C17F5F">
        <w:rPr>
          <w:rFonts w:ascii="Times New Roman" w:eastAsia="Calibri" w:hAnsi="Times New Roman" w:cs="Times New Roman"/>
          <w:b/>
          <w:sz w:val="24"/>
          <w:szCs w:val="24"/>
        </w:rPr>
        <w:t xml:space="preserve">prethodne </w:t>
      </w:r>
      <w:r w:rsidRPr="00977F62">
        <w:rPr>
          <w:rFonts w:ascii="Times New Roman" w:eastAsia="Calibri" w:hAnsi="Times New Roman" w:cs="Times New Roman"/>
          <w:b/>
          <w:sz w:val="24"/>
          <w:szCs w:val="24"/>
        </w:rPr>
        <w:t xml:space="preserve">suglasnosti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r w:rsidRPr="00AD00D6">
        <w:rPr>
          <w:rFonts w:ascii="Times New Roman" w:eastAsia="Calibri" w:hAnsi="Times New Roman" w:cs="Times New Roman"/>
          <w:b/>
          <w:sz w:val="24"/>
          <w:szCs w:val="24"/>
        </w:rPr>
        <w:t xml:space="preserve">potpisivanje ugovora za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Projekt „Poboljšanje </w:t>
      </w:r>
      <w:r w:rsidRPr="00AD00D6">
        <w:rPr>
          <w:rFonts w:ascii="Times New Roman" w:eastAsia="Calibri" w:hAnsi="Times New Roman" w:cs="Times New Roman"/>
          <w:b/>
          <w:sz w:val="24"/>
          <w:szCs w:val="24"/>
        </w:rPr>
        <w:t>vodnokomunalne infrastrukture aglomeracije Vodice-Tribunj-Srima 2“</w:t>
      </w:r>
    </w:p>
    <w:p w14:paraId="2081E517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3E587B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I.</w:t>
      </w:r>
    </w:p>
    <w:p w14:paraId="1CD53835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ADA14B5" w14:textId="25A4C05D" w:rsidR="00125646" w:rsidRPr="00977F62" w:rsidRDefault="00166E07" w:rsidP="00695EC5">
      <w:pPr>
        <w:autoSpaceDE w:val="0"/>
        <w:autoSpaceDN w:val="0"/>
        <w:adjustRightInd w:val="0"/>
        <w:spacing w:after="0" w:line="20" w:lineRule="atLeast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="00125646"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aje se </w:t>
      </w:r>
      <w:r w:rsidR="007413B8"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prethodna </w:t>
      </w:r>
      <w:r w:rsidR="00125646"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suglasnost Ministarstvu zaštite okoliša i zelene tranzicije za preuzimanje obveza na teret sredstava državnog proračuna u razdoblju od 2027. do 2030. godine u ukupnom procijenjenom iznosu od 74.290.478 eura po godinama, iznosima i izvorima financiranja kako slijedi: </w:t>
      </w:r>
    </w:p>
    <w:p w14:paraId="5B593A38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6516" w:type="dxa"/>
        <w:jc w:val="center"/>
        <w:tblLook w:val="04A0" w:firstRow="1" w:lastRow="0" w:firstColumn="1" w:lastColumn="0" w:noHBand="0" w:noVBand="1"/>
      </w:tblPr>
      <w:tblGrid>
        <w:gridCol w:w="1217"/>
        <w:gridCol w:w="1897"/>
        <w:gridCol w:w="1984"/>
        <w:gridCol w:w="1418"/>
      </w:tblGrid>
      <w:tr w:rsidR="00125646" w:rsidRPr="00977F62" w14:paraId="338EB7CE" w14:textId="77777777" w:rsidTr="00CA36BF">
        <w:trPr>
          <w:trHeight w:val="600"/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1B67B7" w14:textId="77777777" w:rsidR="00125646" w:rsidRPr="00977F62" w:rsidRDefault="00125646" w:rsidP="00CA3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68422" w14:textId="77777777" w:rsidR="00125646" w:rsidRPr="00977F62" w:rsidRDefault="00125646" w:rsidP="00CA36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Izvori financiranja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6E81672" w14:textId="77777777" w:rsidR="00125646" w:rsidRPr="00977F62" w:rsidRDefault="00125646" w:rsidP="00CA36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0B1E443" w14:textId="77777777" w:rsidR="00125646" w:rsidRPr="00977F62" w:rsidRDefault="00125646" w:rsidP="00CA36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Ukupno</w:t>
            </w:r>
          </w:p>
        </w:tc>
      </w:tr>
      <w:tr w:rsidR="00125646" w:rsidRPr="00977F62" w14:paraId="5B02F10F" w14:textId="77777777" w:rsidTr="00CA36BF">
        <w:trPr>
          <w:trHeight w:val="467"/>
          <w:jc w:val="center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2E2F09" w14:textId="77777777" w:rsidR="00125646" w:rsidRPr="00977F62" w:rsidRDefault="00125646" w:rsidP="00CA3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F0D89" w14:textId="77777777" w:rsidR="00125646" w:rsidRPr="00977F62" w:rsidRDefault="00125646" w:rsidP="00CA36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učešća za pomoći (12)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7337C" w14:textId="77777777" w:rsidR="00125646" w:rsidRPr="00977F62" w:rsidRDefault="00125646" w:rsidP="00CA36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Fondovi EU (562)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EF968" w14:textId="77777777" w:rsidR="00125646" w:rsidRPr="00977F62" w:rsidRDefault="00125646" w:rsidP="00CA36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25646" w:rsidRPr="00977F62" w14:paraId="7AF09A0A" w14:textId="77777777" w:rsidTr="00CA36BF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E6A40B" w14:textId="77777777" w:rsidR="00125646" w:rsidRPr="00977F62" w:rsidRDefault="00125646" w:rsidP="00CA3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2027.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2FFA70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1.148.524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75641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9.340.436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4E4F7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10.488.960</w:t>
            </w:r>
          </w:p>
        </w:tc>
      </w:tr>
      <w:tr w:rsidR="00125646" w:rsidRPr="00977F62" w14:paraId="54ABEA96" w14:textId="77777777" w:rsidTr="00CA36BF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526851" w14:textId="77777777" w:rsidR="00125646" w:rsidRPr="00977F62" w:rsidRDefault="00125646" w:rsidP="00CA3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2028.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78E0D7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2.108.874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663DB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17.150.530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1BAE6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19.259.404</w:t>
            </w:r>
          </w:p>
        </w:tc>
      </w:tr>
      <w:tr w:rsidR="00125646" w:rsidRPr="00977F62" w14:paraId="557ABC87" w14:textId="77777777" w:rsidTr="00CA36BF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535EF2" w14:textId="77777777" w:rsidR="00125646" w:rsidRPr="00977F62" w:rsidRDefault="00125646" w:rsidP="00CA3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2029.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6E5DAE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2.745.722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CA80A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22.329.731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75A93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25.075.453</w:t>
            </w:r>
          </w:p>
        </w:tc>
      </w:tr>
      <w:tr w:rsidR="00125646" w:rsidRPr="00977F62" w14:paraId="37777D97" w14:textId="77777777" w:rsidTr="00CA36BF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9F5C16" w14:textId="77777777" w:rsidR="00125646" w:rsidRPr="00977F62" w:rsidRDefault="00125646" w:rsidP="00CA3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2030.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9C980D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2.131.568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1FF50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17.335.093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A309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19.466.661</w:t>
            </w:r>
          </w:p>
        </w:tc>
      </w:tr>
      <w:tr w:rsidR="00125646" w:rsidRPr="00977F62" w14:paraId="1A001E7F" w14:textId="77777777" w:rsidTr="00CA36BF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19E437" w14:textId="77777777" w:rsidR="00125646" w:rsidRPr="00977F62" w:rsidRDefault="00125646" w:rsidP="00CA3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Ukupno: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55146E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8.134.688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DA2F1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66.155.790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0CF5E" w14:textId="77777777" w:rsidR="00125646" w:rsidRPr="00977F62" w:rsidRDefault="00125646" w:rsidP="00CA36B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F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74.290.478</w:t>
            </w:r>
          </w:p>
        </w:tc>
      </w:tr>
    </w:tbl>
    <w:p w14:paraId="119E9D58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06FD15" w14:textId="5BCB2813" w:rsidR="00125646" w:rsidRPr="00977F62" w:rsidRDefault="00125646" w:rsidP="00166E07">
      <w:pPr>
        <w:autoSpaceDE w:val="0"/>
        <w:autoSpaceDN w:val="0"/>
        <w:adjustRightInd w:val="0"/>
        <w:spacing w:after="0" w:line="20" w:lineRule="atLeast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 potpisivanje </w:t>
      </w:r>
      <w:r w:rsidR="00166E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govora o dodjeli bespovratnih sredstava i </w:t>
      </w:r>
      <w:r w:rsidR="00166E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govora o sufinanciranju za Projekt „Poboljšanje vodnokomunalne infrastrukture aglomeracije Vodice-Tribunj-Srima 2“ (u daljnjem tekstu: Projekt), javnog isporučitelja vodnih usluga Vodovod i odvodnja d.o.o. Šibenik (u daljnjem tekstu: Prijavitelj).</w:t>
      </w:r>
    </w:p>
    <w:p w14:paraId="6027C660" w14:textId="77777777" w:rsidR="00125646" w:rsidRPr="00977F62" w:rsidRDefault="00125646" w:rsidP="00125646">
      <w:pPr>
        <w:spacing w:after="0"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F2301B" w14:textId="77777777" w:rsidR="00125646" w:rsidRPr="00977F62" w:rsidRDefault="00125646" w:rsidP="00B74E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II.</w:t>
      </w:r>
    </w:p>
    <w:p w14:paraId="162C76D8" w14:textId="77777777" w:rsidR="00125646" w:rsidRPr="00977F62" w:rsidRDefault="00125646" w:rsidP="00B74E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D7F9D6" w14:textId="2D30873B" w:rsidR="00125646" w:rsidRPr="00977F62" w:rsidRDefault="00125646" w:rsidP="00B74E48">
      <w:pPr>
        <w:snapToGri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77F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Sredstva iz točke I. ove Odluke za 2027. i 2028. godinu osigurana su Državnom proračunu Republike Hrvatske za 2026. i projekcijama za 2027. i 2028. godinu, na </w:t>
      </w:r>
      <w:r w:rsidR="00B74E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</w:t>
      </w:r>
      <w:r w:rsidRPr="00977F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azdjelu 078, </w:t>
      </w:r>
      <w:r w:rsidR="00B74E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</w:t>
      </w:r>
      <w:r w:rsidRPr="00977F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lavi 07805 Ministarstvo zaštite okoliša i zelene tranzicije, kapitalnom projektu K905056 Program Konkurentnost i kohezija 2021. – 2027.</w:t>
      </w:r>
    </w:p>
    <w:p w14:paraId="1DD8D71C" w14:textId="1CD15B36" w:rsidR="00C036AA" w:rsidRPr="00977F62" w:rsidRDefault="00C036AA" w:rsidP="00B74E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5B7DD9" w14:textId="77777777" w:rsidR="00125646" w:rsidRPr="00977F62" w:rsidRDefault="00125646" w:rsidP="00C036A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III.</w:t>
      </w:r>
    </w:p>
    <w:p w14:paraId="1EF7B996" w14:textId="77777777" w:rsidR="00125646" w:rsidRPr="00977F62" w:rsidRDefault="00125646" w:rsidP="00C036A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0977B79" w14:textId="61231366" w:rsidR="00125646" w:rsidRPr="00977F62" w:rsidRDefault="00125646" w:rsidP="00C036A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Plaćanja koja proizlaze iz obveza preuzetih u skladu s ovom Odlukom, Ministarstvo zaštite okoliša i zelene tranzicije dužno je kao obvezu uključiti u državni proračun, u godini u kojoj obveza dospijeva.</w:t>
      </w:r>
    </w:p>
    <w:p w14:paraId="6E688B79" w14:textId="77777777" w:rsidR="00125646" w:rsidRPr="00977F62" w:rsidRDefault="00125646" w:rsidP="00C036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BB9BD7" w14:textId="77777777" w:rsidR="00125646" w:rsidRPr="00977F62" w:rsidRDefault="00125646" w:rsidP="00C036A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IV.</w:t>
      </w:r>
    </w:p>
    <w:p w14:paraId="27565CC0" w14:textId="77777777" w:rsidR="00125646" w:rsidRPr="00977F62" w:rsidRDefault="00125646" w:rsidP="00C036A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730FCD4" w14:textId="77777777" w:rsidR="00125646" w:rsidRPr="00977F62" w:rsidRDefault="00125646" w:rsidP="00C036AA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Ova Odluka stupa na snagu danom donošenja.</w:t>
      </w:r>
    </w:p>
    <w:p w14:paraId="6D602B01" w14:textId="77777777" w:rsidR="00125646" w:rsidRPr="00977F62" w:rsidRDefault="00125646" w:rsidP="00C036AA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5EA4F9" w14:textId="77777777" w:rsidR="00125646" w:rsidRPr="00977F62" w:rsidRDefault="00125646" w:rsidP="00C036AA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EBB59B" w14:textId="77777777" w:rsidR="00125646" w:rsidRPr="00977F62" w:rsidRDefault="00125646" w:rsidP="00C036A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A2CA49" w14:textId="77777777" w:rsidR="00125646" w:rsidRPr="00977F62" w:rsidRDefault="00125646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</w:t>
      </w:r>
    </w:p>
    <w:p w14:paraId="7B37173A" w14:textId="77777777" w:rsidR="00125646" w:rsidRPr="00977F62" w:rsidRDefault="00125646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</w:t>
      </w:r>
    </w:p>
    <w:p w14:paraId="0B82FB91" w14:textId="77777777" w:rsidR="00125646" w:rsidRPr="00977F62" w:rsidRDefault="00125646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F9A7F1" w14:textId="77777777" w:rsidR="00125646" w:rsidRPr="00977F62" w:rsidRDefault="00125646" w:rsidP="00125646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Zagreb,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      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77F6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PREDSJEDNIK </w:t>
      </w:r>
    </w:p>
    <w:p w14:paraId="16ACA038" w14:textId="77777777" w:rsidR="00125646" w:rsidRPr="00977F62" w:rsidRDefault="00125646" w:rsidP="00125646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8B4BBF" w14:textId="77777777" w:rsidR="00125646" w:rsidRPr="00977F62" w:rsidRDefault="00125646" w:rsidP="00125646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5E5E290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mr. sc. Andrej Plenković</w:t>
      </w:r>
    </w:p>
    <w:p w14:paraId="4F3171AC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E2B8A3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D2274C" w14:textId="77777777" w:rsidR="00125646" w:rsidRPr="00977F62" w:rsidRDefault="00125646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3A5F88" w14:textId="77777777" w:rsidR="00125646" w:rsidRPr="00977F62" w:rsidRDefault="00125646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6FC4D7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DF3D2E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3AD5B8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25BCAC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C4019B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7E592B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2FB9DD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FA14B2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F8E074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C7C2A4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82FB32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EBA367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E8722C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70CDF7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9A3741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4666C4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E16935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8E07C5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CCF199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5D5D0A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C71609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A52319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404906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3E6E4E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E1D10E" w14:textId="77777777" w:rsidR="008D6731" w:rsidRPr="00977F62" w:rsidRDefault="008D6731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1A7B60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3CF05B" w14:textId="1F3E0626" w:rsidR="00125646" w:rsidRDefault="00125646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7EA6EA" w14:textId="7AD620F1" w:rsidR="00F9442D" w:rsidRDefault="00F9442D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BAB7C3" w14:textId="2D287135" w:rsidR="00F9442D" w:rsidRDefault="00F9442D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8BCF08" w14:textId="2592120A" w:rsidR="00F9442D" w:rsidRDefault="00F9442D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CAE2F2" w14:textId="55714B88" w:rsidR="00F9442D" w:rsidRDefault="00F9442D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6B96B7" w14:textId="5D39DF71" w:rsidR="00F9442D" w:rsidRDefault="00F9442D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3DDF99" w14:textId="0EFEBC62" w:rsidR="00C17F5F" w:rsidRDefault="00C17F5F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8DC1E2" w14:textId="4EA473A5" w:rsidR="00C17F5F" w:rsidRDefault="00C17F5F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F5540A" w14:textId="77777777" w:rsidR="00C17F5F" w:rsidRPr="00977F62" w:rsidRDefault="00C17F5F" w:rsidP="00125646">
      <w:pPr>
        <w:spacing w:after="0" w:line="2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DD9751" w14:textId="77777777" w:rsidR="00125646" w:rsidRPr="00977F62" w:rsidRDefault="00125646" w:rsidP="00125646">
      <w:pPr>
        <w:spacing w:after="0" w:line="20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OBRAZLOŽENJE</w:t>
      </w:r>
    </w:p>
    <w:p w14:paraId="7502EA78" w14:textId="77777777" w:rsidR="00125646" w:rsidRPr="00977F62" w:rsidRDefault="00125646" w:rsidP="00125646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BE9FAF4" w14:textId="77777777" w:rsidR="00125646" w:rsidRPr="00977F62" w:rsidRDefault="00125646" w:rsidP="00125646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4D11C6" w14:textId="77777777" w:rsidR="00125646" w:rsidRPr="00977F62" w:rsidRDefault="00125646" w:rsidP="00125646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AF9612" w14:textId="77777777" w:rsidR="00125646" w:rsidRPr="00977F62" w:rsidRDefault="00125646" w:rsidP="00125646">
      <w:pPr>
        <w:shd w:val="clear" w:color="auto" w:fill="FFFFFF"/>
        <w:spacing w:after="0" w:line="20" w:lineRule="atLeast"/>
        <w:ind w:firstLine="708"/>
        <w:jc w:val="both"/>
        <w:textAlignment w:val="baseline"/>
        <w:outlineLvl w:val="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Vlada Republike Hrvatske je na sjednici 15. svibnja 2025. godine donijela Odluku o modelu financiranja novih projekata vodno-komunalnog sektora u okviru Programa Konkurentnost i kohezija 2021. – 2027. i davanju suglasnosti Ministarstvu zaštite okoliša i zelene tranzicije za dodjelu bespovratnih sredstava Kohezijskog fonda u okviru Programa Konkurentnost i kohezija 2021. – 2027. (u daljnjem tekstu: Odluka VRH iz 2025.) </w:t>
      </w:r>
      <w:r w:rsidRPr="00977F62">
        <w:rPr>
          <w:rFonts w:ascii="Times New Roman" w:hAnsi="Times New Roman" w:cs="Times New Roman"/>
          <w:sz w:val="24"/>
          <w:szCs w:val="24"/>
        </w:rPr>
        <w:t>(Odluka Vlade Republike Hrvatske, KLASA: 022-03/</w:t>
      </w:r>
      <w:bookmarkStart w:id="0" w:name="_GoBack"/>
      <w:bookmarkEnd w:id="0"/>
      <w:r w:rsidRPr="00977F62">
        <w:rPr>
          <w:rFonts w:ascii="Times New Roman" w:hAnsi="Times New Roman" w:cs="Times New Roman"/>
          <w:sz w:val="24"/>
          <w:szCs w:val="24"/>
        </w:rPr>
        <w:t>25-04/222, URBROJ: 50301-05/31-25-4 od 15. svibnja 2025. godine).</w:t>
      </w:r>
    </w:p>
    <w:p w14:paraId="101D12C6" w14:textId="77777777" w:rsidR="00125646" w:rsidRPr="00977F62" w:rsidRDefault="00125646" w:rsidP="00125646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Navedenom odlukom utvrđen je model financiranja novih projekata vodno-komunalnog sektora u okviru Programa Konkurentnost i kohezija 2021. – 2027. (u daljnjem tekstu: PKK 2021. – 2027.) i dana suglasnost Ministarstvu zaštite okoliša i zelene tranzicije da u okviru PKK 2021. – 2027. dodjeli bespovratna sredstva u iznosu do najviše 100% iznad raspoložive alokacije sredstava Kohezijskog fonda što bi značilo odobravanje vodno-komunalnih projekata do iznosa od 1,69 milijardi eura.  </w:t>
      </w:r>
    </w:p>
    <w:p w14:paraId="4665EE6D" w14:textId="77777777" w:rsidR="00125646" w:rsidRPr="00977F62" w:rsidRDefault="00125646" w:rsidP="00125646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78A3CA" w14:textId="1A47DC48" w:rsidR="00125646" w:rsidRPr="00977F62" w:rsidRDefault="00125646" w:rsidP="00125646">
      <w:pPr>
        <w:shd w:val="clear" w:color="auto" w:fill="FFFFFF"/>
        <w:spacing w:after="0" w:line="20" w:lineRule="atLeast"/>
        <w:ind w:firstLine="708"/>
        <w:jc w:val="both"/>
        <w:textAlignment w:val="baseline"/>
        <w:outlineLvl w:val="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Ministarstvo zaštite okoliša i zelene tranzicije je 3. listopada 2025. godine objavilo Poziv na dostavu projektnih prijedloga za projektne prijedloge koji se odnose na ulaganja u cjelovite sustave javne odvodnje otpadnih voda na području aglomeracije (može obuhvaćati i elemente javne vodoopsk</w:t>
      </w:r>
      <w:r w:rsidR="008D6731"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be u obuhvatu aglomeracije) te projekata koji se odnose na ulaganja u cjelovite sustave javne vodoopskrbe na vodoopskrbnom području iz Programa Konkurentnost i kohezija 2021. – 2027.  </w:t>
      </w:r>
    </w:p>
    <w:p w14:paraId="62304E34" w14:textId="77777777" w:rsidR="00125646" w:rsidRPr="00977F62" w:rsidRDefault="00125646" w:rsidP="00125646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Poziv je vrijedan 914,25 milijuna eura i zatvoren je 31. prosinca 2025. godine. Odobravanje projekata odvija se kroz 3 koraka i to: utvrđivanje spremnosti projekta, provjera usklađenosti s primjenjivim kriterijima dodjele (preliminarno mišljenje) i dodjela bespovratnih sredstava. Bespovratna sredstva se dodjeljuju u okviru Postupka izravne dodjele koji je moguće pokrenuti za projektne prijedloge koji dobiju pozitivno preliminarno mišljenje.   </w:t>
      </w:r>
    </w:p>
    <w:p w14:paraId="72350837" w14:textId="77777777" w:rsidR="00125646" w:rsidRPr="00977F62" w:rsidRDefault="00125646" w:rsidP="00125646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891253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Jedan od projekata koji je zadovoljio uvjete propisane pozivom i koji je spreman za financiranje je projekt „Poboljšanje vodnokomunalne infrastrukture aglomeracije Vodice-Tribunj-Srima 2“ što znači da je Projekt u završnoj fazi dobivanja preliminarnog mišljenja odnosno odobrenja kroz sustav eKohezija metodom izravne dodjele. </w:t>
      </w:r>
    </w:p>
    <w:p w14:paraId="6090ED2A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Projektom će se i</w:t>
      </w: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zgraditi i rekonstruirati sustav odvodnje, dograditi uređaj za pročišćavanje otpadnih voda kao i dograditi i rekonstruirati sustav vodoopskrbe na području aglomeracije Vodice-Tribunj-Srima. </w:t>
      </w:r>
    </w:p>
    <w:p w14:paraId="32E75D91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Ukupna procijenjena vrijednost Projekta iznosi 118,45</w:t>
      </w: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 milijuna eura (sa PDV-om).</w:t>
      </w:r>
    </w:p>
    <w:p w14:paraId="70FD606F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Ukupna procijenjena vrijednost prihvatljivih troškova iznosi 94,76 milijuna eura.  </w:t>
      </w:r>
    </w:p>
    <w:p w14:paraId="43697D95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>Procijenjena bespovratna EU sredstva iznose 66,93 milijuna eura (sredstva Kohezijskog fonda u vrijednosti 70,63% ukupno prihvatljivog troška).</w:t>
      </w:r>
    </w:p>
    <w:p w14:paraId="41038F53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>Procijenjeno nacionalno sufinanciranje Projekta iznosi 27,83 milijuna eura.</w:t>
      </w:r>
    </w:p>
    <w:p w14:paraId="409E46F5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1314FCBF" w14:textId="2D29D2F9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Na temelju članka 23. stavak 3. točka 3. Zakona o izvršavanju Državnog proračuna Republike Hrvatske za 2026. godinu potrebna je </w:t>
      </w:r>
      <w:r w:rsidR="007413B8"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prethodna </w:t>
      </w: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suglasnost Vlade Republike Hrvatske za preuzimanje obveza na teret </w:t>
      </w: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lastRenderedPageBreak/>
        <w:t xml:space="preserve">sredstava državnog proračuna Republike Hrvatske na </w:t>
      </w:r>
      <w:r w:rsidR="008B2917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>r</w:t>
      </w: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azdjelu 078, </w:t>
      </w:r>
      <w:r w:rsidR="008B2917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>g</w:t>
      </w: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lavi 07805 Ministarstva zaštite okoliša i zelene tranzicije, aktivnosti K905056 Program Konkurentnost i kohezija 2021. – 2027. u razdoblju od 2027. do 2030. godine. </w:t>
      </w:r>
    </w:p>
    <w:p w14:paraId="2730F9C3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1CEA8788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>Niže u tabličnom obliku dajemo pregled obaveza po godinama uključujući i troškove koji se procjenjuju da bi mogli nastati u 2026. godini po svim linijama financiranja:</w:t>
      </w:r>
    </w:p>
    <w:p w14:paraId="6C5E3024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</w:pPr>
      <w:r w:rsidRPr="00977F62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F6E0FBC" wp14:editId="3C5EA6B1">
            <wp:simplePos x="0" y="0"/>
            <wp:positionH relativeFrom="column">
              <wp:posOffset>-358471</wp:posOffset>
            </wp:positionH>
            <wp:positionV relativeFrom="paragraph">
              <wp:posOffset>172720</wp:posOffset>
            </wp:positionV>
            <wp:extent cx="6547044" cy="1113155"/>
            <wp:effectExtent l="0" t="0" r="6350" b="0"/>
            <wp:wrapNone/>
            <wp:docPr id="156474721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044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9B6B5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169331AC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27E546F6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21E01D0B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2DC6E206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41D9CE68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5BD03788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5DEF4EBF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40ACD645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 w:firstLine="708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  <w:r w:rsidRPr="00977F62"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Ova Odluka nema dodatni fiskalni učinak. Fiskalni učinak je određen prilikom donošenja Odluke VRH iz 2025. te su sredstva osigurana u Državnom proračunu Republike Hrvatske. </w:t>
      </w:r>
    </w:p>
    <w:p w14:paraId="41A4E996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4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6EA1F522" w14:textId="5EC2BE70" w:rsidR="00125646" w:rsidRPr="00977F62" w:rsidRDefault="00125646" w:rsidP="00125646">
      <w:pPr>
        <w:spacing w:after="0" w:line="20" w:lineRule="atLeast"/>
        <w:ind w:firstLine="708"/>
        <w:jc w:val="both"/>
        <w:rPr>
          <w:rFonts w:ascii="Calibri" w:eastAsia="Calibri" w:hAnsi="Calibri" w:cs="Times New Roman"/>
          <w:bCs/>
          <w:i/>
          <w:kern w:val="0"/>
          <w14:ligatures w14:val="none"/>
        </w:rPr>
      </w:pPr>
      <w:r w:rsidRPr="00977F6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Ovom Odlukom daje se </w:t>
      </w:r>
      <w:r w:rsidR="007413B8" w:rsidRPr="00977F6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prethodna </w:t>
      </w:r>
      <w:r w:rsidRPr="00977F6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suglasnost za  preuzimanje obveza na teret sredstava državnog proračuna Republike Hrvatske u razdoblju od 2027. do 2030. godine 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 potpisivanje </w:t>
      </w:r>
      <w:r w:rsidR="008B29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govora o dodjeli bespovratnih sredstava i </w:t>
      </w:r>
      <w:r w:rsidR="008B29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govora o sufinanciranju za p</w:t>
      </w:r>
      <w:r w:rsidRPr="00977F6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rojekt </w:t>
      </w:r>
      <w:r w:rsidRPr="00977F6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„Poboljšanje vodnokomunalne infrastrukture aglomeracije Vodice-Tribunj-Srima 2“ </w:t>
      </w:r>
    </w:p>
    <w:p w14:paraId="56460ACB" w14:textId="77777777" w:rsidR="00125646" w:rsidRPr="00977F62" w:rsidRDefault="00125646" w:rsidP="00125646">
      <w:pPr>
        <w:autoSpaceDE w:val="0"/>
        <w:autoSpaceDN w:val="0"/>
        <w:adjustRightInd w:val="0"/>
        <w:spacing w:after="0" w:line="20" w:lineRule="atLeast"/>
        <w:ind w:right="1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818E7E2" w14:textId="77777777" w:rsidR="00125646" w:rsidRPr="00A34FF4" w:rsidRDefault="00125646" w:rsidP="00125646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77F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Zbog navedenog predlaže se donošenje ove Odluke.</w:t>
      </w:r>
    </w:p>
    <w:p w14:paraId="4E84B6A5" w14:textId="77777777" w:rsidR="00125646" w:rsidRDefault="00125646" w:rsidP="00125646"/>
    <w:sectPr w:rsidR="00125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54"/>
    <w:rsid w:val="00124054"/>
    <w:rsid w:val="00125646"/>
    <w:rsid w:val="00166E07"/>
    <w:rsid w:val="002578F3"/>
    <w:rsid w:val="002E4D25"/>
    <w:rsid w:val="003D2F65"/>
    <w:rsid w:val="004B3B29"/>
    <w:rsid w:val="0051786D"/>
    <w:rsid w:val="006246F8"/>
    <w:rsid w:val="00630AAA"/>
    <w:rsid w:val="0064446F"/>
    <w:rsid w:val="00694943"/>
    <w:rsid w:val="00695EC5"/>
    <w:rsid w:val="007413B8"/>
    <w:rsid w:val="00767CB5"/>
    <w:rsid w:val="00793FC5"/>
    <w:rsid w:val="00845B24"/>
    <w:rsid w:val="008B2917"/>
    <w:rsid w:val="008D6731"/>
    <w:rsid w:val="00977F62"/>
    <w:rsid w:val="0098173D"/>
    <w:rsid w:val="009A0187"/>
    <w:rsid w:val="00B74E48"/>
    <w:rsid w:val="00C036AA"/>
    <w:rsid w:val="00C17F5F"/>
    <w:rsid w:val="00CA64DA"/>
    <w:rsid w:val="00DC70EC"/>
    <w:rsid w:val="00E80EEC"/>
    <w:rsid w:val="00F02FDD"/>
    <w:rsid w:val="00F9255A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54BB"/>
  <w15:chartTrackingRefBased/>
  <w15:docId w15:val="{E53E3199-CA3D-4902-A1B5-EC188E09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5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2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wacimagecontainer">
    <w:name w:val="wacimagecontainer"/>
    <w:basedOn w:val="DefaultParagraphFont"/>
    <w:rsid w:val="00124054"/>
  </w:style>
  <w:style w:type="character" w:customStyle="1" w:styleId="eop">
    <w:name w:val="eop"/>
    <w:basedOn w:val="DefaultParagraphFont"/>
    <w:rsid w:val="00124054"/>
  </w:style>
  <w:style w:type="character" w:customStyle="1" w:styleId="normaltextrun">
    <w:name w:val="normaltextrun"/>
    <w:basedOn w:val="DefaultParagraphFont"/>
    <w:rsid w:val="00124054"/>
  </w:style>
  <w:style w:type="character" w:customStyle="1" w:styleId="tabchar">
    <w:name w:val="tabchar"/>
    <w:basedOn w:val="DefaultParagraphFont"/>
    <w:rsid w:val="00124054"/>
  </w:style>
  <w:style w:type="character" w:styleId="CommentReference">
    <w:name w:val="annotation reference"/>
    <w:basedOn w:val="DefaultParagraphFont"/>
    <w:uiPriority w:val="99"/>
    <w:semiHidden/>
    <w:unhideWhenUsed/>
    <w:rsid w:val="00166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E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E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E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4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AZJMDCZ6QSYZ-1849078857-54317</_dlc_DocId>
    <_dlc_DocIdUrl xmlns="a494813a-d0d8-4dad-94cb-0d196f36ba15">
      <Url>https://ekoordinacije.vlada.hr/koordinacija-gospodarstvo/_layouts/15/DocIdRedir.aspx?ID=AZJMDCZ6QSYZ-1849078857-54317</Url>
      <Description>AZJMDCZ6QSYZ-1849078857-54317</Description>
    </_dlc_DocIdUrl>
  </documentManagement>
</p:properties>
</file>

<file path=customXml/itemProps1.xml><?xml version="1.0" encoding="utf-8"?>
<ds:datastoreItem xmlns:ds="http://schemas.openxmlformats.org/officeDocument/2006/customXml" ds:itemID="{58F19890-1869-415E-90B8-44BC76925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02954-B33C-4039-8C70-232CD12BC5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F6543E-82FA-4B83-ABCE-C9C7617DA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F3717-CBE0-468B-9F81-D11540C6224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MZOZT</dc:creator>
  <cp:keywords/>
  <dc:description/>
  <cp:lastModifiedBy>Sonja Tučkar</cp:lastModifiedBy>
  <cp:revision>17</cp:revision>
  <cp:lastPrinted>2026-04-28T11:43:00Z</cp:lastPrinted>
  <dcterms:created xsi:type="dcterms:W3CDTF">2026-04-15T15:08:00Z</dcterms:created>
  <dcterms:modified xsi:type="dcterms:W3CDTF">2026-04-29T10:38:00Z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f1131eea-6b6c-49e8-9b4e-171c65b61e2d</vt:lpwstr>
  </property>
</Properties>
</file>