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30CC" w14:textId="77777777" w:rsidR="00F16FEB" w:rsidRDefault="00F16FEB" w:rsidP="00DE599D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</w:p>
    <w:p w14:paraId="358CA9BB" w14:textId="77777777" w:rsidR="00F16FEB" w:rsidRDefault="00F16FEB" w:rsidP="00DE599D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</w:p>
    <w:p w14:paraId="02C3CF18" w14:textId="77777777" w:rsidR="00F16FEB" w:rsidRDefault="00F16FEB" w:rsidP="00DE599D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</w:p>
    <w:p w14:paraId="215FA94A" w14:textId="77777777" w:rsidR="00875109" w:rsidRDefault="00875109" w:rsidP="00875109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  <w:r>
        <w:rPr>
          <w:bCs/>
          <w:i/>
          <w:spacing w:val="116"/>
          <w:sz w:val="28"/>
          <w:szCs w:val="28"/>
          <w:lang w:eastAsia="en-US"/>
        </w:rPr>
        <w:tab/>
      </w:r>
    </w:p>
    <w:p w14:paraId="6DEE30EE" w14:textId="77777777" w:rsidR="00875109" w:rsidRPr="00BB052C" w:rsidRDefault="00875109" w:rsidP="00875109">
      <w:pPr>
        <w:tabs>
          <w:tab w:val="left" w:pos="4962"/>
        </w:tabs>
        <w:rPr>
          <w:bCs/>
          <w:spacing w:val="116"/>
          <w:sz w:val="28"/>
          <w:szCs w:val="28"/>
          <w:lang w:eastAsia="en-US"/>
        </w:rPr>
      </w:pPr>
    </w:p>
    <w:p w14:paraId="65D80B60" w14:textId="77777777" w:rsidR="00875109" w:rsidRPr="009D4669" w:rsidRDefault="00875109" w:rsidP="00875109">
      <w:pPr>
        <w:jc w:val="center"/>
      </w:pPr>
      <w:r w:rsidRPr="009D4669">
        <w:rPr>
          <w:noProof/>
        </w:rPr>
        <w:drawing>
          <wp:inline distT="0" distB="0" distL="0" distR="0" wp14:anchorId="5989CF92" wp14:editId="16ED029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fldChar w:fldCharType="begin"/>
      </w:r>
      <w:r w:rsidRPr="009D4669">
        <w:instrText xml:space="preserve"> INCLUDEPICTURE "http://www.inet.hr/~box/images/grb-rh.gif" \* MERGEFORMATINET </w:instrText>
      </w:r>
      <w:r w:rsidRPr="009D4669">
        <w:fldChar w:fldCharType="end"/>
      </w:r>
    </w:p>
    <w:p w14:paraId="2C3957E3" w14:textId="77777777" w:rsidR="00875109" w:rsidRPr="009D4669" w:rsidRDefault="00875109" w:rsidP="00875109">
      <w:pPr>
        <w:spacing w:before="60" w:after="1680"/>
        <w:jc w:val="center"/>
      </w:pPr>
      <w:r w:rsidRPr="009D4669">
        <w:t>VLADA REPUBLIKE HRVATSKE</w:t>
      </w:r>
    </w:p>
    <w:p w14:paraId="2EED7C87" w14:textId="77777777" w:rsidR="00875109" w:rsidRPr="009D4669" w:rsidRDefault="00875109" w:rsidP="00875109">
      <w:pPr>
        <w:jc w:val="both"/>
      </w:pPr>
    </w:p>
    <w:p w14:paraId="67CF1172" w14:textId="77777777" w:rsidR="00875109" w:rsidRPr="009D4669" w:rsidRDefault="00875109" w:rsidP="00875109">
      <w:pPr>
        <w:jc w:val="right"/>
      </w:pPr>
      <w:r>
        <w:t>Zagreb, 5. veljače 2026.</w:t>
      </w:r>
    </w:p>
    <w:p w14:paraId="0DDD2A6B" w14:textId="77777777" w:rsidR="00875109" w:rsidRPr="009D4669" w:rsidRDefault="00875109" w:rsidP="00875109">
      <w:pPr>
        <w:jc w:val="right"/>
      </w:pPr>
    </w:p>
    <w:p w14:paraId="78B102D7" w14:textId="77777777" w:rsidR="00875109" w:rsidRDefault="00875109" w:rsidP="00875109">
      <w:pPr>
        <w:jc w:val="right"/>
      </w:pPr>
    </w:p>
    <w:p w14:paraId="39C6E63F" w14:textId="77777777" w:rsidR="00875109" w:rsidRDefault="00875109" w:rsidP="00875109">
      <w:pPr>
        <w:jc w:val="right"/>
      </w:pPr>
    </w:p>
    <w:p w14:paraId="1E7BC758" w14:textId="77777777" w:rsidR="00875109" w:rsidRPr="009D4669" w:rsidRDefault="00875109" w:rsidP="00875109">
      <w:pPr>
        <w:jc w:val="both"/>
      </w:pPr>
      <w:r w:rsidRPr="009D4669">
        <w:t>_________________________________________________________________________</w:t>
      </w:r>
      <w: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875109" w:rsidRPr="009D4669" w14:paraId="74EB8EE7" w14:textId="77777777" w:rsidTr="008F42E1">
        <w:tc>
          <w:tcPr>
            <w:tcW w:w="1951" w:type="dxa"/>
          </w:tcPr>
          <w:p w14:paraId="0D9B4740" w14:textId="77777777" w:rsidR="00875109" w:rsidRDefault="00875109" w:rsidP="008F42E1">
            <w:pPr>
              <w:spacing w:line="360" w:lineRule="auto"/>
              <w:rPr>
                <w:b/>
                <w:smallCaps/>
              </w:rPr>
            </w:pPr>
          </w:p>
          <w:p w14:paraId="19091248" w14:textId="77777777" w:rsidR="00875109" w:rsidRPr="009D4669" w:rsidRDefault="00875109" w:rsidP="008F42E1">
            <w:pPr>
              <w:spacing w:line="360" w:lineRule="auto"/>
            </w:pPr>
            <w:r w:rsidRPr="009D4669">
              <w:rPr>
                <w:b/>
                <w:smallCaps/>
              </w:rPr>
              <w:t>Predlagatelj</w:t>
            </w:r>
            <w:r w:rsidRPr="009D4669">
              <w:rPr>
                <w:b/>
              </w:rPr>
              <w:t>:</w:t>
            </w:r>
          </w:p>
        </w:tc>
        <w:tc>
          <w:tcPr>
            <w:tcW w:w="7229" w:type="dxa"/>
          </w:tcPr>
          <w:p w14:paraId="0C0F1832" w14:textId="77777777" w:rsidR="00875109" w:rsidRDefault="00875109" w:rsidP="008F42E1">
            <w:pPr>
              <w:spacing w:line="360" w:lineRule="auto"/>
            </w:pPr>
          </w:p>
          <w:p w14:paraId="3A1FE6F1" w14:textId="77777777" w:rsidR="00875109" w:rsidRPr="009D4669" w:rsidRDefault="00875109" w:rsidP="008F42E1">
            <w:pPr>
              <w:spacing w:line="360" w:lineRule="auto"/>
            </w:pPr>
            <w:r>
              <w:t>Ministar</w:t>
            </w:r>
            <w:r w:rsidRPr="009D4669">
              <w:t>s</w:t>
            </w:r>
            <w:r>
              <w:t>t</w:t>
            </w:r>
            <w:r w:rsidRPr="009D4669">
              <w:t xml:space="preserve">vo </w:t>
            </w:r>
            <w:r>
              <w:t>mora, prometa i infrastrukture</w:t>
            </w:r>
          </w:p>
        </w:tc>
      </w:tr>
    </w:tbl>
    <w:p w14:paraId="0BD62E94" w14:textId="77777777" w:rsidR="00875109" w:rsidRPr="009D4669" w:rsidRDefault="00875109" w:rsidP="00875109">
      <w:pPr>
        <w:jc w:val="both"/>
      </w:pPr>
      <w:r w:rsidRPr="009D4669">
        <w:t>__________________________________________________________________________</w:t>
      </w:r>
      <w: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875109" w:rsidRPr="009D4669" w14:paraId="5A9906C0" w14:textId="77777777" w:rsidTr="008F42E1">
        <w:tc>
          <w:tcPr>
            <w:tcW w:w="1951" w:type="dxa"/>
          </w:tcPr>
          <w:p w14:paraId="32C5A494" w14:textId="77777777" w:rsidR="00875109" w:rsidRDefault="00875109" w:rsidP="008F42E1">
            <w:pPr>
              <w:spacing w:line="360" w:lineRule="auto"/>
              <w:rPr>
                <w:b/>
                <w:smallCaps/>
              </w:rPr>
            </w:pPr>
          </w:p>
          <w:p w14:paraId="6347A02C" w14:textId="77777777" w:rsidR="00875109" w:rsidRPr="009D4669" w:rsidRDefault="00875109" w:rsidP="008F42E1">
            <w:pPr>
              <w:spacing w:line="360" w:lineRule="auto"/>
            </w:pPr>
            <w:r w:rsidRPr="009D4669">
              <w:rPr>
                <w:b/>
                <w:smallCaps/>
              </w:rPr>
              <w:t>Predmet</w:t>
            </w:r>
            <w:r w:rsidRPr="009D4669">
              <w:rPr>
                <w:b/>
              </w:rPr>
              <w:t>:</w:t>
            </w:r>
          </w:p>
        </w:tc>
        <w:tc>
          <w:tcPr>
            <w:tcW w:w="7229" w:type="dxa"/>
          </w:tcPr>
          <w:p w14:paraId="4DD8B317" w14:textId="77777777" w:rsidR="00875109" w:rsidRDefault="00875109" w:rsidP="008F42E1">
            <w:pPr>
              <w:jc w:val="both"/>
            </w:pPr>
          </w:p>
          <w:p w14:paraId="0D5B63E8" w14:textId="77777777" w:rsidR="00875109" w:rsidRDefault="00875109" w:rsidP="008F42E1">
            <w:pPr>
              <w:jc w:val="both"/>
            </w:pPr>
            <w:r>
              <w:t xml:space="preserve">Prijedlog odluke </w:t>
            </w:r>
            <w:r w:rsidRPr="009B1DDF">
              <w:t xml:space="preserve">o </w:t>
            </w:r>
            <w:r>
              <w:t xml:space="preserve">osiguravanju sredstava za dodjelu financijske pomoći Bosni i Hercegovini u prometnoj povezanosti i integraciji za provedbu Projekta izgradnje novog mosta preko rijeke Neretve u Gradu Čapljini </w:t>
            </w:r>
          </w:p>
          <w:p w14:paraId="06147A00" w14:textId="77777777" w:rsidR="00875109" w:rsidRPr="009D4669" w:rsidRDefault="00875109" w:rsidP="008F42E1">
            <w:pPr>
              <w:jc w:val="both"/>
            </w:pPr>
          </w:p>
        </w:tc>
      </w:tr>
    </w:tbl>
    <w:p w14:paraId="3BA4C8CB" w14:textId="77777777" w:rsidR="00875109" w:rsidRPr="009D4669" w:rsidRDefault="00875109" w:rsidP="00875109">
      <w:pPr>
        <w:jc w:val="both"/>
      </w:pPr>
      <w:r w:rsidRPr="009D4669">
        <w:t>__________________________________________________________________________</w:t>
      </w:r>
      <w:r>
        <w:t>_</w:t>
      </w:r>
    </w:p>
    <w:p w14:paraId="3BB7F3CE" w14:textId="77777777" w:rsidR="00875109" w:rsidRPr="009D4669" w:rsidRDefault="00875109" w:rsidP="00875109">
      <w:pPr>
        <w:jc w:val="both"/>
      </w:pPr>
    </w:p>
    <w:p w14:paraId="1B10FA6F" w14:textId="77777777" w:rsidR="00875109" w:rsidRPr="009D4669" w:rsidRDefault="00875109" w:rsidP="00875109">
      <w:pPr>
        <w:jc w:val="both"/>
      </w:pPr>
    </w:p>
    <w:p w14:paraId="75642A92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1EC2105D" w14:textId="77777777" w:rsidR="00875109" w:rsidRDefault="00875109" w:rsidP="00875109">
      <w:pPr>
        <w:tabs>
          <w:tab w:val="center" w:pos="4536"/>
          <w:tab w:val="right" w:pos="9072"/>
        </w:tabs>
      </w:pPr>
    </w:p>
    <w:p w14:paraId="15FA73DD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443BA1FA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3EC1D29B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2CB95588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5D131859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4099F549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6D63BB06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260AB64A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03FFF7F3" w14:textId="77777777" w:rsidR="00875109" w:rsidRPr="009D4669" w:rsidRDefault="00875109" w:rsidP="00875109">
      <w:pPr>
        <w:tabs>
          <w:tab w:val="center" w:pos="4536"/>
          <w:tab w:val="right" w:pos="9072"/>
        </w:tabs>
      </w:pPr>
    </w:p>
    <w:p w14:paraId="0DD7C833" w14:textId="77777777" w:rsidR="00875109" w:rsidRPr="009D4669" w:rsidRDefault="00875109" w:rsidP="00875109">
      <w:r>
        <w:t>___________________________________________________________________________</w:t>
      </w:r>
    </w:p>
    <w:p w14:paraId="2A27F25E" w14:textId="77777777" w:rsidR="00875109" w:rsidRDefault="00875109" w:rsidP="00875109">
      <w:pPr>
        <w:jc w:val="center"/>
      </w:pPr>
      <w:r w:rsidRPr="009D4669">
        <w:rPr>
          <w:color w:val="404040"/>
          <w:spacing w:val="20"/>
          <w:sz w:val="20"/>
          <w:szCs w:val="20"/>
        </w:rPr>
        <w:t>Banski dvori | Trg Sv. Marka 2  | 10000 Zagreb |</w:t>
      </w:r>
      <w:r>
        <w:rPr>
          <w:color w:val="404040"/>
          <w:spacing w:val="20"/>
          <w:sz w:val="20"/>
          <w:szCs w:val="20"/>
        </w:rPr>
        <w:t xml:space="preserve"> tel. 01 4569 222 | vlada.gov.hr</w:t>
      </w:r>
    </w:p>
    <w:p w14:paraId="5FE4AE62" w14:textId="1D87FEB8" w:rsidR="00F16FEB" w:rsidRDefault="00875109" w:rsidP="00875109">
      <w:pPr>
        <w:tabs>
          <w:tab w:val="left" w:pos="510"/>
          <w:tab w:val="left" w:pos="4962"/>
        </w:tabs>
        <w:rPr>
          <w:bCs/>
          <w:i/>
          <w:spacing w:val="116"/>
          <w:sz w:val="28"/>
          <w:szCs w:val="28"/>
          <w:lang w:eastAsia="en-US"/>
        </w:rPr>
      </w:pPr>
      <w:r>
        <w:rPr>
          <w:bCs/>
          <w:i/>
          <w:spacing w:val="116"/>
          <w:sz w:val="28"/>
          <w:szCs w:val="28"/>
          <w:lang w:eastAsia="en-US"/>
        </w:rPr>
        <w:tab/>
      </w:r>
    </w:p>
    <w:p w14:paraId="7E376409" w14:textId="77777777" w:rsidR="00F16FEB" w:rsidRDefault="00F16FEB" w:rsidP="00DE599D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</w:p>
    <w:p w14:paraId="23BD2702" w14:textId="77777777" w:rsidR="00F16FEB" w:rsidRDefault="00F16FEB" w:rsidP="00875109">
      <w:pPr>
        <w:tabs>
          <w:tab w:val="left" w:pos="4962"/>
        </w:tabs>
        <w:rPr>
          <w:bCs/>
          <w:i/>
          <w:spacing w:val="116"/>
          <w:sz w:val="28"/>
          <w:szCs w:val="28"/>
          <w:lang w:eastAsia="en-US"/>
        </w:rPr>
      </w:pPr>
    </w:p>
    <w:p w14:paraId="2D49E27A" w14:textId="77777777" w:rsidR="00F16FEB" w:rsidRDefault="00F16FEB" w:rsidP="00DE599D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</w:p>
    <w:p w14:paraId="1415D9CE" w14:textId="09B0D880" w:rsidR="00F75FF5" w:rsidRPr="00760C84" w:rsidRDefault="00875109" w:rsidP="00875109">
      <w:pPr>
        <w:tabs>
          <w:tab w:val="left" w:pos="4962"/>
        </w:tabs>
        <w:jc w:val="center"/>
        <w:rPr>
          <w:bCs/>
          <w:spacing w:val="116"/>
          <w:lang w:eastAsia="en-US"/>
        </w:rPr>
      </w:pPr>
      <w:r w:rsidRPr="00760C84">
        <w:rPr>
          <w:bCs/>
          <w:i/>
          <w:spacing w:val="116"/>
          <w:lang w:eastAsia="en-US"/>
        </w:rPr>
        <w:lastRenderedPageBreak/>
        <w:t xml:space="preserve">                           -prijedlog-                  </w:t>
      </w:r>
    </w:p>
    <w:p w14:paraId="255165AA" w14:textId="77777777" w:rsidR="00F75FF5" w:rsidRPr="00F75FF5" w:rsidRDefault="00F75FF5" w:rsidP="00DE599D">
      <w:pPr>
        <w:ind w:right="72"/>
        <w:jc w:val="both"/>
        <w:rPr>
          <w:b/>
          <w:bCs/>
          <w:sz w:val="32"/>
          <w:szCs w:val="32"/>
          <w:lang w:eastAsia="en-US"/>
        </w:rPr>
      </w:pPr>
    </w:p>
    <w:p w14:paraId="47DBDBB4" w14:textId="77777777" w:rsidR="001A29BA" w:rsidRPr="00875109" w:rsidRDefault="001A29BA" w:rsidP="00DE599D"/>
    <w:p w14:paraId="0C2111E4" w14:textId="55C056B9" w:rsidR="008A5A9F" w:rsidRPr="00875109" w:rsidRDefault="004667A7" w:rsidP="00DE599D">
      <w:pPr>
        <w:jc w:val="both"/>
        <w:rPr>
          <w:bCs/>
          <w:lang w:eastAsia="en-US"/>
        </w:rPr>
      </w:pPr>
      <w:r>
        <w:rPr>
          <w:bCs/>
          <w:lang w:eastAsia="en-US"/>
        </w:rPr>
        <w:t xml:space="preserve"> </w:t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 w:rsidR="008A5A9F" w:rsidRPr="00875109">
        <w:rPr>
          <w:bCs/>
          <w:lang w:eastAsia="en-US"/>
        </w:rPr>
        <w:t xml:space="preserve">Na temelju </w:t>
      </w:r>
      <w:r w:rsidR="003F55DF" w:rsidRPr="00875109">
        <w:rPr>
          <w:bCs/>
          <w:lang w:eastAsia="en-US"/>
        </w:rPr>
        <w:t xml:space="preserve">članka 8. i </w:t>
      </w:r>
      <w:r w:rsidR="008A5A9F" w:rsidRPr="00875109">
        <w:rPr>
          <w:bCs/>
          <w:lang w:eastAsia="en-US"/>
        </w:rPr>
        <w:t>članka 31. stavka 2. Zakona o Vladi Republike Hrvatske (</w:t>
      </w:r>
      <w:r>
        <w:rPr>
          <w:bCs/>
          <w:lang w:eastAsia="en-US"/>
        </w:rPr>
        <w:t>„</w:t>
      </w:r>
      <w:r w:rsidR="008A5A9F" w:rsidRPr="00875109">
        <w:rPr>
          <w:bCs/>
          <w:lang w:eastAsia="en-US"/>
        </w:rPr>
        <w:t>Narodne novine</w:t>
      </w:r>
      <w:r>
        <w:rPr>
          <w:bCs/>
          <w:lang w:eastAsia="en-US"/>
        </w:rPr>
        <w:t>“</w:t>
      </w:r>
      <w:r w:rsidR="008A5A9F" w:rsidRPr="00875109">
        <w:rPr>
          <w:bCs/>
          <w:lang w:eastAsia="en-US"/>
        </w:rPr>
        <w:t xml:space="preserve">, br. </w:t>
      </w:r>
      <w:r w:rsidR="003F55DF" w:rsidRPr="00875109">
        <w:rPr>
          <w:bCs/>
          <w:lang w:eastAsia="en-US"/>
        </w:rPr>
        <w:t>1</w:t>
      </w:r>
      <w:r w:rsidR="008A5A9F" w:rsidRPr="00875109">
        <w:rPr>
          <w:bCs/>
          <w:lang w:eastAsia="en-US"/>
        </w:rPr>
        <w:t>50/11</w:t>
      </w:r>
      <w:r w:rsidR="000D0EA8" w:rsidRPr="00875109">
        <w:rPr>
          <w:bCs/>
          <w:lang w:eastAsia="en-US"/>
        </w:rPr>
        <w:t>.</w:t>
      </w:r>
      <w:r w:rsidR="008A5A9F" w:rsidRPr="00875109">
        <w:rPr>
          <w:bCs/>
          <w:lang w:eastAsia="en-US"/>
        </w:rPr>
        <w:t>, 119/14</w:t>
      </w:r>
      <w:r w:rsidR="000D0EA8" w:rsidRPr="00875109">
        <w:rPr>
          <w:bCs/>
          <w:lang w:eastAsia="en-US"/>
        </w:rPr>
        <w:t>.</w:t>
      </w:r>
      <w:r w:rsidR="008A5A9F" w:rsidRPr="00875109">
        <w:rPr>
          <w:bCs/>
          <w:lang w:eastAsia="en-US"/>
        </w:rPr>
        <w:t>, 93/16</w:t>
      </w:r>
      <w:r w:rsidR="000D0EA8" w:rsidRPr="00875109">
        <w:rPr>
          <w:bCs/>
          <w:lang w:eastAsia="en-US"/>
        </w:rPr>
        <w:t>.,</w:t>
      </w:r>
      <w:r w:rsidR="008A5A9F" w:rsidRPr="00875109">
        <w:rPr>
          <w:bCs/>
          <w:lang w:eastAsia="en-US"/>
        </w:rPr>
        <w:t xml:space="preserve"> 116/18</w:t>
      </w:r>
      <w:r w:rsidR="000D0EA8" w:rsidRPr="00875109">
        <w:rPr>
          <w:bCs/>
          <w:lang w:eastAsia="en-US"/>
        </w:rPr>
        <w:t>.</w:t>
      </w:r>
      <w:r w:rsidR="009E77A0" w:rsidRPr="00875109">
        <w:rPr>
          <w:bCs/>
          <w:lang w:eastAsia="en-US"/>
        </w:rPr>
        <w:t xml:space="preserve">, </w:t>
      </w:r>
      <w:r w:rsidR="002747CD" w:rsidRPr="00875109">
        <w:rPr>
          <w:bCs/>
          <w:lang w:eastAsia="en-US"/>
        </w:rPr>
        <w:t>80/22</w:t>
      </w:r>
      <w:r w:rsidR="000D0EA8" w:rsidRPr="00875109">
        <w:rPr>
          <w:bCs/>
          <w:lang w:eastAsia="en-US"/>
        </w:rPr>
        <w:t>.</w:t>
      </w:r>
      <w:r w:rsidR="009E77A0" w:rsidRPr="00875109">
        <w:rPr>
          <w:bCs/>
          <w:lang w:eastAsia="en-US"/>
        </w:rPr>
        <w:t xml:space="preserve"> i 78/24</w:t>
      </w:r>
      <w:r w:rsidR="000D0EA8" w:rsidRPr="00875109">
        <w:rPr>
          <w:bCs/>
          <w:lang w:eastAsia="en-US"/>
        </w:rPr>
        <w:t>.</w:t>
      </w:r>
      <w:r w:rsidR="008A5A9F" w:rsidRPr="00875109">
        <w:rPr>
          <w:bCs/>
          <w:lang w:eastAsia="en-US"/>
        </w:rPr>
        <w:t>), Vlada Republike Hrvatske je na sjednici održanoj __________________ 202</w:t>
      </w:r>
      <w:r w:rsidR="008A3C38" w:rsidRPr="00875109">
        <w:rPr>
          <w:bCs/>
          <w:lang w:eastAsia="en-US"/>
        </w:rPr>
        <w:t>6</w:t>
      </w:r>
      <w:r w:rsidR="008A5A9F" w:rsidRPr="00875109">
        <w:rPr>
          <w:bCs/>
          <w:lang w:eastAsia="en-US"/>
        </w:rPr>
        <w:t>. godine donijela</w:t>
      </w:r>
    </w:p>
    <w:p w14:paraId="012D9A21" w14:textId="071DF56B" w:rsidR="00911B52" w:rsidRPr="00875109" w:rsidRDefault="00911B52" w:rsidP="00DE599D">
      <w:pPr>
        <w:jc w:val="both"/>
        <w:rPr>
          <w:color w:val="000000"/>
        </w:rPr>
      </w:pPr>
    </w:p>
    <w:p w14:paraId="235CB6D5" w14:textId="77777777" w:rsidR="002747CD" w:rsidRPr="00875109" w:rsidRDefault="002747CD" w:rsidP="00DE599D">
      <w:pPr>
        <w:jc w:val="both"/>
        <w:rPr>
          <w:color w:val="000000"/>
        </w:rPr>
      </w:pPr>
    </w:p>
    <w:p w14:paraId="4D7E9BA9" w14:textId="77777777" w:rsidR="00911B52" w:rsidRPr="00875109" w:rsidRDefault="00911B52" w:rsidP="00DE599D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 xml:space="preserve">O D L U K U </w:t>
      </w:r>
    </w:p>
    <w:p w14:paraId="0D267AAA" w14:textId="77777777" w:rsidR="00911B52" w:rsidRPr="00875109" w:rsidRDefault="00911B52" w:rsidP="00DE599D">
      <w:pPr>
        <w:jc w:val="center"/>
        <w:rPr>
          <w:b/>
          <w:color w:val="000000"/>
        </w:rPr>
      </w:pPr>
    </w:p>
    <w:p w14:paraId="19A2D024" w14:textId="77777777" w:rsidR="00DC7123" w:rsidRPr="00875109" w:rsidRDefault="00911B52" w:rsidP="00DE599D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 xml:space="preserve">o </w:t>
      </w:r>
      <w:r w:rsidR="00DC7123" w:rsidRPr="00875109">
        <w:rPr>
          <w:b/>
          <w:color w:val="000000"/>
        </w:rPr>
        <w:t xml:space="preserve">osiguranju sredstava za </w:t>
      </w:r>
      <w:r w:rsidR="003F55DF" w:rsidRPr="00875109">
        <w:rPr>
          <w:b/>
          <w:color w:val="000000"/>
        </w:rPr>
        <w:t>dodjel</w:t>
      </w:r>
      <w:r w:rsidR="00DC7123" w:rsidRPr="00875109">
        <w:rPr>
          <w:b/>
          <w:color w:val="000000"/>
        </w:rPr>
        <w:t>u</w:t>
      </w:r>
      <w:r w:rsidR="003F55DF" w:rsidRPr="00875109">
        <w:rPr>
          <w:b/>
          <w:color w:val="000000"/>
        </w:rPr>
        <w:t xml:space="preserve"> financijske pomoći</w:t>
      </w:r>
    </w:p>
    <w:p w14:paraId="183C89A7" w14:textId="6848D105" w:rsidR="00911B52" w:rsidRPr="00875109" w:rsidRDefault="00D84AD7" w:rsidP="00DE599D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>Bosn</w:t>
      </w:r>
      <w:r w:rsidR="003F55DF" w:rsidRPr="00875109">
        <w:rPr>
          <w:b/>
          <w:color w:val="000000"/>
        </w:rPr>
        <w:t>i</w:t>
      </w:r>
      <w:r w:rsidRPr="00875109">
        <w:rPr>
          <w:b/>
          <w:color w:val="000000"/>
        </w:rPr>
        <w:t xml:space="preserve"> i Hercegovin</w:t>
      </w:r>
      <w:r w:rsidR="003F55DF" w:rsidRPr="00875109">
        <w:rPr>
          <w:b/>
          <w:color w:val="000000"/>
        </w:rPr>
        <w:t xml:space="preserve">i </w:t>
      </w:r>
      <w:r w:rsidR="00DC7123" w:rsidRPr="00875109">
        <w:rPr>
          <w:b/>
          <w:color w:val="000000"/>
        </w:rPr>
        <w:t xml:space="preserve"> </w:t>
      </w:r>
      <w:r w:rsidR="003F55DF" w:rsidRPr="00875109">
        <w:rPr>
          <w:b/>
          <w:color w:val="000000"/>
        </w:rPr>
        <w:t>u prometnoj povezanosti i integraciji</w:t>
      </w:r>
      <w:r w:rsidR="008A3C38" w:rsidRPr="00875109">
        <w:rPr>
          <w:b/>
          <w:color w:val="000000"/>
        </w:rPr>
        <w:t xml:space="preserve"> za provedbu Projekta izgradnje novog mosta preko rijeke Neretve u Gradu Čapljini</w:t>
      </w:r>
    </w:p>
    <w:p w14:paraId="6579807E" w14:textId="51784066" w:rsidR="00911B52" w:rsidRPr="00875109" w:rsidRDefault="00911B52" w:rsidP="00DE599D">
      <w:pPr>
        <w:rPr>
          <w:b/>
          <w:color w:val="000000"/>
        </w:rPr>
      </w:pPr>
    </w:p>
    <w:p w14:paraId="0D4B6F2F" w14:textId="77777777" w:rsidR="00DC7123" w:rsidRPr="00875109" w:rsidRDefault="00DC7123" w:rsidP="00DE599D">
      <w:pPr>
        <w:rPr>
          <w:b/>
          <w:color w:val="000000"/>
        </w:rPr>
      </w:pPr>
    </w:p>
    <w:p w14:paraId="01433DCA" w14:textId="77777777" w:rsidR="001A29BA" w:rsidRPr="00875109" w:rsidRDefault="007A1926" w:rsidP="00DE599D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>I.</w:t>
      </w:r>
    </w:p>
    <w:p w14:paraId="0BA623F6" w14:textId="77777777" w:rsidR="001A29BA" w:rsidRPr="00875109" w:rsidRDefault="001A29BA" w:rsidP="00DE599D">
      <w:pPr>
        <w:jc w:val="center"/>
        <w:rPr>
          <w:b/>
          <w:color w:val="000000"/>
        </w:rPr>
      </w:pPr>
    </w:p>
    <w:p w14:paraId="416FF894" w14:textId="6F2C5771" w:rsidR="00DC7123" w:rsidRPr="00875109" w:rsidRDefault="004667A7" w:rsidP="00DC7123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DC7123" w:rsidRPr="00875109">
        <w:rPr>
          <w:color w:val="000000"/>
        </w:rPr>
        <w:t>Sredstva financijske pomoći Bosni i Hercegovini u prometnoj povezanosti i integraciji koristit će se namjenski za financiranje Projekta izgradnje</w:t>
      </w:r>
      <w:r w:rsidR="008A3C38" w:rsidRPr="00875109">
        <w:rPr>
          <w:color w:val="000000"/>
        </w:rPr>
        <w:t xml:space="preserve"> novog mosta preko rijeke Neretve u Gradu Čapljini</w:t>
      </w:r>
      <w:r w:rsidR="000E115E">
        <w:rPr>
          <w:color w:val="000000"/>
        </w:rPr>
        <w:t xml:space="preserve"> u</w:t>
      </w:r>
      <w:r w:rsidR="008A3C38" w:rsidRPr="00875109">
        <w:rPr>
          <w:color w:val="000000"/>
        </w:rPr>
        <w:t xml:space="preserve"> Bos</w:t>
      </w:r>
      <w:r w:rsidR="000E115E">
        <w:rPr>
          <w:color w:val="000000"/>
        </w:rPr>
        <w:t>ni</w:t>
      </w:r>
      <w:r w:rsidR="008A3C38" w:rsidRPr="00875109">
        <w:rPr>
          <w:color w:val="000000"/>
        </w:rPr>
        <w:t xml:space="preserve"> i Hercegovin</w:t>
      </w:r>
      <w:r w:rsidR="000E115E">
        <w:rPr>
          <w:color w:val="000000"/>
        </w:rPr>
        <w:t>i</w:t>
      </w:r>
      <w:r w:rsidR="00DC7123" w:rsidRPr="00875109">
        <w:rPr>
          <w:color w:val="000000"/>
        </w:rPr>
        <w:t>.</w:t>
      </w:r>
    </w:p>
    <w:p w14:paraId="53460D10" w14:textId="77777777" w:rsidR="00DC7123" w:rsidRPr="00875109" w:rsidRDefault="00DC7123" w:rsidP="00DE599D">
      <w:pPr>
        <w:jc w:val="both"/>
        <w:rPr>
          <w:color w:val="000000"/>
        </w:rPr>
      </w:pPr>
    </w:p>
    <w:p w14:paraId="089449F8" w14:textId="113AF709" w:rsidR="008F227F" w:rsidRPr="00875109" w:rsidRDefault="00AE4471" w:rsidP="00DE599D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3F55DF" w:rsidRPr="00875109">
        <w:rPr>
          <w:color w:val="000000"/>
        </w:rPr>
        <w:t>Sredstva financijske pomoći Bosni i Hercegovini u prometnoj povezanosti i integraciji</w:t>
      </w:r>
      <w:r w:rsidR="003D3D8A" w:rsidRPr="00875109">
        <w:rPr>
          <w:color w:val="000000"/>
        </w:rPr>
        <w:t xml:space="preserve"> potrebna za realizaciju Projekta iz stavka 1. ove točke u iznosu od 5.000.000,00 eura, s porezom na dodanu vrijednost,</w:t>
      </w:r>
      <w:r w:rsidR="003F55DF" w:rsidRPr="00875109">
        <w:rPr>
          <w:color w:val="000000"/>
        </w:rPr>
        <w:t xml:space="preserve"> </w:t>
      </w:r>
      <w:r w:rsidR="008F227F" w:rsidRPr="00875109">
        <w:t>Ministarstvo mora, prometa i infrastrukture osigurat će na svojim proračunskim pozicijama i to u 2026. godini u iznosu 1.000.000,00 eura preraspodjelom u okviru svog limita ukupnih rashoda utvrđenih Državnim proračunom Republike Hrvatske za 2026. godinu i u 2027. godini u iznosu od 3.000.000,00 eura i u 2028. godini u iznosu od 1.000.000,00 eura u okviru svog limita ukupnih rashoda utvrđenih Odlukom o proračunskom okviru za razdoblje 2026. - 2028.</w:t>
      </w:r>
    </w:p>
    <w:p w14:paraId="369A6028" w14:textId="77777777" w:rsidR="008F227F" w:rsidRPr="00875109" w:rsidRDefault="008F227F" w:rsidP="00DE599D">
      <w:pPr>
        <w:jc w:val="both"/>
        <w:rPr>
          <w:color w:val="000000"/>
        </w:rPr>
      </w:pPr>
    </w:p>
    <w:p w14:paraId="7FBE42F8" w14:textId="0DC1742C" w:rsidR="001A29BA" w:rsidRPr="00875109" w:rsidRDefault="00AE4471" w:rsidP="00DE599D">
      <w:pPr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3D3D8A" w:rsidRPr="00875109">
        <w:rPr>
          <w:color w:val="000000"/>
        </w:rPr>
        <w:t xml:space="preserve">Sredstva iz stavka 2. ove točke planirat će se </w:t>
      </w:r>
      <w:r w:rsidR="003F55DF" w:rsidRPr="00875109">
        <w:rPr>
          <w:color w:val="000000"/>
        </w:rPr>
        <w:t xml:space="preserve">na </w:t>
      </w:r>
      <w:r w:rsidR="003D3D8A" w:rsidRPr="00875109">
        <w:rPr>
          <w:color w:val="000000"/>
        </w:rPr>
        <w:t xml:space="preserve">proračunskim pozicijama </w:t>
      </w:r>
      <w:r w:rsidR="003F55DF" w:rsidRPr="00875109">
        <w:rPr>
          <w:color w:val="000000"/>
        </w:rPr>
        <w:t>Razdjel</w:t>
      </w:r>
      <w:r w:rsidR="003D3D8A" w:rsidRPr="00875109">
        <w:rPr>
          <w:color w:val="000000"/>
        </w:rPr>
        <w:t>a</w:t>
      </w:r>
      <w:r w:rsidR="003F55DF" w:rsidRPr="00875109">
        <w:rPr>
          <w:color w:val="000000"/>
        </w:rPr>
        <w:t xml:space="preserve"> 065 Ministarstvo mora, prometa i infrastrukture</w:t>
      </w:r>
      <w:r w:rsidR="00D146D0" w:rsidRPr="00875109">
        <w:rPr>
          <w:color w:val="000000"/>
        </w:rPr>
        <w:t>, projekt T754082 Pomoći BiH u prometnoj povezanosti i integraciji, konto 361 Pomoći inozemnim</w:t>
      </w:r>
      <w:r w:rsidR="001A1D98">
        <w:rPr>
          <w:color w:val="000000"/>
        </w:rPr>
        <w:t xml:space="preserve"> vladama</w:t>
      </w:r>
      <w:r w:rsidR="001A29BA" w:rsidRPr="00875109">
        <w:t>.</w:t>
      </w:r>
    </w:p>
    <w:p w14:paraId="66ECE106" w14:textId="77777777" w:rsidR="00D84AD7" w:rsidRPr="00875109" w:rsidRDefault="00D84AD7" w:rsidP="00DE599D">
      <w:pPr>
        <w:jc w:val="center"/>
        <w:rPr>
          <w:b/>
          <w:color w:val="000000"/>
        </w:rPr>
      </w:pPr>
    </w:p>
    <w:p w14:paraId="1CE9D3AA" w14:textId="7C748099" w:rsidR="001A29BA" w:rsidRPr="00875109" w:rsidRDefault="000E115E" w:rsidP="00DE599D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1A29BA" w:rsidRPr="00875109">
        <w:rPr>
          <w:color w:val="000000"/>
        </w:rPr>
        <w:t xml:space="preserve">Sredstva </w:t>
      </w:r>
      <w:r w:rsidR="00D146D0" w:rsidRPr="00875109">
        <w:rPr>
          <w:color w:val="000000"/>
        </w:rPr>
        <w:t xml:space="preserve">iz stavka </w:t>
      </w:r>
      <w:r w:rsidR="00DC7123" w:rsidRPr="00875109">
        <w:rPr>
          <w:color w:val="000000"/>
        </w:rPr>
        <w:t>2</w:t>
      </w:r>
      <w:r w:rsidR="00D146D0" w:rsidRPr="00875109">
        <w:rPr>
          <w:color w:val="000000"/>
        </w:rPr>
        <w:t xml:space="preserve">. ove točke Ministarstvo mora, prometa i infrastrukture doznačit će </w:t>
      </w:r>
      <w:r w:rsidR="008A3C38" w:rsidRPr="00875109">
        <w:rPr>
          <w:color w:val="000000"/>
        </w:rPr>
        <w:t>Gradu Čapljini</w:t>
      </w:r>
      <w:r w:rsidR="007148B6">
        <w:rPr>
          <w:color w:val="000000"/>
        </w:rPr>
        <w:t>,</w:t>
      </w:r>
      <w:r w:rsidR="00374C56">
        <w:rPr>
          <w:color w:val="000000"/>
        </w:rPr>
        <w:t xml:space="preserve"> </w:t>
      </w:r>
      <w:r w:rsidR="00080CEF" w:rsidRPr="00875109">
        <w:rPr>
          <w:color w:val="000000"/>
        </w:rPr>
        <w:t>na temelju podnesenog zahtjeva za isplatom,</w:t>
      </w:r>
      <w:r w:rsidR="00D146D0" w:rsidRPr="00875109">
        <w:rPr>
          <w:color w:val="000000"/>
        </w:rPr>
        <w:t xml:space="preserve"> za podmirivanje dospjelih obveza prema izvoditeljima radova i </w:t>
      </w:r>
      <w:r w:rsidR="00AE16F0" w:rsidRPr="00875109">
        <w:rPr>
          <w:color w:val="000000"/>
        </w:rPr>
        <w:t xml:space="preserve">za </w:t>
      </w:r>
      <w:r w:rsidR="00D146D0" w:rsidRPr="00875109">
        <w:rPr>
          <w:color w:val="000000"/>
        </w:rPr>
        <w:t xml:space="preserve">usluge </w:t>
      </w:r>
      <w:r w:rsidR="00080CEF" w:rsidRPr="00875109">
        <w:rPr>
          <w:color w:val="000000"/>
        </w:rPr>
        <w:t xml:space="preserve">obavljanja </w:t>
      </w:r>
      <w:r w:rsidR="00D146D0" w:rsidRPr="00875109">
        <w:rPr>
          <w:color w:val="000000"/>
        </w:rPr>
        <w:t>stručnog nadzora</w:t>
      </w:r>
      <w:r w:rsidR="00080CEF" w:rsidRPr="00875109">
        <w:rPr>
          <w:color w:val="000000"/>
        </w:rPr>
        <w:t xml:space="preserve"> nad izvođenjem radova</w:t>
      </w:r>
      <w:r w:rsidR="008A3C38" w:rsidRPr="00875109">
        <w:rPr>
          <w:color w:val="000000"/>
        </w:rPr>
        <w:t xml:space="preserve"> u provedbi Projekta iz stavka 1. ove točke</w:t>
      </w:r>
      <w:r w:rsidR="00D84AD7" w:rsidRPr="00875109">
        <w:rPr>
          <w:color w:val="000000"/>
        </w:rPr>
        <w:t>.</w:t>
      </w:r>
    </w:p>
    <w:p w14:paraId="54FF19BE" w14:textId="77777777" w:rsidR="00DC7123" w:rsidRPr="00875109" w:rsidRDefault="00DC7123" w:rsidP="00DE599D">
      <w:pPr>
        <w:jc w:val="both"/>
        <w:rPr>
          <w:color w:val="000000"/>
        </w:rPr>
      </w:pPr>
    </w:p>
    <w:p w14:paraId="6683B67F" w14:textId="07EF9350" w:rsidR="00AE16F0" w:rsidRPr="00875109" w:rsidRDefault="00AE16F0" w:rsidP="00DE599D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>II.</w:t>
      </w:r>
    </w:p>
    <w:p w14:paraId="65FD237D" w14:textId="77777777" w:rsidR="00AE16F0" w:rsidRPr="00875109" w:rsidRDefault="00AE16F0" w:rsidP="00DE599D">
      <w:pPr>
        <w:jc w:val="both"/>
        <w:rPr>
          <w:color w:val="000000"/>
        </w:rPr>
      </w:pPr>
    </w:p>
    <w:p w14:paraId="4AD0F0DF" w14:textId="6DF8D974" w:rsidR="003F46AA" w:rsidRPr="00875109" w:rsidRDefault="00562119" w:rsidP="00DE599D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D146D0" w:rsidRPr="00875109">
        <w:rPr>
          <w:color w:val="000000"/>
        </w:rPr>
        <w:t>Ministarstvo mora, prometa i infrastrukture</w:t>
      </w:r>
      <w:r w:rsidR="008A3C38" w:rsidRPr="00875109">
        <w:rPr>
          <w:color w:val="000000"/>
        </w:rPr>
        <w:t xml:space="preserve"> i G</w:t>
      </w:r>
      <w:r w:rsidR="0039511C" w:rsidRPr="00875109">
        <w:rPr>
          <w:color w:val="000000"/>
        </w:rPr>
        <w:t>rad Čapljina</w:t>
      </w:r>
      <w:r w:rsidR="00456CCF">
        <w:rPr>
          <w:color w:val="000000"/>
        </w:rPr>
        <w:t xml:space="preserve">, </w:t>
      </w:r>
      <w:r w:rsidR="00D146D0" w:rsidRPr="00875109">
        <w:rPr>
          <w:color w:val="000000"/>
        </w:rPr>
        <w:t>potpisat će Ugovor o načinu utroška doznačenih sredstava u skladu s ovom Odlukom</w:t>
      </w:r>
      <w:r w:rsidR="003F46AA" w:rsidRPr="00875109">
        <w:rPr>
          <w:color w:val="000000"/>
        </w:rPr>
        <w:t>.</w:t>
      </w:r>
    </w:p>
    <w:p w14:paraId="58708D10" w14:textId="598B7353" w:rsidR="00D84AD7" w:rsidRPr="00875109" w:rsidRDefault="00D84AD7" w:rsidP="00DE599D">
      <w:pPr>
        <w:jc w:val="center"/>
        <w:rPr>
          <w:b/>
          <w:color w:val="000000"/>
        </w:rPr>
      </w:pPr>
    </w:p>
    <w:p w14:paraId="4CB58077" w14:textId="05F00A95" w:rsidR="003F46AA" w:rsidRPr="00875109" w:rsidRDefault="00D84AD7" w:rsidP="00DE599D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>I</w:t>
      </w:r>
      <w:r w:rsidR="00D146D0" w:rsidRPr="00875109">
        <w:rPr>
          <w:b/>
          <w:color w:val="000000"/>
        </w:rPr>
        <w:t>II</w:t>
      </w:r>
      <w:r w:rsidR="003F46AA" w:rsidRPr="00875109">
        <w:rPr>
          <w:b/>
          <w:color w:val="000000"/>
        </w:rPr>
        <w:t>.</w:t>
      </w:r>
    </w:p>
    <w:p w14:paraId="6A0E2CD2" w14:textId="77777777" w:rsidR="003F46AA" w:rsidRPr="00875109" w:rsidRDefault="003F46AA" w:rsidP="00DE599D">
      <w:pPr>
        <w:jc w:val="center"/>
        <w:rPr>
          <w:b/>
          <w:color w:val="000000"/>
        </w:rPr>
      </w:pPr>
    </w:p>
    <w:p w14:paraId="5A652AF4" w14:textId="6ED3666F" w:rsidR="00080CEF" w:rsidRPr="00875109" w:rsidRDefault="00562119" w:rsidP="00080CEF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080CEF" w:rsidRPr="00875109">
        <w:rPr>
          <w:color w:val="000000"/>
        </w:rPr>
        <w:t xml:space="preserve">Ministarstvo mora, prometa i infrastrukture obvezno je pratiti utrošak sredstava koja će biti doznačena </w:t>
      </w:r>
      <w:r w:rsidR="0039511C" w:rsidRPr="00875109">
        <w:rPr>
          <w:color w:val="000000"/>
        </w:rPr>
        <w:t>Gradu Čapljini</w:t>
      </w:r>
      <w:r w:rsidR="00E5418E">
        <w:rPr>
          <w:color w:val="000000"/>
        </w:rPr>
        <w:t>.</w:t>
      </w:r>
      <w:r w:rsidR="0039511C" w:rsidRPr="00875109">
        <w:rPr>
          <w:color w:val="000000"/>
        </w:rPr>
        <w:t xml:space="preserve"> </w:t>
      </w:r>
    </w:p>
    <w:p w14:paraId="4EEAADC3" w14:textId="77777777" w:rsidR="000D0EA8" w:rsidRPr="00875109" w:rsidRDefault="000D0EA8" w:rsidP="00DE599D">
      <w:pPr>
        <w:jc w:val="both"/>
        <w:rPr>
          <w:color w:val="000000"/>
        </w:rPr>
      </w:pPr>
    </w:p>
    <w:p w14:paraId="75F74C58" w14:textId="6259F3F7" w:rsidR="003D3D8A" w:rsidRDefault="003D3D8A" w:rsidP="00DE599D">
      <w:pPr>
        <w:jc w:val="center"/>
        <w:rPr>
          <w:b/>
          <w:color w:val="000000"/>
        </w:rPr>
      </w:pPr>
    </w:p>
    <w:p w14:paraId="2FF142FE" w14:textId="55A3D234" w:rsidR="00760C84" w:rsidRDefault="00760C84" w:rsidP="00DE599D">
      <w:pPr>
        <w:jc w:val="center"/>
        <w:rPr>
          <w:b/>
          <w:color w:val="000000"/>
        </w:rPr>
      </w:pPr>
    </w:p>
    <w:p w14:paraId="08C3FD1F" w14:textId="77777777" w:rsidR="00760C84" w:rsidRPr="00875109" w:rsidRDefault="00760C84" w:rsidP="00DE599D">
      <w:pPr>
        <w:jc w:val="center"/>
        <w:rPr>
          <w:b/>
          <w:color w:val="000000"/>
        </w:rPr>
      </w:pPr>
    </w:p>
    <w:p w14:paraId="3E1ED0DF" w14:textId="54D47773" w:rsidR="003F46AA" w:rsidRPr="00875109" w:rsidRDefault="00080CEF" w:rsidP="00DE599D">
      <w:pPr>
        <w:jc w:val="center"/>
        <w:rPr>
          <w:b/>
          <w:color w:val="000000"/>
        </w:rPr>
      </w:pPr>
      <w:r w:rsidRPr="00875109">
        <w:rPr>
          <w:b/>
          <w:color w:val="000000"/>
        </w:rPr>
        <w:lastRenderedPageBreak/>
        <w:t>I</w:t>
      </w:r>
      <w:r w:rsidR="003F46AA" w:rsidRPr="00875109">
        <w:rPr>
          <w:b/>
          <w:color w:val="000000"/>
        </w:rPr>
        <w:t>V.</w:t>
      </w:r>
    </w:p>
    <w:p w14:paraId="3F3FBD53" w14:textId="77777777" w:rsidR="003F46AA" w:rsidRPr="00875109" w:rsidRDefault="003F46AA" w:rsidP="00DE599D">
      <w:pPr>
        <w:rPr>
          <w:b/>
          <w:color w:val="000000"/>
        </w:rPr>
      </w:pPr>
    </w:p>
    <w:p w14:paraId="0B4EE97B" w14:textId="3F0D9374" w:rsidR="003F46AA" w:rsidRPr="00875109" w:rsidRDefault="00562119" w:rsidP="00080CEF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DC7123" w:rsidRPr="00875109">
        <w:rPr>
          <w:color w:val="000000"/>
        </w:rPr>
        <w:t>Zadužuje se Ministarstv</w:t>
      </w:r>
      <w:r w:rsidR="006F6F53">
        <w:rPr>
          <w:color w:val="000000"/>
        </w:rPr>
        <w:t>o</w:t>
      </w:r>
      <w:r w:rsidR="00DC7123" w:rsidRPr="00875109">
        <w:rPr>
          <w:color w:val="000000"/>
        </w:rPr>
        <w:t xml:space="preserve"> mora, prometa i infrastrukture da, odmah po doznaci sredstava</w:t>
      </w:r>
      <w:r w:rsidR="003F46AA" w:rsidRPr="00875109">
        <w:rPr>
          <w:color w:val="000000"/>
        </w:rPr>
        <w:t xml:space="preserve"> </w:t>
      </w:r>
      <w:r w:rsidR="0039511C" w:rsidRPr="00875109">
        <w:rPr>
          <w:color w:val="000000"/>
        </w:rPr>
        <w:t>Gradu Čapljini</w:t>
      </w:r>
      <w:r w:rsidR="00080CEF" w:rsidRPr="00875109">
        <w:rPr>
          <w:color w:val="000000"/>
        </w:rPr>
        <w:t xml:space="preserve">, </w:t>
      </w:r>
      <w:r w:rsidR="005B3324" w:rsidRPr="00875109">
        <w:rPr>
          <w:color w:val="000000"/>
        </w:rPr>
        <w:t>pisanim putem zatraži dostavu izvješća o utrošku sredstava s pripadajućim dokazima iz kojih je vidljivo da su sredstva utrošena pravodobno i namjenski sukladno ovoj Odluci</w:t>
      </w:r>
      <w:r w:rsidR="00080CEF" w:rsidRPr="00875109">
        <w:rPr>
          <w:color w:val="000000"/>
        </w:rPr>
        <w:t>.</w:t>
      </w:r>
    </w:p>
    <w:p w14:paraId="1FDD432E" w14:textId="77777777" w:rsidR="005B3324" w:rsidRPr="00875109" w:rsidRDefault="005B3324" w:rsidP="00080CEF">
      <w:pPr>
        <w:jc w:val="both"/>
        <w:rPr>
          <w:color w:val="000000"/>
        </w:rPr>
      </w:pPr>
    </w:p>
    <w:p w14:paraId="0CCA5431" w14:textId="0BBFF10F" w:rsidR="003F46AA" w:rsidRPr="00875109" w:rsidRDefault="00D65F72" w:rsidP="00DE599D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>V</w:t>
      </w:r>
      <w:r w:rsidR="003F46AA" w:rsidRPr="00875109">
        <w:rPr>
          <w:b/>
          <w:color w:val="000000"/>
        </w:rPr>
        <w:t>.</w:t>
      </w:r>
    </w:p>
    <w:p w14:paraId="490CA0F6" w14:textId="77777777" w:rsidR="003F46AA" w:rsidRPr="00875109" w:rsidRDefault="003F46AA" w:rsidP="00DE599D">
      <w:pPr>
        <w:jc w:val="center"/>
        <w:rPr>
          <w:b/>
          <w:color w:val="000000"/>
        </w:rPr>
      </w:pPr>
    </w:p>
    <w:p w14:paraId="0898847F" w14:textId="4101D4EC" w:rsidR="00080CEF" w:rsidRPr="00875109" w:rsidRDefault="00562119" w:rsidP="00DE599D">
      <w:pPr>
        <w:jc w:val="both"/>
      </w:pPr>
      <w:r>
        <w:t xml:space="preserve"> </w:t>
      </w:r>
      <w:r>
        <w:tab/>
      </w:r>
      <w:r>
        <w:tab/>
      </w:r>
      <w:r w:rsidR="00080CEF" w:rsidRPr="00875109">
        <w:t xml:space="preserve">Zadužuje se </w:t>
      </w:r>
      <w:r w:rsidR="00080CEF" w:rsidRPr="00875109">
        <w:rPr>
          <w:color w:val="000000"/>
        </w:rPr>
        <w:t>Ministarstvo mora, prometa i infrastrukture da o donošenju i provedbi ove Odluke izvijesti Ministarstvo financija.</w:t>
      </w:r>
    </w:p>
    <w:p w14:paraId="375FE5B0" w14:textId="77777777" w:rsidR="005B3324" w:rsidRPr="00875109" w:rsidRDefault="005B3324" w:rsidP="00DE599D">
      <w:pPr>
        <w:jc w:val="both"/>
      </w:pPr>
    </w:p>
    <w:p w14:paraId="13B89394" w14:textId="2B0261B8" w:rsidR="00080CEF" w:rsidRPr="00875109" w:rsidRDefault="00080CEF" w:rsidP="00080CEF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>VI.</w:t>
      </w:r>
    </w:p>
    <w:p w14:paraId="08AC14DE" w14:textId="77777777" w:rsidR="00080CEF" w:rsidRPr="00875109" w:rsidRDefault="00080CEF" w:rsidP="00DE599D">
      <w:pPr>
        <w:jc w:val="both"/>
      </w:pPr>
    </w:p>
    <w:p w14:paraId="5BBBAE61" w14:textId="38CB14C5" w:rsidR="00080CEF" w:rsidRPr="00875109" w:rsidRDefault="00562119" w:rsidP="00080CEF">
      <w:pPr>
        <w:jc w:val="both"/>
      </w:pPr>
      <w:r>
        <w:t xml:space="preserve"> </w:t>
      </w:r>
      <w:r>
        <w:tab/>
      </w:r>
      <w:r>
        <w:tab/>
      </w:r>
      <w:r w:rsidR="00080CEF" w:rsidRPr="00875109">
        <w:t xml:space="preserve">Zadužuje se </w:t>
      </w:r>
      <w:r w:rsidR="00080CEF" w:rsidRPr="00875109">
        <w:rPr>
          <w:color w:val="000000"/>
        </w:rPr>
        <w:t xml:space="preserve">Ministarstvo mora, prometa i infrastrukture da o donošenju ove Odluke izvijesti </w:t>
      </w:r>
      <w:r w:rsidR="0039511C" w:rsidRPr="00875109">
        <w:rPr>
          <w:color w:val="000000"/>
        </w:rPr>
        <w:t>Grad Čapljinu</w:t>
      </w:r>
      <w:r w:rsidR="003C106D">
        <w:rPr>
          <w:color w:val="000000"/>
        </w:rPr>
        <w:t>.</w:t>
      </w:r>
      <w:bookmarkStart w:id="0" w:name="_GoBack"/>
      <w:bookmarkEnd w:id="0"/>
    </w:p>
    <w:p w14:paraId="1590D0FD" w14:textId="74FB51AC" w:rsidR="00080CEF" w:rsidRPr="00875109" w:rsidRDefault="00080CEF" w:rsidP="00DE599D">
      <w:pPr>
        <w:jc w:val="both"/>
      </w:pPr>
    </w:p>
    <w:p w14:paraId="398C5A66" w14:textId="5874D6C4" w:rsidR="00080CEF" w:rsidRPr="00875109" w:rsidRDefault="00080CEF" w:rsidP="00080CEF">
      <w:pPr>
        <w:jc w:val="center"/>
        <w:rPr>
          <w:b/>
          <w:color w:val="000000"/>
        </w:rPr>
      </w:pPr>
      <w:r w:rsidRPr="00875109">
        <w:rPr>
          <w:b/>
          <w:color w:val="000000"/>
        </w:rPr>
        <w:t>VII.</w:t>
      </w:r>
    </w:p>
    <w:p w14:paraId="4709410A" w14:textId="77777777" w:rsidR="00080CEF" w:rsidRPr="00875109" w:rsidRDefault="00080CEF" w:rsidP="00DE599D">
      <w:pPr>
        <w:jc w:val="both"/>
      </w:pPr>
    </w:p>
    <w:p w14:paraId="0487C9F3" w14:textId="4465C555" w:rsidR="003F46AA" w:rsidRPr="00875109" w:rsidRDefault="00C2438D" w:rsidP="00DE599D">
      <w:pPr>
        <w:jc w:val="both"/>
      </w:pPr>
      <w:r>
        <w:t xml:space="preserve"> </w:t>
      </w:r>
      <w:r>
        <w:tab/>
      </w:r>
      <w:r>
        <w:tab/>
      </w:r>
      <w:r w:rsidR="003F46AA" w:rsidRPr="00875109">
        <w:t>Ova Odluka stupa na snagu danom donošenja.</w:t>
      </w:r>
    </w:p>
    <w:p w14:paraId="685B14D0" w14:textId="77777777" w:rsidR="003F46AA" w:rsidRPr="00875109" w:rsidRDefault="003F46AA" w:rsidP="00DE599D">
      <w:pPr>
        <w:jc w:val="both"/>
        <w:rPr>
          <w:color w:val="000000"/>
        </w:rPr>
      </w:pPr>
    </w:p>
    <w:p w14:paraId="093A6FD8" w14:textId="77777777" w:rsidR="003F46AA" w:rsidRPr="00875109" w:rsidRDefault="003F46AA" w:rsidP="00DE599D">
      <w:pPr>
        <w:jc w:val="both"/>
        <w:rPr>
          <w:color w:val="000000"/>
        </w:rPr>
      </w:pPr>
    </w:p>
    <w:p w14:paraId="21E163BF" w14:textId="77777777" w:rsidR="003F46AA" w:rsidRPr="00875109" w:rsidRDefault="003F46AA" w:rsidP="00DE599D">
      <w:pPr>
        <w:jc w:val="both"/>
      </w:pPr>
      <w:r w:rsidRPr="00875109">
        <w:t xml:space="preserve">Klasa: </w:t>
      </w:r>
    </w:p>
    <w:p w14:paraId="5EBC6BA7" w14:textId="77777777" w:rsidR="003F46AA" w:rsidRPr="00875109" w:rsidRDefault="003F46AA" w:rsidP="00DE599D">
      <w:pPr>
        <w:jc w:val="both"/>
      </w:pPr>
      <w:r w:rsidRPr="00875109">
        <w:t xml:space="preserve">Urbroj: </w:t>
      </w:r>
    </w:p>
    <w:p w14:paraId="7D7ADAA1" w14:textId="4BC2AB02" w:rsidR="003F46AA" w:rsidRPr="00875109" w:rsidRDefault="003F46AA" w:rsidP="00DE599D">
      <w:pPr>
        <w:jc w:val="both"/>
      </w:pPr>
      <w:r w:rsidRPr="00875109">
        <w:t xml:space="preserve">Zagreb, </w:t>
      </w:r>
    </w:p>
    <w:p w14:paraId="6D224114" w14:textId="77777777" w:rsidR="003F46AA" w:rsidRPr="00875109" w:rsidRDefault="003F46AA" w:rsidP="00DE599D">
      <w:pPr>
        <w:jc w:val="both"/>
      </w:pPr>
    </w:p>
    <w:p w14:paraId="5627A05D" w14:textId="77777777" w:rsidR="003F46AA" w:rsidRPr="00875109" w:rsidRDefault="003F46AA" w:rsidP="00DE599D">
      <w:pPr>
        <w:jc w:val="both"/>
      </w:pPr>
    </w:p>
    <w:p w14:paraId="493FF29E" w14:textId="77777777" w:rsidR="003F46AA" w:rsidRPr="00875109" w:rsidRDefault="003F46AA" w:rsidP="00DE599D">
      <w:pPr>
        <w:jc w:val="both"/>
      </w:pPr>
    </w:p>
    <w:p w14:paraId="354B6147" w14:textId="77777777" w:rsidR="003F46AA" w:rsidRPr="00875109" w:rsidRDefault="003F46AA" w:rsidP="00DE599D">
      <w:pPr>
        <w:jc w:val="both"/>
      </w:pPr>
    </w:p>
    <w:p w14:paraId="27DFBE61" w14:textId="77777777" w:rsidR="003F46AA" w:rsidRPr="00875109" w:rsidRDefault="003F46AA" w:rsidP="00DE599D">
      <w:pPr>
        <w:jc w:val="both"/>
      </w:pPr>
    </w:p>
    <w:p w14:paraId="4D97640E" w14:textId="344F7259" w:rsidR="003F46AA" w:rsidRPr="00C2438D" w:rsidRDefault="003F46AA" w:rsidP="00DE599D">
      <w:pPr>
        <w:suppressAutoHyphens/>
        <w:ind w:left="5040"/>
        <w:jc w:val="center"/>
        <w:rPr>
          <w:lang w:val="x-none" w:eastAsia="en-US"/>
        </w:rPr>
      </w:pPr>
      <w:r w:rsidRPr="00C2438D">
        <w:rPr>
          <w:lang w:val="x-none" w:eastAsia="en-US"/>
        </w:rPr>
        <w:t>P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R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E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D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S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J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E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D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N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I</w:t>
      </w:r>
      <w:r w:rsidRPr="00C2438D">
        <w:rPr>
          <w:lang w:eastAsia="en-US"/>
        </w:rPr>
        <w:t xml:space="preserve"> </w:t>
      </w:r>
      <w:r w:rsidRPr="00C2438D">
        <w:rPr>
          <w:lang w:val="x-none" w:eastAsia="en-US"/>
        </w:rPr>
        <w:t>K</w:t>
      </w:r>
    </w:p>
    <w:p w14:paraId="66E29081" w14:textId="77777777" w:rsidR="00A93D35" w:rsidRPr="00C2438D" w:rsidRDefault="00A93D35" w:rsidP="00DE599D">
      <w:pPr>
        <w:suppressAutoHyphens/>
        <w:ind w:left="5040"/>
        <w:jc w:val="center"/>
        <w:rPr>
          <w:lang w:eastAsia="zh-CN"/>
        </w:rPr>
      </w:pPr>
    </w:p>
    <w:p w14:paraId="43E65E9A" w14:textId="77777777" w:rsidR="003F46AA" w:rsidRPr="00875109" w:rsidRDefault="003F46AA" w:rsidP="00DE599D">
      <w:pPr>
        <w:suppressAutoHyphens/>
        <w:ind w:left="16941"/>
        <w:jc w:val="center"/>
        <w:rPr>
          <w:lang w:val="x-none" w:eastAsia="en-US"/>
        </w:rPr>
      </w:pPr>
    </w:p>
    <w:p w14:paraId="77C81AE6" w14:textId="606E54CE" w:rsidR="003F46AA" w:rsidRPr="00875109" w:rsidRDefault="003F46AA" w:rsidP="00DE599D">
      <w:pPr>
        <w:suppressAutoHyphens/>
        <w:ind w:left="5040"/>
        <w:jc w:val="center"/>
        <w:rPr>
          <w:lang w:eastAsia="zh-CN"/>
        </w:rPr>
      </w:pPr>
      <w:r w:rsidRPr="00875109">
        <w:rPr>
          <w:lang w:eastAsia="en-US"/>
        </w:rPr>
        <w:t>mr. sc. Andrej Plenković</w:t>
      </w:r>
    </w:p>
    <w:p w14:paraId="52BCEB68" w14:textId="77777777" w:rsidR="00DD1E21" w:rsidRPr="00875109" w:rsidRDefault="00DD1E21" w:rsidP="00DE599D">
      <w:pPr>
        <w:rPr>
          <w:i/>
        </w:rPr>
      </w:pPr>
    </w:p>
    <w:p w14:paraId="349FC661" w14:textId="77777777" w:rsidR="003F46AA" w:rsidRPr="00875109" w:rsidRDefault="003F46AA" w:rsidP="00DE599D">
      <w:pPr>
        <w:rPr>
          <w:i/>
        </w:rPr>
      </w:pPr>
      <w:r w:rsidRPr="00875109">
        <w:rPr>
          <w:i/>
        </w:rPr>
        <w:br w:type="page"/>
      </w:r>
    </w:p>
    <w:p w14:paraId="717D5696" w14:textId="77777777" w:rsidR="005D242F" w:rsidRPr="00875109" w:rsidRDefault="005D242F" w:rsidP="0019192E">
      <w:pPr>
        <w:pageBreakBefore/>
        <w:suppressAutoHyphens/>
        <w:jc w:val="center"/>
        <w:rPr>
          <w:rFonts w:eastAsia="MS Mincho"/>
          <w:b/>
          <w:lang w:eastAsia="en-US"/>
        </w:rPr>
        <w:sectPr w:rsidR="005D242F" w:rsidRPr="00875109" w:rsidSect="00D05E0E">
          <w:headerReference w:type="default" r:id="rId13"/>
          <w:pgSz w:w="11906" w:h="16838" w:code="9"/>
          <w:pgMar w:top="992" w:right="1418" w:bottom="1134" w:left="1418" w:header="709" w:footer="709" w:gutter="0"/>
          <w:cols w:space="708"/>
          <w:titlePg/>
          <w:docGrid w:linePitch="360"/>
        </w:sectPr>
      </w:pPr>
    </w:p>
    <w:p w14:paraId="6C615AB6" w14:textId="0A8D803D" w:rsidR="00065BB6" w:rsidRPr="00875109" w:rsidRDefault="00065BB6" w:rsidP="0019192E">
      <w:pPr>
        <w:pageBreakBefore/>
        <w:suppressAutoHyphens/>
        <w:jc w:val="center"/>
        <w:rPr>
          <w:lang w:eastAsia="zh-CN"/>
        </w:rPr>
      </w:pPr>
      <w:r w:rsidRPr="00875109">
        <w:rPr>
          <w:rFonts w:eastAsia="MS Mincho"/>
          <w:b/>
          <w:lang w:eastAsia="en-US"/>
        </w:rPr>
        <w:lastRenderedPageBreak/>
        <w:t>O B R A Z L O Ž E NJ E</w:t>
      </w:r>
    </w:p>
    <w:p w14:paraId="72881EE2" w14:textId="77777777" w:rsidR="0019192E" w:rsidRPr="00875109" w:rsidRDefault="0019192E" w:rsidP="0019192E">
      <w:pPr>
        <w:widowControl w:val="0"/>
        <w:autoSpaceDE w:val="0"/>
        <w:autoSpaceDN w:val="0"/>
        <w:ind w:right="124"/>
        <w:jc w:val="both"/>
        <w:rPr>
          <w:lang w:eastAsia="en-US"/>
        </w:rPr>
      </w:pPr>
    </w:p>
    <w:p w14:paraId="0CF0F89A" w14:textId="6615D5DA" w:rsidR="00F809D3" w:rsidRPr="00875109" w:rsidRDefault="00F809D3" w:rsidP="0039511C">
      <w:pPr>
        <w:widowControl w:val="0"/>
        <w:autoSpaceDE w:val="0"/>
        <w:autoSpaceDN w:val="0"/>
        <w:jc w:val="both"/>
        <w:rPr>
          <w:lang w:eastAsia="en-US"/>
        </w:rPr>
      </w:pPr>
      <w:r w:rsidRPr="00875109">
        <w:rPr>
          <w:lang w:eastAsia="en-US"/>
        </w:rPr>
        <w:t>Polazeći od ustavne odrednice prema kojoj Republika Hrvatska štiti prava i interese svojih</w:t>
      </w:r>
      <w:r w:rsidR="009477EE" w:rsidRPr="00875109">
        <w:rPr>
          <w:lang w:eastAsia="en-US"/>
        </w:rPr>
        <w:t xml:space="preserve"> </w:t>
      </w:r>
      <w:r w:rsidRPr="00875109">
        <w:rPr>
          <w:lang w:eastAsia="en-US"/>
        </w:rPr>
        <w:t>državljana koji žive i borave u inozemstvu i promiče njihove veze s domovinom, dijelovima hrvatskog naroda u drugim državama jamči se osobita skrb i zaštita Republike Hrvatske.</w:t>
      </w:r>
    </w:p>
    <w:p w14:paraId="21DDD1C9" w14:textId="61BF1011" w:rsidR="00AB1A8E" w:rsidRPr="00875109" w:rsidRDefault="00AB1A8E" w:rsidP="0039511C">
      <w:pPr>
        <w:jc w:val="both"/>
        <w:rPr>
          <w:color w:val="FF0000"/>
        </w:rPr>
      </w:pPr>
    </w:p>
    <w:p w14:paraId="6BC8EB55" w14:textId="7A93961E" w:rsidR="0039511C" w:rsidRPr="00875109" w:rsidRDefault="0039511C" w:rsidP="0039511C">
      <w:pPr>
        <w:jc w:val="both"/>
        <w:rPr>
          <w:rFonts w:eastAsia="Calibri"/>
          <w:lang w:val="hr-BA" w:eastAsia="en-US"/>
        </w:rPr>
      </w:pPr>
      <w:r w:rsidRPr="00875109">
        <w:rPr>
          <w:rFonts w:eastAsia="Calibri"/>
          <w:lang w:val="hr-BA" w:eastAsia="en-US"/>
        </w:rPr>
        <w:t>Lokacija novog mosta preko rijeke Neretve nalazi se u Gradu Čapljini, neposredno uzvodno uz postojeći dotrajali čelični most izgrađen 1971.</w:t>
      </w:r>
      <w:r w:rsidR="000C19E9" w:rsidRPr="00875109">
        <w:rPr>
          <w:rFonts w:eastAsia="Calibri"/>
          <w:lang w:val="hr-BA" w:eastAsia="en-US"/>
        </w:rPr>
        <w:t xml:space="preserve"> godine</w:t>
      </w:r>
      <w:r w:rsidRPr="00875109">
        <w:rPr>
          <w:rFonts w:eastAsia="Calibri"/>
          <w:lang w:val="hr-BA" w:eastAsia="en-US"/>
        </w:rPr>
        <w:t>, srušen 1992.</w:t>
      </w:r>
      <w:r w:rsidR="000C19E9" w:rsidRPr="00875109">
        <w:rPr>
          <w:rFonts w:eastAsia="Calibri"/>
          <w:lang w:val="hr-BA" w:eastAsia="en-US"/>
        </w:rPr>
        <w:t xml:space="preserve"> godine</w:t>
      </w:r>
      <w:r w:rsidRPr="00875109">
        <w:rPr>
          <w:rFonts w:eastAsia="Calibri"/>
          <w:lang w:val="hr-BA" w:eastAsia="en-US"/>
        </w:rPr>
        <w:t>, obnavljan 2002.</w:t>
      </w:r>
      <w:r w:rsidR="000C19E9" w:rsidRPr="00875109">
        <w:rPr>
          <w:rFonts w:eastAsia="Calibri"/>
          <w:lang w:val="hr-BA" w:eastAsia="en-US"/>
        </w:rPr>
        <w:t xml:space="preserve"> godine</w:t>
      </w:r>
      <w:r w:rsidRPr="00875109">
        <w:rPr>
          <w:rFonts w:eastAsia="Calibri"/>
          <w:lang w:val="hr-BA" w:eastAsia="en-US"/>
        </w:rPr>
        <w:t>, te s jednom kolničkom trakom. Most je u osobito lošem stanju, a prometno i nosivošću ne može odgovoriti ni lokalnim ni regionalnim potrebama, posebno u turističkom periodu pri značajnom prometnom opterećenju</w:t>
      </w:r>
      <w:r w:rsidR="000C19E9" w:rsidRPr="00875109">
        <w:rPr>
          <w:rFonts w:eastAsia="Calibri"/>
          <w:lang w:val="hr-BA" w:eastAsia="en-US"/>
        </w:rPr>
        <w:t xml:space="preserve"> te </w:t>
      </w:r>
      <w:r w:rsidRPr="00875109">
        <w:rPr>
          <w:rFonts w:eastAsia="Calibri"/>
          <w:lang w:val="hr-BA" w:eastAsia="en-US"/>
        </w:rPr>
        <w:t>je predviđeno uklanjanje istoga nakon izgradnje novog mosta.</w:t>
      </w:r>
    </w:p>
    <w:p w14:paraId="42134B6E" w14:textId="77777777" w:rsidR="000C19E9" w:rsidRPr="00875109" w:rsidRDefault="000C19E9" w:rsidP="0039511C">
      <w:pPr>
        <w:jc w:val="both"/>
        <w:rPr>
          <w:rFonts w:eastAsia="Calibri"/>
          <w:lang w:val="hr-BA" w:eastAsia="en-US"/>
        </w:rPr>
      </w:pPr>
    </w:p>
    <w:p w14:paraId="15F9054E" w14:textId="6F36B517" w:rsidR="0039511C" w:rsidRPr="00760C84" w:rsidRDefault="0039511C" w:rsidP="0039511C">
      <w:pPr>
        <w:jc w:val="both"/>
        <w:rPr>
          <w:rFonts w:eastAsia="Calibri"/>
          <w:noProof/>
          <w:lang w:eastAsia="en-US"/>
        </w:rPr>
      </w:pPr>
      <w:r w:rsidRPr="00875109">
        <w:rPr>
          <w:rFonts w:eastAsia="Calibri"/>
          <w:lang w:val="hr-BA" w:eastAsia="en-US"/>
        </w:rPr>
        <w:t xml:space="preserve">Novi most je projektiran sukladno EU normama </w:t>
      </w:r>
      <w:r w:rsidRPr="00760C84">
        <w:rPr>
          <w:rFonts w:eastAsia="Calibri"/>
          <w:noProof/>
          <w:lang w:eastAsia="en-US"/>
        </w:rPr>
        <w:t>kao sandučasta prednapregnuta AB konstrukcija s tri raspona (47+60+35m), ukupne statičke dužine 142m s elementima slobodne</w:t>
      </w:r>
      <w:r w:rsidRPr="00875109">
        <w:rPr>
          <w:rFonts w:eastAsia="Calibri"/>
          <w:lang w:val="hr-BA" w:eastAsia="en-US"/>
        </w:rPr>
        <w:t xml:space="preserve"> </w:t>
      </w:r>
      <w:r w:rsidRPr="00760C84">
        <w:rPr>
          <w:rFonts w:eastAsia="Calibri"/>
          <w:noProof/>
          <w:lang w:eastAsia="en-US"/>
        </w:rPr>
        <w:t>konzolne gradnje i kosog kablovskog mosta, predviđen za dvosmjerni promet s pješačkim i potencijalno biciklističkim trakama za bolju povezanost doline r</w:t>
      </w:r>
      <w:r w:rsidR="000C19E9" w:rsidRPr="00760C84">
        <w:rPr>
          <w:rFonts w:eastAsia="Calibri"/>
          <w:noProof/>
          <w:lang w:eastAsia="en-US"/>
        </w:rPr>
        <w:t>ijeke</w:t>
      </w:r>
      <w:r w:rsidRPr="00760C84">
        <w:rPr>
          <w:rFonts w:eastAsia="Calibri"/>
          <w:noProof/>
          <w:lang w:eastAsia="en-US"/>
        </w:rPr>
        <w:t xml:space="preserve"> Neretve i revitalizaciju cijelog kraja. </w:t>
      </w:r>
    </w:p>
    <w:p w14:paraId="63441629" w14:textId="77777777" w:rsidR="000C19E9" w:rsidRPr="00760C84" w:rsidRDefault="000C19E9" w:rsidP="0039511C">
      <w:pPr>
        <w:jc w:val="both"/>
        <w:rPr>
          <w:rFonts w:eastAsia="Calibri"/>
          <w:noProof/>
          <w:lang w:eastAsia="en-US"/>
        </w:rPr>
      </w:pPr>
    </w:p>
    <w:p w14:paraId="0D4D4AB2" w14:textId="546532B6" w:rsidR="0039511C" w:rsidRPr="00760C84" w:rsidRDefault="0039511C" w:rsidP="0039511C">
      <w:pPr>
        <w:jc w:val="both"/>
        <w:rPr>
          <w:rFonts w:eastAsia="Calibri"/>
          <w:noProof/>
          <w:lang w:eastAsia="en-US"/>
        </w:rPr>
      </w:pPr>
      <w:r w:rsidRPr="00760C84">
        <w:rPr>
          <w:rFonts w:eastAsia="Calibri"/>
          <w:noProof/>
          <w:lang w:eastAsia="en-US"/>
        </w:rPr>
        <w:t>Predmetni novi most ima značaj ne samo za Grad Čapljinu i povezivanje dvije obale rijeke Neretve, nego i za šire prometno okruženje u južnom dijelu B</w:t>
      </w:r>
      <w:r w:rsidR="000C19E9" w:rsidRPr="00760C84">
        <w:rPr>
          <w:rFonts w:eastAsia="Calibri"/>
          <w:noProof/>
          <w:lang w:eastAsia="en-US"/>
        </w:rPr>
        <w:t>osne i Hercegovine</w:t>
      </w:r>
      <w:r w:rsidRPr="00760C84">
        <w:rPr>
          <w:rFonts w:eastAsia="Calibri"/>
          <w:noProof/>
          <w:lang w:eastAsia="en-US"/>
        </w:rPr>
        <w:t>, kao i mogućnost rasterećenja prometnog opterećenja na međunarodnim graničnim prijelazima sa Republikom Hrvatskom (GP Doljani-Metković, GP Unka-Unka, GP Gabela-Gabela polje I, GP Čapljina-Metković). Izgradnja mosta ima direktan utjecaj na prometnu integraciju u pograničnom području između B</w:t>
      </w:r>
      <w:r w:rsidR="000C19E9" w:rsidRPr="00760C84">
        <w:rPr>
          <w:rFonts w:eastAsia="Calibri"/>
          <w:noProof/>
          <w:lang w:eastAsia="en-US"/>
        </w:rPr>
        <w:t xml:space="preserve">osne i Hercegovine </w:t>
      </w:r>
      <w:r w:rsidRPr="00760C84">
        <w:rPr>
          <w:rFonts w:eastAsia="Calibri"/>
          <w:noProof/>
          <w:lang w:eastAsia="en-US"/>
        </w:rPr>
        <w:t>i R</w:t>
      </w:r>
      <w:r w:rsidR="000C19E9" w:rsidRPr="00760C84">
        <w:rPr>
          <w:rFonts w:eastAsia="Calibri"/>
          <w:noProof/>
          <w:lang w:eastAsia="en-US"/>
        </w:rPr>
        <w:t>epublike Hrvatske</w:t>
      </w:r>
      <w:r w:rsidRPr="00760C84">
        <w:rPr>
          <w:rFonts w:eastAsia="Calibri"/>
          <w:noProof/>
          <w:lang w:eastAsia="en-US"/>
        </w:rPr>
        <w:t xml:space="preserve"> zbog ostvarivanja direktne veze sa koridorom E73 (preko magistralne cesta M.17 na istoku) i magistralne ceste M.6 na zapadu.  Novi most tako čini centralni objekt u sklopu navedene cestovne mreže, te je ujedno svojevrsna cestovna veza i spoj sa čvorovima na </w:t>
      </w:r>
      <w:r w:rsidR="000C19E9" w:rsidRPr="00760C84">
        <w:rPr>
          <w:rFonts w:eastAsia="Calibri"/>
          <w:noProof/>
          <w:lang w:eastAsia="en-US"/>
        </w:rPr>
        <w:t>a</w:t>
      </w:r>
      <w:r w:rsidRPr="00760C84">
        <w:rPr>
          <w:rFonts w:eastAsia="Calibri"/>
          <w:noProof/>
          <w:lang w:eastAsia="en-US"/>
        </w:rPr>
        <w:t xml:space="preserve">utocesti na koridoru Vc (Čvor Počitelj-Čvor Zvirovići (Međugorje). To je </w:t>
      </w:r>
      <w:r w:rsidR="000C19E9" w:rsidRPr="00760C84">
        <w:rPr>
          <w:rFonts w:eastAsia="Calibri"/>
          <w:noProof/>
          <w:lang w:eastAsia="en-US"/>
        </w:rPr>
        <w:t xml:space="preserve">ujedno </w:t>
      </w:r>
      <w:r w:rsidRPr="00760C84">
        <w:rPr>
          <w:rFonts w:eastAsia="Calibri"/>
          <w:noProof/>
          <w:lang w:eastAsia="en-US"/>
        </w:rPr>
        <w:t xml:space="preserve">i najbliža veza </w:t>
      </w:r>
      <w:r w:rsidR="000C19E9" w:rsidRPr="00760C84">
        <w:rPr>
          <w:rFonts w:eastAsia="Calibri"/>
          <w:noProof/>
          <w:lang w:eastAsia="en-US"/>
        </w:rPr>
        <w:t xml:space="preserve">magistralne ceste </w:t>
      </w:r>
      <w:r w:rsidRPr="00760C84">
        <w:rPr>
          <w:rFonts w:eastAsia="Calibri"/>
          <w:noProof/>
          <w:lang w:eastAsia="en-US"/>
        </w:rPr>
        <w:t>M.17 sa BIP Graničnim prijelazom Bijača-Nova Sela.</w:t>
      </w:r>
    </w:p>
    <w:p w14:paraId="6530DF08" w14:textId="77777777" w:rsidR="000C19E9" w:rsidRPr="00875109" w:rsidRDefault="000C19E9" w:rsidP="0039511C">
      <w:pPr>
        <w:jc w:val="both"/>
        <w:rPr>
          <w:rFonts w:eastAsia="Calibri"/>
          <w:lang w:val="hr-BA" w:eastAsia="en-US"/>
        </w:rPr>
      </w:pPr>
    </w:p>
    <w:p w14:paraId="69373B78" w14:textId="4613159C" w:rsidR="0039511C" w:rsidRPr="00875109" w:rsidRDefault="0039511C" w:rsidP="0039511C">
      <w:pPr>
        <w:jc w:val="both"/>
        <w:rPr>
          <w:rFonts w:eastAsia="Calibri"/>
          <w:lang w:val="hr-BA" w:eastAsia="en-US"/>
        </w:rPr>
      </w:pPr>
      <w:r w:rsidRPr="00875109">
        <w:rPr>
          <w:rFonts w:eastAsia="Calibri"/>
          <w:lang w:val="hr-BA" w:eastAsia="en-US"/>
        </w:rPr>
        <w:t xml:space="preserve">Pripremljena je tehnička dokumentacija na razini idejnog i glavnog projekta za izgradnju novog mosta. Ishođena je lokacijska dozvola, a trenutno je u postupku ishođenje odobrenja za građenje, s tendencijom početka izvođenja radova u 2026. godini u ovisnosti od financijskih mogućnosti. </w:t>
      </w:r>
    </w:p>
    <w:p w14:paraId="6FEB0E96" w14:textId="170AA5FD" w:rsidR="000C19E9" w:rsidRPr="00875109" w:rsidRDefault="000C19E9" w:rsidP="0039511C">
      <w:pPr>
        <w:jc w:val="both"/>
        <w:rPr>
          <w:rFonts w:eastAsia="Calibri"/>
          <w:lang w:val="hr-BA" w:eastAsia="en-US"/>
        </w:rPr>
      </w:pPr>
    </w:p>
    <w:p w14:paraId="0F07717C" w14:textId="77777777" w:rsidR="00F92B94" w:rsidRPr="00875109" w:rsidRDefault="00F92B94" w:rsidP="00F92B94">
      <w:pPr>
        <w:jc w:val="both"/>
        <w:rPr>
          <w:rFonts w:eastAsia="Calibri"/>
          <w:lang w:val="hr-BA" w:eastAsia="en-US"/>
        </w:rPr>
      </w:pPr>
      <w:r w:rsidRPr="00875109">
        <w:rPr>
          <w:rFonts w:eastAsia="Calibri"/>
          <w:lang w:val="hr-BA" w:eastAsia="en-US"/>
        </w:rPr>
        <w:t>Izgradnja novog mosta preko rijeke Neretve u Čapljini izuzetno je važna za povezivanje južnih pograničnih dijelova Bosne i Hercegovine s Republikom Hrvatskom, a time bi se značajno povećala mobilnost ljudi i roba i omogućio daljnji razvoj prometne infrastrukture.</w:t>
      </w:r>
    </w:p>
    <w:p w14:paraId="6DBD6CFA" w14:textId="77777777" w:rsidR="00F92B94" w:rsidRPr="00875109" w:rsidRDefault="00F92B94" w:rsidP="0039511C">
      <w:pPr>
        <w:jc w:val="both"/>
        <w:rPr>
          <w:rFonts w:eastAsia="Calibri"/>
          <w:lang w:val="hr-BA" w:eastAsia="en-US"/>
        </w:rPr>
      </w:pPr>
    </w:p>
    <w:p w14:paraId="06F15C44" w14:textId="2300B8C7" w:rsidR="0039511C" w:rsidRPr="00875109" w:rsidRDefault="0039511C" w:rsidP="0039511C">
      <w:pPr>
        <w:jc w:val="both"/>
        <w:rPr>
          <w:rFonts w:eastAsia="Calibri"/>
          <w:color w:val="FF0000"/>
          <w:lang w:val="hr-BA" w:eastAsia="en-US"/>
        </w:rPr>
      </w:pPr>
      <w:r w:rsidRPr="00875109">
        <w:rPr>
          <w:rFonts w:eastAsia="Calibri"/>
          <w:lang w:val="hr-BA" w:eastAsia="en-US"/>
        </w:rPr>
        <w:t>Ukupna investicijska vrijednost projekta novi most preko rijeke Neretve u Čapljini procjenjuje se na 4</w:t>
      </w:r>
      <w:r w:rsidR="000C19E9" w:rsidRPr="00875109">
        <w:rPr>
          <w:rFonts w:eastAsia="Calibri"/>
          <w:lang w:val="hr-BA" w:eastAsia="en-US"/>
        </w:rPr>
        <w:t xml:space="preserve">.000.000,00 </w:t>
      </w:r>
      <w:r w:rsidRPr="00875109">
        <w:rPr>
          <w:rFonts w:eastAsia="Calibri"/>
          <w:lang w:val="hr-BA" w:eastAsia="en-US"/>
        </w:rPr>
        <w:t xml:space="preserve">eura sa PDV-om, </w:t>
      </w:r>
      <w:r w:rsidR="000C19E9" w:rsidRPr="00875109">
        <w:rPr>
          <w:rFonts w:eastAsia="Calibri"/>
          <w:lang w:val="hr-BA" w:eastAsia="en-US"/>
        </w:rPr>
        <w:t xml:space="preserve">dok se izgradnja </w:t>
      </w:r>
      <w:r w:rsidRPr="00875109">
        <w:rPr>
          <w:rFonts w:eastAsia="Calibri"/>
          <w:lang w:val="hr-BA" w:eastAsia="en-US"/>
        </w:rPr>
        <w:t>priključn</w:t>
      </w:r>
      <w:r w:rsidR="000C19E9" w:rsidRPr="00875109">
        <w:rPr>
          <w:rFonts w:eastAsia="Calibri"/>
          <w:lang w:val="hr-BA" w:eastAsia="en-US"/>
        </w:rPr>
        <w:t>ih</w:t>
      </w:r>
      <w:r w:rsidRPr="00875109">
        <w:rPr>
          <w:rFonts w:eastAsia="Calibri"/>
          <w:lang w:val="hr-BA" w:eastAsia="en-US"/>
        </w:rPr>
        <w:t xml:space="preserve"> cest</w:t>
      </w:r>
      <w:r w:rsidR="000C19E9" w:rsidRPr="00875109">
        <w:rPr>
          <w:rFonts w:eastAsia="Calibri"/>
          <w:lang w:val="hr-BA" w:eastAsia="en-US"/>
        </w:rPr>
        <w:t>a</w:t>
      </w:r>
      <w:r w:rsidRPr="00875109">
        <w:rPr>
          <w:rFonts w:eastAsia="Calibri"/>
          <w:lang w:val="hr-BA" w:eastAsia="en-US"/>
        </w:rPr>
        <w:t xml:space="preserve"> prema mostu sa obje strane r</w:t>
      </w:r>
      <w:r w:rsidR="000C19E9" w:rsidRPr="00875109">
        <w:rPr>
          <w:rFonts w:eastAsia="Calibri"/>
          <w:lang w:val="hr-BA" w:eastAsia="en-US"/>
        </w:rPr>
        <w:t xml:space="preserve">ijeke </w:t>
      </w:r>
      <w:r w:rsidRPr="00875109">
        <w:rPr>
          <w:rFonts w:eastAsia="Calibri"/>
          <w:lang w:val="hr-BA" w:eastAsia="en-US"/>
        </w:rPr>
        <w:t>Neretve procjenjuju na 1</w:t>
      </w:r>
      <w:r w:rsidR="000C19E9" w:rsidRPr="00875109">
        <w:rPr>
          <w:rFonts w:eastAsia="Calibri"/>
          <w:lang w:val="hr-BA" w:eastAsia="en-US"/>
        </w:rPr>
        <w:t xml:space="preserve">.000.000,00 </w:t>
      </w:r>
      <w:r w:rsidRPr="00875109">
        <w:rPr>
          <w:rFonts w:eastAsia="Calibri"/>
          <w:lang w:val="hr-BA" w:eastAsia="en-US"/>
        </w:rPr>
        <w:t>eura sa PDV-a, što čini procjenu ukupne investicije na 5</w:t>
      </w:r>
      <w:r w:rsidR="000C19E9" w:rsidRPr="00875109">
        <w:rPr>
          <w:rFonts w:eastAsia="Calibri"/>
          <w:lang w:val="hr-BA" w:eastAsia="en-US"/>
        </w:rPr>
        <w:t xml:space="preserve">.000.000,00 </w:t>
      </w:r>
      <w:r w:rsidRPr="00875109">
        <w:rPr>
          <w:rFonts w:eastAsia="Calibri"/>
          <w:lang w:val="hr-BA" w:eastAsia="en-US"/>
        </w:rPr>
        <w:t xml:space="preserve">eura sa PDV-om. </w:t>
      </w:r>
    </w:p>
    <w:p w14:paraId="16F0C411" w14:textId="77777777" w:rsidR="000C19E9" w:rsidRPr="00875109" w:rsidRDefault="000C19E9" w:rsidP="0039511C">
      <w:pPr>
        <w:jc w:val="both"/>
        <w:rPr>
          <w:rFonts w:eastAsia="Calibri"/>
          <w:lang w:val="hr-BA" w:eastAsia="en-US"/>
        </w:rPr>
      </w:pPr>
    </w:p>
    <w:p w14:paraId="516303CC" w14:textId="5691E8BF" w:rsidR="00F809D3" w:rsidRPr="00875109" w:rsidRDefault="00F809D3" w:rsidP="009477EE">
      <w:pPr>
        <w:widowControl w:val="0"/>
        <w:autoSpaceDE w:val="0"/>
        <w:autoSpaceDN w:val="0"/>
        <w:jc w:val="both"/>
        <w:rPr>
          <w:lang w:eastAsia="en-US"/>
        </w:rPr>
      </w:pPr>
      <w:r w:rsidRPr="00875109">
        <w:rPr>
          <w:lang w:eastAsia="en-US"/>
        </w:rPr>
        <w:t>Za financijsku pomoć Bosni i Hercegovini</w:t>
      </w:r>
      <w:r w:rsidR="008F227F" w:rsidRPr="00875109">
        <w:rPr>
          <w:lang w:eastAsia="en-US"/>
        </w:rPr>
        <w:t xml:space="preserve"> sredstva </w:t>
      </w:r>
      <w:r w:rsidR="008F227F" w:rsidRPr="00875109">
        <w:rPr>
          <w:color w:val="000000"/>
        </w:rPr>
        <w:t>u iznosu od 5.000.000,00 eura, s porezom na dodanu vrijednost</w:t>
      </w:r>
      <w:r w:rsidR="001A56E6" w:rsidRPr="00875109">
        <w:rPr>
          <w:lang w:eastAsia="en-US"/>
        </w:rPr>
        <w:t>, u svrhu financiranja navedenog Projekta,</w:t>
      </w:r>
      <w:r w:rsidRPr="00875109">
        <w:rPr>
          <w:lang w:eastAsia="en-US"/>
        </w:rPr>
        <w:t xml:space="preserve"> </w:t>
      </w:r>
      <w:r w:rsidR="008F227F" w:rsidRPr="00875109">
        <w:t>Ministarstvo mora, prometa i infrastrukture osigurat će na svojim proračunskim pozicijama i to u 2026. godini u iznosu 1.000.000,00 eura preraspodjelom u okviru svog limita ukupnih rashoda utvrđenih Državnim proračunom Republike Hrvatske za 2026. godinu i u 2027. godini u iznosu od 3.000.000,00 eura i u 2028. godini u iznosu od 1.000.000,00 eura u okviru svog limita ukupnih rashoda utvrđenih Odlukom o proračunskom okviru za razdoblje 2026. - 2028</w:t>
      </w:r>
      <w:r w:rsidR="00F92B94" w:rsidRPr="00875109">
        <w:rPr>
          <w:lang w:eastAsia="en-US"/>
        </w:rPr>
        <w:t xml:space="preserve">. </w:t>
      </w:r>
      <w:r w:rsidR="00F92B94" w:rsidRPr="00875109">
        <w:t xml:space="preserve">Sredstva će se planirati </w:t>
      </w:r>
      <w:r w:rsidRPr="00875109">
        <w:t xml:space="preserve">na </w:t>
      </w:r>
      <w:r w:rsidR="003D3D8A" w:rsidRPr="00875109">
        <w:t xml:space="preserve">proračunskim pozicijama </w:t>
      </w:r>
      <w:r w:rsidRPr="00875109">
        <w:t>Razdjel</w:t>
      </w:r>
      <w:r w:rsidR="003D3D8A" w:rsidRPr="00875109">
        <w:t>a</w:t>
      </w:r>
      <w:r w:rsidRPr="00875109">
        <w:t xml:space="preserve"> 065 Ministarstvo mora, prometa i infrastrukture, projekt </w:t>
      </w:r>
      <w:r w:rsidRPr="00875109">
        <w:lastRenderedPageBreak/>
        <w:t>T754082 Pomoći BiH u prometnoj povezanosti i integraciji, konto 361 Pomoći inozemnim vladama</w:t>
      </w:r>
      <w:r w:rsidRPr="00875109">
        <w:rPr>
          <w:lang w:eastAsia="en-US"/>
        </w:rPr>
        <w:t>.</w:t>
      </w:r>
    </w:p>
    <w:p w14:paraId="6E129047" w14:textId="77777777" w:rsidR="008F227F" w:rsidRPr="00875109" w:rsidRDefault="008F227F" w:rsidP="009477EE">
      <w:pPr>
        <w:jc w:val="both"/>
      </w:pPr>
    </w:p>
    <w:p w14:paraId="0B2874E1" w14:textId="369ADCBA" w:rsidR="000F5142" w:rsidRPr="00875109" w:rsidRDefault="00F809D3" w:rsidP="009477EE">
      <w:pPr>
        <w:jc w:val="both"/>
      </w:pPr>
      <w:r w:rsidRPr="00875109">
        <w:t xml:space="preserve">Navedena sredstva Ministarstvo mora, prometa i infrastrukture doznačit će </w:t>
      </w:r>
      <w:r w:rsidR="00F92B94" w:rsidRPr="00875109">
        <w:t xml:space="preserve">Gradu Čapljini na </w:t>
      </w:r>
      <w:r w:rsidRPr="00875109">
        <w:t>temelju podnesenog zahtjeva za isplatom, za podmirivanje dospjelih obveza prema izvoditeljima radova i za usluge obavljanja stručnog nadzora nad izvođenjem radova izgradnje</w:t>
      </w:r>
      <w:r w:rsidR="002F602A" w:rsidRPr="00875109">
        <w:rPr>
          <w:spacing w:val="-4"/>
        </w:rPr>
        <w:t>.</w:t>
      </w:r>
      <w:r w:rsidR="000F5142" w:rsidRPr="00875109">
        <w:rPr>
          <w:spacing w:val="-4"/>
        </w:rPr>
        <w:t xml:space="preserve">  </w:t>
      </w:r>
    </w:p>
    <w:p w14:paraId="3BC5012B" w14:textId="77777777" w:rsidR="000F5142" w:rsidRPr="00875109" w:rsidRDefault="000F5142" w:rsidP="009477EE">
      <w:pPr>
        <w:jc w:val="both"/>
        <w:rPr>
          <w:color w:val="FF0000"/>
        </w:rPr>
      </w:pPr>
    </w:p>
    <w:p w14:paraId="59443DB5" w14:textId="0CE077CD" w:rsidR="00F809D3" w:rsidRPr="00875109" w:rsidRDefault="00F809D3" w:rsidP="009477EE">
      <w:pPr>
        <w:widowControl w:val="0"/>
        <w:autoSpaceDE w:val="0"/>
        <w:autoSpaceDN w:val="0"/>
        <w:jc w:val="both"/>
        <w:rPr>
          <w:lang w:eastAsia="en-US"/>
        </w:rPr>
      </w:pPr>
      <w:r w:rsidRPr="00875109">
        <w:rPr>
          <w:lang w:eastAsia="en-US"/>
        </w:rPr>
        <w:t xml:space="preserve">O načinu utroška sredstava doznačenih u skladu s ovom Odlukom </w:t>
      </w:r>
      <w:r w:rsidRPr="00875109">
        <w:t>Ministarstvo mora, prometa i infrastrukture</w:t>
      </w:r>
      <w:r w:rsidR="00F92B94" w:rsidRPr="00875109">
        <w:t xml:space="preserve"> i Grad Čapljina </w:t>
      </w:r>
      <w:r w:rsidRPr="00875109">
        <w:rPr>
          <w:lang w:eastAsia="en-US"/>
        </w:rPr>
        <w:t xml:space="preserve">potpisat će </w:t>
      </w:r>
      <w:r w:rsidR="001A56E6" w:rsidRPr="00875109">
        <w:rPr>
          <w:lang w:eastAsia="en-US"/>
        </w:rPr>
        <w:t>poseban U</w:t>
      </w:r>
      <w:r w:rsidRPr="00875109">
        <w:rPr>
          <w:lang w:eastAsia="en-US"/>
        </w:rPr>
        <w:t>govor.</w:t>
      </w:r>
    </w:p>
    <w:p w14:paraId="333A1B22" w14:textId="572FAC0F" w:rsidR="002F602A" w:rsidRPr="00875109" w:rsidRDefault="002F602A" w:rsidP="009477EE">
      <w:pPr>
        <w:jc w:val="both"/>
        <w:rPr>
          <w:color w:val="FF0000"/>
        </w:rPr>
      </w:pPr>
    </w:p>
    <w:p w14:paraId="34EAB5CB" w14:textId="21AB240C" w:rsidR="00F809D3" w:rsidRPr="00875109" w:rsidRDefault="00F809D3" w:rsidP="009477EE">
      <w:pPr>
        <w:widowControl w:val="0"/>
        <w:autoSpaceDE w:val="0"/>
        <w:autoSpaceDN w:val="0"/>
        <w:jc w:val="both"/>
        <w:rPr>
          <w:lang w:eastAsia="en-US"/>
        </w:rPr>
      </w:pPr>
      <w:r w:rsidRPr="00875109">
        <w:t>Ministarstvo mora, prometa i infrastrukture</w:t>
      </w:r>
      <w:r w:rsidRPr="00875109">
        <w:rPr>
          <w:lang w:eastAsia="en-US"/>
        </w:rPr>
        <w:t xml:space="preserve"> obvezno je pratiti utrošak sredstava koja će se doznačavati </w:t>
      </w:r>
      <w:r w:rsidR="00F92B94" w:rsidRPr="00875109">
        <w:rPr>
          <w:lang w:eastAsia="en-US"/>
        </w:rPr>
        <w:t>Gradu Čapljini</w:t>
      </w:r>
      <w:r w:rsidRPr="00875109">
        <w:rPr>
          <w:lang w:eastAsia="en-US"/>
        </w:rPr>
        <w:t>.</w:t>
      </w:r>
    </w:p>
    <w:p w14:paraId="2B4CED90" w14:textId="77777777" w:rsidR="00F809D3" w:rsidRPr="00875109" w:rsidRDefault="00F809D3" w:rsidP="009477EE">
      <w:pPr>
        <w:widowControl w:val="0"/>
        <w:autoSpaceDE w:val="0"/>
        <w:autoSpaceDN w:val="0"/>
        <w:rPr>
          <w:color w:val="FF0000"/>
          <w:lang w:eastAsia="en-US"/>
        </w:rPr>
      </w:pPr>
    </w:p>
    <w:p w14:paraId="03E4E8CF" w14:textId="7477B216" w:rsidR="00F809D3" w:rsidRPr="00875109" w:rsidRDefault="00F809D3" w:rsidP="009477EE">
      <w:pPr>
        <w:widowControl w:val="0"/>
        <w:autoSpaceDE w:val="0"/>
        <w:autoSpaceDN w:val="0"/>
        <w:jc w:val="both"/>
        <w:rPr>
          <w:lang w:eastAsia="en-US"/>
        </w:rPr>
      </w:pPr>
      <w:r w:rsidRPr="00875109">
        <w:rPr>
          <w:lang w:eastAsia="en-US"/>
        </w:rPr>
        <w:t xml:space="preserve">Zadužuje se Ministarstvo </w:t>
      </w:r>
      <w:r w:rsidRPr="00875109">
        <w:t>mora, prometa i infrastrukture</w:t>
      </w:r>
      <w:r w:rsidRPr="00875109">
        <w:rPr>
          <w:lang w:eastAsia="en-US"/>
        </w:rPr>
        <w:t xml:space="preserve"> da o donošenju i provedbi ove Odluke izvijesti Ministarstvo financija.</w:t>
      </w:r>
    </w:p>
    <w:p w14:paraId="7FC40BE9" w14:textId="77777777" w:rsidR="00F809D3" w:rsidRPr="00875109" w:rsidRDefault="00F809D3" w:rsidP="009477EE">
      <w:pPr>
        <w:widowControl w:val="0"/>
        <w:autoSpaceDE w:val="0"/>
        <w:autoSpaceDN w:val="0"/>
        <w:rPr>
          <w:lang w:eastAsia="en-US"/>
        </w:rPr>
      </w:pPr>
    </w:p>
    <w:p w14:paraId="7D5577AE" w14:textId="607C8153" w:rsidR="000E2B09" w:rsidRPr="00875109" w:rsidRDefault="00F809D3" w:rsidP="009477EE">
      <w:pPr>
        <w:widowControl w:val="0"/>
        <w:autoSpaceDE w:val="0"/>
        <w:autoSpaceDN w:val="0"/>
        <w:jc w:val="both"/>
        <w:rPr>
          <w:noProof/>
          <w:lang w:eastAsia="en-US"/>
        </w:rPr>
      </w:pPr>
      <w:r w:rsidRPr="00875109">
        <w:rPr>
          <w:lang w:eastAsia="en-US"/>
        </w:rPr>
        <w:t xml:space="preserve">Zadužuje se Ministarstvo </w:t>
      </w:r>
      <w:r w:rsidRPr="00875109">
        <w:t>mora, prometa i infrastrukture</w:t>
      </w:r>
      <w:r w:rsidRPr="00875109">
        <w:rPr>
          <w:lang w:eastAsia="en-US"/>
        </w:rPr>
        <w:t xml:space="preserve"> da o donošenju ove Odluke izvijesti </w:t>
      </w:r>
      <w:r w:rsidR="00F92B94" w:rsidRPr="00875109">
        <w:rPr>
          <w:lang w:eastAsia="en-US"/>
        </w:rPr>
        <w:t>Grad Čapljinu</w:t>
      </w:r>
      <w:r w:rsidRPr="00875109">
        <w:rPr>
          <w:lang w:eastAsia="en-US"/>
        </w:rPr>
        <w:t>.</w:t>
      </w:r>
    </w:p>
    <w:sectPr w:rsidR="000E2B09" w:rsidRPr="00875109" w:rsidSect="005D242F">
      <w:pgSz w:w="11906" w:h="16838" w:code="9"/>
      <w:pgMar w:top="992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C252A" w14:textId="77777777" w:rsidR="00690392" w:rsidRDefault="00690392">
      <w:r>
        <w:separator/>
      </w:r>
    </w:p>
  </w:endnote>
  <w:endnote w:type="continuationSeparator" w:id="0">
    <w:p w14:paraId="492F46BC" w14:textId="77777777" w:rsidR="00690392" w:rsidRDefault="0069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DCD72" w14:textId="77777777" w:rsidR="00690392" w:rsidRDefault="00690392">
      <w:r>
        <w:separator/>
      </w:r>
    </w:p>
  </w:footnote>
  <w:footnote w:type="continuationSeparator" w:id="0">
    <w:p w14:paraId="28B21C34" w14:textId="77777777" w:rsidR="00690392" w:rsidRDefault="0069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CBFD" w14:textId="77777777" w:rsidR="00A742B2" w:rsidRDefault="001A29BA" w:rsidP="00A742B2">
    <w:pPr>
      <w:pStyle w:val="Header"/>
      <w:tabs>
        <w:tab w:val="left" w:pos="3780"/>
        <w:tab w:val="right" w:pos="90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857D5"/>
    <w:multiLevelType w:val="hybridMultilevel"/>
    <w:tmpl w:val="BD34E8BC"/>
    <w:lvl w:ilvl="0" w:tplc="1AAA3E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35"/>
    <w:rsid w:val="00010EC4"/>
    <w:rsid w:val="00030DE0"/>
    <w:rsid w:val="00065BB6"/>
    <w:rsid w:val="00070914"/>
    <w:rsid w:val="00080CEF"/>
    <w:rsid w:val="00082CAA"/>
    <w:rsid w:val="000A6039"/>
    <w:rsid w:val="000B0726"/>
    <w:rsid w:val="000C19E9"/>
    <w:rsid w:val="000D0EA8"/>
    <w:rsid w:val="000E115E"/>
    <w:rsid w:val="000E2B09"/>
    <w:rsid w:val="000F5142"/>
    <w:rsid w:val="0011435C"/>
    <w:rsid w:val="001213D3"/>
    <w:rsid w:val="00134582"/>
    <w:rsid w:val="00142823"/>
    <w:rsid w:val="0019192E"/>
    <w:rsid w:val="001A1D98"/>
    <w:rsid w:val="001A29BA"/>
    <w:rsid w:val="001A56E6"/>
    <w:rsid w:val="001B79F2"/>
    <w:rsid w:val="001D09B4"/>
    <w:rsid w:val="001E51F6"/>
    <w:rsid w:val="00245154"/>
    <w:rsid w:val="00256176"/>
    <w:rsid w:val="00266306"/>
    <w:rsid w:val="002747CD"/>
    <w:rsid w:val="00280683"/>
    <w:rsid w:val="002C2FE4"/>
    <w:rsid w:val="002F602A"/>
    <w:rsid w:val="00333A43"/>
    <w:rsid w:val="00345DFA"/>
    <w:rsid w:val="0034782B"/>
    <w:rsid w:val="00367E65"/>
    <w:rsid w:val="00370AF9"/>
    <w:rsid w:val="00374C56"/>
    <w:rsid w:val="0039511C"/>
    <w:rsid w:val="003C0564"/>
    <w:rsid w:val="003C0712"/>
    <w:rsid w:val="003C106D"/>
    <w:rsid w:val="003D0F9C"/>
    <w:rsid w:val="003D3D8A"/>
    <w:rsid w:val="003F46AA"/>
    <w:rsid w:val="003F55DF"/>
    <w:rsid w:val="003F5762"/>
    <w:rsid w:val="0041601A"/>
    <w:rsid w:val="00423E1C"/>
    <w:rsid w:val="0043760B"/>
    <w:rsid w:val="00442864"/>
    <w:rsid w:val="00444D46"/>
    <w:rsid w:val="0045335E"/>
    <w:rsid w:val="00454BBF"/>
    <w:rsid w:val="00456CCF"/>
    <w:rsid w:val="00463401"/>
    <w:rsid w:val="004667A7"/>
    <w:rsid w:val="00477F54"/>
    <w:rsid w:val="004823E9"/>
    <w:rsid w:val="004845C2"/>
    <w:rsid w:val="00500DB0"/>
    <w:rsid w:val="0051034D"/>
    <w:rsid w:val="0051423B"/>
    <w:rsid w:val="005417DE"/>
    <w:rsid w:val="00542C06"/>
    <w:rsid w:val="00544827"/>
    <w:rsid w:val="005603AE"/>
    <w:rsid w:val="00562119"/>
    <w:rsid w:val="005946F2"/>
    <w:rsid w:val="005B3324"/>
    <w:rsid w:val="005B381A"/>
    <w:rsid w:val="005C2735"/>
    <w:rsid w:val="005D242F"/>
    <w:rsid w:val="006226CD"/>
    <w:rsid w:val="00623C06"/>
    <w:rsid w:val="006335C1"/>
    <w:rsid w:val="0064166E"/>
    <w:rsid w:val="00644F38"/>
    <w:rsid w:val="006458A6"/>
    <w:rsid w:val="00656D47"/>
    <w:rsid w:val="00666962"/>
    <w:rsid w:val="00690392"/>
    <w:rsid w:val="006A67CF"/>
    <w:rsid w:val="006F6729"/>
    <w:rsid w:val="006F6F53"/>
    <w:rsid w:val="00702C60"/>
    <w:rsid w:val="007148B6"/>
    <w:rsid w:val="007233D3"/>
    <w:rsid w:val="00760C84"/>
    <w:rsid w:val="00771C44"/>
    <w:rsid w:val="00782851"/>
    <w:rsid w:val="007A1926"/>
    <w:rsid w:val="007B08BA"/>
    <w:rsid w:val="007C09B3"/>
    <w:rsid w:val="007D1AEB"/>
    <w:rsid w:val="007D58A6"/>
    <w:rsid w:val="007E56DF"/>
    <w:rsid w:val="008148D7"/>
    <w:rsid w:val="00830AF3"/>
    <w:rsid w:val="008537DE"/>
    <w:rsid w:val="00864AE2"/>
    <w:rsid w:val="00867A90"/>
    <w:rsid w:val="00875109"/>
    <w:rsid w:val="008A3B35"/>
    <w:rsid w:val="008A3C38"/>
    <w:rsid w:val="008A5A9F"/>
    <w:rsid w:val="008B3263"/>
    <w:rsid w:val="008C45DB"/>
    <w:rsid w:val="008D1BCF"/>
    <w:rsid w:val="008E5005"/>
    <w:rsid w:val="008F227F"/>
    <w:rsid w:val="00911B52"/>
    <w:rsid w:val="009477EE"/>
    <w:rsid w:val="009974EF"/>
    <w:rsid w:val="009C62E4"/>
    <w:rsid w:val="009D1B68"/>
    <w:rsid w:val="009E67FD"/>
    <w:rsid w:val="009E77A0"/>
    <w:rsid w:val="009F1866"/>
    <w:rsid w:val="00A06027"/>
    <w:rsid w:val="00A12A33"/>
    <w:rsid w:val="00A156A8"/>
    <w:rsid w:val="00A240FA"/>
    <w:rsid w:val="00A71368"/>
    <w:rsid w:val="00A93D35"/>
    <w:rsid w:val="00AB1A8E"/>
    <w:rsid w:val="00AD34F0"/>
    <w:rsid w:val="00AE16F0"/>
    <w:rsid w:val="00AE4471"/>
    <w:rsid w:val="00B010EC"/>
    <w:rsid w:val="00B25781"/>
    <w:rsid w:val="00B40A5E"/>
    <w:rsid w:val="00B43ECC"/>
    <w:rsid w:val="00B516CA"/>
    <w:rsid w:val="00B52584"/>
    <w:rsid w:val="00B52BF1"/>
    <w:rsid w:val="00B73FE2"/>
    <w:rsid w:val="00B82520"/>
    <w:rsid w:val="00B835C1"/>
    <w:rsid w:val="00B83A89"/>
    <w:rsid w:val="00BD4580"/>
    <w:rsid w:val="00BD789E"/>
    <w:rsid w:val="00BE5BA0"/>
    <w:rsid w:val="00C0788D"/>
    <w:rsid w:val="00C13052"/>
    <w:rsid w:val="00C2438D"/>
    <w:rsid w:val="00C767A3"/>
    <w:rsid w:val="00C81A1C"/>
    <w:rsid w:val="00CA0BC5"/>
    <w:rsid w:val="00CA5E8E"/>
    <w:rsid w:val="00CB5B1C"/>
    <w:rsid w:val="00D006D5"/>
    <w:rsid w:val="00D05E0E"/>
    <w:rsid w:val="00D1132F"/>
    <w:rsid w:val="00D146D0"/>
    <w:rsid w:val="00D3127F"/>
    <w:rsid w:val="00D376ED"/>
    <w:rsid w:val="00D56769"/>
    <w:rsid w:val="00D65F72"/>
    <w:rsid w:val="00D74A1C"/>
    <w:rsid w:val="00D75EA3"/>
    <w:rsid w:val="00D81521"/>
    <w:rsid w:val="00D84AD7"/>
    <w:rsid w:val="00DB60DB"/>
    <w:rsid w:val="00DC7123"/>
    <w:rsid w:val="00DD1E21"/>
    <w:rsid w:val="00DD52DF"/>
    <w:rsid w:val="00DE599D"/>
    <w:rsid w:val="00E372AE"/>
    <w:rsid w:val="00E5418E"/>
    <w:rsid w:val="00E70CB7"/>
    <w:rsid w:val="00E92221"/>
    <w:rsid w:val="00E95853"/>
    <w:rsid w:val="00EC1690"/>
    <w:rsid w:val="00F16FEB"/>
    <w:rsid w:val="00F6092B"/>
    <w:rsid w:val="00F67373"/>
    <w:rsid w:val="00F75FF5"/>
    <w:rsid w:val="00F809D3"/>
    <w:rsid w:val="00F8609B"/>
    <w:rsid w:val="00F92B94"/>
    <w:rsid w:val="00FA26A0"/>
    <w:rsid w:val="00FB0FB2"/>
    <w:rsid w:val="00FD17E6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27B8"/>
  <w15:docId w15:val="{0CB354A0-F32D-4767-AC84-A29B037F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0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66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A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9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A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9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AB1A8E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B1A8E"/>
    <w:rPr>
      <w:rFonts w:ascii="Times New Roman" w:eastAsia="Times New Roman" w:hAnsi="Times New Roman" w:cs="Times New Roman"/>
      <w:sz w:val="25"/>
      <w:szCs w:val="25"/>
    </w:rPr>
  </w:style>
  <w:style w:type="table" w:customStyle="1" w:styleId="TableGrid1">
    <w:name w:val="Table Grid1"/>
    <w:basedOn w:val="TableNormal"/>
    <w:next w:val="TableGrid"/>
    <w:rsid w:val="0087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7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AZJMDCZ6QSYZ-766340090-14087</_dlc_DocId>
    <_dlc_DocIdUrl xmlns="a494813a-d0d8-4dad-94cb-0d196f36ba15">
      <Url>https://ekoordinacije.vlada.hr/sektorske-politike/_layouts/15/DocIdRedir.aspx?ID=AZJMDCZ6QSYZ-766340090-14087</Url>
      <Description>AZJMDCZ6QSYZ-766340090-14087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E367-3C85-4183-AF19-52F1AD0C1E8E}">
  <ds:schemaRefs>
    <ds:schemaRef ds:uri="http://www.w3.org/XML/1998/namespace"/>
    <ds:schemaRef ds:uri="a494813a-d0d8-4dad-94cb-0d196f36ba15"/>
    <ds:schemaRef ds:uri="df35c308-cda9-40a6-a089-6b134139c75b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E5E720-FED2-4908-9937-5805D8E2B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3C234-7544-4E68-81C8-3B02F4668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0A7E8-321C-43C0-9335-BC57DBFBDB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FA1FBC-73A2-4E3C-9D2B-49900839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Ivana Medarić</cp:lastModifiedBy>
  <cp:revision>60</cp:revision>
  <cp:lastPrinted>2026-01-27T08:32:00Z</cp:lastPrinted>
  <dcterms:created xsi:type="dcterms:W3CDTF">2022-05-09T08:39:00Z</dcterms:created>
  <dcterms:modified xsi:type="dcterms:W3CDTF">2026-02-04T09:56:00Z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51e1cc3e-e048-4911-a25e-9f57d497b3ab</vt:lpwstr>
  </property>
</Properties>
</file>