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9E544" w14:textId="77777777" w:rsidR="00F417BB" w:rsidRPr="009C3A41" w:rsidRDefault="00F417BB" w:rsidP="00F417BB">
      <w:pPr>
        <w:spacing w:after="200" w:line="276" w:lineRule="auto"/>
        <w:jc w:val="center"/>
        <w:rPr>
          <w:rFonts w:eastAsia="Calibri" w:cs="Times New Roman"/>
        </w:rPr>
      </w:pPr>
      <w:r w:rsidRPr="009C3A41">
        <w:rPr>
          <w:rFonts w:ascii="Calibri" w:eastAsia="Calibri" w:hAnsi="Calibri"/>
          <w:noProof/>
          <w:lang w:eastAsia="hr-HR"/>
        </w:rPr>
        <w:drawing>
          <wp:inline distT="0" distB="0" distL="0" distR="0" wp14:anchorId="6A3B821A" wp14:editId="07FB03B4">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9C3A41">
        <w:rPr>
          <w:rFonts w:eastAsia="Calibri" w:cs="Times New Roman"/>
        </w:rPr>
        <w:fldChar w:fldCharType="begin"/>
      </w:r>
      <w:r w:rsidRPr="009C3A41">
        <w:rPr>
          <w:rFonts w:eastAsia="Calibri" w:cs="Times New Roman"/>
        </w:rPr>
        <w:instrText xml:space="preserve"> INCLUDEPICTURE "http://www.inet.hr/~box/images/grb-rh.gif" \* MERGEFORMATINET </w:instrText>
      </w:r>
      <w:r w:rsidRPr="009C3A41">
        <w:rPr>
          <w:rFonts w:eastAsia="Calibri" w:cs="Times New Roman"/>
        </w:rPr>
        <w:fldChar w:fldCharType="end"/>
      </w:r>
    </w:p>
    <w:p w14:paraId="3B6D46A2" w14:textId="0B15ACCA" w:rsidR="00F417BB" w:rsidRPr="009C3A41" w:rsidRDefault="009A6E25" w:rsidP="00F417BB">
      <w:pPr>
        <w:spacing w:before="60" w:after="1680" w:line="276" w:lineRule="auto"/>
        <w:jc w:val="center"/>
        <w:rPr>
          <w:rFonts w:eastAsia="Calibri" w:cs="Times New Roman"/>
        </w:rPr>
      </w:pPr>
      <w:r>
        <w:rPr>
          <w:rFonts w:eastAsia="Calibri" w:cs="Times New Roman"/>
        </w:rPr>
        <w:t xml:space="preserve"> </w:t>
      </w:r>
      <w:r w:rsidR="00F417BB" w:rsidRPr="009C3A41">
        <w:rPr>
          <w:rFonts w:eastAsia="Calibri" w:cs="Times New Roman"/>
        </w:rPr>
        <w:t>VLADA REPUBLIKE HRVATSKE</w:t>
      </w:r>
    </w:p>
    <w:p w14:paraId="61491AC2" w14:textId="7B9399DF" w:rsidR="00564B10" w:rsidRPr="00747F6C" w:rsidRDefault="00564B10" w:rsidP="00564B10">
      <w:pPr>
        <w:spacing w:after="200" w:line="276" w:lineRule="auto"/>
        <w:jc w:val="right"/>
        <w:rPr>
          <w:rFonts w:eastAsia="Calibri" w:cs="Times New Roman"/>
        </w:rPr>
      </w:pPr>
      <w:r w:rsidRPr="00747F6C">
        <w:rPr>
          <w:rFonts w:eastAsia="Calibri" w:cs="Times New Roman"/>
        </w:rPr>
        <w:t xml:space="preserve">Zagreb, </w:t>
      </w:r>
      <w:r w:rsidR="0091592C">
        <w:rPr>
          <w:rFonts w:eastAsia="Calibri" w:cs="Times New Roman"/>
        </w:rPr>
        <w:t xml:space="preserve">17. </w:t>
      </w:r>
      <w:r w:rsidR="000D73B1" w:rsidRPr="00747F6C">
        <w:rPr>
          <w:rFonts w:eastAsia="Calibri" w:cs="Times New Roman"/>
        </w:rPr>
        <w:t>veljač</w:t>
      </w:r>
      <w:r w:rsidR="0091592C">
        <w:rPr>
          <w:rFonts w:eastAsia="Calibri" w:cs="Times New Roman"/>
        </w:rPr>
        <w:t>e</w:t>
      </w:r>
      <w:r w:rsidRPr="00747F6C">
        <w:rPr>
          <w:rFonts w:eastAsia="Calibri" w:cs="Times New Roman"/>
        </w:rPr>
        <w:t xml:space="preserve"> 202</w:t>
      </w:r>
      <w:r w:rsidR="009E48F0" w:rsidRPr="00747F6C">
        <w:rPr>
          <w:rFonts w:eastAsia="Calibri" w:cs="Times New Roman"/>
        </w:rPr>
        <w:t>6</w:t>
      </w:r>
      <w:r w:rsidRPr="00747F6C">
        <w:rPr>
          <w:rFonts w:eastAsia="Calibri" w:cs="Times New Roman"/>
        </w:rPr>
        <w:t>.</w:t>
      </w:r>
    </w:p>
    <w:p w14:paraId="6C0D9270" w14:textId="77777777" w:rsidR="00C64652" w:rsidRPr="00747F6C" w:rsidRDefault="00C64652" w:rsidP="00B84994">
      <w:pPr>
        <w:jc w:val="center"/>
        <w:rPr>
          <w:b/>
          <w:sz w:val="28"/>
          <w:szCs w:val="28"/>
        </w:rPr>
      </w:pPr>
    </w:p>
    <w:p w14:paraId="7003FCD9" w14:textId="77777777" w:rsidR="00F426A4" w:rsidRPr="00747F6C" w:rsidRDefault="00F426A4" w:rsidP="00B84994">
      <w:pPr>
        <w:jc w:val="center"/>
        <w:rPr>
          <w:b/>
          <w:sz w:val="28"/>
          <w:szCs w:val="28"/>
        </w:rPr>
      </w:pPr>
    </w:p>
    <w:p w14:paraId="20076B8B" w14:textId="77777777" w:rsidR="00F426A4" w:rsidRPr="00747F6C" w:rsidRDefault="00F426A4" w:rsidP="00B84994">
      <w:pPr>
        <w:jc w:val="center"/>
        <w:rPr>
          <w:b/>
          <w:sz w:val="28"/>
          <w:szCs w:val="28"/>
        </w:rPr>
      </w:pPr>
    </w:p>
    <w:p w14:paraId="33939F78" w14:textId="77777777" w:rsidR="00564B10" w:rsidRPr="00747F6C" w:rsidRDefault="00564B10" w:rsidP="00B84994">
      <w:pPr>
        <w:jc w:val="center"/>
        <w:rPr>
          <w:b/>
          <w:sz w:val="28"/>
          <w:szCs w:val="28"/>
        </w:rPr>
      </w:pPr>
    </w:p>
    <w:p w14:paraId="650C9070" w14:textId="77777777" w:rsidR="00F426A4" w:rsidRPr="00747F6C" w:rsidRDefault="00F426A4" w:rsidP="00F426A4">
      <w:pPr>
        <w:spacing w:after="200" w:line="276" w:lineRule="auto"/>
        <w:rPr>
          <w:rFonts w:eastAsia="Calibri"/>
        </w:rPr>
      </w:pPr>
      <w:r w:rsidRPr="00747F6C">
        <w:rPr>
          <w:rFonts w:eastAsia="Calibri"/>
        </w:rPr>
        <w:t>____________________________________________________________________________</w:t>
      </w:r>
    </w:p>
    <w:tbl>
      <w:tblPr>
        <w:tblW w:w="0" w:type="auto"/>
        <w:tblLook w:val="04A0" w:firstRow="1" w:lastRow="0" w:firstColumn="1" w:lastColumn="0" w:noHBand="0" w:noVBand="1"/>
      </w:tblPr>
      <w:tblGrid>
        <w:gridCol w:w="1951"/>
        <w:gridCol w:w="7229"/>
      </w:tblGrid>
      <w:tr w:rsidR="00747F6C" w:rsidRPr="00747F6C" w14:paraId="3448C454" w14:textId="77777777" w:rsidTr="00521E0E">
        <w:tc>
          <w:tcPr>
            <w:tcW w:w="1951" w:type="dxa"/>
          </w:tcPr>
          <w:p w14:paraId="2E0E1897" w14:textId="77777777" w:rsidR="00F426A4" w:rsidRPr="00747F6C" w:rsidRDefault="00F426A4" w:rsidP="007A6DD0">
            <w:pPr>
              <w:spacing w:line="360" w:lineRule="auto"/>
              <w:rPr>
                <w:rFonts w:cs="Times New Roman"/>
              </w:rPr>
            </w:pPr>
            <w:r w:rsidRPr="00747F6C">
              <w:rPr>
                <w:rFonts w:cs="Times New Roman"/>
                <w:b/>
                <w:smallCaps/>
              </w:rPr>
              <w:t>Predlagatelj</w:t>
            </w:r>
            <w:r w:rsidRPr="00747F6C">
              <w:rPr>
                <w:rFonts w:cs="Times New Roman"/>
                <w:b/>
              </w:rPr>
              <w:t>:</w:t>
            </w:r>
          </w:p>
        </w:tc>
        <w:tc>
          <w:tcPr>
            <w:tcW w:w="7229" w:type="dxa"/>
          </w:tcPr>
          <w:p w14:paraId="6DD23504" w14:textId="77777777" w:rsidR="00F426A4" w:rsidRPr="00747F6C" w:rsidRDefault="00F426A4" w:rsidP="00521E0E">
            <w:pPr>
              <w:spacing w:line="360" w:lineRule="auto"/>
              <w:rPr>
                <w:rFonts w:cs="Times New Roman"/>
              </w:rPr>
            </w:pPr>
            <w:r w:rsidRPr="00747F6C">
              <w:rPr>
                <w:rFonts w:cs="Times New Roman"/>
              </w:rPr>
              <w:t>Ministarstvo prostornoga uređenja, graditeljstva i državne imovine</w:t>
            </w:r>
          </w:p>
        </w:tc>
      </w:tr>
    </w:tbl>
    <w:p w14:paraId="66A09751" w14:textId="77777777" w:rsidR="00F426A4" w:rsidRPr="00747F6C" w:rsidRDefault="00F426A4" w:rsidP="00F426A4">
      <w:pPr>
        <w:spacing w:after="200" w:line="276" w:lineRule="auto"/>
        <w:rPr>
          <w:rFonts w:eastAsia="Calibri"/>
        </w:rPr>
      </w:pPr>
      <w:r w:rsidRPr="00747F6C">
        <w:rPr>
          <w:rFonts w:eastAsia="Calibri"/>
        </w:rPr>
        <w:t>____________________________________________________________________________</w:t>
      </w:r>
    </w:p>
    <w:tbl>
      <w:tblPr>
        <w:tblW w:w="0" w:type="auto"/>
        <w:tblLook w:val="04A0" w:firstRow="1" w:lastRow="0" w:firstColumn="1" w:lastColumn="0" w:noHBand="0" w:noVBand="1"/>
      </w:tblPr>
      <w:tblGrid>
        <w:gridCol w:w="1951"/>
        <w:gridCol w:w="7229"/>
      </w:tblGrid>
      <w:tr w:rsidR="00747F6C" w:rsidRPr="00747F6C" w14:paraId="54DA0618" w14:textId="77777777" w:rsidTr="00521E0E">
        <w:tc>
          <w:tcPr>
            <w:tcW w:w="1951" w:type="dxa"/>
          </w:tcPr>
          <w:p w14:paraId="39D9DF3C" w14:textId="77777777" w:rsidR="00F426A4" w:rsidRPr="00747F6C" w:rsidRDefault="00F426A4" w:rsidP="00521E0E">
            <w:pPr>
              <w:spacing w:line="360" w:lineRule="auto"/>
              <w:rPr>
                <w:rFonts w:cs="Times New Roman"/>
              </w:rPr>
            </w:pPr>
            <w:r w:rsidRPr="00747F6C">
              <w:rPr>
                <w:rFonts w:cs="Times New Roman"/>
                <w:b/>
                <w:smallCaps/>
              </w:rPr>
              <w:t>Predmet</w:t>
            </w:r>
            <w:r w:rsidRPr="00747F6C">
              <w:rPr>
                <w:rFonts w:cs="Times New Roman"/>
                <w:b/>
              </w:rPr>
              <w:t>:</w:t>
            </w:r>
          </w:p>
        </w:tc>
        <w:tc>
          <w:tcPr>
            <w:tcW w:w="7229" w:type="dxa"/>
          </w:tcPr>
          <w:p w14:paraId="7655CE58" w14:textId="5EFFE2FC" w:rsidR="00F426A4" w:rsidRPr="00747F6C" w:rsidRDefault="00F426A4" w:rsidP="00521E0E">
            <w:pPr>
              <w:spacing w:line="360" w:lineRule="auto"/>
              <w:rPr>
                <w:rFonts w:cs="Times New Roman"/>
              </w:rPr>
            </w:pPr>
            <w:r w:rsidRPr="00747F6C">
              <w:rPr>
                <w:rFonts w:cs="Times New Roman"/>
              </w:rPr>
              <w:t xml:space="preserve">Prijedlog </w:t>
            </w:r>
            <w:r w:rsidR="009C33CD">
              <w:rPr>
                <w:rFonts w:cs="Times New Roman"/>
              </w:rPr>
              <w:t>z</w:t>
            </w:r>
            <w:r w:rsidRPr="00747F6C">
              <w:rPr>
                <w:rFonts w:cs="Times New Roman"/>
              </w:rPr>
              <w:t>akona o priuštivom stanovanju</w:t>
            </w:r>
          </w:p>
        </w:tc>
      </w:tr>
    </w:tbl>
    <w:p w14:paraId="4B28B7EF" w14:textId="77777777" w:rsidR="00F426A4" w:rsidRPr="00747F6C" w:rsidRDefault="00F426A4" w:rsidP="00F426A4">
      <w:pPr>
        <w:spacing w:after="200" w:line="276" w:lineRule="auto"/>
        <w:rPr>
          <w:rFonts w:eastAsia="Calibri"/>
        </w:rPr>
      </w:pPr>
      <w:r w:rsidRPr="00747F6C">
        <w:rPr>
          <w:rFonts w:eastAsia="Calibri"/>
        </w:rPr>
        <w:t>_____________________________________________________________________________</w:t>
      </w:r>
    </w:p>
    <w:p w14:paraId="25144DAE" w14:textId="77777777" w:rsidR="00564B10" w:rsidRPr="00747F6C" w:rsidRDefault="00564B10" w:rsidP="00B84994">
      <w:pPr>
        <w:jc w:val="center"/>
        <w:rPr>
          <w:b/>
          <w:sz w:val="28"/>
          <w:szCs w:val="28"/>
        </w:rPr>
      </w:pPr>
    </w:p>
    <w:p w14:paraId="29562FAF" w14:textId="77777777" w:rsidR="00C64652" w:rsidRPr="00747F6C" w:rsidRDefault="00C64652" w:rsidP="00B84994">
      <w:pPr>
        <w:jc w:val="center"/>
        <w:rPr>
          <w:b/>
          <w:sz w:val="28"/>
          <w:szCs w:val="28"/>
        </w:rPr>
      </w:pPr>
    </w:p>
    <w:p w14:paraId="69483BA8" w14:textId="77777777" w:rsidR="00C64652" w:rsidRPr="00747F6C" w:rsidRDefault="00C64652" w:rsidP="00B84994">
      <w:pPr>
        <w:jc w:val="center"/>
        <w:rPr>
          <w:b/>
          <w:sz w:val="28"/>
          <w:szCs w:val="28"/>
        </w:rPr>
      </w:pPr>
    </w:p>
    <w:p w14:paraId="200513BA" w14:textId="77777777" w:rsidR="00C64652" w:rsidRPr="00747F6C" w:rsidRDefault="00C64652" w:rsidP="00B84994">
      <w:pPr>
        <w:jc w:val="center"/>
        <w:rPr>
          <w:b/>
          <w:sz w:val="28"/>
          <w:szCs w:val="28"/>
        </w:rPr>
      </w:pPr>
    </w:p>
    <w:p w14:paraId="12BFE092" w14:textId="77777777" w:rsidR="00C64652" w:rsidRPr="00747F6C" w:rsidRDefault="00C64652" w:rsidP="00B84994">
      <w:pPr>
        <w:jc w:val="center"/>
        <w:rPr>
          <w:b/>
          <w:sz w:val="28"/>
          <w:szCs w:val="28"/>
        </w:rPr>
      </w:pPr>
    </w:p>
    <w:p w14:paraId="1CF0D81F" w14:textId="77777777" w:rsidR="00C64652" w:rsidRPr="00747F6C" w:rsidRDefault="00C64652" w:rsidP="00B84994">
      <w:pPr>
        <w:jc w:val="center"/>
        <w:rPr>
          <w:b/>
          <w:sz w:val="28"/>
          <w:szCs w:val="28"/>
        </w:rPr>
      </w:pPr>
    </w:p>
    <w:p w14:paraId="38E5FCFB" w14:textId="77777777" w:rsidR="00C64652" w:rsidRPr="00747F6C" w:rsidRDefault="00C64652" w:rsidP="00B84994">
      <w:pPr>
        <w:jc w:val="center"/>
        <w:rPr>
          <w:b/>
          <w:sz w:val="28"/>
          <w:szCs w:val="28"/>
        </w:rPr>
      </w:pPr>
    </w:p>
    <w:p w14:paraId="75BD0E13" w14:textId="77777777" w:rsidR="00C64652" w:rsidRPr="00747F6C" w:rsidRDefault="00C64652" w:rsidP="00B84994">
      <w:pPr>
        <w:jc w:val="center"/>
        <w:rPr>
          <w:b/>
          <w:sz w:val="28"/>
          <w:szCs w:val="28"/>
        </w:rPr>
      </w:pPr>
    </w:p>
    <w:p w14:paraId="3D08DC02" w14:textId="77777777" w:rsidR="00C64652" w:rsidRPr="00747F6C" w:rsidRDefault="00C64652" w:rsidP="00B84994">
      <w:pPr>
        <w:jc w:val="center"/>
        <w:rPr>
          <w:b/>
          <w:sz w:val="28"/>
          <w:szCs w:val="28"/>
        </w:rPr>
      </w:pPr>
    </w:p>
    <w:p w14:paraId="7E7504C1" w14:textId="77777777" w:rsidR="00C64652" w:rsidRPr="00747F6C" w:rsidRDefault="00C64652" w:rsidP="00B84994">
      <w:pPr>
        <w:jc w:val="center"/>
        <w:rPr>
          <w:b/>
          <w:sz w:val="28"/>
          <w:szCs w:val="28"/>
        </w:rPr>
      </w:pPr>
    </w:p>
    <w:p w14:paraId="5E5D7C15" w14:textId="77777777" w:rsidR="00C64652" w:rsidRPr="00747F6C" w:rsidRDefault="00C64652" w:rsidP="00B84994">
      <w:pPr>
        <w:jc w:val="center"/>
        <w:rPr>
          <w:b/>
          <w:sz w:val="28"/>
          <w:szCs w:val="28"/>
        </w:rPr>
      </w:pPr>
    </w:p>
    <w:p w14:paraId="71A09668" w14:textId="77777777" w:rsidR="00C64652" w:rsidRPr="00747F6C" w:rsidRDefault="00C64652" w:rsidP="00B84994">
      <w:pPr>
        <w:jc w:val="center"/>
        <w:rPr>
          <w:b/>
          <w:sz w:val="28"/>
          <w:szCs w:val="28"/>
        </w:rPr>
      </w:pPr>
    </w:p>
    <w:p w14:paraId="6192275C" w14:textId="77777777" w:rsidR="00C64652" w:rsidRPr="00747F6C" w:rsidRDefault="00C64652" w:rsidP="00B84994">
      <w:pPr>
        <w:jc w:val="center"/>
        <w:rPr>
          <w:b/>
          <w:sz w:val="28"/>
          <w:szCs w:val="28"/>
        </w:rPr>
      </w:pPr>
    </w:p>
    <w:p w14:paraId="0647B212" w14:textId="77777777" w:rsidR="00C64652" w:rsidRPr="00747F6C" w:rsidRDefault="00C64652" w:rsidP="00B84994">
      <w:pPr>
        <w:jc w:val="center"/>
        <w:rPr>
          <w:b/>
          <w:sz w:val="28"/>
          <w:szCs w:val="28"/>
        </w:rPr>
      </w:pPr>
    </w:p>
    <w:p w14:paraId="275F76D1" w14:textId="77777777" w:rsidR="00CC5EDE" w:rsidRPr="00747F6C" w:rsidRDefault="00CC5EDE" w:rsidP="00CC5EDE">
      <w:pPr>
        <w:spacing w:after="200" w:line="276" w:lineRule="auto"/>
        <w:rPr>
          <w:rFonts w:ascii="Calibri" w:eastAsia="Calibri" w:hAnsi="Calibri"/>
        </w:rPr>
      </w:pPr>
    </w:p>
    <w:p w14:paraId="145DFB75" w14:textId="77777777" w:rsidR="00CC5EDE" w:rsidRPr="00747F6C" w:rsidRDefault="00CC5EDE" w:rsidP="00CC5EDE">
      <w:pPr>
        <w:pBdr>
          <w:top w:val="single" w:sz="4" w:space="1" w:color="404040"/>
        </w:pBdr>
        <w:tabs>
          <w:tab w:val="center" w:pos="4536"/>
          <w:tab w:val="right" w:pos="9072"/>
        </w:tabs>
        <w:jc w:val="center"/>
        <w:rPr>
          <w:rFonts w:eastAsia="Calibri"/>
          <w:spacing w:val="20"/>
          <w:sz w:val="20"/>
        </w:rPr>
      </w:pPr>
      <w:r w:rsidRPr="00747F6C">
        <w:rPr>
          <w:rFonts w:eastAsia="Calibri"/>
          <w:spacing w:val="20"/>
          <w:sz w:val="20"/>
        </w:rPr>
        <w:t>Banski dvori | Trg Sv. Marka 2 | 10000 Zagreb | tel. 01 4569 222 | vlada.gov.hr</w:t>
      </w:r>
    </w:p>
    <w:p w14:paraId="51FB12E1" w14:textId="77777777" w:rsidR="008029D6" w:rsidRPr="00747F6C" w:rsidRDefault="008029D6" w:rsidP="00CC5EDE">
      <w:pPr>
        <w:pBdr>
          <w:top w:val="single" w:sz="4" w:space="1" w:color="404040"/>
        </w:pBdr>
        <w:tabs>
          <w:tab w:val="center" w:pos="4536"/>
          <w:tab w:val="right" w:pos="9072"/>
        </w:tabs>
        <w:jc w:val="center"/>
        <w:rPr>
          <w:rFonts w:ascii="Calibri Light" w:eastAsia="Calibri" w:hAnsi="Calibri Light"/>
          <w:spacing w:val="20"/>
          <w:sz w:val="20"/>
          <w:szCs w:val="40"/>
        </w:rPr>
      </w:pPr>
    </w:p>
    <w:p w14:paraId="377D67D1" w14:textId="77777777" w:rsidR="00801004" w:rsidRPr="00747F6C" w:rsidRDefault="00801004" w:rsidP="00530713">
      <w:pPr>
        <w:jc w:val="center"/>
        <w:rPr>
          <w:b/>
          <w:bCs/>
          <w:lang w:eastAsia="hr-HR"/>
        </w:rPr>
      </w:pPr>
      <w:r w:rsidRPr="00747F6C">
        <w:rPr>
          <w:b/>
          <w:bCs/>
          <w:lang w:eastAsia="hr-HR"/>
        </w:rPr>
        <w:lastRenderedPageBreak/>
        <w:t>VLADA REPUBLIKE HRVATSKE</w:t>
      </w:r>
    </w:p>
    <w:p w14:paraId="61048A7A" w14:textId="77777777" w:rsidR="00801004" w:rsidRPr="00747F6C" w:rsidRDefault="00801004" w:rsidP="00801004">
      <w:pPr>
        <w:tabs>
          <w:tab w:val="left" w:pos="0"/>
          <w:tab w:val="left" w:pos="142"/>
        </w:tabs>
        <w:spacing w:line="240" w:lineRule="auto"/>
        <w:ind w:left="113"/>
        <w:rPr>
          <w:rFonts w:eastAsia="Times New Roman" w:cs="Times New Roman"/>
          <w:sz w:val="2"/>
          <w:szCs w:val="20"/>
          <w:lang w:eastAsia="hr-HR"/>
        </w:rPr>
      </w:pPr>
      <w:r w:rsidRPr="00747F6C">
        <w:rPr>
          <w:rFonts w:eastAsia="Times New Roman" w:cs="Times New Roman"/>
          <w:noProof/>
          <w:sz w:val="2"/>
          <w:szCs w:val="20"/>
          <w:lang w:eastAsia="hr-HR"/>
        </w:rPr>
        <mc:AlternateContent>
          <mc:Choice Requires="wpg">
            <w:drawing>
              <wp:inline distT="0" distB="0" distL="0" distR="0" wp14:anchorId="3727D0AE" wp14:editId="0D7D7AE1">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3649AB1"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06414417" w14:textId="77777777" w:rsidR="00801004" w:rsidRPr="00747F6C" w:rsidRDefault="00801004" w:rsidP="00801004">
      <w:pPr>
        <w:spacing w:line="240" w:lineRule="auto"/>
        <w:rPr>
          <w:rFonts w:eastAsia="Times New Roman" w:cs="Times New Roman"/>
          <w:b/>
          <w:lang w:eastAsia="hr-HR"/>
        </w:rPr>
      </w:pPr>
    </w:p>
    <w:p w14:paraId="10DDCAB3" w14:textId="77777777" w:rsidR="00801004" w:rsidRPr="00747F6C" w:rsidRDefault="00801004" w:rsidP="00801004">
      <w:pPr>
        <w:spacing w:line="240" w:lineRule="auto"/>
        <w:rPr>
          <w:rFonts w:eastAsia="Times New Roman" w:cs="Times New Roman"/>
          <w:b/>
          <w:lang w:eastAsia="hr-HR"/>
        </w:rPr>
      </w:pPr>
    </w:p>
    <w:p w14:paraId="27B5EC2D" w14:textId="77777777" w:rsidR="00801004" w:rsidRPr="00747F6C" w:rsidRDefault="00801004" w:rsidP="00801004">
      <w:pPr>
        <w:tabs>
          <w:tab w:val="num" w:pos="7797"/>
        </w:tabs>
        <w:spacing w:line="240" w:lineRule="auto"/>
        <w:rPr>
          <w:rFonts w:eastAsia="Times New Roman" w:cs="Times New Roman"/>
          <w:lang w:eastAsia="hr-HR"/>
        </w:rPr>
      </w:pPr>
      <w:r w:rsidRPr="00747F6C">
        <w:rPr>
          <w:rFonts w:eastAsia="Times New Roman" w:cs="Times New Roman"/>
          <w:lang w:eastAsia="hr-HR"/>
        </w:rPr>
        <w:tab/>
      </w:r>
    </w:p>
    <w:p w14:paraId="09324834" w14:textId="77777777" w:rsidR="00801004" w:rsidRPr="00747F6C" w:rsidRDefault="00801004" w:rsidP="00801004">
      <w:pPr>
        <w:spacing w:line="240" w:lineRule="auto"/>
        <w:jc w:val="right"/>
        <w:rPr>
          <w:rFonts w:eastAsia="Times New Roman" w:cs="Times New Roman"/>
          <w:b/>
          <w:lang w:eastAsia="hr-HR"/>
        </w:rPr>
      </w:pPr>
      <w:r w:rsidRPr="00747F6C">
        <w:rPr>
          <w:rFonts w:eastAsia="Times New Roman" w:cs="Times New Roman"/>
          <w:b/>
          <w:lang w:eastAsia="hr-HR"/>
        </w:rPr>
        <w:tab/>
      </w:r>
      <w:r w:rsidRPr="00747F6C">
        <w:rPr>
          <w:rFonts w:eastAsia="Times New Roman" w:cs="Times New Roman"/>
          <w:b/>
          <w:lang w:eastAsia="hr-HR"/>
        </w:rPr>
        <w:tab/>
      </w:r>
      <w:r w:rsidRPr="00747F6C">
        <w:rPr>
          <w:rFonts w:eastAsia="Times New Roman" w:cs="Times New Roman"/>
          <w:b/>
          <w:lang w:eastAsia="hr-HR"/>
        </w:rPr>
        <w:tab/>
      </w:r>
      <w:r w:rsidRPr="00747F6C">
        <w:rPr>
          <w:rFonts w:eastAsia="Times New Roman" w:cs="Times New Roman"/>
          <w:b/>
          <w:lang w:eastAsia="hr-HR"/>
        </w:rPr>
        <w:tab/>
      </w:r>
      <w:r w:rsidRPr="00747F6C">
        <w:rPr>
          <w:rFonts w:eastAsia="Times New Roman" w:cs="Times New Roman"/>
          <w:b/>
          <w:lang w:eastAsia="hr-HR"/>
        </w:rPr>
        <w:tab/>
      </w:r>
    </w:p>
    <w:p w14:paraId="69089BCD" w14:textId="77777777" w:rsidR="00801004" w:rsidRPr="00747F6C" w:rsidRDefault="00801004" w:rsidP="00801004">
      <w:pPr>
        <w:spacing w:line="240" w:lineRule="auto"/>
        <w:rPr>
          <w:rFonts w:eastAsia="Times New Roman" w:cs="Times New Roman"/>
          <w:b/>
          <w:lang w:eastAsia="hr-HR"/>
        </w:rPr>
      </w:pPr>
    </w:p>
    <w:p w14:paraId="0A4DE80F" w14:textId="77777777" w:rsidR="00801004" w:rsidRPr="00747F6C" w:rsidRDefault="00801004" w:rsidP="00801004">
      <w:pPr>
        <w:spacing w:line="240" w:lineRule="auto"/>
        <w:rPr>
          <w:rFonts w:eastAsia="Times New Roman" w:cs="Times New Roman"/>
          <w:b/>
          <w:lang w:eastAsia="hr-HR"/>
        </w:rPr>
      </w:pPr>
    </w:p>
    <w:p w14:paraId="69CC4018" w14:textId="77777777" w:rsidR="00801004" w:rsidRPr="00747F6C" w:rsidRDefault="00801004" w:rsidP="00801004">
      <w:pPr>
        <w:spacing w:line="240" w:lineRule="auto"/>
        <w:rPr>
          <w:rFonts w:eastAsia="Times New Roman" w:cs="Times New Roman"/>
          <w:b/>
          <w:lang w:eastAsia="hr-HR"/>
        </w:rPr>
      </w:pPr>
    </w:p>
    <w:p w14:paraId="5BC3BED8" w14:textId="77777777" w:rsidR="00801004" w:rsidRPr="00747F6C" w:rsidRDefault="00801004" w:rsidP="00801004">
      <w:pPr>
        <w:spacing w:line="240" w:lineRule="auto"/>
        <w:rPr>
          <w:rFonts w:eastAsia="Times New Roman" w:cs="Times New Roman"/>
          <w:b/>
          <w:lang w:eastAsia="hr-HR"/>
        </w:rPr>
      </w:pPr>
    </w:p>
    <w:p w14:paraId="7F7D5468" w14:textId="77777777" w:rsidR="00801004" w:rsidRPr="00747F6C" w:rsidRDefault="00801004" w:rsidP="00801004">
      <w:pPr>
        <w:spacing w:line="240" w:lineRule="auto"/>
        <w:rPr>
          <w:rFonts w:eastAsia="Times New Roman" w:cs="Times New Roman"/>
          <w:b/>
          <w:lang w:eastAsia="hr-HR"/>
        </w:rPr>
      </w:pPr>
    </w:p>
    <w:p w14:paraId="061C2839" w14:textId="77777777" w:rsidR="00801004" w:rsidRPr="00747F6C" w:rsidRDefault="00801004" w:rsidP="00801004">
      <w:pPr>
        <w:spacing w:line="240" w:lineRule="auto"/>
        <w:rPr>
          <w:rFonts w:eastAsia="Times New Roman" w:cs="Times New Roman"/>
          <w:b/>
          <w:lang w:eastAsia="hr-HR"/>
        </w:rPr>
      </w:pPr>
    </w:p>
    <w:p w14:paraId="013FD1BA" w14:textId="77777777" w:rsidR="00801004" w:rsidRPr="00747F6C" w:rsidRDefault="00801004" w:rsidP="00801004">
      <w:pPr>
        <w:spacing w:line="240" w:lineRule="auto"/>
        <w:rPr>
          <w:rFonts w:eastAsia="Times New Roman" w:cs="Times New Roman"/>
          <w:b/>
          <w:lang w:eastAsia="hr-HR"/>
        </w:rPr>
      </w:pPr>
    </w:p>
    <w:p w14:paraId="085D76D5" w14:textId="77777777" w:rsidR="00801004" w:rsidRPr="00747F6C" w:rsidRDefault="00801004" w:rsidP="00801004">
      <w:pPr>
        <w:spacing w:line="240" w:lineRule="auto"/>
        <w:rPr>
          <w:rFonts w:eastAsia="Times New Roman" w:cs="Times New Roman"/>
          <w:b/>
          <w:lang w:eastAsia="hr-HR"/>
        </w:rPr>
      </w:pPr>
    </w:p>
    <w:p w14:paraId="04A48DF2" w14:textId="77777777" w:rsidR="00801004" w:rsidRPr="00747F6C" w:rsidRDefault="00801004" w:rsidP="00801004">
      <w:pPr>
        <w:spacing w:line="240" w:lineRule="auto"/>
        <w:rPr>
          <w:rFonts w:eastAsia="Times New Roman" w:cs="Times New Roman"/>
          <w:b/>
          <w:lang w:eastAsia="hr-HR"/>
        </w:rPr>
      </w:pPr>
    </w:p>
    <w:p w14:paraId="37E61D3F" w14:textId="77777777" w:rsidR="00801004" w:rsidRPr="00747F6C" w:rsidRDefault="00801004" w:rsidP="00801004">
      <w:pPr>
        <w:spacing w:line="240" w:lineRule="auto"/>
        <w:rPr>
          <w:rFonts w:eastAsia="Times New Roman" w:cs="Times New Roman"/>
          <w:b/>
          <w:lang w:eastAsia="hr-HR"/>
        </w:rPr>
      </w:pPr>
    </w:p>
    <w:p w14:paraId="11FCCF0C" w14:textId="77777777" w:rsidR="00801004" w:rsidRPr="00747F6C" w:rsidRDefault="00801004" w:rsidP="00801004">
      <w:pPr>
        <w:spacing w:line="240" w:lineRule="auto"/>
        <w:rPr>
          <w:rFonts w:eastAsia="Times New Roman" w:cs="Times New Roman"/>
          <w:b/>
          <w:lang w:eastAsia="hr-HR"/>
        </w:rPr>
      </w:pPr>
    </w:p>
    <w:p w14:paraId="2A9FB05D" w14:textId="77777777" w:rsidR="00801004" w:rsidRPr="00747F6C" w:rsidRDefault="00801004" w:rsidP="00801004">
      <w:pPr>
        <w:spacing w:line="240" w:lineRule="auto"/>
        <w:rPr>
          <w:rFonts w:eastAsia="Times New Roman" w:cs="Times New Roman"/>
          <w:b/>
          <w:lang w:eastAsia="hr-HR"/>
        </w:rPr>
      </w:pPr>
    </w:p>
    <w:p w14:paraId="4B3DB1AE" w14:textId="77777777" w:rsidR="00801004" w:rsidRPr="00747F6C" w:rsidRDefault="00801004" w:rsidP="00801004">
      <w:pPr>
        <w:spacing w:line="240" w:lineRule="auto"/>
        <w:rPr>
          <w:rFonts w:eastAsia="Times New Roman" w:cs="Times New Roman"/>
          <w:b/>
          <w:lang w:eastAsia="hr-HR"/>
        </w:rPr>
      </w:pPr>
    </w:p>
    <w:p w14:paraId="18D64E82" w14:textId="77777777" w:rsidR="00801004" w:rsidRPr="00747F6C" w:rsidRDefault="00801004" w:rsidP="00801004">
      <w:pPr>
        <w:spacing w:line="240" w:lineRule="auto"/>
        <w:rPr>
          <w:rFonts w:eastAsia="Times New Roman" w:cs="Times New Roman"/>
          <w:b/>
          <w:lang w:eastAsia="hr-HR"/>
        </w:rPr>
      </w:pPr>
    </w:p>
    <w:p w14:paraId="28ADA63C" w14:textId="77777777" w:rsidR="00801004" w:rsidRPr="00747F6C" w:rsidRDefault="00801004" w:rsidP="00801004">
      <w:pPr>
        <w:spacing w:line="240" w:lineRule="auto"/>
        <w:rPr>
          <w:rFonts w:eastAsia="Times New Roman" w:cs="Times New Roman"/>
          <w:b/>
          <w:lang w:eastAsia="hr-HR"/>
        </w:rPr>
      </w:pPr>
    </w:p>
    <w:p w14:paraId="28CF0D5C" w14:textId="77777777" w:rsidR="00801004" w:rsidRPr="00747F6C" w:rsidRDefault="00801004" w:rsidP="00801004">
      <w:pPr>
        <w:spacing w:line="240" w:lineRule="auto"/>
        <w:rPr>
          <w:rFonts w:eastAsia="Times New Roman" w:cs="Times New Roman"/>
          <w:b/>
          <w:lang w:eastAsia="hr-HR"/>
        </w:rPr>
      </w:pPr>
    </w:p>
    <w:p w14:paraId="2A4059CA" w14:textId="77777777" w:rsidR="00801004" w:rsidRPr="00747F6C" w:rsidRDefault="00801004" w:rsidP="00801004">
      <w:pPr>
        <w:spacing w:line="240" w:lineRule="auto"/>
        <w:rPr>
          <w:rFonts w:eastAsia="Times New Roman" w:cs="Times New Roman"/>
          <w:b/>
          <w:lang w:eastAsia="hr-HR"/>
        </w:rPr>
      </w:pPr>
    </w:p>
    <w:p w14:paraId="01C16C49" w14:textId="77777777" w:rsidR="00801004" w:rsidRPr="00747F6C" w:rsidRDefault="00801004" w:rsidP="00530713">
      <w:pPr>
        <w:jc w:val="center"/>
        <w:rPr>
          <w:b/>
          <w:bCs/>
          <w:lang w:eastAsia="hr-HR"/>
        </w:rPr>
      </w:pPr>
      <w:r w:rsidRPr="00747F6C">
        <w:rPr>
          <w:b/>
          <w:bCs/>
          <w:lang w:eastAsia="hr-HR"/>
        </w:rPr>
        <w:t>PRIJEDLOG ZAKONA O PRIUŠTIVOM STANOVANJU</w:t>
      </w:r>
    </w:p>
    <w:p w14:paraId="7463CE16" w14:textId="77777777" w:rsidR="00801004" w:rsidRPr="00747F6C" w:rsidRDefault="00801004" w:rsidP="00801004">
      <w:pPr>
        <w:pBdr>
          <w:bottom w:val="single" w:sz="12" w:space="1" w:color="auto"/>
        </w:pBdr>
        <w:spacing w:line="240" w:lineRule="auto"/>
        <w:jc w:val="center"/>
        <w:rPr>
          <w:rFonts w:eastAsia="Times New Roman" w:cs="Times New Roman"/>
          <w:b/>
          <w:lang w:eastAsia="hr-HR"/>
        </w:rPr>
      </w:pPr>
    </w:p>
    <w:p w14:paraId="33E60A39" w14:textId="77777777" w:rsidR="00801004" w:rsidRPr="00747F6C" w:rsidRDefault="00801004" w:rsidP="00801004">
      <w:pPr>
        <w:pBdr>
          <w:bottom w:val="single" w:sz="12" w:space="1" w:color="auto"/>
        </w:pBdr>
        <w:spacing w:line="240" w:lineRule="auto"/>
        <w:jc w:val="center"/>
        <w:rPr>
          <w:rFonts w:eastAsia="Times New Roman" w:cs="Times New Roman"/>
          <w:b/>
          <w:lang w:eastAsia="hr-HR"/>
        </w:rPr>
      </w:pPr>
    </w:p>
    <w:p w14:paraId="1B22EA3A"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25806B6B"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AA5B220" w14:textId="77777777" w:rsidR="00801004" w:rsidRPr="00747F6C" w:rsidRDefault="00801004" w:rsidP="00801004">
      <w:pPr>
        <w:pBdr>
          <w:bottom w:val="single" w:sz="12" w:space="1" w:color="auto"/>
        </w:pBdr>
        <w:spacing w:line="240" w:lineRule="auto"/>
        <w:rPr>
          <w:rFonts w:eastAsia="Times New Roman" w:cs="Times New Roman"/>
          <w:lang w:eastAsia="hr-HR"/>
        </w:rPr>
      </w:pPr>
    </w:p>
    <w:p w14:paraId="51AF4FB0"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D90F984"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DC109FB"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01A8B189"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3FAF95F5"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E18B2E4"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2493C6CC"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543E3E26"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72E320ED"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0E731E3C"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715B9A44" w14:textId="77777777" w:rsidR="00801004" w:rsidRPr="00747F6C" w:rsidRDefault="00801004" w:rsidP="00801004">
      <w:pPr>
        <w:pBdr>
          <w:bottom w:val="single" w:sz="12" w:space="1" w:color="auto"/>
        </w:pBdr>
        <w:spacing w:line="240" w:lineRule="auto"/>
        <w:jc w:val="center"/>
        <w:rPr>
          <w:rFonts w:eastAsia="Times New Roman" w:cs="Times New Roman"/>
          <w:b/>
          <w:lang w:eastAsia="hr-HR"/>
        </w:rPr>
      </w:pPr>
    </w:p>
    <w:p w14:paraId="623A24ED"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6BA78C9C" w14:textId="77777777" w:rsidR="00801004" w:rsidRPr="00747F6C" w:rsidRDefault="00801004" w:rsidP="00801004">
      <w:pPr>
        <w:pBdr>
          <w:bottom w:val="single" w:sz="12" w:space="1" w:color="auto"/>
        </w:pBdr>
        <w:spacing w:line="240" w:lineRule="auto"/>
        <w:jc w:val="center"/>
        <w:rPr>
          <w:rFonts w:eastAsia="Times New Roman" w:cs="Times New Roman"/>
          <w:b/>
          <w:lang w:eastAsia="hr-HR"/>
        </w:rPr>
      </w:pPr>
    </w:p>
    <w:p w14:paraId="15CA27D2" w14:textId="77777777" w:rsidR="00801004" w:rsidRPr="00747F6C" w:rsidRDefault="00801004" w:rsidP="00801004">
      <w:pPr>
        <w:pBdr>
          <w:bottom w:val="single" w:sz="12" w:space="1" w:color="auto"/>
        </w:pBdr>
        <w:spacing w:line="240" w:lineRule="auto"/>
        <w:jc w:val="center"/>
        <w:rPr>
          <w:rFonts w:eastAsia="Times New Roman" w:cs="Times New Roman"/>
          <w:b/>
          <w:lang w:eastAsia="hr-HR"/>
        </w:rPr>
      </w:pPr>
    </w:p>
    <w:p w14:paraId="2D1836C8"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0F185642" w14:textId="77777777" w:rsidR="008029D6" w:rsidRPr="00747F6C" w:rsidRDefault="008029D6" w:rsidP="00801004">
      <w:pPr>
        <w:pBdr>
          <w:bottom w:val="single" w:sz="12" w:space="1" w:color="auto"/>
        </w:pBdr>
        <w:spacing w:line="240" w:lineRule="auto"/>
        <w:rPr>
          <w:rFonts w:eastAsia="Times New Roman" w:cs="Times New Roman"/>
          <w:b/>
          <w:lang w:eastAsia="hr-HR"/>
        </w:rPr>
      </w:pPr>
    </w:p>
    <w:p w14:paraId="14FA5B4B"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7321F630" w14:textId="58A82545" w:rsidR="00F44E66" w:rsidRPr="00747F6C" w:rsidRDefault="00801004" w:rsidP="008029D6">
      <w:pPr>
        <w:spacing w:line="240" w:lineRule="auto"/>
        <w:jc w:val="center"/>
        <w:rPr>
          <w:rFonts w:eastAsia="Times New Roman" w:cs="Times New Roman"/>
          <w:b/>
          <w:lang w:eastAsia="hr-HR"/>
        </w:rPr>
      </w:pPr>
      <w:r w:rsidRPr="00747F6C">
        <w:rPr>
          <w:rFonts w:eastAsia="Times New Roman" w:cs="Times New Roman"/>
          <w:b/>
          <w:lang w:eastAsia="hr-HR"/>
        </w:rPr>
        <w:t xml:space="preserve">Zagreb, </w:t>
      </w:r>
      <w:r w:rsidR="00A9753B" w:rsidRPr="00747F6C">
        <w:rPr>
          <w:rFonts w:eastAsia="Times New Roman" w:cs="Times New Roman"/>
          <w:b/>
          <w:lang w:eastAsia="hr-HR"/>
        </w:rPr>
        <w:t>veljača</w:t>
      </w:r>
      <w:r w:rsidR="008B4CD6" w:rsidRPr="00747F6C">
        <w:rPr>
          <w:rFonts w:eastAsia="Times New Roman" w:cs="Times New Roman"/>
          <w:b/>
          <w:lang w:eastAsia="hr-HR"/>
        </w:rPr>
        <w:t xml:space="preserve"> </w:t>
      </w:r>
      <w:r w:rsidRPr="00747F6C">
        <w:rPr>
          <w:rFonts w:eastAsia="Times New Roman" w:cs="Times New Roman"/>
          <w:b/>
          <w:lang w:eastAsia="hr-HR"/>
        </w:rPr>
        <w:t>202</w:t>
      </w:r>
      <w:r w:rsidR="009E48F0" w:rsidRPr="00747F6C">
        <w:rPr>
          <w:rFonts w:eastAsia="Times New Roman" w:cs="Times New Roman"/>
          <w:b/>
          <w:lang w:eastAsia="hr-HR"/>
        </w:rPr>
        <w:t>6</w:t>
      </w:r>
      <w:r w:rsidRPr="00747F6C">
        <w:rPr>
          <w:rFonts w:eastAsia="Times New Roman" w:cs="Times New Roman"/>
          <w:b/>
          <w:lang w:eastAsia="hr-HR"/>
        </w:rPr>
        <w:t>.</w:t>
      </w:r>
    </w:p>
    <w:p w14:paraId="72685F90" w14:textId="77777777" w:rsidR="00F44E66" w:rsidRPr="00747F6C" w:rsidRDefault="00F44E66" w:rsidP="00801004">
      <w:pPr>
        <w:spacing w:line="240" w:lineRule="auto"/>
        <w:jc w:val="center"/>
        <w:rPr>
          <w:rFonts w:eastAsia="Times New Roman" w:cs="Times New Roman"/>
          <w:b/>
          <w:lang w:eastAsia="hr-HR"/>
        </w:rPr>
      </w:pPr>
    </w:p>
    <w:p w14:paraId="41D453CB" w14:textId="77777777" w:rsidR="00941423" w:rsidRPr="00747F6C" w:rsidRDefault="00941423" w:rsidP="00941423">
      <w:pPr>
        <w:spacing w:line="240" w:lineRule="auto"/>
        <w:jc w:val="center"/>
        <w:rPr>
          <w:rFonts w:eastAsia="Times New Roman" w:cs="Times New Roman"/>
          <w:b/>
          <w:lang w:eastAsia="hr-HR"/>
        </w:rPr>
      </w:pPr>
      <w:r w:rsidRPr="00747F6C">
        <w:rPr>
          <w:rFonts w:eastAsia="Times New Roman" w:cs="Times New Roman"/>
          <w:b/>
          <w:lang w:eastAsia="hr-HR"/>
        </w:rPr>
        <w:lastRenderedPageBreak/>
        <w:t>PRIJEDLOG ZAKONA O PRIUŠTIVOM STANOVANJU</w:t>
      </w:r>
    </w:p>
    <w:p w14:paraId="110E743A" w14:textId="77777777" w:rsidR="00941423" w:rsidRPr="00747F6C" w:rsidRDefault="00941423" w:rsidP="00B37423">
      <w:pPr>
        <w:pStyle w:val="Heading2"/>
        <w:jc w:val="left"/>
        <w:rPr>
          <w:rFonts w:eastAsia="Times New Roman"/>
          <w:lang w:eastAsia="hr-HR"/>
        </w:rPr>
      </w:pPr>
      <w:bookmarkStart w:id="0" w:name="_Toc222015468"/>
      <w:r w:rsidRPr="00747F6C">
        <w:rPr>
          <w:rFonts w:eastAsia="Times New Roman"/>
          <w:lang w:eastAsia="hr-HR"/>
        </w:rPr>
        <w:t>I.</w:t>
      </w:r>
      <w:r w:rsidRPr="00747F6C">
        <w:rPr>
          <w:rFonts w:eastAsia="Times New Roman"/>
          <w:lang w:eastAsia="hr-HR"/>
        </w:rPr>
        <w:tab/>
        <w:t>USTAVNA OSNOVA ZA DONOŠENJE ZAKONA</w:t>
      </w:r>
      <w:bookmarkEnd w:id="0"/>
    </w:p>
    <w:p w14:paraId="3BE16757" w14:textId="3B455F8F" w:rsidR="00941423" w:rsidRPr="00747F6C" w:rsidRDefault="00941423" w:rsidP="00941423">
      <w:pPr>
        <w:spacing w:line="240" w:lineRule="auto"/>
        <w:ind w:firstLine="708"/>
        <w:rPr>
          <w:rFonts w:eastAsia="Times New Roman" w:cs="Times New Roman"/>
          <w:lang w:eastAsia="hr-HR"/>
        </w:rPr>
      </w:pPr>
      <w:r w:rsidRPr="00747F6C">
        <w:rPr>
          <w:rFonts w:eastAsia="Times New Roman" w:cs="Times New Roman"/>
          <w:lang w:eastAsia="hr-HR"/>
        </w:rPr>
        <w:t xml:space="preserve">Ustavna osnova za donošenje ovoga Zakona sadržana je u članku 2. stavku 4. </w:t>
      </w:r>
      <w:r w:rsidR="00E759BB" w:rsidRPr="00747F6C">
        <w:rPr>
          <w:rFonts w:eastAsia="Times New Roman" w:cs="Times New Roman"/>
          <w:lang w:eastAsia="hr-HR"/>
        </w:rPr>
        <w:t>podstavku</w:t>
      </w:r>
      <w:r w:rsidRPr="00747F6C">
        <w:rPr>
          <w:rFonts w:eastAsia="Times New Roman" w:cs="Times New Roman"/>
          <w:lang w:eastAsia="hr-HR"/>
        </w:rPr>
        <w:t xml:space="preserve"> 1. Ustava Republike Hrvatske („Narodne novine“, br. 85/10. - pročišćeni tekst i 5/14 - Odluka Ustavnog suda Republike Hrvatske).</w:t>
      </w:r>
    </w:p>
    <w:p w14:paraId="3366ECA2" w14:textId="6565C7A0" w:rsidR="00941423" w:rsidRPr="00747F6C" w:rsidRDefault="00B37423" w:rsidP="00B37423">
      <w:pPr>
        <w:pStyle w:val="Heading2"/>
        <w:jc w:val="both"/>
        <w:rPr>
          <w:rFonts w:eastAsia="Times New Roman"/>
          <w:lang w:eastAsia="hr-HR"/>
        </w:rPr>
      </w:pPr>
      <w:bookmarkStart w:id="1" w:name="_Toc222015469"/>
      <w:r w:rsidRPr="00747F6C">
        <w:rPr>
          <w:rFonts w:eastAsia="Times New Roman"/>
          <w:lang w:eastAsia="hr-HR"/>
        </w:rPr>
        <w:t>I</w:t>
      </w:r>
      <w:r w:rsidR="00941423" w:rsidRPr="00747F6C">
        <w:rPr>
          <w:rFonts w:eastAsia="Times New Roman"/>
          <w:lang w:eastAsia="hr-HR"/>
        </w:rPr>
        <w:t>I.</w:t>
      </w:r>
      <w:r w:rsidR="00941423" w:rsidRPr="00747F6C">
        <w:rPr>
          <w:rFonts w:eastAsia="Times New Roman"/>
          <w:lang w:eastAsia="hr-HR"/>
        </w:rPr>
        <w:tab/>
        <w:t>OCJENA STANJA I OSNOVNA PITANJA KOJA SE TREBAJU UREDITI ZAKONOM, TE POSLJEDICE KOJE ĆE DONOŠENJEM ZAKONA PROISTEĆI</w:t>
      </w:r>
      <w:bookmarkEnd w:id="1"/>
    </w:p>
    <w:p w14:paraId="6597ADAC" w14:textId="77777777" w:rsidR="00941423" w:rsidRPr="00747F6C" w:rsidRDefault="00941423" w:rsidP="00941423">
      <w:pPr>
        <w:spacing w:line="240" w:lineRule="auto"/>
        <w:ind w:firstLine="708"/>
        <w:rPr>
          <w:rFonts w:cs="Times New Roman"/>
          <w:b/>
          <w:bCs/>
        </w:rPr>
      </w:pPr>
      <w:r w:rsidRPr="00747F6C">
        <w:rPr>
          <w:rFonts w:cs="Times New Roman"/>
          <w:b/>
          <w:bCs/>
        </w:rPr>
        <w:t>Ocjena stanja</w:t>
      </w:r>
    </w:p>
    <w:p w14:paraId="06EE7B0D" w14:textId="77777777" w:rsidR="00941423" w:rsidRPr="00747F6C" w:rsidRDefault="00941423" w:rsidP="00941423">
      <w:pPr>
        <w:spacing w:line="240" w:lineRule="auto"/>
        <w:ind w:firstLine="708"/>
        <w:rPr>
          <w:rFonts w:cs="Times New Roman"/>
          <w:b/>
          <w:bCs/>
        </w:rPr>
      </w:pPr>
    </w:p>
    <w:p w14:paraId="05F353DB" w14:textId="5BBA8820" w:rsidR="00941423" w:rsidRPr="00747F6C" w:rsidRDefault="00941423" w:rsidP="00941423">
      <w:pPr>
        <w:spacing w:line="240" w:lineRule="auto"/>
        <w:ind w:firstLine="708"/>
        <w:rPr>
          <w:rFonts w:cs="Times New Roman"/>
        </w:rPr>
      </w:pPr>
      <w:r w:rsidRPr="00747F6C">
        <w:rPr>
          <w:rFonts w:cs="Times New Roman"/>
        </w:rPr>
        <w:t xml:space="preserve">Na 77. sjednici Vlade </w:t>
      </w:r>
      <w:r w:rsidR="00E759BB" w:rsidRPr="00747F6C">
        <w:rPr>
          <w:rFonts w:cs="Times New Roman"/>
        </w:rPr>
        <w:t>Republike Hrvatske održanoj 26.</w:t>
      </w:r>
      <w:r w:rsidRPr="00747F6C">
        <w:rPr>
          <w:rFonts w:cs="Times New Roman"/>
        </w:rPr>
        <w:t xml:space="preserve"> ožujk</w:t>
      </w:r>
      <w:r w:rsidR="00E759BB" w:rsidRPr="00747F6C">
        <w:rPr>
          <w:rFonts w:cs="Times New Roman"/>
        </w:rPr>
        <w:t>a</w:t>
      </w:r>
      <w:r w:rsidRPr="00747F6C">
        <w:rPr>
          <w:rFonts w:cs="Times New Roman"/>
        </w:rPr>
        <w:t xml:space="preserve"> 2025. godine donesen je Nacionalni plan stambene politike Republike Hrvatske do 2030. (</w:t>
      </w:r>
      <w:r w:rsidR="00E759BB" w:rsidRPr="00747F6C">
        <w:rPr>
          <w:rFonts w:cs="Times New Roman"/>
        </w:rPr>
        <w:t>u daljnjem</w:t>
      </w:r>
      <w:r w:rsidRPr="00747F6C">
        <w:rPr>
          <w:rFonts w:cs="Times New Roman"/>
        </w:rPr>
        <w:t xml:space="preserve"> tekstu: NPSP), prvi i krovni strateški dokument o stanovanju u Hrvatskoj, kao i Akcijski plan za provedbu Nacionalnog plana za razdoblje 2025. – 2027</w:t>
      </w:r>
      <w:r w:rsidR="00E759BB" w:rsidRPr="00747F6C">
        <w:rPr>
          <w:rFonts w:cs="Times New Roman"/>
        </w:rPr>
        <w:t>. godine („Narodne novine“, broj 56/25.)</w:t>
      </w:r>
      <w:r w:rsidRPr="00747F6C">
        <w:rPr>
          <w:rFonts w:cs="Times New Roman"/>
        </w:rPr>
        <w:t>. NPSP predviđa niz provedbenih mjera koje uključuju izmjene propisa kao i donošenje novih propisa kako bi se uspostavio sustav dugoročnog i održivog priuštivog stanovanja u Republici Hrvatskoj.</w:t>
      </w:r>
    </w:p>
    <w:p w14:paraId="62E49986" w14:textId="77777777" w:rsidR="00941423" w:rsidRPr="00747F6C" w:rsidRDefault="00941423" w:rsidP="00941423">
      <w:pPr>
        <w:spacing w:line="240" w:lineRule="auto"/>
        <w:rPr>
          <w:rFonts w:cs="Times New Roman"/>
          <w:b/>
          <w:bCs/>
        </w:rPr>
      </w:pPr>
    </w:p>
    <w:p w14:paraId="76E2A6E2" w14:textId="7AC45ACA" w:rsidR="00941423" w:rsidRPr="00747F6C" w:rsidRDefault="00941423" w:rsidP="00941423">
      <w:pPr>
        <w:pStyle w:val="NormalWeb"/>
        <w:spacing w:before="0" w:beforeAutospacing="0" w:after="0" w:afterAutospacing="0"/>
        <w:ind w:firstLine="708"/>
        <w:rPr>
          <w:rFonts w:eastAsiaTheme="minorHAnsi"/>
          <w:lang w:eastAsia="en-US"/>
        </w:rPr>
      </w:pPr>
      <w:r w:rsidRPr="00747F6C">
        <w:rPr>
          <w:rFonts w:eastAsiaTheme="minorHAnsi"/>
          <w:lang w:eastAsia="en-US"/>
        </w:rPr>
        <w:t xml:space="preserve">Zakon o društveno poticanoj stanogradnji („Narodne novine“, br. 109/01., 82/04., 76/07., 38/09., 86/12., 07/13., 26/15., 57/18., 66/19., 58/21. i </w:t>
      </w:r>
      <w:r w:rsidRPr="00747F6C">
        <w:t>72/25</w:t>
      </w:r>
      <w:r w:rsidRPr="00747F6C">
        <w:rPr>
          <w:rFonts w:eastAsiaTheme="minorHAnsi"/>
          <w:lang w:eastAsia="en-US"/>
        </w:rPr>
        <w:t xml:space="preserve">) donesen je 2001. godine i do danas je mijenjan i dopunjavan više puta. Do sada je provedbom toga Zakona u programu društveno poticane stanogradnje (u daljnjem tekstu: POS) izgrađeno ukupno 9.126 stanova u 296 </w:t>
      </w:r>
      <w:r w:rsidR="00CC2117" w:rsidRPr="00747F6C">
        <w:rPr>
          <w:rFonts w:eastAsiaTheme="minorHAnsi"/>
          <w:lang w:eastAsia="en-US"/>
        </w:rPr>
        <w:t>objekata</w:t>
      </w:r>
      <w:r w:rsidRPr="00747F6C">
        <w:rPr>
          <w:rFonts w:eastAsiaTheme="minorHAnsi"/>
          <w:lang w:eastAsia="en-US"/>
        </w:rPr>
        <w:t xml:space="preserve"> u 83 jedinice lokalne samouprave. Ukupna investicijska vrijednost za 9.126 stanova iznosi 648.542.947,03 eura, a za što je Republika Hrvatska (u daljnjem tekstu: RH) putem poticajnih sredstava uložila 167.645.455,77 eura. Gradnja zgrada za POS planirana je uglavnom u suradnji s jedinicama lokalne samouprave (u daljnjem tekstu: JLS).</w:t>
      </w:r>
      <w:r w:rsidR="009A6E25" w:rsidRPr="00747F6C">
        <w:rPr>
          <w:rFonts w:eastAsiaTheme="minorHAnsi"/>
          <w:lang w:eastAsia="en-US"/>
        </w:rPr>
        <w:t xml:space="preserve"> </w:t>
      </w:r>
      <w:r w:rsidRPr="00747F6C">
        <w:rPr>
          <w:rFonts w:eastAsiaTheme="minorHAnsi"/>
          <w:lang w:eastAsia="en-US"/>
        </w:rPr>
        <w:t>Izgrađeni stanovi bili su namijenjeni za kupnju građanima koji nisu imali riješeno stambeno pitanje po cijenama koje su ispod tržišnih i uz jedinstvenu kreditnu liniju koja omogućava dodatne uštede prema komercijalnim stambenim kreditima kroz otplatni period u trajanju do najviše 30 godina.</w:t>
      </w:r>
      <w:r w:rsidR="009A6E25" w:rsidRPr="00747F6C">
        <w:rPr>
          <w:rFonts w:eastAsiaTheme="minorHAnsi"/>
          <w:lang w:eastAsia="en-US"/>
        </w:rPr>
        <w:t xml:space="preserve"> </w:t>
      </w:r>
    </w:p>
    <w:p w14:paraId="702919F2" w14:textId="6B9EA41E" w:rsidR="00941423" w:rsidRPr="00747F6C" w:rsidRDefault="00941423" w:rsidP="00CC2117">
      <w:pPr>
        <w:pStyle w:val="NormalWeb"/>
        <w:ind w:firstLine="708"/>
        <w:rPr>
          <w:rFonts w:eastAsiaTheme="minorHAnsi"/>
          <w:lang w:eastAsia="en-US"/>
        </w:rPr>
      </w:pPr>
      <w:r w:rsidRPr="00747F6C">
        <w:rPr>
          <w:rFonts w:eastAsiaTheme="minorHAnsi"/>
          <w:lang w:eastAsia="en-US"/>
        </w:rPr>
        <w:t xml:space="preserve">Za provedbu POS-a zadužena je Agencija za pravni promet i posredovanje nekretninama (u daljnjem tekstu: APN) uz mogućnost da JLS osnuju svoje javne ustanove za provedbu, što su iskoristili gradovi: Rijeka, Varaždin, Koprivnica i Dubrovnik. Od 2014. godine u POS je uvedena mogućnost najma stanova po znatno nižim najamninama od tržišnih, a koji se koristio uglavnom za neprodane stanove. Zgrade u POS-u projektirane su </w:t>
      </w:r>
      <w:r w:rsidR="003E3040" w:rsidRPr="00747F6C">
        <w:rPr>
          <w:rFonts w:eastAsiaTheme="minorHAnsi"/>
          <w:lang w:eastAsia="en-US"/>
        </w:rPr>
        <w:t>sukladno</w:t>
      </w:r>
      <w:r w:rsidRPr="00747F6C">
        <w:rPr>
          <w:rFonts w:eastAsiaTheme="minorHAnsi"/>
          <w:lang w:eastAsia="en-US"/>
        </w:rPr>
        <w:t xml:space="preserve"> Pravilniku minimalnih tehničkih uvjeta za projektiranje i gradnju stanova iz </w:t>
      </w:r>
      <w:r w:rsidR="00040A8C" w:rsidRPr="00747F6C">
        <w:rPr>
          <w:rFonts w:eastAsiaTheme="minorHAnsi"/>
          <w:lang w:eastAsia="en-US"/>
        </w:rPr>
        <w:t>P</w:t>
      </w:r>
      <w:r w:rsidRPr="00747F6C">
        <w:rPr>
          <w:rFonts w:eastAsiaTheme="minorHAnsi"/>
          <w:lang w:eastAsia="en-US"/>
        </w:rPr>
        <w:t>rograma društveno poticane stanogradnje (</w:t>
      </w:r>
      <w:r w:rsidR="00E759BB" w:rsidRPr="00747F6C">
        <w:rPr>
          <w:rFonts w:eastAsiaTheme="minorHAnsi"/>
          <w:lang w:eastAsia="en-US"/>
        </w:rPr>
        <w:t>„Narodne novine“ broj</w:t>
      </w:r>
      <w:r w:rsidRPr="00747F6C">
        <w:rPr>
          <w:rFonts w:eastAsiaTheme="minorHAnsi"/>
          <w:lang w:eastAsia="en-US"/>
        </w:rPr>
        <w:t xml:space="preserve"> 106/04</w:t>
      </w:r>
      <w:r w:rsidR="00E759BB" w:rsidRPr="00747F6C">
        <w:rPr>
          <w:rFonts w:eastAsiaTheme="minorHAnsi"/>
          <w:lang w:eastAsia="en-US"/>
        </w:rPr>
        <w:t>.</w:t>
      </w:r>
      <w:r w:rsidRPr="00747F6C">
        <w:rPr>
          <w:rFonts w:eastAsiaTheme="minorHAnsi"/>
          <w:lang w:eastAsia="en-US"/>
        </w:rPr>
        <w:t>, 25/06</w:t>
      </w:r>
      <w:r w:rsidR="00E759BB" w:rsidRPr="00747F6C">
        <w:rPr>
          <w:rFonts w:eastAsiaTheme="minorHAnsi"/>
          <w:lang w:eastAsia="en-US"/>
        </w:rPr>
        <w:t>. i</w:t>
      </w:r>
      <w:r w:rsidRPr="00747F6C">
        <w:rPr>
          <w:rFonts w:eastAsiaTheme="minorHAnsi"/>
          <w:lang w:eastAsia="en-US"/>
        </w:rPr>
        <w:t xml:space="preserve"> 121/11</w:t>
      </w:r>
      <w:r w:rsidR="00E759BB" w:rsidRPr="00747F6C">
        <w:rPr>
          <w:rFonts w:eastAsiaTheme="minorHAnsi"/>
          <w:lang w:eastAsia="en-US"/>
        </w:rPr>
        <w:t>.</w:t>
      </w:r>
      <w:r w:rsidRPr="00747F6C">
        <w:rPr>
          <w:rFonts w:eastAsiaTheme="minorHAnsi"/>
          <w:lang w:eastAsia="en-US"/>
        </w:rPr>
        <w:t>), a odabir sudionika u gradnji provodi se putem javne nabave.</w:t>
      </w:r>
    </w:p>
    <w:p w14:paraId="73D53DD7" w14:textId="65153A10" w:rsidR="00941423" w:rsidRPr="00747F6C" w:rsidRDefault="00941423" w:rsidP="00941423">
      <w:pPr>
        <w:pStyle w:val="NormalWeb"/>
        <w:spacing w:before="0" w:beforeAutospacing="0" w:after="0" w:afterAutospacing="0"/>
        <w:ind w:firstLine="708"/>
      </w:pPr>
      <w:r w:rsidRPr="00747F6C">
        <w:rPr>
          <w:rFonts w:eastAsiaTheme="minorHAnsi"/>
          <w:lang w:eastAsia="en-US"/>
        </w:rPr>
        <w:t>Sustav POS-a postavljen je na način da se stanovi primarno grade za kupnju stanova po cijenama</w:t>
      </w:r>
      <w:r w:rsidR="009A6E25" w:rsidRPr="00747F6C">
        <w:rPr>
          <w:rFonts w:eastAsiaTheme="minorHAnsi"/>
          <w:lang w:eastAsia="en-US"/>
        </w:rPr>
        <w:t xml:space="preserve"> </w:t>
      </w:r>
      <w:r w:rsidRPr="00747F6C">
        <w:rPr>
          <w:rFonts w:eastAsiaTheme="minorHAnsi"/>
          <w:lang w:eastAsia="en-US"/>
        </w:rPr>
        <w:t xml:space="preserve">nižim od tržišnih u suradnji s JLS koja treba doprinijeti smanjenju početnih troškova u gradnji. Nadalje, APN i javne ustanove </w:t>
      </w:r>
      <w:r w:rsidR="003E3040" w:rsidRPr="00747F6C">
        <w:rPr>
          <w:rFonts w:eastAsiaTheme="minorHAnsi"/>
          <w:lang w:eastAsia="en-US"/>
        </w:rPr>
        <w:t>sukladno</w:t>
      </w:r>
      <w:r w:rsidRPr="00747F6C">
        <w:rPr>
          <w:rFonts w:eastAsiaTheme="minorHAnsi"/>
          <w:lang w:eastAsia="en-US"/>
        </w:rPr>
        <w:t xml:space="preserve"> POS-u formiraju prodajnu cijenu stanova na način </w:t>
      </w:r>
      <w:r w:rsidRPr="00747F6C">
        <w:rPr>
          <w:rFonts w:eastAsiaTheme="minorHAnsi"/>
          <w:lang w:eastAsia="en-US"/>
        </w:rPr>
        <w:lastRenderedPageBreak/>
        <w:t xml:space="preserve">da se svi troškovi građenja prebacuju na kupca stana, dok je maksimalna prihvatljiva cijena građenja propisana s Podatkom o etalonskoj cijeni građenja. Prema biltenu kojeg za Ministarstvo prostornoga uređenja, graditeljstva i državne imovine izrađuje Institut IGH d.d. prosječna cijena građenja od </w:t>
      </w:r>
      <w:r w:rsidR="007B2543" w:rsidRPr="00747F6C">
        <w:rPr>
          <w:rFonts w:eastAsiaTheme="minorHAnsi"/>
          <w:lang w:eastAsia="en-US"/>
        </w:rPr>
        <w:t>2020</w:t>
      </w:r>
      <w:r w:rsidRPr="00747F6C">
        <w:rPr>
          <w:rFonts w:eastAsiaTheme="minorHAnsi"/>
          <w:lang w:eastAsia="en-US"/>
        </w:rPr>
        <w:t xml:space="preserve">. do </w:t>
      </w:r>
      <w:r w:rsidR="007B2543" w:rsidRPr="00747F6C">
        <w:rPr>
          <w:rFonts w:eastAsiaTheme="minorHAnsi"/>
          <w:lang w:eastAsia="en-US"/>
        </w:rPr>
        <w:t>2025</w:t>
      </w:r>
      <w:r w:rsidRPr="00747F6C">
        <w:rPr>
          <w:rFonts w:eastAsiaTheme="minorHAnsi"/>
          <w:lang w:eastAsia="en-US"/>
        </w:rPr>
        <w:t xml:space="preserve">. godine porasla je za 50 %. Stalni rast troškova građenja uvjetovao je i promjene etalonske cijene građenja za POS, tako da je etalonska cijena građenja u 2022. godini iznosila </w:t>
      </w:r>
      <w:r w:rsidRPr="00747F6C">
        <w:t xml:space="preserve">993,00 </w:t>
      </w:r>
      <w:r w:rsidR="00E759BB" w:rsidRPr="00747F6C">
        <w:t>eura</w:t>
      </w:r>
      <w:r w:rsidRPr="00747F6C">
        <w:t xml:space="preserve">/m² korisne površine stana, </w:t>
      </w:r>
      <w:r w:rsidRPr="00747F6C">
        <w:rPr>
          <w:rFonts w:eastAsiaTheme="minorHAnsi"/>
          <w:lang w:eastAsia="en-US"/>
        </w:rPr>
        <w:t xml:space="preserve">2024. godine iznosila je </w:t>
      </w:r>
      <w:bookmarkStart w:id="2" w:name="_Hlk119920565"/>
      <w:r w:rsidRPr="00747F6C">
        <w:t xml:space="preserve">1.195,00 </w:t>
      </w:r>
      <w:r w:rsidR="00E759BB" w:rsidRPr="00747F6C">
        <w:t>eura</w:t>
      </w:r>
      <w:r w:rsidRPr="00747F6C">
        <w:t>/m²</w:t>
      </w:r>
      <w:bookmarkEnd w:id="2"/>
      <w:r w:rsidRPr="00747F6C">
        <w:t xml:space="preserve">, a </w:t>
      </w:r>
      <w:r w:rsidR="007850A8" w:rsidRPr="00747F6C">
        <w:t>2025.</w:t>
      </w:r>
      <w:r w:rsidRPr="00747F6C">
        <w:t xml:space="preserve"> godine promijenjena je na 1.315,00 </w:t>
      </w:r>
      <w:r w:rsidR="00E759BB" w:rsidRPr="00747F6C">
        <w:t>eura</w:t>
      </w:r>
      <w:r w:rsidRPr="00747F6C">
        <w:t>/m²</w:t>
      </w:r>
      <w:r w:rsidR="00457A00" w:rsidRPr="00747F6C">
        <w:t xml:space="preserve"> </w:t>
      </w:r>
      <w:r w:rsidR="00A97BEB" w:rsidRPr="00747F6C">
        <w:t>i</w:t>
      </w:r>
      <w:r w:rsidR="00457A00" w:rsidRPr="00747F6C">
        <w:t xml:space="preserve"> maksimalna prodajna cijena stana </w:t>
      </w:r>
      <w:r w:rsidR="009A7116" w:rsidRPr="00747F6C">
        <w:t xml:space="preserve">trenutno iznosi 2.104,00 </w:t>
      </w:r>
      <w:r w:rsidR="00E759BB" w:rsidRPr="00747F6C">
        <w:t>eura</w:t>
      </w:r>
      <w:r w:rsidR="009A7116" w:rsidRPr="00747F6C">
        <w:t>/m</w:t>
      </w:r>
      <w:r w:rsidR="009A7116" w:rsidRPr="00747F6C">
        <w:rPr>
          <w:vertAlign w:val="superscript"/>
        </w:rPr>
        <w:t>2</w:t>
      </w:r>
      <w:r w:rsidRPr="00747F6C">
        <w:t xml:space="preserve">. </w:t>
      </w:r>
      <w:r w:rsidR="00A97BEB" w:rsidRPr="00747F6C">
        <w:rPr>
          <w:rStyle w:val="normaltextrun"/>
          <w:rFonts w:eastAsiaTheme="majorEastAsia"/>
        </w:rPr>
        <w:t>S tim povećanjem</w:t>
      </w:r>
      <w:r w:rsidR="00FE06B2" w:rsidRPr="00747F6C">
        <w:rPr>
          <w:rStyle w:val="normaltextrun"/>
          <w:rFonts w:eastAsiaTheme="majorEastAsia"/>
        </w:rPr>
        <w:t xml:space="preserve"> cijene </w:t>
      </w:r>
      <w:r w:rsidR="00FD4EA1" w:rsidRPr="00747F6C">
        <w:rPr>
          <w:rStyle w:val="normaltextrun"/>
          <w:rFonts w:eastAsiaTheme="majorEastAsia"/>
        </w:rPr>
        <w:t>APN je u zadnjem kvartalu 2025. godine ugovorio i započeo izgradnju ukupno 258 stanova u 3 građevine, dok će se tijekom siječnja/veljače 2026. godine započeti s izgradnjom još 88 stanova u 4 građevine (ukupno 346 stanova)</w:t>
      </w:r>
      <w:r w:rsidR="00AB7B2C" w:rsidRPr="00747F6C">
        <w:rPr>
          <w:rStyle w:val="normaltextrun"/>
          <w:rFonts w:eastAsiaTheme="majorEastAsia"/>
        </w:rPr>
        <w:t xml:space="preserve">, uz </w:t>
      </w:r>
      <w:r w:rsidR="0070531C" w:rsidRPr="00747F6C">
        <w:rPr>
          <w:rStyle w:val="normaltextrun"/>
          <w:rFonts w:eastAsiaTheme="majorEastAsia"/>
        </w:rPr>
        <w:t>dodatno sufinanciranje troškova od po</w:t>
      </w:r>
      <w:r w:rsidR="00425456" w:rsidRPr="00747F6C">
        <w:rPr>
          <w:rStyle w:val="normaltextrun"/>
          <w:rFonts w:eastAsiaTheme="majorEastAsia"/>
        </w:rPr>
        <w:t>j</w:t>
      </w:r>
      <w:r w:rsidR="0070531C" w:rsidRPr="00747F6C">
        <w:rPr>
          <w:rStyle w:val="normaltextrun"/>
          <w:rFonts w:eastAsiaTheme="majorEastAsia"/>
        </w:rPr>
        <w:t>edinih J</w:t>
      </w:r>
      <w:r w:rsidR="00425456" w:rsidRPr="00747F6C">
        <w:rPr>
          <w:rStyle w:val="normaltextrun"/>
          <w:rFonts w:eastAsiaTheme="majorEastAsia"/>
        </w:rPr>
        <w:t>LS.</w:t>
      </w:r>
      <w:r w:rsidR="00496A86" w:rsidRPr="00747F6C">
        <w:rPr>
          <w:rStyle w:val="normaltextrun"/>
          <w:rFonts w:eastAsiaTheme="majorEastAsia"/>
        </w:rPr>
        <w:t xml:space="preserve"> </w:t>
      </w:r>
      <w:r w:rsidRPr="00747F6C">
        <w:t xml:space="preserve">Stalno povećanje troškova građenja i ograničenje prihvatljivih cijena građenja stanova u POS-u dovelo je do zastoja u gradnji cjenovno povoljnih stanova, </w:t>
      </w:r>
      <w:r w:rsidR="000511A6" w:rsidRPr="00747F6C">
        <w:rPr>
          <w:rStyle w:val="normaltextrun"/>
          <w:rFonts w:eastAsiaTheme="majorEastAsia"/>
        </w:rPr>
        <w:t>tako da APN trenutno ima u različitim fazama realizacije ukupno 25 zgrada sa 822 stana</w:t>
      </w:r>
      <w:r w:rsidRPr="00747F6C">
        <w:t xml:space="preserve">. S druge strane, povećanja etalonske cijene građenja u POS-u </w:t>
      </w:r>
      <w:r w:rsidR="00EF308B" w:rsidRPr="00747F6C">
        <w:t>dovode</w:t>
      </w:r>
      <w:r w:rsidRPr="00747F6C">
        <w:t xml:space="preserve"> do približavanja prodajnih cijena stanova onima s tržišnim cijenama, što poništava osnovni smisao cijelog programa. Osim gradnje višestambenih zgrada, POS-ovi modeli poticaja za gradnju obiteljskih kuća nisu se uspjeli afirmirati kroz sve godine provedbe programa, tako da je do sada realizirano svega 62 projekta.</w:t>
      </w:r>
    </w:p>
    <w:p w14:paraId="56B254B8" w14:textId="77777777" w:rsidR="00941423" w:rsidRPr="00747F6C" w:rsidRDefault="00941423" w:rsidP="00941423">
      <w:pPr>
        <w:pStyle w:val="NormalWeb"/>
        <w:spacing w:before="0" w:beforeAutospacing="0" w:after="0" w:afterAutospacing="0"/>
        <w:ind w:firstLine="708"/>
      </w:pPr>
    </w:p>
    <w:p w14:paraId="1268FB2D" w14:textId="07DBA7EA" w:rsidR="00941423" w:rsidRPr="00747F6C" w:rsidRDefault="00941423" w:rsidP="00941423">
      <w:pPr>
        <w:pStyle w:val="NormalWeb"/>
        <w:spacing w:before="0" w:beforeAutospacing="0" w:after="0" w:afterAutospacing="0"/>
        <w:ind w:firstLine="708"/>
      </w:pPr>
      <w:r w:rsidRPr="00747F6C">
        <w:t>Cijene nekretnina kontinuirano rastu od 2016. godine, i to kako u RH</w:t>
      </w:r>
      <w:r w:rsidR="009A6E25" w:rsidRPr="00747F6C">
        <w:t xml:space="preserve"> </w:t>
      </w:r>
      <w:r w:rsidRPr="00747F6C">
        <w:t xml:space="preserve">tako i u većini država Europske unije. Iz tog razloga je početkom novog mandata u Europskom parlamentu i Europskoj komisiji odlučeno da će Europska unija od 2024. godine promijeniti svoj stav o problematici stanovanja, te će se zauzeti za pomoć državama članicama kako bi se građanima Europske unije omogućilo priuštivo, održivo i pristojno stanovanje. Prema trenutno dostupnim podacima Državnog zavoda za statistiku (u daljnjem tekstu: DZS) o cijenama prodanih novih stanova u RH u prvom polugodištu 2025. godine prosječna cijena novih stanova koje su prodavala trgovačka društva i druge pravne osobe (bez POS-a), iznosila je 2.766,00 </w:t>
      </w:r>
      <w:r w:rsidR="00E759BB" w:rsidRPr="00747F6C">
        <w:t>eura</w:t>
      </w:r>
      <w:r w:rsidRPr="00747F6C">
        <w:t xml:space="preserve">/m². Ta cijena viša je za 11,8 % u odnosu na prvo polugodište 2024. godine. Ujedno je u analizama tržišta nekretnina uočeno značajno usporavanje prometa stambenih nekretnina. </w:t>
      </w:r>
    </w:p>
    <w:p w14:paraId="6078A924" w14:textId="77777777" w:rsidR="00941423" w:rsidRPr="00747F6C" w:rsidRDefault="00941423" w:rsidP="00941423">
      <w:pPr>
        <w:pStyle w:val="NormalWeb"/>
        <w:spacing w:before="0" w:beforeAutospacing="0" w:after="0" w:afterAutospacing="0"/>
        <w:ind w:firstLine="708"/>
      </w:pPr>
    </w:p>
    <w:p w14:paraId="0FFDA1F9" w14:textId="011EFC0D" w:rsidR="00941423" w:rsidRPr="00747F6C" w:rsidRDefault="00941423" w:rsidP="00941423">
      <w:pPr>
        <w:spacing w:line="240" w:lineRule="auto"/>
        <w:ind w:firstLine="709"/>
        <w:contextualSpacing/>
        <w:rPr>
          <w:rFonts w:cs="Times New Roman"/>
        </w:rPr>
      </w:pPr>
      <w:r w:rsidRPr="00747F6C">
        <w:rPr>
          <w:rFonts w:cs="Times New Roman"/>
        </w:rPr>
        <w:t>Zadnje dostupni podaci DZS-a pokazuju da je u 2024. dovršen maksimalan broj izgrađenih stanova na tržištu (16.654), prema</w:t>
      </w:r>
      <w:r w:rsidR="009A6E25" w:rsidRPr="00747F6C">
        <w:rPr>
          <w:rFonts w:cs="Times New Roman"/>
        </w:rPr>
        <w:t xml:space="preserve"> </w:t>
      </w:r>
      <w:r w:rsidRPr="00747F6C">
        <w:rPr>
          <w:rFonts w:cs="Times New Roman"/>
        </w:rPr>
        <w:t>2014. godini kada je bio na povijesno niskom broju (7.805), nakon nekretn</w:t>
      </w:r>
      <w:r w:rsidR="006C36DB" w:rsidRPr="00747F6C">
        <w:rPr>
          <w:rFonts w:cs="Times New Roman"/>
        </w:rPr>
        <w:t>in</w:t>
      </w:r>
      <w:r w:rsidRPr="00747F6C">
        <w:rPr>
          <w:rFonts w:cs="Times New Roman"/>
        </w:rPr>
        <w:t>skog sloma 2008. godine. U odnosu na 2023. godinu (16.552) povećanje broja dovršenih stanova u 2024. godini iznosi svega 5,5%, s time da je za realizaciju investicije u stanogradnji potrebno vrijeme od tri do pet godina. Za usporedbu, 2008. godine izgrađeno je u RH 25.368 stanova. S obzirom na to da i znatan dio novo izgrađenih stanova završava u nestambenoj namjeni, ponuda stanova ne uspijeva zadovoljiti potražnju. Stalni nedostatak ponude stanova prema potražnji, uz povećane troškove gradnje, rezultira konstantnim rastom cijena stanova na tržištu i sve manjom priuštivosti stanova za osnovnu namjenu tj. za rješavanje stambenog pitanja građana.</w:t>
      </w:r>
    </w:p>
    <w:p w14:paraId="103B8369" w14:textId="77777777" w:rsidR="00941423" w:rsidRPr="00747F6C" w:rsidRDefault="00941423" w:rsidP="00941423">
      <w:pPr>
        <w:spacing w:line="240" w:lineRule="auto"/>
        <w:ind w:firstLine="709"/>
        <w:contextualSpacing/>
        <w:rPr>
          <w:rFonts w:cs="Times New Roman"/>
        </w:rPr>
      </w:pPr>
    </w:p>
    <w:p w14:paraId="562CFE3A" w14:textId="22BAB365" w:rsidR="00941423" w:rsidRPr="00747F6C" w:rsidRDefault="00941423" w:rsidP="00941423">
      <w:pPr>
        <w:spacing w:line="240" w:lineRule="auto"/>
        <w:ind w:firstLine="709"/>
        <w:contextualSpacing/>
        <w:rPr>
          <w:rFonts w:cs="Times New Roman"/>
        </w:rPr>
      </w:pPr>
      <w:r w:rsidRPr="00747F6C">
        <w:rPr>
          <w:rFonts w:cs="Times New Roman"/>
        </w:rPr>
        <w:t xml:space="preserve">Prema sveobuhvatnim analizama stambenog fonda RH koje je proveo Ekonomski institut iz Zagreba za potrebe izrade NPSP-a., pokazalo se da u RH postoji nedostatak od 236.731 stambenih jedinica. Navedeni podatak je tijekom 2024. godine potvrđen i iz dva neovisna izvora i to PricewaterhouseCoopers (nedostatak od 286.005 </w:t>
      </w:r>
      <w:r w:rsidR="000868D0" w:rsidRPr="00747F6C">
        <w:rPr>
          <w:rFonts w:cs="Times New Roman"/>
        </w:rPr>
        <w:t>stamb</w:t>
      </w:r>
      <w:r w:rsidR="00F368A5" w:rsidRPr="00747F6C">
        <w:rPr>
          <w:rFonts w:cs="Times New Roman"/>
        </w:rPr>
        <w:t>enih jedinica</w:t>
      </w:r>
      <w:r w:rsidRPr="00747F6C">
        <w:rPr>
          <w:rFonts w:cs="Times New Roman"/>
        </w:rPr>
        <w:t xml:space="preserve">) i Međunarodnog monetarnog fonda (nedostatak od 232.750 stambenih jedinica). Iz navedenih analiza proizlazi i da se 40 % stambenog fonda (958.000) koristi u nestambene svrhe. Od tog broja, prema popisu stanovništva iz 2021. godine, DZS je objavio da u RH postoji 595.280 stambenih nekretnina koje </w:t>
      </w:r>
      <w:r w:rsidRPr="00747F6C">
        <w:rPr>
          <w:rFonts w:cs="Times New Roman"/>
        </w:rPr>
        <w:lastRenderedPageBreak/>
        <w:t xml:space="preserve">se ne koriste (25 % stambenog fonda) što je potvrđeno i od strane </w:t>
      </w:r>
      <w:r w:rsidR="00E759BB" w:rsidRPr="00747F6C">
        <w:rPr>
          <w:rFonts w:cs="Times New Roman"/>
        </w:rPr>
        <w:t>Hrvatske elektroprivrede</w:t>
      </w:r>
      <w:r w:rsidRPr="00747F6C">
        <w:rPr>
          <w:rFonts w:cs="Times New Roman"/>
        </w:rPr>
        <w:t xml:space="preserve"> </w:t>
      </w:r>
      <w:r w:rsidR="00E759BB" w:rsidRPr="00747F6C">
        <w:rPr>
          <w:rFonts w:cs="Times New Roman"/>
        </w:rPr>
        <w:t xml:space="preserve">d.d. </w:t>
      </w:r>
      <w:r w:rsidRPr="00747F6C">
        <w:rPr>
          <w:rFonts w:cs="Times New Roman"/>
        </w:rPr>
        <w:t>s podacima o</w:t>
      </w:r>
      <w:r w:rsidR="009A6E25" w:rsidRPr="00747F6C">
        <w:rPr>
          <w:rFonts w:cs="Times New Roman"/>
        </w:rPr>
        <w:t xml:space="preserve"> </w:t>
      </w:r>
      <w:r w:rsidRPr="00747F6C">
        <w:rPr>
          <w:rFonts w:cs="Times New Roman"/>
        </w:rPr>
        <w:t xml:space="preserve">potrošnji električne energije u stambenim jedinicama po gradovima. Prema svakom popisu stanovništva taj broj je rastao za oko 200.000. Pretežiti dio tih stambenih jedinica se nalazi u privatnom vlasništvu. Tako veliki broj višegodišnje praznih stambenih jedinica objašnjava se s tri skupine vlasnika stanova: a) vlasnici koji čuvaju stanove kao štednju ili za svoje nasljednike, bez interesa za aktiviranjem </w:t>
      </w:r>
      <w:r w:rsidR="00CC2117" w:rsidRPr="00747F6C">
        <w:rPr>
          <w:rFonts w:cs="Times New Roman"/>
        </w:rPr>
        <w:t>takvih stanova</w:t>
      </w:r>
      <w:r w:rsidRPr="00747F6C">
        <w:rPr>
          <w:rFonts w:cs="Times New Roman"/>
        </w:rPr>
        <w:t>; b) vlasnici koji ne žele aktivirati svoje stanove zbog osjećaja pravne nesigurnosti prema najmoprimcima; c) vlasnici koji bi za aktiviranje svojih stanova trebali uložiti određena sredstva kako bi ih doveli u uporabivo stanje, a nisu u mogućnosti osigurati ta sredstva. Pri čemu se skupina b) i c) vrlo često nadopunjuje. Sve tri skupine vlasnika praznih stanova posjeduju snažne motivatore koji usprkos visokim cijenama najma ne aktiviraju svoje nekretnine kroz višegodišnje razdoblje.</w:t>
      </w:r>
      <w:r w:rsidR="009A6E25" w:rsidRPr="00747F6C">
        <w:rPr>
          <w:rFonts w:cs="Times New Roman"/>
        </w:rPr>
        <w:t xml:space="preserve"> </w:t>
      </w:r>
    </w:p>
    <w:p w14:paraId="1721E1EC" w14:textId="77777777" w:rsidR="00941423" w:rsidRPr="00747F6C" w:rsidRDefault="00941423" w:rsidP="00941423">
      <w:pPr>
        <w:spacing w:line="240" w:lineRule="auto"/>
        <w:ind w:firstLine="709"/>
        <w:contextualSpacing/>
        <w:rPr>
          <w:rFonts w:cs="Times New Roman"/>
        </w:rPr>
      </w:pPr>
    </w:p>
    <w:p w14:paraId="09E4CEF7" w14:textId="6F80DF0A" w:rsidR="00941423" w:rsidRPr="00747F6C" w:rsidRDefault="00941423" w:rsidP="00941423">
      <w:pPr>
        <w:pStyle w:val="NormalWeb"/>
        <w:spacing w:before="0" w:beforeAutospacing="0" w:after="0" w:afterAutospacing="0"/>
        <w:ind w:firstLine="708"/>
        <w:rPr>
          <w:rFonts w:eastAsiaTheme="minorHAnsi"/>
          <w:lang w:eastAsia="en-US"/>
        </w:rPr>
      </w:pPr>
      <w:r w:rsidRPr="00747F6C">
        <w:rPr>
          <w:rFonts w:eastAsiaTheme="minorHAnsi"/>
          <w:lang w:eastAsia="en-US"/>
        </w:rPr>
        <w:t xml:space="preserve">Jedna od mjera NPSP-a je i aktiviranje postojećih praznih stambenih jedinica i uključivanje u Program priuštivog najma stambenih nekretnina. Uzimajući u obzir iznimno velik broj praznih stambenih jedinica u </w:t>
      </w:r>
      <w:r w:rsidR="00E759BB" w:rsidRPr="00747F6C">
        <w:rPr>
          <w:rFonts w:eastAsiaTheme="minorHAnsi"/>
          <w:lang w:eastAsia="en-US"/>
        </w:rPr>
        <w:t>RH</w:t>
      </w:r>
      <w:r w:rsidRPr="00747F6C">
        <w:rPr>
          <w:rFonts w:eastAsiaTheme="minorHAnsi"/>
          <w:lang w:eastAsia="en-US"/>
        </w:rPr>
        <w:t xml:space="preserve">, </w:t>
      </w:r>
      <w:r w:rsidR="00CC2117" w:rsidRPr="00747F6C">
        <w:rPr>
          <w:rFonts w:eastAsiaTheme="minorHAnsi"/>
          <w:lang w:eastAsia="en-US"/>
        </w:rPr>
        <w:t>njihovo aktiviranje nameće se</w:t>
      </w:r>
      <w:r w:rsidRPr="00747F6C">
        <w:rPr>
          <w:rFonts w:eastAsiaTheme="minorHAnsi"/>
          <w:lang w:eastAsia="en-US"/>
        </w:rPr>
        <w:t xml:space="preserve"> kao najbrži i racionalni model za povećanje ponude stambenih nekretnina za priuštivi najam. U zadnjim izmjenama Zakona o društveno poticanoj stanogradnji iz 2025. godine, uvedena su dva nova programa za pomoć građanima: Program poticaja za kupnju prve stambene nekretnine i Program priuštivog najma. Do </w:t>
      </w:r>
      <w:r w:rsidR="00FC4D99" w:rsidRPr="00747F6C">
        <w:rPr>
          <w:rFonts w:eastAsiaTheme="minorHAnsi"/>
          <w:lang w:eastAsia="en-US"/>
        </w:rPr>
        <w:t>polovice siječnja 2026.</w:t>
      </w:r>
      <w:r w:rsidRPr="00747F6C">
        <w:rPr>
          <w:rFonts w:eastAsiaTheme="minorHAnsi"/>
          <w:lang w:eastAsia="en-US"/>
        </w:rPr>
        <w:t xml:space="preserve"> je u Program poticaja za kupnju prve stambene nekretnine zaprimljeno </w:t>
      </w:r>
      <w:r w:rsidR="0034580E" w:rsidRPr="00747F6C">
        <w:rPr>
          <w:rFonts w:eastAsiaTheme="minorHAnsi"/>
          <w:lang w:eastAsia="en-US"/>
        </w:rPr>
        <w:t>3</w:t>
      </w:r>
      <w:r w:rsidRPr="00747F6C">
        <w:rPr>
          <w:rFonts w:eastAsiaTheme="minorHAnsi"/>
          <w:lang w:eastAsia="en-US"/>
        </w:rPr>
        <w:t>.</w:t>
      </w:r>
      <w:r w:rsidR="0034580E" w:rsidRPr="00747F6C">
        <w:rPr>
          <w:rFonts w:eastAsiaTheme="minorHAnsi"/>
          <w:lang w:eastAsia="en-US"/>
        </w:rPr>
        <w:t>780</w:t>
      </w:r>
      <w:r w:rsidRPr="00747F6C">
        <w:rPr>
          <w:rFonts w:eastAsiaTheme="minorHAnsi"/>
          <w:lang w:eastAsia="en-US"/>
        </w:rPr>
        <w:t xml:space="preserve"> zahtjeva, a pilot Program priuštivog najma je</w:t>
      </w:r>
      <w:r w:rsidR="00E77814" w:rsidRPr="00747F6C">
        <w:rPr>
          <w:rFonts w:eastAsiaTheme="minorHAnsi"/>
          <w:lang w:eastAsia="en-US"/>
        </w:rPr>
        <w:t xml:space="preserve"> </w:t>
      </w:r>
      <w:r w:rsidR="00BF47F2" w:rsidRPr="00747F6C">
        <w:rPr>
          <w:rFonts w:eastAsiaTheme="minorHAnsi"/>
          <w:lang w:eastAsia="en-US"/>
        </w:rPr>
        <w:t xml:space="preserve">pokrenut </w:t>
      </w:r>
      <w:r w:rsidR="00583402" w:rsidRPr="00747F6C">
        <w:rPr>
          <w:rFonts w:eastAsiaTheme="minorHAnsi"/>
          <w:lang w:eastAsia="en-US"/>
        </w:rPr>
        <w:t xml:space="preserve">polovicom </w:t>
      </w:r>
      <w:r w:rsidR="00286111" w:rsidRPr="00747F6C">
        <w:rPr>
          <w:rFonts w:eastAsiaTheme="minorHAnsi"/>
          <w:lang w:eastAsia="en-US"/>
        </w:rPr>
        <w:t>prosinca</w:t>
      </w:r>
      <w:r w:rsidR="00BF47F2" w:rsidRPr="00747F6C">
        <w:rPr>
          <w:rFonts w:eastAsiaTheme="minorHAnsi"/>
          <w:lang w:eastAsia="en-US"/>
        </w:rPr>
        <w:t xml:space="preserve"> 2025. godine.</w:t>
      </w:r>
      <w:r w:rsidR="009A6E25" w:rsidRPr="00747F6C">
        <w:rPr>
          <w:rFonts w:eastAsiaTheme="minorHAnsi"/>
          <w:lang w:eastAsia="en-US"/>
        </w:rPr>
        <w:t xml:space="preserve"> </w:t>
      </w:r>
    </w:p>
    <w:p w14:paraId="29E47DFF" w14:textId="77777777" w:rsidR="00941423" w:rsidRPr="00747F6C" w:rsidRDefault="00941423" w:rsidP="00941423">
      <w:pPr>
        <w:pStyle w:val="NormalWeb"/>
        <w:spacing w:before="0" w:beforeAutospacing="0" w:after="0" w:afterAutospacing="0"/>
        <w:ind w:firstLine="708"/>
        <w:rPr>
          <w:rFonts w:eastAsiaTheme="minorHAnsi"/>
          <w:lang w:eastAsia="en-US"/>
        </w:rPr>
      </w:pPr>
    </w:p>
    <w:p w14:paraId="3DC2762E" w14:textId="033E4D4F" w:rsidR="00941423" w:rsidRPr="00747F6C" w:rsidRDefault="00941423" w:rsidP="00941423">
      <w:pPr>
        <w:pStyle w:val="NormalWeb"/>
        <w:spacing w:before="0" w:beforeAutospacing="0" w:after="0" w:afterAutospacing="0"/>
        <w:ind w:firstLine="708"/>
        <w:rPr>
          <w:rFonts w:eastAsiaTheme="minorHAnsi"/>
          <w:lang w:eastAsia="en-US"/>
        </w:rPr>
      </w:pPr>
      <w:r w:rsidRPr="00747F6C">
        <w:rPr>
          <w:rFonts w:eastAsiaTheme="minorHAnsi"/>
          <w:lang w:eastAsia="en-US"/>
        </w:rPr>
        <w:t xml:space="preserve">Također, NPSP je prepoznao da u RH nedostaje jedan segment gradnje priuštivih stanova koji ima dugačku tradiciju u starijim članicama </w:t>
      </w:r>
      <w:r w:rsidR="00E759BB" w:rsidRPr="00747F6C">
        <w:rPr>
          <w:rFonts w:eastAsiaTheme="minorHAnsi"/>
          <w:lang w:eastAsia="en-US"/>
        </w:rPr>
        <w:t>Europske unije</w:t>
      </w:r>
      <w:r w:rsidRPr="00747F6C">
        <w:rPr>
          <w:rFonts w:eastAsiaTheme="minorHAnsi"/>
          <w:lang w:eastAsia="en-US"/>
        </w:rPr>
        <w:t>, a to je mogućnost samoorganiziranja građana kroz neprofitne stambene zadruge i poticaji za takav oblik rješavanja stambenog pitanja.</w:t>
      </w:r>
      <w:r w:rsidR="009A6E25" w:rsidRPr="00747F6C">
        <w:rPr>
          <w:rFonts w:eastAsiaTheme="minorHAnsi"/>
          <w:lang w:eastAsia="en-US"/>
        </w:rPr>
        <w:t xml:space="preserve"> </w:t>
      </w:r>
    </w:p>
    <w:p w14:paraId="683C94AE" w14:textId="77777777" w:rsidR="00941423" w:rsidRPr="00747F6C" w:rsidRDefault="00941423" w:rsidP="00941423">
      <w:pPr>
        <w:spacing w:line="240" w:lineRule="auto"/>
        <w:ind w:firstLine="709"/>
        <w:contextualSpacing/>
        <w:rPr>
          <w:rFonts w:cs="Times New Roman"/>
        </w:rPr>
      </w:pPr>
    </w:p>
    <w:p w14:paraId="7720CC78" w14:textId="0B59BCCE" w:rsidR="00941423" w:rsidRPr="00747F6C" w:rsidRDefault="00941423" w:rsidP="00941423">
      <w:pPr>
        <w:pStyle w:val="NormalWeb"/>
        <w:spacing w:before="0" w:beforeAutospacing="0" w:after="0" w:afterAutospacing="0"/>
        <w:ind w:firstLine="708"/>
        <w:rPr>
          <w:rFonts w:eastAsiaTheme="minorHAnsi"/>
          <w:lang w:eastAsia="en-US"/>
        </w:rPr>
      </w:pPr>
      <w:r w:rsidRPr="00747F6C">
        <w:rPr>
          <w:rFonts w:eastAsiaTheme="minorHAnsi"/>
          <w:lang w:eastAsia="en-US"/>
        </w:rPr>
        <w:t xml:space="preserve">Zakon o društveno poticanoj stanogradnji više ne omogućava intenzivniju gradnju stanova po cijenama koje bi bile niže od tržišnih za kupnju i najam, te </w:t>
      </w:r>
      <w:r w:rsidR="00DA297C" w:rsidRPr="00747F6C">
        <w:rPr>
          <w:rFonts w:eastAsiaTheme="minorHAnsi"/>
          <w:lang w:eastAsia="en-US"/>
        </w:rPr>
        <w:t xml:space="preserve">je potrebno </w:t>
      </w:r>
      <w:r w:rsidRPr="00747F6C">
        <w:rPr>
          <w:rFonts w:eastAsiaTheme="minorHAnsi"/>
          <w:lang w:eastAsia="en-US"/>
        </w:rPr>
        <w:t xml:space="preserve">omogućiti novi model financiranja i novu metodologiju određivanja regionalno priuštivih cjenovnih pragova. S obzirom na brojne dosadašnje izmjene toga Zakona i potrebu suštinske promjene u konceptu financiranja gradnje te potrebu za omogućavanjem novih modela rješavanja priuštivog stanovanja, prepoznata je potreba za izradom novog, sveobuhvatnog Zakona o priuštivom stanovanju. </w:t>
      </w:r>
    </w:p>
    <w:p w14:paraId="40512210" w14:textId="77777777" w:rsidR="00941423" w:rsidRPr="00747F6C" w:rsidRDefault="00941423" w:rsidP="00941423">
      <w:pPr>
        <w:spacing w:line="240" w:lineRule="auto"/>
        <w:ind w:firstLine="709"/>
        <w:contextualSpacing/>
        <w:rPr>
          <w:rFonts w:cs="Times New Roman"/>
        </w:rPr>
      </w:pPr>
    </w:p>
    <w:p w14:paraId="74F48310" w14:textId="77777777" w:rsidR="00941423" w:rsidRPr="00747F6C" w:rsidRDefault="00941423" w:rsidP="00941423">
      <w:pPr>
        <w:ind w:firstLine="720"/>
        <w:contextualSpacing/>
        <w:rPr>
          <w:rFonts w:cs="Times New Roman"/>
          <w:b/>
          <w:bCs/>
        </w:rPr>
      </w:pPr>
      <w:r w:rsidRPr="00747F6C">
        <w:rPr>
          <w:rFonts w:cs="Times New Roman"/>
          <w:b/>
          <w:bCs/>
        </w:rPr>
        <w:t>Osnovna pitanja koja se trebaju urediti Zakonom</w:t>
      </w:r>
    </w:p>
    <w:p w14:paraId="6354FE5D" w14:textId="77777777" w:rsidR="00941423" w:rsidRPr="00747F6C" w:rsidRDefault="00941423" w:rsidP="00941423">
      <w:pPr>
        <w:spacing w:line="240" w:lineRule="auto"/>
        <w:contextualSpacing/>
        <w:rPr>
          <w:rFonts w:cs="Times New Roman"/>
        </w:rPr>
      </w:pPr>
    </w:p>
    <w:p w14:paraId="4EAF11DF" w14:textId="244049FB" w:rsidR="00941423" w:rsidRPr="00747F6C" w:rsidRDefault="00941423" w:rsidP="00941423">
      <w:pPr>
        <w:spacing w:line="240" w:lineRule="auto"/>
        <w:contextualSpacing/>
        <w:rPr>
          <w:rFonts w:cs="Times New Roman"/>
        </w:rPr>
      </w:pPr>
      <w:r w:rsidRPr="00747F6C">
        <w:rPr>
          <w:rFonts w:cs="Times New Roman"/>
        </w:rPr>
        <w:tab/>
      </w:r>
      <w:r w:rsidR="00CC2117" w:rsidRPr="00747F6C">
        <w:rPr>
          <w:rFonts w:cs="Times New Roman"/>
        </w:rPr>
        <w:t>Zakonom se trebaju</w:t>
      </w:r>
      <w:r w:rsidR="00372FFF" w:rsidRPr="00747F6C">
        <w:rPr>
          <w:rFonts w:cs="Times New Roman"/>
        </w:rPr>
        <w:t xml:space="preserve"> urediti</w:t>
      </w:r>
      <w:r w:rsidR="00CC2117" w:rsidRPr="00747F6C">
        <w:rPr>
          <w:rFonts w:cs="Times New Roman"/>
        </w:rPr>
        <w:t xml:space="preserve"> </w:t>
      </w:r>
      <w:r w:rsidRPr="00747F6C">
        <w:rPr>
          <w:rFonts w:cs="Times New Roman"/>
        </w:rPr>
        <w:t>sljedeća pitanja:</w:t>
      </w:r>
    </w:p>
    <w:p w14:paraId="2D4D7AEB" w14:textId="77777777" w:rsidR="00941423" w:rsidRPr="00747F6C" w:rsidRDefault="00941423" w:rsidP="00941423">
      <w:pPr>
        <w:spacing w:line="240" w:lineRule="auto"/>
        <w:contextualSpacing/>
        <w:rPr>
          <w:rFonts w:cs="Times New Roman"/>
        </w:rPr>
      </w:pPr>
    </w:p>
    <w:p w14:paraId="10715A39" w14:textId="77777777" w:rsidR="00941423" w:rsidRPr="00747F6C" w:rsidRDefault="00941423" w:rsidP="00A1557E">
      <w:pPr>
        <w:pStyle w:val="ListParagraph"/>
        <w:numPr>
          <w:ilvl w:val="0"/>
          <w:numId w:val="2"/>
        </w:numPr>
        <w:spacing w:line="240" w:lineRule="auto"/>
        <w:contextualSpacing w:val="0"/>
      </w:pPr>
      <w:r w:rsidRPr="00747F6C">
        <w:t>predmet, cilj i područje primjene</w:t>
      </w:r>
    </w:p>
    <w:p w14:paraId="679EEFCE" w14:textId="77777777" w:rsidR="00941423" w:rsidRPr="00747F6C" w:rsidRDefault="00941423" w:rsidP="00A1557E">
      <w:pPr>
        <w:pStyle w:val="ListParagraph"/>
        <w:numPr>
          <w:ilvl w:val="0"/>
          <w:numId w:val="2"/>
        </w:numPr>
        <w:spacing w:line="240" w:lineRule="auto"/>
        <w:contextualSpacing w:val="0"/>
      </w:pPr>
      <w:r w:rsidRPr="00747F6C">
        <w:t>značenje pojmova koji se upotrebljavaju u Zakonu te propisima i aktima koji se donose na temelju tog Zakona</w:t>
      </w:r>
    </w:p>
    <w:p w14:paraId="224F2079" w14:textId="77777777" w:rsidR="00B42C4D" w:rsidRPr="00747F6C" w:rsidRDefault="00941423" w:rsidP="00A1557E">
      <w:pPr>
        <w:pStyle w:val="ListParagraph"/>
        <w:numPr>
          <w:ilvl w:val="0"/>
          <w:numId w:val="2"/>
        </w:numPr>
        <w:spacing w:line="240" w:lineRule="auto"/>
        <w:contextualSpacing w:val="0"/>
      </w:pPr>
      <w:r w:rsidRPr="00747F6C">
        <w:t>način i uvjeti osiguravanja priuštivog stanovanja</w:t>
      </w:r>
      <w:r w:rsidR="002140B2" w:rsidRPr="00747F6C">
        <w:t xml:space="preserve"> za ciljnu skupinu građana</w:t>
      </w:r>
      <w:r w:rsidR="00B42C4D" w:rsidRPr="00747F6C">
        <w:t xml:space="preserve"> </w:t>
      </w:r>
    </w:p>
    <w:p w14:paraId="7FA2C352" w14:textId="5936B1C8" w:rsidR="00941423" w:rsidRPr="00747F6C" w:rsidRDefault="00941423" w:rsidP="00A1557E">
      <w:pPr>
        <w:pStyle w:val="ListParagraph"/>
        <w:numPr>
          <w:ilvl w:val="0"/>
          <w:numId w:val="2"/>
        </w:numPr>
        <w:spacing w:line="240" w:lineRule="auto"/>
        <w:contextualSpacing w:val="0"/>
      </w:pPr>
      <w:r w:rsidRPr="00747F6C">
        <w:t>nositelji provedbe Zakona i njihove obveze</w:t>
      </w:r>
    </w:p>
    <w:p w14:paraId="222C1382" w14:textId="77777777" w:rsidR="00941423" w:rsidRPr="00747F6C" w:rsidRDefault="00941423" w:rsidP="00A1557E">
      <w:pPr>
        <w:pStyle w:val="ListParagraph"/>
        <w:numPr>
          <w:ilvl w:val="0"/>
          <w:numId w:val="2"/>
        </w:numPr>
        <w:spacing w:line="240" w:lineRule="auto"/>
        <w:contextualSpacing w:val="0"/>
      </w:pPr>
      <w:r w:rsidRPr="00747F6C">
        <w:t xml:space="preserve">mjere za provedbu Zakona </w:t>
      </w:r>
    </w:p>
    <w:p w14:paraId="0FF5194D" w14:textId="77777777" w:rsidR="00941423" w:rsidRPr="00747F6C" w:rsidRDefault="00941423" w:rsidP="00A1557E">
      <w:pPr>
        <w:pStyle w:val="ListParagraph"/>
        <w:numPr>
          <w:ilvl w:val="0"/>
          <w:numId w:val="2"/>
        </w:numPr>
        <w:spacing w:line="240" w:lineRule="auto"/>
        <w:contextualSpacing w:val="0"/>
      </w:pPr>
      <w:r w:rsidRPr="00747F6C">
        <w:t>gradnja zgrada za prodaju i najam</w:t>
      </w:r>
    </w:p>
    <w:p w14:paraId="48D865DB" w14:textId="77777777" w:rsidR="00941423" w:rsidRPr="00747F6C" w:rsidRDefault="00941423" w:rsidP="00A1557E">
      <w:pPr>
        <w:pStyle w:val="ListParagraph"/>
        <w:numPr>
          <w:ilvl w:val="0"/>
          <w:numId w:val="2"/>
        </w:numPr>
        <w:spacing w:line="240" w:lineRule="auto"/>
        <w:contextualSpacing w:val="0"/>
      </w:pPr>
      <w:r w:rsidRPr="00747F6C">
        <w:t xml:space="preserve">osiguranje sredstava za gradnju zgrada, </w:t>
      </w:r>
    </w:p>
    <w:p w14:paraId="30C855F4" w14:textId="77777777" w:rsidR="00941423" w:rsidRPr="00747F6C" w:rsidRDefault="00941423" w:rsidP="00A1557E">
      <w:pPr>
        <w:pStyle w:val="ListParagraph"/>
        <w:numPr>
          <w:ilvl w:val="0"/>
          <w:numId w:val="2"/>
        </w:numPr>
        <w:spacing w:line="240" w:lineRule="auto"/>
        <w:contextualSpacing w:val="0"/>
      </w:pPr>
      <w:r w:rsidRPr="00747F6C">
        <w:t>kupoprodaja stanova i poslovnih prostora, najam stanova te upravljanje sredstvima ostvarenima prodajom, najmom, zakupom i preostalim sredstvima</w:t>
      </w:r>
    </w:p>
    <w:p w14:paraId="109651DA" w14:textId="77777777" w:rsidR="00941423" w:rsidRPr="00747F6C" w:rsidRDefault="00941423" w:rsidP="00A1557E">
      <w:pPr>
        <w:pStyle w:val="ListParagraph"/>
        <w:numPr>
          <w:ilvl w:val="0"/>
          <w:numId w:val="2"/>
        </w:numPr>
        <w:spacing w:line="240" w:lineRule="auto"/>
        <w:contextualSpacing w:val="0"/>
      </w:pPr>
      <w:r w:rsidRPr="00747F6C">
        <w:lastRenderedPageBreak/>
        <w:t>izrada Programa priuštivog stanovanja i aktivacija praznih stambenih nekretnina</w:t>
      </w:r>
    </w:p>
    <w:p w14:paraId="71CED45C" w14:textId="77777777" w:rsidR="00941423" w:rsidRPr="00747F6C" w:rsidRDefault="00941423" w:rsidP="00A1557E">
      <w:pPr>
        <w:pStyle w:val="ListParagraph"/>
        <w:numPr>
          <w:ilvl w:val="0"/>
          <w:numId w:val="2"/>
        </w:numPr>
        <w:spacing w:line="240" w:lineRule="auto"/>
        <w:contextualSpacing w:val="0"/>
      </w:pPr>
      <w:r w:rsidRPr="00747F6C">
        <w:t>potpore za kupovinu, gradnju i rekonstrukciju stambenih nekretnina: potpore za stjecanje prve stambene nekretnine i potpore za gradnju ili rekonstrukciju obiteljske kuće te prihvatljivi korisnici i uvjeti za navedene potpore</w:t>
      </w:r>
    </w:p>
    <w:p w14:paraId="26B5C828" w14:textId="77777777" w:rsidR="00941423" w:rsidRPr="00747F6C" w:rsidRDefault="00941423" w:rsidP="00A1557E">
      <w:pPr>
        <w:pStyle w:val="ListParagraph"/>
        <w:numPr>
          <w:ilvl w:val="0"/>
          <w:numId w:val="2"/>
        </w:numPr>
        <w:spacing w:line="240" w:lineRule="auto"/>
        <w:contextualSpacing w:val="0"/>
      </w:pPr>
      <w:r w:rsidRPr="00747F6C">
        <w:t>potpore za rekonstrukciju zgrada</w:t>
      </w:r>
    </w:p>
    <w:p w14:paraId="26CC6E64" w14:textId="77777777" w:rsidR="00941423" w:rsidRPr="00747F6C" w:rsidRDefault="00941423" w:rsidP="00A1557E">
      <w:pPr>
        <w:pStyle w:val="ListParagraph"/>
        <w:numPr>
          <w:ilvl w:val="0"/>
          <w:numId w:val="2"/>
        </w:numPr>
        <w:spacing w:line="240" w:lineRule="auto"/>
        <w:contextualSpacing w:val="0"/>
      </w:pPr>
      <w:r w:rsidRPr="00747F6C">
        <w:t>neprofitne stambene zadruge: njihova organizacija i poslovanje, raspolaganje stanovima i potpore</w:t>
      </w:r>
    </w:p>
    <w:p w14:paraId="0BB3AD3A" w14:textId="77777777" w:rsidR="00941423" w:rsidRPr="00747F6C" w:rsidRDefault="00941423" w:rsidP="00A1557E">
      <w:pPr>
        <w:pStyle w:val="ListParagraph"/>
        <w:numPr>
          <w:ilvl w:val="0"/>
          <w:numId w:val="2"/>
        </w:numPr>
        <w:spacing w:line="240" w:lineRule="auto"/>
        <w:contextualSpacing w:val="0"/>
      </w:pPr>
      <w:r w:rsidRPr="00747F6C">
        <w:t xml:space="preserve">nadzor nad provedbom ovoga Zakona te propisa i programa donesenih na temelju ovoga Zakona te zakonitost rada APN-a, jedinica lokalne samouprave, javnih ustanova i neprofitnih stambenih zadruga </w:t>
      </w:r>
    </w:p>
    <w:p w14:paraId="070934B5" w14:textId="77777777" w:rsidR="00941423" w:rsidRPr="00747F6C" w:rsidRDefault="00941423" w:rsidP="00A1557E">
      <w:pPr>
        <w:pStyle w:val="ListParagraph"/>
        <w:numPr>
          <w:ilvl w:val="0"/>
          <w:numId w:val="2"/>
        </w:numPr>
        <w:spacing w:line="240" w:lineRule="auto"/>
        <w:contextualSpacing w:val="0"/>
      </w:pPr>
      <w:r w:rsidRPr="00747F6C">
        <w:t>prijelazne i završne odredbe: započeti postupci, rokovi</w:t>
      </w:r>
    </w:p>
    <w:p w14:paraId="0737C4CC" w14:textId="77777777" w:rsidR="00941423" w:rsidRPr="00747F6C" w:rsidRDefault="00941423" w:rsidP="00A1557E">
      <w:pPr>
        <w:pStyle w:val="ListParagraph"/>
        <w:numPr>
          <w:ilvl w:val="0"/>
          <w:numId w:val="2"/>
        </w:numPr>
        <w:spacing w:line="240" w:lineRule="auto"/>
        <w:contextualSpacing w:val="0"/>
      </w:pPr>
      <w:r w:rsidRPr="00747F6C">
        <w:t>zakoni i drugi propisi: prestanak važenja Zakona o društveno poticanoj stanogradnji, stupanje na snagu Zakona</w:t>
      </w:r>
    </w:p>
    <w:p w14:paraId="01856CB4" w14:textId="77777777" w:rsidR="00941423" w:rsidRPr="00747F6C" w:rsidRDefault="00941423" w:rsidP="00941423">
      <w:pPr>
        <w:spacing w:line="240" w:lineRule="auto"/>
      </w:pPr>
    </w:p>
    <w:p w14:paraId="76A7D768" w14:textId="77777777" w:rsidR="00941423" w:rsidRPr="00747F6C" w:rsidRDefault="00941423" w:rsidP="00941423">
      <w:pPr>
        <w:spacing w:line="240" w:lineRule="auto"/>
        <w:ind w:firstLine="708"/>
        <w:rPr>
          <w:rFonts w:cs="Times New Roman"/>
        </w:rPr>
      </w:pPr>
      <w:r w:rsidRPr="00747F6C">
        <w:rPr>
          <w:rFonts w:cs="Times New Roman"/>
        </w:rPr>
        <w:t>S obzirom na to da je riješeno stambeno pitanje jedno od temeljnih ljudskih potreba, a nemogućnost realizacije te potrebe direktno utječe na demografska pitanja i pitanja zaustavljanja mladih osoba od iseljavanja, potrebno je žurno donošenje mjera. Ovim Zakonom treba se omogućiti ublažavanje negativnog utjecaja povećanja cijena stanova na tržištu, povećanjem ponude priuštivih stanova za najam i kupovinu kao i omogućiti priuštivu gradnju obiteljskih kuća u gradskim, prigradskim i ruralnim naseljima, za one građane koji na tržištu ne mogu riješiti svoje stambeno pitanje.</w:t>
      </w:r>
    </w:p>
    <w:p w14:paraId="1FFF9C75" w14:textId="77777777" w:rsidR="00941423" w:rsidRPr="00747F6C" w:rsidRDefault="00941423" w:rsidP="00941423">
      <w:pPr>
        <w:spacing w:line="240" w:lineRule="auto"/>
      </w:pPr>
    </w:p>
    <w:p w14:paraId="2C21F445" w14:textId="77777777" w:rsidR="00941423" w:rsidRPr="00747F6C" w:rsidRDefault="00941423" w:rsidP="00941423">
      <w:pPr>
        <w:spacing w:line="240" w:lineRule="auto"/>
        <w:ind w:left="720" w:hanging="12"/>
        <w:contextualSpacing/>
        <w:rPr>
          <w:rFonts w:cs="Times New Roman"/>
          <w:b/>
          <w:bCs/>
        </w:rPr>
      </w:pPr>
      <w:r w:rsidRPr="00747F6C">
        <w:rPr>
          <w:rFonts w:cs="Times New Roman"/>
          <w:b/>
          <w:bCs/>
        </w:rPr>
        <w:t>Posljedice koje će donošenjem Zakona proisteći</w:t>
      </w:r>
    </w:p>
    <w:p w14:paraId="2DA4C4A6" w14:textId="77777777" w:rsidR="00941423" w:rsidRPr="00747F6C" w:rsidRDefault="00941423" w:rsidP="00941423">
      <w:pPr>
        <w:spacing w:line="240" w:lineRule="auto"/>
        <w:contextualSpacing/>
        <w:rPr>
          <w:rFonts w:cs="Times New Roman"/>
        </w:rPr>
      </w:pPr>
    </w:p>
    <w:p w14:paraId="1B09F40B" w14:textId="6CE10068" w:rsidR="00571D42" w:rsidRPr="00747F6C" w:rsidRDefault="00941423" w:rsidP="00571D42">
      <w:pPr>
        <w:spacing w:line="240" w:lineRule="auto"/>
        <w:ind w:firstLine="708"/>
        <w:rPr>
          <w:rFonts w:cs="Times New Roman"/>
        </w:rPr>
      </w:pPr>
      <w:r w:rsidRPr="00747F6C">
        <w:rPr>
          <w:rFonts w:cs="Times New Roman"/>
        </w:rPr>
        <w:t xml:space="preserve">S obzirom na prethodno navedena i druga pitanja koja će se urediti novim Zakonom očekuje se da će se donošenjem ovoga Zakona otkloniti naprijed navedeni nedostaci te da će se omogućiti povećanje broja priuštivih stanova i modela uz pomoć kojih bi građani mogli riješiti svoje stambeno pitanje povoljnije nego na tržištu. </w:t>
      </w:r>
      <w:r w:rsidR="00571D42" w:rsidRPr="00747F6C">
        <w:rPr>
          <w:rFonts w:cs="Times New Roman"/>
        </w:rPr>
        <w:t xml:space="preserve">Dodatno, </w:t>
      </w:r>
      <w:r w:rsidR="009E246A" w:rsidRPr="00747F6C">
        <w:rPr>
          <w:rFonts w:cs="Times New Roman"/>
        </w:rPr>
        <w:t xml:space="preserve">uz postojeća dva sektora </w:t>
      </w:r>
      <w:r w:rsidR="00BB663F" w:rsidRPr="00747F6C">
        <w:rPr>
          <w:rFonts w:cs="Times New Roman"/>
        </w:rPr>
        <w:t>stano</w:t>
      </w:r>
      <w:r w:rsidR="009E246A" w:rsidRPr="00747F6C">
        <w:rPr>
          <w:rFonts w:cs="Times New Roman"/>
        </w:rPr>
        <w:t>gradnje,</w:t>
      </w:r>
      <w:r w:rsidR="00471E13" w:rsidRPr="00747F6C">
        <w:rPr>
          <w:rFonts w:cs="Times New Roman"/>
        </w:rPr>
        <w:t xml:space="preserve"> javni i tržišni</w:t>
      </w:r>
      <w:r w:rsidR="009E246A" w:rsidRPr="00747F6C">
        <w:rPr>
          <w:rFonts w:cs="Times New Roman"/>
        </w:rPr>
        <w:t>,</w:t>
      </w:r>
      <w:r w:rsidR="00471E13" w:rsidRPr="00747F6C">
        <w:rPr>
          <w:rFonts w:cs="Times New Roman"/>
        </w:rPr>
        <w:t xml:space="preserve"> uvodi se treći </w:t>
      </w:r>
      <w:r w:rsidR="00DA6ABF" w:rsidRPr="00747F6C">
        <w:rPr>
          <w:rFonts w:cs="Times New Roman"/>
        </w:rPr>
        <w:t>sektor</w:t>
      </w:r>
      <w:r w:rsidR="00BF4453" w:rsidRPr="00747F6C">
        <w:rPr>
          <w:rFonts w:cs="Times New Roman"/>
        </w:rPr>
        <w:t xml:space="preserve"> </w:t>
      </w:r>
      <w:r w:rsidR="00F2399E" w:rsidRPr="00747F6C">
        <w:rPr>
          <w:rFonts w:cs="Times New Roman"/>
        </w:rPr>
        <w:t xml:space="preserve">s </w:t>
      </w:r>
      <w:r w:rsidR="00E14E83" w:rsidRPr="00747F6C">
        <w:rPr>
          <w:rFonts w:cs="Times New Roman"/>
        </w:rPr>
        <w:t>neprofitn</w:t>
      </w:r>
      <w:r w:rsidR="00F2399E" w:rsidRPr="00747F6C">
        <w:rPr>
          <w:rFonts w:cs="Times New Roman"/>
        </w:rPr>
        <w:t>im</w:t>
      </w:r>
      <w:r w:rsidR="00E14E83" w:rsidRPr="00747F6C">
        <w:rPr>
          <w:rFonts w:cs="Times New Roman"/>
        </w:rPr>
        <w:t xml:space="preserve"> stamben</w:t>
      </w:r>
      <w:r w:rsidR="00F2399E" w:rsidRPr="00747F6C">
        <w:rPr>
          <w:rFonts w:cs="Times New Roman"/>
        </w:rPr>
        <w:t>im</w:t>
      </w:r>
      <w:r w:rsidR="00E14E83" w:rsidRPr="00747F6C">
        <w:rPr>
          <w:rFonts w:cs="Times New Roman"/>
        </w:rPr>
        <w:t xml:space="preserve"> zadrug</w:t>
      </w:r>
      <w:r w:rsidR="00F2399E" w:rsidRPr="00747F6C">
        <w:rPr>
          <w:rFonts w:cs="Times New Roman"/>
        </w:rPr>
        <w:t>ama</w:t>
      </w:r>
      <w:r w:rsidR="00471E13" w:rsidRPr="00747F6C">
        <w:rPr>
          <w:rFonts w:cs="Times New Roman"/>
        </w:rPr>
        <w:t>.</w:t>
      </w:r>
      <w:r w:rsidR="009A6E25" w:rsidRPr="00747F6C">
        <w:rPr>
          <w:rFonts w:cs="Times New Roman"/>
        </w:rPr>
        <w:t xml:space="preserve">  </w:t>
      </w:r>
    </w:p>
    <w:p w14:paraId="2518D605" w14:textId="67E400C4" w:rsidR="00941423" w:rsidRPr="00747F6C" w:rsidRDefault="00941423" w:rsidP="00A97C3D">
      <w:pPr>
        <w:spacing w:line="240" w:lineRule="auto"/>
        <w:ind w:firstLine="708"/>
        <w:rPr>
          <w:rFonts w:cs="Times New Roman"/>
        </w:rPr>
      </w:pPr>
    </w:p>
    <w:p w14:paraId="1042A822" w14:textId="77777777" w:rsidR="00941423" w:rsidRPr="00747F6C" w:rsidRDefault="00941423" w:rsidP="00941423">
      <w:pPr>
        <w:spacing w:line="240" w:lineRule="auto"/>
        <w:ind w:firstLine="708"/>
        <w:rPr>
          <w:rFonts w:cs="Times New Roman"/>
        </w:rPr>
      </w:pPr>
      <w:r w:rsidRPr="00747F6C">
        <w:rPr>
          <w:rFonts w:cs="Times New Roman"/>
        </w:rPr>
        <w:t>U tom smislu će proisteći sljedeće najznačajnije izravne posljedice:</w:t>
      </w:r>
    </w:p>
    <w:p w14:paraId="6838E908" w14:textId="77777777" w:rsidR="00941423" w:rsidRPr="00747F6C" w:rsidRDefault="00941423" w:rsidP="00941423">
      <w:pPr>
        <w:spacing w:line="240" w:lineRule="auto"/>
        <w:ind w:firstLine="708"/>
        <w:rPr>
          <w:rFonts w:cs="Times New Roman"/>
        </w:rPr>
      </w:pPr>
    </w:p>
    <w:p w14:paraId="6A50B916" w14:textId="3EAACFDE"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usklađuju se troškovi gradnje za stanove koje gradi APN, odnosno javne ustanove s realnim stanjem u graditeljstvu i na taj način se omogućava realizacija pripremljenih i budućih projekata priuštive stanogradnje te se omogućava teritorijalna cjenovna prilagodba prema indeksu razvijenosti</w:t>
      </w:r>
    </w:p>
    <w:p w14:paraId="35D97163" w14:textId="77777777"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 xml:space="preserve">proširuju se nositelji gradnje novih priuštivih stambenih jedinica osim APN-a i javnih ustanova u vlasništvu JLS, na županije kako bi se priuštivo stanovanje omogućilo u svim dijelovima RH i pomoglo onim JLS koje same nemaju dovoljno stručnih i financijskih kapaciteta </w:t>
      </w:r>
    </w:p>
    <w:p w14:paraId="71DFA81F" w14:textId="77777777"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uvode se obveze izrade Programa priuštivog stanovanja za JLS i županije kako bi se potaklo sve JLS i županije na aktivno sudjelovanje u rješavanju problematike nedostupnih priuštivih stanova prema stambenom jazu koji je u analizi za potrebe izrade NPSP-a iskazan po svim JLS</w:t>
      </w:r>
    </w:p>
    <w:p w14:paraId="2C41A034" w14:textId="77777777"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 xml:space="preserve">JLS i županije koje očekuju poticaje države za rješavanje stambenih pitanja građana imaju obvezu i same doprinositi smanjenju troškova građenja prema svojim mogućnostima </w:t>
      </w:r>
    </w:p>
    <w:p w14:paraId="6CABB6F1" w14:textId="445F96A4"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lastRenderedPageBreak/>
        <w:t>zgrade koje će se graditi za priuštivo stanovanje imat će</w:t>
      </w:r>
      <w:r w:rsidR="002B0685" w:rsidRPr="00747F6C">
        <w:rPr>
          <w:rFonts w:ascii="Times New Roman" w:hAnsi="Times New Roman" w:cs="Times New Roman"/>
          <w:color w:val="auto"/>
          <w:lang w:val="hr-HR"/>
        </w:rPr>
        <w:t xml:space="preserve"> najmanje</w:t>
      </w:r>
      <w:r w:rsidRPr="00747F6C">
        <w:rPr>
          <w:rFonts w:ascii="Times New Roman" w:hAnsi="Times New Roman" w:cs="Times New Roman"/>
          <w:color w:val="auto"/>
          <w:lang w:val="hr-HR"/>
        </w:rPr>
        <w:t xml:space="preserve"> 50 % stanova za najam a </w:t>
      </w:r>
      <w:r w:rsidR="002B0685" w:rsidRPr="00747F6C">
        <w:rPr>
          <w:rFonts w:ascii="Times New Roman" w:hAnsi="Times New Roman" w:cs="Times New Roman"/>
          <w:color w:val="auto"/>
          <w:lang w:val="hr-HR"/>
        </w:rPr>
        <w:t>ostatak će biti namijenjen prodaji</w:t>
      </w:r>
      <w:r w:rsidRPr="00747F6C">
        <w:rPr>
          <w:rFonts w:ascii="Times New Roman" w:hAnsi="Times New Roman" w:cs="Times New Roman"/>
          <w:color w:val="auto"/>
          <w:lang w:val="hr-HR"/>
        </w:rPr>
        <w:t xml:space="preserve"> po cijenama formiranim na troškovnoj osnovi, tako da se izbjegne socijalna segregacija stanovnika, osim zgrada koje </w:t>
      </w:r>
      <w:r w:rsidR="002B0685" w:rsidRPr="00747F6C">
        <w:rPr>
          <w:rFonts w:ascii="Times New Roman" w:hAnsi="Times New Roman" w:cs="Times New Roman"/>
          <w:color w:val="auto"/>
          <w:lang w:val="hr-HR"/>
        </w:rPr>
        <w:t>imaju</w:t>
      </w:r>
      <w:r w:rsidRPr="00747F6C">
        <w:rPr>
          <w:rFonts w:ascii="Times New Roman" w:hAnsi="Times New Roman" w:cs="Times New Roman"/>
          <w:color w:val="auto"/>
          <w:lang w:val="hr-HR"/>
        </w:rPr>
        <w:t xml:space="preserve"> 10 </w:t>
      </w:r>
      <w:r w:rsidR="002B0685" w:rsidRPr="00747F6C">
        <w:rPr>
          <w:rFonts w:ascii="Times New Roman" w:hAnsi="Times New Roman" w:cs="Times New Roman"/>
          <w:color w:val="auto"/>
          <w:lang w:val="hr-HR"/>
        </w:rPr>
        <w:t xml:space="preserve">i manje </w:t>
      </w:r>
      <w:r w:rsidRPr="00747F6C">
        <w:rPr>
          <w:rFonts w:ascii="Times New Roman" w:hAnsi="Times New Roman" w:cs="Times New Roman"/>
          <w:color w:val="auto"/>
          <w:lang w:val="hr-HR"/>
        </w:rPr>
        <w:t>stanova i gdje će biti svi stanovi u priuštivom najmu</w:t>
      </w:r>
    </w:p>
    <w:p w14:paraId="7855D087" w14:textId="1F14CD4A" w:rsidR="00757FCE" w:rsidRPr="00747F6C" w:rsidRDefault="00C02DBD"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 xml:space="preserve">definira se </w:t>
      </w:r>
      <w:r w:rsidR="00B47BFF" w:rsidRPr="00747F6C">
        <w:rPr>
          <w:rFonts w:ascii="Times New Roman" w:hAnsi="Times New Roman" w:cs="Times New Roman"/>
          <w:color w:val="auto"/>
          <w:lang w:val="hr-HR"/>
        </w:rPr>
        <w:t>odgovarajuća stambena nekretnina</w:t>
      </w:r>
      <w:r w:rsidR="008C138E" w:rsidRPr="00747F6C">
        <w:rPr>
          <w:rFonts w:ascii="Times New Roman" w:hAnsi="Times New Roman" w:cs="Times New Roman"/>
          <w:color w:val="auto"/>
          <w:lang w:val="hr-HR"/>
        </w:rPr>
        <w:t xml:space="preserve"> za stanovanje</w:t>
      </w:r>
      <w:r w:rsidR="00B47BFF" w:rsidRPr="00747F6C">
        <w:rPr>
          <w:rFonts w:ascii="Times New Roman" w:hAnsi="Times New Roman" w:cs="Times New Roman"/>
          <w:color w:val="auto"/>
          <w:lang w:val="hr-HR"/>
        </w:rPr>
        <w:t xml:space="preserve"> i </w:t>
      </w:r>
      <w:r w:rsidR="005772EB" w:rsidRPr="00747F6C">
        <w:rPr>
          <w:rFonts w:ascii="Times New Roman" w:hAnsi="Times New Roman" w:cs="Times New Roman"/>
          <w:color w:val="auto"/>
          <w:lang w:val="hr-HR"/>
        </w:rPr>
        <w:t xml:space="preserve">mikro stambena jedinica za mlade punoljetne osobe do 30 godina starosti, namijenjena za prijelazni period stanovanja </w:t>
      </w:r>
    </w:p>
    <w:p w14:paraId="12962368" w14:textId="77777777"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produljuje se mogućnost korištenja posebne kreditne linije s 30 na 35 godina i smanjuje se kamatna stopa zajma APN-a i javnih ustanova u vlasništvu JLS s 2 % na 1 % godišnje</w:t>
      </w:r>
    </w:p>
    <w:p w14:paraId="24D8F6F8" w14:textId="77777777"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omogućava se građanima RH koji na tržištu ne mogu riješiti svoje stambeno pitanje, priuštiv najam stanova u kojem se najamnine određuju prema prihodima uže obitelji, na način da ukupni troškovi stanovanja ne prelaze 30 % prihoda uže obitelji</w:t>
      </w:r>
    </w:p>
    <w:p w14:paraId="328745B0" w14:textId="77777777"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novo izgrađeni stanovi za priuštivi najam ne mogu se otkupiti, čime se zadržava veći broj stanova u priuštivom najmu za one kojima je to najpotrebnije</w:t>
      </w:r>
    </w:p>
    <w:p w14:paraId="0A893041" w14:textId="6812E255"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novo izgrađeni</w:t>
      </w:r>
      <w:r w:rsidR="00CA2933" w:rsidRPr="00747F6C">
        <w:rPr>
          <w:rFonts w:ascii="Times New Roman" w:hAnsi="Times New Roman" w:cs="Times New Roman"/>
          <w:color w:val="auto"/>
          <w:lang w:val="hr-HR"/>
        </w:rPr>
        <w:t>m</w:t>
      </w:r>
      <w:r w:rsidRPr="00747F6C">
        <w:rPr>
          <w:rFonts w:ascii="Times New Roman" w:hAnsi="Times New Roman" w:cs="Times New Roman"/>
          <w:color w:val="auto"/>
          <w:lang w:val="hr-HR"/>
        </w:rPr>
        <w:t xml:space="preserve"> stanovi</w:t>
      </w:r>
      <w:r w:rsidR="00CA2933" w:rsidRPr="00747F6C">
        <w:rPr>
          <w:rFonts w:ascii="Times New Roman" w:hAnsi="Times New Roman" w:cs="Times New Roman"/>
          <w:color w:val="auto"/>
          <w:lang w:val="hr-HR"/>
        </w:rPr>
        <w:t>ma</w:t>
      </w:r>
      <w:r w:rsidRPr="00747F6C">
        <w:rPr>
          <w:rFonts w:ascii="Times New Roman" w:hAnsi="Times New Roman" w:cs="Times New Roman"/>
          <w:color w:val="auto"/>
          <w:lang w:val="hr-HR"/>
        </w:rPr>
        <w:t xml:space="preserve"> za priuštivu kupnju ne može </w:t>
      </w:r>
      <w:r w:rsidR="00CA2933" w:rsidRPr="00747F6C">
        <w:rPr>
          <w:rFonts w:ascii="Times New Roman" w:hAnsi="Times New Roman" w:cs="Times New Roman"/>
          <w:color w:val="auto"/>
          <w:lang w:val="hr-HR"/>
        </w:rPr>
        <w:t xml:space="preserve">se </w:t>
      </w:r>
      <w:r w:rsidRPr="00747F6C">
        <w:rPr>
          <w:rFonts w:ascii="Times New Roman" w:hAnsi="Times New Roman" w:cs="Times New Roman"/>
          <w:color w:val="auto"/>
          <w:lang w:val="hr-HR"/>
        </w:rPr>
        <w:t xml:space="preserve">mijenjati namjena 35 godina od kupnje, </w:t>
      </w:r>
      <w:r w:rsidR="008F1478" w:rsidRPr="00747F6C">
        <w:rPr>
          <w:rFonts w:ascii="Times New Roman" w:hAnsi="Times New Roman" w:cs="Times New Roman"/>
          <w:color w:val="auto"/>
          <w:lang w:val="hr-HR"/>
        </w:rPr>
        <w:t>a</w:t>
      </w:r>
      <w:r w:rsidRPr="00747F6C">
        <w:rPr>
          <w:rFonts w:ascii="Times New Roman" w:hAnsi="Times New Roman" w:cs="Times New Roman"/>
          <w:color w:val="auto"/>
          <w:lang w:val="hr-HR"/>
        </w:rPr>
        <w:t xml:space="preserve"> </w:t>
      </w:r>
      <w:r w:rsidR="008F1478" w:rsidRPr="00747F6C">
        <w:rPr>
          <w:rFonts w:ascii="Times New Roman" w:hAnsi="Times New Roman" w:cs="Times New Roman"/>
          <w:color w:val="auto"/>
          <w:lang w:val="hr-HR"/>
        </w:rPr>
        <w:t xml:space="preserve">u tom periodu </w:t>
      </w:r>
      <w:r w:rsidRPr="00747F6C">
        <w:rPr>
          <w:rFonts w:ascii="Times New Roman" w:hAnsi="Times New Roman" w:cs="Times New Roman"/>
          <w:color w:val="auto"/>
          <w:lang w:val="hr-HR"/>
        </w:rPr>
        <w:t xml:space="preserve">pravo prvokupa </w:t>
      </w:r>
      <w:r w:rsidR="008F1478" w:rsidRPr="00747F6C">
        <w:rPr>
          <w:rFonts w:ascii="Times New Roman" w:hAnsi="Times New Roman" w:cs="Times New Roman"/>
          <w:color w:val="auto"/>
          <w:lang w:val="hr-HR"/>
        </w:rPr>
        <w:t xml:space="preserve">imaju </w:t>
      </w:r>
      <w:r w:rsidRPr="00747F6C">
        <w:rPr>
          <w:rFonts w:ascii="Times New Roman" w:hAnsi="Times New Roman" w:cs="Times New Roman"/>
          <w:color w:val="auto"/>
          <w:lang w:val="hr-HR"/>
        </w:rPr>
        <w:t xml:space="preserve">JLS </w:t>
      </w:r>
      <w:r w:rsidR="008F1478" w:rsidRPr="00747F6C">
        <w:rPr>
          <w:rFonts w:ascii="Times New Roman" w:hAnsi="Times New Roman" w:cs="Times New Roman"/>
          <w:color w:val="auto"/>
          <w:lang w:val="hr-HR"/>
        </w:rPr>
        <w:t>i</w:t>
      </w:r>
      <w:r w:rsidRPr="00747F6C">
        <w:rPr>
          <w:rFonts w:ascii="Times New Roman" w:hAnsi="Times New Roman" w:cs="Times New Roman"/>
          <w:color w:val="auto"/>
          <w:lang w:val="hr-HR"/>
        </w:rPr>
        <w:t xml:space="preserve"> APN, a sve kako bi se izbjeglo špekulativno korištenje poticajnih mjera</w:t>
      </w:r>
      <w:r w:rsidR="009A6E25" w:rsidRPr="00747F6C">
        <w:rPr>
          <w:rFonts w:ascii="Times New Roman" w:hAnsi="Times New Roman" w:cs="Times New Roman"/>
          <w:color w:val="auto"/>
          <w:lang w:val="hr-HR"/>
        </w:rPr>
        <w:t xml:space="preserve"> </w:t>
      </w:r>
    </w:p>
    <w:p w14:paraId="4C0CF3BF" w14:textId="0A28ECB6"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omogućava se građanima RH koji su mlađi od 45 godina gradnja ili rekonstrukcija jednoobiteljskih kuća u gradskim, prigradskim i ruralnim naseljima, uz pomoć isplate potpore u visini polovice iznosa</w:t>
      </w:r>
      <w:r w:rsidR="009A6E25" w:rsidRPr="00747F6C">
        <w:rPr>
          <w:rFonts w:ascii="Times New Roman" w:hAnsi="Times New Roman" w:cs="Times New Roman"/>
          <w:color w:val="auto"/>
          <w:lang w:val="hr-HR"/>
        </w:rPr>
        <w:t xml:space="preserve"> </w:t>
      </w:r>
      <w:r w:rsidR="005A729E" w:rsidRPr="00747F6C">
        <w:rPr>
          <w:rFonts w:ascii="Times New Roman" w:hAnsi="Times New Roman" w:cs="Times New Roman"/>
          <w:color w:val="auto"/>
          <w:lang w:val="hr-HR"/>
        </w:rPr>
        <w:t>poreza na dodanu vrijednost</w:t>
      </w:r>
      <w:r w:rsidR="005C75FF" w:rsidRPr="00747F6C">
        <w:rPr>
          <w:rFonts w:ascii="Times New Roman" w:hAnsi="Times New Roman" w:cs="Times New Roman"/>
          <w:color w:val="auto"/>
          <w:lang w:val="hr-HR"/>
        </w:rPr>
        <w:t xml:space="preserve"> ( u daljnjem tekstu:</w:t>
      </w:r>
      <w:r w:rsidR="005A729E" w:rsidRPr="00747F6C">
        <w:rPr>
          <w:rFonts w:ascii="Times New Roman" w:hAnsi="Times New Roman" w:cs="Times New Roman"/>
          <w:color w:val="auto"/>
          <w:lang w:val="hr-HR"/>
        </w:rPr>
        <w:t xml:space="preserve"> </w:t>
      </w:r>
      <w:r w:rsidRPr="00747F6C">
        <w:rPr>
          <w:rFonts w:ascii="Times New Roman" w:hAnsi="Times New Roman" w:cs="Times New Roman"/>
          <w:color w:val="auto"/>
          <w:lang w:val="hr-HR"/>
        </w:rPr>
        <w:t>PDV</w:t>
      </w:r>
      <w:r w:rsidR="005C75FF" w:rsidRPr="00747F6C">
        <w:rPr>
          <w:rFonts w:ascii="Times New Roman" w:hAnsi="Times New Roman" w:cs="Times New Roman"/>
          <w:color w:val="auto"/>
          <w:lang w:val="hr-HR"/>
        </w:rPr>
        <w:t>)</w:t>
      </w:r>
      <w:r w:rsidR="009A6E25" w:rsidRPr="00747F6C">
        <w:rPr>
          <w:rFonts w:ascii="Times New Roman" w:hAnsi="Times New Roman" w:cs="Times New Roman"/>
          <w:color w:val="auto"/>
          <w:lang w:val="hr-HR"/>
        </w:rPr>
        <w:t xml:space="preserve"> </w:t>
      </w:r>
      <w:r w:rsidRPr="00747F6C">
        <w:rPr>
          <w:rFonts w:ascii="Times New Roman" w:hAnsi="Times New Roman" w:cs="Times New Roman"/>
          <w:color w:val="auto"/>
          <w:lang w:val="hr-HR"/>
        </w:rPr>
        <w:t xml:space="preserve">za gradnju i povoljnije kreditne linije i povoljnije cijene zemljišta za gradnju </w:t>
      </w:r>
    </w:p>
    <w:p w14:paraId="27EFC0D4" w14:textId="29FF90C8" w:rsidR="00941423" w:rsidRPr="00747F6C" w:rsidRDefault="00941423" w:rsidP="00A1557E">
      <w:pPr>
        <w:pStyle w:val="Default"/>
        <w:numPr>
          <w:ilvl w:val="0"/>
          <w:numId w:val="3"/>
        </w:numPr>
        <w:ind w:left="993" w:hanging="284"/>
        <w:jc w:val="both"/>
        <w:rPr>
          <w:rFonts w:ascii="Times New Roman" w:hAnsi="Times New Roman" w:cs="Times New Roman"/>
          <w:color w:val="auto"/>
          <w:lang w:val="hr-HR"/>
        </w:rPr>
      </w:pPr>
      <w:r w:rsidRPr="00747F6C">
        <w:rPr>
          <w:rFonts w:ascii="Times New Roman" w:hAnsi="Times New Roman" w:cs="Times New Roman"/>
          <w:color w:val="auto"/>
          <w:lang w:val="hr-HR"/>
        </w:rPr>
        <w:t>omogućava se nastavak programa s kojim se olakšava građanima RH koji su mlađi od 45 godina kupnja prve stambene nekretnine uz pomoć isplata potpore u visini polovice iznosa PDV-a ili cijelog iznosa poreza na promet nekretninama za primjerenu veličinu stana i lokalnu prosječnu cijenu stana</w:t>
      </w:r>
      <w:r w:rsidR="009A6E25" w:rsidRPr="00747F6C">
        <w:rPr>
          <w:rFonts w:ascii="Times New Roman" w:hAnsi="Times New Roman" w:cs="Times New Roman"/>
          <w:color w:val="auto"/>
          <w:lang w:val="hr-HR"/>
        </w:rPr>
        <w:t xml:space="preserve"> </w:t>
      </w:r>
    </w:p>
    <w:p w14:paraId="33C541B5" w14:textId="77777777" w:rsidR="00941423" w:rsidRPr="00747F6C" w:rsidRDefault="00941423" w:rsidP="00A1557E">
      <w:pPr>
        <w:pStyle w:val="Default"/>
        <w:numPr>
          <w:ilvl w:val="2"/>
          <w:numId w:val="4"/>
        </w:numPr>
        <w:ind w:left="993" w:hanging="284"/>
        <w:jc w:val="both"/>
        <w:rPr>
          <w:rFonts w:ascii="Times New Roman" w:eastAsia="Times New Roman" w:hAnsi="Times New Roman" w:cs="Times New Roman"/>
          <w:color w:val="auto"/>
          <w:lang w:val="hr-HR" w:eastAsia="hr-HR"/>
        </w:rPr>
      </w:pPr>
      <w:r w:rsidRPr="00747F6C">
        <w:rPr>
          <w:rFonts w:ascii="Times New Roman" w:hAnsi="Times New Roman" w:cs="Times New Roman"/>
          <w:color w:val="auto"/>
          <w:lang w:val="hr-HR"/>
        </w:rPr>
        <w:t>omogućava se nastavak programa priuštivog najma s kojim se aktiviraju brojni postojeći prazni stanovi, i koji u konačnici doprinosi bržem rješavanju stambenog pitanja građana po priuštivim cijenama najma stanova</w:t>
      </w:r>
    </w:p>
    <w:p w14:paraId="31769B8A" w14:textId="77777777" w:rsidR="00941423" w:rsidRPr="00747F6C" w:rsidRDefault="00941423" w:rsidP="00A1557E">
      <w:pPr>
        <w:pStyle w:val="Default"/>
        <w:numPr>
          <w:ilvl w:val="2"/>
          <w:numId w:val="4"/>
        </w:numPr>
        <w:ind w:left="993" w:hanging="284"/>
        <w:jc w:val="both"/>
        <w:rPr>
          <w:rFonts w:ascii="Times New Roman" w:eastAsia="Times New Roman" w:hAnsi="Times New Roman" w:cs="Times New Roman"/>
          <w:color w:val="auto"/>
          <w:lang w:val="hr-HR" w:eastAsia="hr-HR"/>
        </w:rPr>
      </w:pPr>
      <w:r w:rsidRPr="00747F6C">
        <w:rPr>
          <w:rFonts w:ascii="Times New Roman" w:hAnsi="Times New Roman" w:cs="Times New Roman"/>
          <w:color w:val="auto"/>
          <w:lang w:val="hr-HR"/>
        </w:rPr>
        <w:t xml:space="preserve">donijet će se novi pravilnik s kojim se uređuje kvaliteta novih stanova za priuštivo stanovanje i uvode se načela u gradnji za priuštivo stanovanje: za racionalno projektiranje, za ubrzanje gradnje i primjenu načela zelene infrastrukture </w:t>
      </w:r>
    </w:p>
    <w:p w14:paraId="2E39CE5B" w14:textId="23F79EC3" w:rsidR="00941423" w:rsidRPr="00747F6C" w:rsidRDefault="00941423" w:rsidP="00A1557E">
      <w:pPr>
        <w:pStyle w:val="Default"/>
        <w:numPr>
          <w:ilvl w:val="2"/>
          <w:numId w:val="4"/>
        </w:numPr>
        <w:ind w:left="993" w:hanging="284"/>
        <w:jc w:val="both"/>
        <w:rPr>
          <w:rFonts w:ascii="Times New Roman" w:eastAsia="Times New Roman" w:hAnsi="Times New Roman" w:cs="Times New Roman"/>
          <w:color w:val="auto"/>
          <w:lang w:val="hr-HR" w:eastAsia="hr-HR"/>
        </w:rPr>
      </w:pPr>
      <w:r w:rsidRPr="00747F6C">
        <w:rPr>
          <w:rFonts w:ascii="Times New Roman" w:hAnsi="Times New Roman" w:cs="Times New Roman"/>
          <w:color w:val="auto"/>
          <w:lang w:val="hr-HR"/>
        </w:rPr>
        <w:t xml:space="preserve">omogućava se pravni oblik djelovanja neprofitnih stambenih zadruga kako bi se građani mogli samoorganizirati i prema uzoru na starije članice </w:t>
      </w:r>
      <w:r w:rsidR="00E759BB" w:rsidRPr="00747F6C">
        <w:rPr>
          <w:rFonts w:ascii="Times New Roman" w:hAnsi="Times New Roman" w:cs="Times New Roman"/>
          <w:color w:val="auto"/>
          <w:lang w:val="hr-HR"/>
        </w:rPr>
        <w:t>Europske unije</w:t>
      </w:r>
      <w:r w:rsidRPr="00747F6C">
        <w:rPr>
          <w:rFonts w:ascii="Times New Roman" w:hAnsi="Times New Roman" w:cs="Times New Roman"/>
          <w:color w:val="auto"/>
          <w:lang w:val="hr-HR"/>
        </w:rPr>
        <w:t>, uz pravnu sigurnost i prema svojim preferencijama povoljnije rješavati svoje stambeno pitanje uz poticaje JLS i države</w:t>
      </w:r>
    </w:p>
    <w:p w14:paraId="7AAE4F00" w14:textId="77777777" w:rsidR="00941423" w:rsidRPr="00747F6C" w:rsidRDefault="00941423" w:rsidP="00941423">
      <w:pPr>
        <w:pStyle w:val="Default"/>
        <w:ind w:firstLine="708"/>
        <w:jc w:val="both"/>
        <w:rPr>
          <w:rFonts w:ascii="Times New Roman" w:eastAsia="Times New Roman" w:hAnsi="Times New Roman" w:cs="Times New Roman"/>
          <w:color w:val="auto"/>
          <w:lang w:val="hr-HR" w:eastAsia="hr-HR"/>
        </w:rPr>
      </w:pPr>
    </w:p>
    <w:p w14:paraId="0C1999F4" w14:textId="513492F7" w:rsidR="00941423" w:rsidRPr="00747F6C" w:rsidRDefault="00941423" w:rsidP="00941423">
      <w:pPr>
        <w:pStyle w:val="Default"/>
        <w:ind w:firstLine="708"/>
        <w:jc w:val="both"/>
        <w:rPr>
          <w:rFonts w:ascii="Times New Roman" w:eastAsia="Times New Roman" w:hAnsi="Times New Roman" w:cs="Times New Roman"/>
          <w:color w:val="auto"/>
          <w:lang w:val="hr-HR" w:eastAsia="hr-HR"/>
        </w:rPr>
      </w:pPr>
      <w:r w:rsidRPr="00747F6C">
        <w:rPr>
          <w:rFonts w:ascii="Times New Roman" w:eastAsia="Times New Roman" w:hAnsi="Times New Roman" w:cs="Times New Roman"/>
          <w:color w:val="auto"/>
          <w:lang w:val="hr-HR" w:eastAsia="hr-HR"/>
        </w:rPr>
        <w:t xml:space="preserve">Ovim se Zakonom uređuje sustavno organizirana stanogradnja i nabava stanova financirana javnim sredstvima te gospodarenje stanovima radi osiguranja priuštivog stanovanja građanima s niskim prihodima kao i osjetljivim skupinama građana te stambenog zbrinjavanja u </w:t>
      </w:r>
      <w:r w:rsidR="00DE5FE2" w:rsidRPr="00747F6C">
        <w:rPr>
          <w:rFonts w:ascii="Times New Roman" w:eastAsia="Times New Roman" w:hAnsi="Times New Roman" w:cs="Times New Roman"/>
          <w:color w:val="auto"/>
          <w:lang w:val="hr-HR" w:eastAsia="hr-HR"/>
        </w:rPr>
        <w:t xml:space="preserve">gradskim, </w:t>
      </w:r>
      <w:r w:rsidRPr="00747F6C">
        <w:rPr>
          <w:rFonts w:ascii="Times New Roman" w:eastAsia="Times New Roman" w:hAnsi="Times New Roman" w:cs="Times New Roman"/>
          <w:color w:val="auto"/>
          <w:lang w:val="hr-HR" w:eastAsia="hr-HR"/>
        </w:rPr>
        <w:t xml:space="preserve">prigradskim i ruralnim naseljima u svrhu stvaranja kvalitetnih životnih uvjeta, održivog stanovanja i jednakih prilika za sve građane te očuvanja resursa, čime se stvaraju pretpostavke za poboljšanje demografske slike, policentrični razvoj i održivi gospodarski rast </w:t>
      </w:r>
      <w:r w:rsidR="009E3BEC" w:rsidRPr="00747F6C">
        <w:rPr>
          <w:rFonts w:ascii="Times New Roman" w:eastAsia="Times New Roman" w:hAnsi="Times New Roman" w:cs="Times New Roman"/>
          <w:color w:val="auto"/>
          <w:lang w:val="hr-HR" w:eastAsia="hr-HR"/>
        </w:rPr>
        <w:t xml:space="preserve">RH </w:t>
      </w:r>
      <w:r w:rsidRPr="00747F6C">
        <w:rPr>
          <w:rFonts w:ascii="Times New Roman" w:eastAsia="Times New Roman" w:hAnsi="Times New Roman" w:cs="Times New Roman"/>
          <w:color w:val="auto"/>
          <w:lang w:val="hr-HR" w:eastAsia="hr-HR"/>
        </w:rPr>
        <w:t>kao konkurentne, inovativne i sigurne zemlje prepoznatljivog identiteta i kulture.</w:t>
      </w:r>
    </w:p>
    <w:p w14:paraId="4D33EF4B" w14:textId="77777777" w:rsidR="00941423" w:rsidRPr="00747F6C" w:rsidRDefault="00941423" w:rsidP="00941423">
      <w:pPr>
        <w:spacing w:line="240" w:lineRule="auto"/>
        <w:rPr>
          <w:rFonts w:eastAsia="Times New Roman" w:cs="Times New Roman"/>
          <w:lang w:eastAsia="hr-HR"/>
        </w:rPr>
      </w:pPr>
    </w:p>
    <w:p w14:paraId="3FE99CFC" w14:textId="77777777" w:rsidR="00D9266D" w:rsidRPr="00747F6C" w:rsidRDefault="00D9266D" w:rsidP="00941423">
      <w:pPr>
        <w:spacing w:line="240" w:lineRule="auto"/>
        <w:rPr>
          <w:rFonts w:eastAsia="Times New Roman" w:cs="Times New Roman"/>
          <w:lang w:eastAsia="hr-HR"/>
        </w:rPr>
      </w:pPr>
    </w:p>
    <w:p w14:paraId="08AC606D" w14:textId="77777777" w:rsidR="00D9266D" w:rsidRPr="00747F6C" w:rsidRDefault="00D9266D" w:rsidP="00941423">
      <w:pPr>
        <w:spacing w:line="240" w:lineRule="auto"/>
        <w:rPr>
          <w:rFonts w:eastAsia="Times New Roman" w:cs="Times New Roman"/>
          <w:lang w:eastAsia="hr-HR"/>
        </w:rPr>
      </w:pPr>
    </w:p>
    <w:p w14:paraId="789921E2" w14:textId="77777777" w:rsidR="00D9266D" w:rsidRPr="00747F6C" w:rsidRDefault="00D9266D" w:rsidP="00941423">
      <w:pPr>
        <w:spacing w:line="240" w:lineRule="auto"/>
        <w:rPr>
          <w:rFonts w:eastAsia="Times New Roman" w:cs="Times New Roman"/>
          <w:lang w:eastAsia="hr-HR"/>
        </w:rPr>
      </w:pPr>
    </w:p>
    <w:p w14:paraId="5C6FFF4A" w14:textId="77777777" w:rsidR="00941423" w:rsidRPr="00747F6C" w:rsidRDefault="00941423" w:rsidP="00B37423">
      <w:pPr>
        <w:pStyle w:val="Heading2"/>
        <w:rPr>
          <w:rFonts w:eastAsia="Times New Roman"/>
          <w:lang w:eastAsia="hr-HR"/>
        </w:rPr>
      </w:pPr>
      <w:bookmarkStart w:id="3" w:name="_Toc222015470"/>
      <w:r w:rsidRPr="00747F6C">
        <w:rPr>
          <w:rFonts w:eastAsia="Times New Roman"/>
          <w:lang w:eastAsia="hr-HR"/>
        </w:rPr>
        <w:lastRenderedPageBreak/>
        <w:t>III.</w:t>
      </w:r>
      <w:r w:rsidRPr="00747F6C">
        <w:rPr>
          <w:rFonts w:eastAsia="Times New Roman"/>
          <w:lang w:eastAsia="hr-HR"/>
        </w:rPr>
        <w:tab/>
        <w:t>OCJENA I IZVORI POTREBNIH SREDSTAVA ZA PROVOĐENJE ZAKONA</w:t>
      </w:r>
      <w:bookmarkEnd w:id="3"/>
      <w:r w:rsidRPr="00747F6C">
        <w:rPr>
          <w:rFonts w:eastAsia="Times New Roman"/>
          <w:lang w:eastAsia="hr-HR"/>
        </w:rPr>
        <w:t xml:space="preserve"> </w:t>
      </w:r>
    </w:p>
    <w:p w14:paraId="4FA19B10" w14:textId="77777777" w:rsidR="00941423" w:rsidRPr="00747F6C" w:rsidRDefault="00941423" w:rsidP="00941423">
      <w:pPr>
        <w:spacing w:line="240" w:lineRule="auto"/>
        <w:rPr>
          <w:rFonts w:eastAsia="Times New Roman" w:cs="Times New Roman"/>
          <w:b/>
          <w:lang w:eastAsia="hr-HR"/>
        </w:rPr>
      </w:pPr>
    </w:p>
    <w:p w14:paraId="3F39D98E" w14:textId="2B275D1D" w:rsidR="002F4E84" w:rsidRPr="00747F6C" w:rsidRDefault="00EB044F" w:rsidP="001952BE">
      <w:pPr>
        <w:autoSpaceDE w:val="0"/>
        <w:autoSpaceDN w:val="0"/>
        <w:adjustRightInd w:val="0"/>
        <w:spacing w:line="240" w:lineRule="auto"/>
        <w:ind w:firstLine="720"/>
        <w:rPr>
          <w:rFonts w:cs="Times New Roman"/>
        </w:rPr>
      </w:pPr>
      <w:r w:rsidRPr="00747F6C">
        <w:rPr>
          <w:rFonts w:cs="Times New Roman"/>
        </w:rPr>
        <w:t>Sredstva</w:t>
      </w:r>
      <w:r w:rsidR="001952BE" w:rsidRPr="00747F6C">
        <w:rPr>
          <w:rFonts w:cs="Times New Roman"/>
        </w:rPr>
        <w:t xml:space="preserve"> za provedbu </w:t>
      </w:r>
      <w:r w:rsidRPr="00747F6C">
        <w:rPr>
          <w:rFonts w:cs="Times New Roman"/>
        </w:rPr>
        <w:t>Zakona</w:t>
      </w:r>
      <w:r w:rsidR="001952BE" w:rsidRPr="00747F6C">
        <w:rPr>
          <w:rFonts w:cs="Times New Roman"/>
        </w:rPr>
        <w:t xml:space="preserve"> se osiguravaju</w:t>
      </w:r>
      <w:r w:rsidRPr="00747F6C">
        <w:rPr>
          <w:rFonts w:cs="Times New Roman"/>
        </w:rPr>
        <w:t xml:space="preserve"> </w:t>
      </w:r>
      <w:r w:rsidR="001952BE" w:rsidRPr="00747F6C">
        <w:rPr>
          <w:rFonts w:cs="Times New Roman"/>
        </w:rPr>
        <w:t xml:space="preserve">na pozicijama </w:t>
      </w:r>
      <w:r w:rsidR="005A1B5B" w:rsidRPr="00747F6C">
        <w:rPr>
          <w:rFonts w:cs="Times New Roman"/>
        </w:rPr>
        <w:t>ministarstva, na razdjelu APN</w:t>
      </w:r>
      <w:r w:rsidR="000B2DA4" w:rsidRPr="00747F6C">
        <w:rPr>
          <w:rFonts w:cs="Times New Roman"/>
        </w:rPr>
        <w:t>-a</w:t>
      </w:r>
      <w:r w:rsidR="005A1B5B" w:rsidRPr="00747F6C">
        <w:rPr>
          <w:rFonts w:cs="Times New Roman"/>
        </w:rPr>
        <w:t xml:space="preserve">, </w:t>
      </w:r>
      <w:r w:rsidR="00990EF6" w:rsidRPr="00747F6C">
        <w:rPr>
          <w:rFonts w:cs="Times New Roman"/>
        </w:rPr>
        <w:t xml:space="preserve">u </w:t>
      </w:r>
      <w:r w:rsidR="002F4E84" w:rsidRPr="00747F6C">
        <w:rPr>
          <w:rFonts w:cs="Times New Roman"/>
        </w:rPr>
        <w:t>ukupnom iznosu od 420.049.910 eura u razdoblju 2026. do 2028.</w:t>
      </w:r>
      <w:r w:rsidR="000B2DA4" w:rsidRPr="00747F6C">
        <w:rPr>
          <w:rFonts w:cs="Times New Roman"/>
        </w:rPr>
        <w:t xml:space="preserve"> godine.</w:t>
      </w:r>
    </w:p>
    <w:p w14:paraId="245B6169" w14:textId="77777777" w:rsidR="004D6AE7" w:rsidRPr="00747F6C" w:rsidRDefault="004D6AE7" w:rsidP="001A2033">
      <w:pPr>
        <w:autoSpaceDE w:val="0"/>
        <w:autoSpaceDN w:val="0"/>
        <w:adjustRightInd w:val="0"/>
        <w:spacing w:line="240" w:lineRule="auto"/>
        <w:rPr>
          <w:rFonts w:cs="Times New Roman"/>
        </w:rPr>
      </w:pPr>
    </w:p>
    <w:p w14:paraId="0C990C98" w14:textId="77777777" w:rsidR="005B0AC0" w:rsidRPr="00747F6C" w:rsidRDefault="006B4A6E" w:rsidP="005B0AC0">
      <w:pPr>
        <w:autoSpaceDE w:val="0"/>
        <w:autoSpaceDN w:val="0"/>
        <w:adjustRightInd w:val="0"/>
        <w:spacing w:line="240" w:lineRule="auto"/>
        <w:ind w:firstLine="720"/>
        <w:rPr>
          <w:rFonts w:cs="Times New Roman"/>
        </w:rPr>
      </w:pPr>
      <w:r w:rsidRPr="00747F6C">
        <w:rPr>
          <w:rFonts w:cs="Times New Roman"/>
        </w:rPr>
        <w:t>Pored APN-a troškove gradnje stanova snose i jedinice lokalne samouprave i to u 2026. godini</w:t>
      </w:r>
      <w:r w:rsidR="00941CE3" w:rsidRPr="00747F6C">
        <w:rPr>
          <w:rFonts w:cs="Times New Roman"/>
        </w:rPr>
        <w:t xml:space="preserve"> </w:t>
      </w:r>
      <w:r w:rsidRPr="00747F6C">
        <w:rPr>
          <w:rFonts w:cs="Times New Roman"/>
        </w:rPr>
        <w:t>u ukupnom iznosu od</w:t>
      </w:r>
      <w:r w:rsidR="00941CE3" w:rsidRPr="00747F6C">
        <w:rPr>
          <w:rFonts w:cs="Times New Roman"/>
        </w:rPr>
        <w:t xml:space="preserve"> </w:t>
      </w:r>
      <w:r w:rsidRPr="00747F6C">
        <w:rPr>
          <w:rFonts w:cs="Times New Roman"/>
        </w:rPr>
        <w:t xml:space="preserve">952.625 eura u 2027. </w:t>
      </w:r>
      <w:r w:rsidR="005B0AC0" w:rsidRPr="00747F6C">
        <w:rPr>
          <w:rFonts w:cs="Times New Roman"/>
        </w:rPr>
        <w:t>godini</w:t>
      </w:r>
      <w:r w:rsidRPr="00747F6C">
        <w:rPr>
          <w:rFonts w:cs="Times New Roman"/>
        </w:rPr>
        <w:t xml:space="preserve"> u ukupnom iznosu od 12.822.883 eura i u</w:t>
      </w:r>
      <w:r w:rsidR="005B0AC0" w:rsidRPr="00747F6C">
        <w:rPr>
          <w:rFonts w:cs="Times New Roman"/>
        </w:rPr>
        <w:t xml:space="preserve"> </w:t>
      </w:r>
      <w:r w:rsidRPr="00747F6C">
        <w:rPr>
          <w:rFonts w:cs="Times New Roman"/>
        </w:rPr>
        <w:t xml:space="preserve">2028. godini u ukupnom iznosu od 27.477.606 eura. </w:t>
      </w:r>
    </w:p>
    <w:p w14:paraId="1310269D" w14:textId="77777777" w:rsidR="005B0AC0" w:rsidRPr="00747F6C" w:rsidRDefault="005B0AC0" w:rsidP="005B0AC0">
      <w:pPr>
        <w:autoSpaceDE w:val="0"/>
        <w:autoSpaceDN w:val="0"/>
        <w:adjustRightInd w:val="0"/>
        <w:spacing w:line="240" w:lineRule="auto"/>
        <w:ind w:firstLine="720"/>
        <w:rPr>
          <w:rFonts w:cs="Times New Roman"/>
        </w:rPr>
      </w:pPr>
    </w:p>
    <w:p w14:paraId="43E713E3" w14:textId="50C371FD" w:rsidR="006B4A6E" w:rsidRPr="00747F6C" w:rsidRDefault="006B4A6E" w:rsidP="00234858">
      <w:pPr>
        <w:autoSpaceDE w:val="0"/>
        <w:autoSpaceDN w:val="0"/>
        <w:adjustRightInd w:val="0"/>
        <w:spacing w:line="240" w:lineRule="auto"/>
        <w:ind w:firstLine="720"/>
        <w:rPr>
          <w:rFonts w:cs="Times New Roman"/>
        </w:rPr>
      </w:pPr>
      <w:r w:rsidRPr="00747F6C">
        <w:rPr>
          <w:rFonts w:cs="Times New Roman"/>
        </w:rPr>
        <w:t xml:space="preserve">Također, troškove gradnje </w:t>
      </w:r>
      <w:r w:rsidR="00234858" w:rsidRPr="00747F6C">
        <w:rPr>
          <w:rFonts w:cs="Times New Roman"/>
        </w:rPr>
        <w:t xml:space="preserve">snose i neprofitne stambene zadruge, </w:t>
      </w:r>
      <w:r w:rsidRPr="00747F6C">
        <w:rPr>
          <w:rFonts w:cs="Times New Roman"/>
        </w:rPr>
        <w:t xml:space="preserve">i to u 2027. godini u iznosu od 10.377.934 </w:t>
      </w:r>
      <w:r w:rsidR="00234858" w:rsidRPr="00747F6C">
        <w:rPr>
          <w:rFonts w:cs="Times New Roman"/>
        </w:rPr>
        <w:t>eura</w:t>
      </w:r>
      <w:r w:rsidRPr="00747F6C">
        <w:rPr>
          <w:rFonts w:cs="Times New Roman"/>
        </w:rPr>
        <w:t xml:space="preserve"> i u 2028.</w:t>
      </w:r>
      <w:r w:rsidR="00234858" w:rsidRPr="00747F6C">
        <w:rPr>
          <w:rFonts w:cs="Times New Roman"/>
        </w:rPr>
        <w:t xml:space="preserve"> </w:t>
      </w:r>
      <w:r w:rsidRPr="00747F6C">
        <w:rPr>
          <w:rFonts w:cs="Times New Roman"/>
        </w:rPr>
        <w:t>godini u iznosu od 10.208.920 eura.</w:t>
      </w:r>
    </w:p>
    <w:p w14:paraId="08DA6283" w14:textId="77777777" w:rsidR="00234858" w:rsidRPr="00747F6C" w:rsidRDefault="00234858" w:rsidP="001A2033">
      <w:pPr>
        <w:autoSpaceDE w:val="0"/>
        <w:autoSpaceDN w:val="0"/>
        <w:adjustRightInd w:val="0"/>
        <w:spacing w:line="240" w:lineRule="auto"/>
        <w:rPr>
          <w:rFonts w:cs="Times New Roman"/>
        </w:rPr>
      </w:pPr>
    </w:p>
    <w:p w14:paraId="50F39DE8" w14:textId="397B0F47" w:rsidR="00C64652" w:rsidRPr="00747F6C" w:rsidRDefault="006B4A6E" w:rsidP="00234858">
      <w:pPr>
        <w:autoSpaceDE w:val="0"/>
        <w:autoSpaceDN w:val="0"/>
        <w:adjustRightInd w:val="0"/>
        <w:spacing w:line="240" w:lineRule="auto"/>
        <w:ind w:firstLine="720"/>
        <w:rPr>
          <w:rFonts w:cs="Times New Roman"/>
          <w:b/>
        </w:rPr>
      </w:pPr>
      <w:r w:rsidRPr="00747F6C">
        <w:rPr>
          <w:rFonts w:cs="Times New Roman"/>
        </w:rPr>
        <w:t>Također, temeljem predloženog Zakona planiraju se i prihodi od prodaje stanova i aktivacije</w:t>
      </w:r>
      <w:r w:rsidR="00234858" w:rsidRPr="00747F6C">
        <w:rPr>
          <w:rFonts w:cs="Times New Roman"/>
        </w:rPr>
        <w:t xml:space="preserve"> </w:t>
      </w:r>
      <w:r w:rsidRPr="00747F6C">
        <w:rPr>
          <w:rFonts w:cs="Times New Roman"/>
        </w:rPr>
        <w:t>najma stanova u ukupnom iznosu od 9.980.942 eura</w:t>
      </w:r>
      <w:r w:rsidR="00366D4A" w:rsidRPr="00747F6C">
        <w:rPr>
          <w:rFonts w:cs="Times New Roman"/>
        </w:rPr>
        <w:t xml:space="preserve"> u</w:t>
      </w:r>
      <w:r w:rsidRPr="00747F6C">
        <w:rPr>
          <w:rFonts w:cs="Times New Roman"/>
        </w:rPr>
        <w:t xml:space="preserve"> 2026. godini, u iznosu od 95.332.332</w:t>
      </w:r>
      <w:r w:rsidR="00234858" w:rsidRPr="00747F6C">
        <w:rPr>
          <w:rFonts w:cs="Times New Roman"/>
        </w:rPr>
        <w:t xml:space="preserve"> </w:t>
      </w:r>
      <w:r w:rsidRPr="00747F6C">
        <w:rPr>
          <w:rFonts w:cs="Times New Roman"/>
        </w:rPr>
        <w:t>eura 2027. godini te u iznosu od</w:t>
      </w:r>
      <w:r w:rsidR="00366D4A" w:rsidRPr="00747F6C">
        <w:rPr>
          <w:rFonts w:cs="Times New Roman"/>
        </w:rPr>
        <w:t xml:space="preserve"> </w:t>
      </w:r>
      <w:r w:rsidRPr="00747F6C">
        <w:rPr>
          <w:rFonts w:cs="Times New Roman"/>
        </w:rPr>
        <w:t>122.702.578 eura u</w:t>
      </w:r>
      <w:r w:rsidR="00366D4A" w:rsidRPr="00747F6C">
        <w:rPr>
          <w:rFonts w:cs="Times New Roman"/>
        </w:rPr>
        <w:t xml:space="preserve"> </w:t>
      </w:r>
      <w:r w:rsidRPr="00747F6C">
        <w:rPr>
          <w:rFonts w:cs="Times New Roman"/>
        </w:rPr>
        <w:t>2028. godini.</w:t>
      </w:r>
    </w:p>
    <w:p w14:paraId="1D3A1CD2" w14:textId="77777777" w:rsidR="00C64652" w:rsidRPr="00747F6C" w:rsidRDefault="00C64652" w:rsidP="00B84994">
      <w:pPr>
        <w:jc w:val="center"/>
        <w:rPr>
          <w:b/>
          <w:sz w:val="28"/>
          <w:szCs w:val="28"/>
        </w:rPr>
      </w:pPr>
    </w:p>
    <w:p w14:paraId="46CCA166" w14:textId="77777777" w:rsidR="00C64652" w:rsidRPr="00747F6C" w:rsidRDefault="00C64652" w:rsidP="00B84994">
      <w:pPr>
        <w:jc w:val="center"/>
        <w:rPr>
          <w:b/>
          <w:sz w:val="28"/>
          <w:szCs w:val="28"/>
        </w:rPr>
      </w:pPr>
    </w:p>
    <w:p w14:paraId="373570CF" w14:textId="1E04A17E" w:rsidR="00C64652" w:rsidRPr="00747F6C" w:rsidRDefault="00584E6A" w:rsidP="007D206F">
      <w:pPr>
        <w:rPr>
          <w:b/>
          <w:sz w:val="28"/>
          <w:szCs w:val="28"/>
        </w:rPr>
      </w:pPr>
      <w:r w:rsidRPr="00747F6C">
        <w:rPr>
          <w:b/>
          <w:sz w:val="28"/>
          <w:szCs w:val="28"/>
        </w:rPr>
        <w:br w:type="page"/>
      </w:r>
    </w:p>
    <w:p w14:paraId="25179EBE" w14:textId="639FBAD1" w:rsidR="001323E6" w:rsidRPr="00747F6C" w:rsidRDefault="00E759BB" w:rsidP="00B37423">
      <w:pPr>
        <w:pStyle w:val="Heading1"/>
      </w:pPr>
      <w:bookmarkStart w:id="4" w:name="_Toc222015471"/>
      <w:r w:rsidRPr="00747F6C">
        <w:lastRenderedPageBreak/>
        <w:t xml:space="preserve">PRIJEDLOG </w:t>
      </w:r>
      <w:r w:rsidR="00B84994" w:rsidRPr="00747F6C">
        <w:t>ZAKON</w:t>
      </w:r>
      <w:r w:rsidRPr="00747F6C">
        <w:t>A</w:t>
      </w:r>
      <w:r w:rsidR="00B84994" w:rsidRPr="00747F6C">
        <w:t xml:space="preserve"> O </w:t>
      </w:r>
      <w:r w:rsidR="009355B5" w:rsidRPr="00747F6C">
        <w:t>PRIUŠTIVOM</w:t>
      </w:r>
      <w:r w:rsidR="00B84994" w:rsidRPr="00747F6C">
        <w:t xml:space="preserve"> STANOVANJU</w:t>
      </w:r>
      <w:bookmarkEnd w:id="4"/>
    </w:p>
    <w:p w14:paraId="5519F56D" w14:textId="77777777" w:rsidR="00383F22" w:rsidRPr="00747F6C" w:rsidRDefault="00077888" w:rsidP="00383F22">
      <w:pPr>
        <w:pStyle w:val="Heading2"/>
        <w:spacing w:after="0"/>
        <w:rPr>
          <w:bCs/>
        </w:rPr>
      </w:pPr>
      <w:bookmarkStart w:id="5" w:name="_Toc222015472"/>
      <w:r w:rsidRPr="00747F6C">
        <w:rPr>
          <w:bCs/>
        </w:rPr>
        <w:t>DIO PRVI</w:t>
      </w:r>
      <w:bookmarkEnd w:id="5"/>
      <w:r w:rsidR="00383F22" w:rsidRPr="00747F6C">
        <w:rPr>
          <w:bCs/>
        </w:rPr>
        <w:t xml:space="preserve"> </w:t>
      </w:r>
    </w:p>
    <w:p w14:paraId="6A42F151" w14:textId="756F97A8" w:rsidR="00B84994" w:rsidRPr="00747F6C" w:rsidRDefault="00077888" w:rsidP="00383F22">
      <w:pPr>
        <w:pStyle w:val="Heading2"/>
        <w:spacing w:before="0"/>
      </w:pPr>
      <w:bookmarkStart w:id="6" w:name="_Toc222015473"/>
      <w:r w:rsidRPr="00747F6C">
        <w:t>UVODNE ODREDBE</w:t>
      </w:r>
      <w:bookmarkEnd w:id="6"/>
    </w:p>
    <w:p w14:paraId="53999456" w14:textId="77777777" w:rsidR="006E6C5E" w:rsidRPr="00747F6C" w:rsidRDefault="006E6C5E" w:rsidP="00DA1FF7">
      <w:pPr>
        <w:pStyle w:val="Heading5"/>
      </w:pPr>
      <w:bookmarkStart w:id="7" w:name="_Toc222015474"/>
      <w:r w:rsidRPr="00747F6C">
        <w:t>Članak 1.</w:t>
      </w:r>
      <w:bookmarkEnd w:id="7"/>
    </w:p>
    <w:p w14:paraId="3B27E812" w14:textId="34CA7374" w:rsidR="00A569EF" w:rsidRPr="00747F6C" w:rsidRDefault="006E6C5E" w:rsidP="00BF4AB2">
      <w:pPr>
        <w:ind w:firstLine="720"/>
        <w:rPr>
          <w:u w:val="single"/>
        </w:rPr>
      </w:pPr>
      <w:r w:rsidRPr="00747F6C">
        <w:t>Ovim se Zakonom uređuje sus</w:t>
      </w:r>
      <w:r w:rsidR="00330908" w:rsidRPr="00747F6C">
        <w:t xml:space="preserve">tavno organizirana stanogradnja i </w:t>
      </w:r>
      <w:r w:rsidR="00857F10" w:rsidRPr="00747F6C">
        <w:t xml:space="preserve">stjecanje </w:t>
      </w:r>
      <w:r w:rsidR="004C1C2E" w:rsidRPr="00747F6C">
        <w:t xml:space="preserve">stambenih nekretnina </w:t>
      </w:r>
      <w:r w:rsidR="00747BBA" w:rsidRPr="00747F6C">
        <w:t>financirana</w:t>
      </w:r>
      <w:r w:rsidRPr="00747F6C">
        <w:t xml:space="preserve"> </w:t>
      </w:r>
      <w:r w:rsidR="00E10750" w:rsidRPr="00747F6C">
        <w:t xml:space="preserve">ili sufinancirana </w:t>
      </w:r>
      <w:r w:rsidRPr="00747F6C">
        <w:t xml:space="preserve">javnim sredstvima </w:t>
      </w:r>
      <w:r w:rsidR="00330908" w:rsidRPr="00747F6C">
        <w:t xml:space="preserve">te gospodarenje </w:t>
      </w:r>
      <w:r w:rsidR="00857F10" w:rsidRPr="00747F6C">
        <w:t>st</w:t>
      </w:r>
      <w:r w:rsidR="00330598" w:rsidRPr="00747F6C">
        <w:t>ambenim nekretninama</w:t>
      </w:r>
      <w:r w:rsidR="00857F10" w:rsidRPr="00747F6C">
        <w:t xml:space="preserve"> </w:t>
      </w:r>
      <w:r w:rsidRPr="00747F6C">
        <w:t xml:space="preserve">radi </w:t>
      </w:r>
      <w:r w:rsidR="002610B6" w:rsidRPr="00747F6C">
        <w:t xml:space="preserve">osiguranja priuštivog stanovanja </w:t>
      </w:r>
      <w:r w:rsidR="00B11521" w:rsidRPr="00747F6C">
        <w:t xml:space="preserve">ciljnim </w:t>
      </w:r>
      <w:r w:rsidR="00A569EF" w:rsidRPr="00747F6C">
        <w:t xml:space="preserve">skupinama građana </w:t>
      </w:r>
      <w:r w:rsidR="009402DE" w:rsidRPr="00747F6C">
        <w:t xml:space="preserve">i </w:t>
      </w:r>
      <w:r w:rsidR="00BF4AB2" w:rsidRPr="00747F6C">
        <w:t xml:space="preserve">stambenog zbrinjavanja u </w:t>
      </w:r>
      <w:r w:rsidR="009D7D96" w:rsidRPr="00747F6C">
        <w:t xml:space="preserve">gradskim, </w:t>
      </w:r>
      <w:r w:rsidR="00BF4AB2" w:rsidRPr="00747F6C">
        <w:t xml:space="preserve">prigradskim i ruralnim naseljima </w:t>
      </w:r>
      <w:r w:rsidR="00A569EF" w:rsidRPr="00747F6C">
        <w:t>u svrhu stvaranja kvalitetnih životnih uvjeta, održivog stanovanja i jednakih prilika za sve</w:t>
      </w:r>
      <w:r w:rsidR="00747BBA" w:rsidRPr="00747F6C">
        <w:t xml:space="preserve"> građane</w:t>
      </w:r>
      <w:r w:rsidR="00BF4AB2" w:rsidRPr="00747F6C">
        <w:t xml:space="preserve"> te očuvanja resursa.</w:t>
      </w:r>
    </w:p>
    <w:p w14:paraId="40964E5B" w14:textId="77777777" w:rsidR="006E6C5E" w:rsidRPr="00747F6C" w:rsidRDefault="006E6C5E" w:rsidP="00DA1FF7">
      <w:pPr>
        <w:pStyle w:val="Heading5"/>
      </w:pPr>
      <w:bookmarkStart w:id="8" w:name="_Toc222015475"/>
      <w:r w:rsidRPr="00747F6C">
        <w:t>Članak 2.</w:t>
      </w:r>
      <w:bookmarkEnd w:id="8"/>
    </w:p>
    <w:p w14:paraId="432E4373" w14:textId="5E4808EE" w:rsidR="00190A50" w:rsidRPr="00747F6C" w:rsidRDefault="007E73FF" w:rsidP="007E73FF">
      <w:r w:rsidRPr="00747F6C">
        <w:tab/>
      </w:r>
      <w:r w:rsidR="00190A50" w:rsidRPr="00747F6C">
        <w:t>(1) Pojedini pojmovi u smislu ovoga Zakona imaju sljedeće značenje:</w:t>
      </w:r>
    </w:p>
    <w:p w14:paraId="3243CF67" w14:textId="6BD513AD" w:rsidR="004948E7" w:rsidRPr="00747F6C" w:rsidRDefault="00C871A2" w:rsidP="00D63832">
      <w:pPr>
        <w:ind w:firstLine="720"/>
      </w:pPr>
      <w:r w:rsidRPr="00747F6C">
        <w:t>1.</w:t>
      </w:r>
      <w:r w:rsidR="009A6E25" w:rsidRPr="00747F6C">
        <w:t xml:space="preserve"> </w:t>
      </w:r>
      <w:r w:rsidR="004948E7" w:rsidRPr="00747F6C">
        <w:rPr>
          <w:i/>
          <w:iCs/>
        </w:rPr>
        <w:t>APN</w:t>
      </w:r>
      <w:r w:rsidR="004948E7" w:rsidRPr="00747F6C">
        <w:t xml:space="preserve"> je Agencija za pravni promet i posredovanje nekretninama</w:t>
      </w:r>
    </w:p>
    <w:p w14:paraId="270468E2" w14:textId="4C41FECC" w:rsidR="00901187" w:rsidRPr="00747F6C" w:rsidRDefault="004948E7" w:rsidP="00901187">
      <w:pPr>
        <w:ind w:firstLine="720"/>
      </w:pPr>
      <w:r w:rsidRPr="00747F6C">
        <w:t xml:space="preserve">2. </w:t>
      </w:r>
      <w:r w:rsidR="00D63832" w:rsidRPr="00747F6C">
        <w:rPr>
          <w:i/>
          <w:iCs/>
        </w:rPr>
        <w:t>ciljne skupine građana</w:t>
      </w:r>
      <w:r w:rsidR="00D63832" w:rsidRPr="00747F6C">
        <w:t xml:space="preserve"> su </w:t>
      </w:r>
      <w:r w:rsidR="00901187" w:rsidRPr="00747F6C">
        <w:t>osobe koje nemaju u vlasništvu odgovarajuću stambenu nekretninu, a ujedno su</w:t>
      </w:r>
      <w:r w:rsidR="00F0448B" w:rsidRPr="00747F6C">
        <w:t xml:space="preserve"> </w:t>
      </w:r>
      <w:r w:rsidR="00901187" w:rsidRPr="00747F6C">
        <w:t>osobe</w:t>
      </w:r>
      <w:r w:rsidR="00D63832" w:rsidRPr="00747F6C">
        <w:t xml:space="preserve"> s prihodima </w:t>
      </w:r>
      <w:r w:rsidR="0088550A" w:rsidRPr="00747F6C">
        <w:t>koji ne mogu biti veći od</w:t>
      </w:r>
      <w:r w:rsidR="006A6D46" w:rsidRPr="00747F6C">
        <w:t xml:space="preserve"> </w:t>
      </w:r>
      <w:r w:rsidR="00313D68" w:rsidRPr="00747F6C">
        <w:t xml:space="preserve">2,5 </w:t>
      </w:r>
      <w:r w:rsidR="00834A62" w:rsidRPr="00747F6C">
        <w:t xml:space="preserve">lokalne </w:t>
      </w:r>
      <w:r w:rsidR="00313D68" w:rsidRPr="00747F6C">
        <w:t>medijalne neto plaće</w:t>
      </w:r>
      <w:r w:rsidR="00834A62" w:rsidRPr="00747F6C">
        <w:t xml:space="preserve"> za samca</w:t>
      </w:r>
      <w:r w:rsidR="00330598" w:rsidRPr="00747F6C">
        <w:t xml:space="preserve">, </w:t>
      </w:r>
      <w:r w:rsidR="00E04D36" w:rsidRPr="00747F6C">
        <w:t>a</w:t>
      </w:r>
      <w:r w:rsidR="00834A62" w:rsidRPr="00747F6C">
        <w:t xml:space="preserve"> za svakog sljedećeg člana </w:t>
      </w:r>
      <w:r w:rsidR="00356ED7" w:rsidRPr="00747F6C">
        <w:t xml:space="preserve">uže obitelji </w:t>
      </w:r>
      <w:r w:rsidR="00F65F7D" w:rsidRPr="00747F6C">
        <w:t xml:space="preserve">granica </w:t>
      </w:r>
      <w:r w:rsidR="0063558B" w:rsidRPr="00747F6C">
        <w:t>njihovi</w:t>
      </w:r>
      <w:r w:rsidR="00F65F7D" w:rsidRPr="00747F6C">
        <w:t>h</w:t>
      </w:r>
      <w:r w:rsidR="0063558B" w:rsidRPr="00747F6C">
        <w:t xml:space="preserve"> </w:t>
      </w:r>
      <w:r w:rsidR="009C3F23" w:rsidRPr="00747F6C">
        <w:t>ukupni</w:t>
      </w:r>
      <w:r w:rsidR="00F65F7D" w:rsidRPr="00747F6C">
        <w:t>h</w:t>
      </w:r>
      <w:r w:rsidR="009C3F23" w:rsidRPr="00747F6C">
        <w:t xml:space="preserve"> prihod</w:t>
      </w:r>
      <w:r w:rsidR="00F65F7D" w:rsidRPr="00747F6C">
        <w:t>a</w:t>
      </w:r>
      <w:r w:rsidR="009C3F23" w:rsidRPr="00747F6C">
        <w:t xml:space="preserve"> </w:t>
      </w:r>
      <w:r w:rsidR="000E78D6" w:rsidRPr="00747F6C">
        <w:t xml:space="preserve">je </w:t>
      </w:r>
      <w:r w:rsidR="00356ED7" w:rsidRPr="00747F6C">
        <w:t>uve</w:t>
      </w:r>
      <w:r w:rsidR="00342687" w:rsidRPr="00747F6C">
        <w:t>ć</w:t>
      </w:r>
      <w:r w:rsidR="00356ED7" w:rsidRPr="00747F6C">
        <w:t>an</w:t>
      </w:r>
      <w:r w:rsidR="00F65F7D" w:rsidRPr="00747F6C">
        <w:t>a</w:t>
      </w:r>
      <w:r w:rsidR="00356ED7" w:rsidRPr="00747F6C">
        <w:t xml:space="preserve"> za 0,5 lokalne medijalne </w:t>
      </w:r>
      <w:r w:rsidR="008A07EA" w:rsidRPr="00747F6C">
        <w:t xml:space="preserve">neto </w:t>
      </w:r>
      <w:r w:rsidR="00356ED7" w:rsidRPr="00747F6C">
        <w:t>plaće</w:t>
      </w:r>
      <w:r w:rsidR="00D63832" w:rsidRPr="00747F6C">
        <w:t>, mlad</w:t>
      </w:r>
      <w:r w:rsidR="00F0448B" w:rsidRPr="00747F6C">
        <w:t xml:space="preserve">i, </w:t>
      </w:r>
      <w:r w:rsidR="00D63832" w:rsidRPr="00747F6C">
        <w:t>obitelji s djecom</w:t>
      </w:r>
      <w:r w:rsidR="00F0448B" w:rsidRPr="00747F6C">
        <w:t xml:space="preserve">, osobe starije od 65 godina, osobe s invaliditetom, obitelji u kojima član uže obitelji osoba s invaliditetom ili dijete s teškoćama u razvoju, </w:t>
      </w:r>
      <w:r w:rsidR="004E3CCA" w:rsidRPr="00747F6C">
        <w:t xml:space="preserve">bivši zaštićeni najmoprimci, </w:t>
      </w:r>
      <w:r w:rsidR="00D63832" w:rsidRPr="00747F6C">
        <w:t>policijski službenici te drugi državni</w:t>
      </w:r>
      <w:r w:rsidR="00E759BB" w:rsidRPr="00747F6C">
        <w:t xml:space="preserve"> deficitarni državni</w:t>
      </w:r>
      <w:r w:rsidR="00D63832" w:rsidRPr="00747F6C">
        <w:t xml:space="preserve"> i javni službenici i namještenici</w:t>
      </w:r>
      <w:r w:rsidR="00F0448B" w:rsidRPr="00747F6C">
        <w:t>, osobe s deficitarnim zanimanjima, osobe koje rade za drugu fizičku ili pravnu osobu na način da se rad obavlja na temelju ugovora o radu sklopljenog na određeno vrijeme, sezonski ili na temelju ugovora o djelu ili se rad obavlja putem paušalnog obrta.</w:t>
      </w:r>
    </w:p>
    <w:p w14:paraId="219CFB53" w14:textId="7ED83AF7" w:rsidR="0069734A" w:rsidRPr="00747F6C" w:rsidRDefault="004948E7" w:rsidP="00510FB3">
      <w:pPr>
        <w:ind w:firstLine="720"/>
      </w:pPr>
      <w:r w:rsidRPr="00747F6C">
        <w:t>3</w:t>
      </w:r>
      <w:r w:rsidR="00433AD5" w:rsidRPr="00747F6C">
        <w:rPr>
          <w:i/>
          <w:iCs/>
        </w:rPr>
        <w:t xml:space="preserve">. </w:t>
      </w:r>
      <w:r w:rsidR="00C871A2" w:rsidRPr="00747F6C">
        <w:rPr>
          <w:i/>
          <w:iCs/>
        </w:rPr>
        <w:t>članovi uže obitelji</w:t>
      </w:r>
      <w:r w:rsidR="00C871A2" w:rsidRPr="00747F6C">
        <w:t xml:space="preserve"> su bračni ili izvanbračni drug, životni partner ili neformalni životni partner i </w:t>
      </w:r>
      <w:r w:rsidR="009E514C" w:rsidRPr="00747F6C">
        <w:t>djeca predškolske dobi</w:t>
      </w:r>
      <w:r w:rsidR="004E769B" w:rsidRPr="00747F6C">
        <w:t xml:space="preserve">, </w:t>
      </w:r>
      <w:r w:rsidR="004F1FD3" w:rsidRPr="00747F6C">
        <w:t>kao i</w:t>
      </w:r>
      <w:r w:rsidR="009E514C" w:rsidRPr="00747F6C">
        <w:t xml:space="preserve"> djeca na redovitom školovanju</w:t>
      </w:r>
      <w:r w:rsidR="00901187" w:rsidRPr="00747F6C">
        <w:t xml:space="preserve"> koji žive u istom kućanstvu</w:t>
      </w:r>
    </w:p>
    <w:p w14:paraId="1A68692D" w14:textId="60F4DED4" w:rsidR="00E21DAA" w:rsidRPr="00747F6C" w:rsidRDefault="00E21DAA" w:rsidP="00E21DAA">
      <w:r w:rsidRPr="00747F6C">
        <w:tab/>
      </w:r>
      <w:r w:rsidR="00540FA5" w:rsidRPr="00747F6C">
        <w:t>4</w:t>
      </w:r>
      <w:r w:rsidRPr="00747F6C">
        <w:t xml:space="preserve">. </w:t>
      </w:r>
      <w:r w:rsidRPr="00747F6C">
        <w:rPr>
          <w:i/>
          <w:iCs/>
        </w:rPr>
        <w:t xml:space="preserve">javni investitori u priuštivo stanovanje </w:t>
      </w:r>
      <w:r w:rsidRPr="00747F6C">
        <w:t>su Republika Hrvatska, APN, JLP(R)S te ustanove kojima su osnivači JLP(R)S</w:t>
      </w:r>
    </w:p>
    <w:p w14:paraId="4F4D42D4" w14:textId="64C78BAB" w:rsidR="00012C66" w:rsidRPr="00747F6C" w:rsidRDefault="004948E7" w:rsidP="00190A50">
      <w:pPr>
        <w:ind w:firstLine="720"/>
      </w:pPr>
      <w:r w:rsidRPr="00747F6C">
        <w:t>5</w:t>
      </w:r>
      <w:r w:rsidR="00190A50" w:rsidRPr="00747F6C">
        <w:t>.</w:t>
      </w:r>
      <w:r w:rsidR="00F14EAE" w:rsidRPr="00747F6C">
        <w:t xml:space="preserve"> </w:t>
      </w:r>
      <w:r w:rsidR="00190A50" w:rsidRPr="00747F6C">
        <w:rPr>
          <w:i/>
          <w:iCs/>
        </w:rPr>
        <w:t>j</w:t>
      </w:r>
      <w:r w:rsidR="00F14EAE" w:rsidRPr="00747F6C">
        <w:rPr>
          <w:i/>
          <w:iCs/>
        </w:rPr>
        <w:t>avn</w:t>
      </w:r>
      <w:r w:rsidR="00190A50" w:rsidRPr="00747F6C">
        <w:rPr>
          <w:i/>
          <w:iCs/>
        </w:rPr>
        <w:t>a</w:t>
      </w:r>
      <w:r w:rsidR="00F14EAE" w:rsidRPr="00747F6C">
        <w:rPr>
          <w:i/>
          <w:iCs/>
        </w:rPr>
        <w:t xml:space="preserve"> sredst</w:t>
      </w:r>
      <w:r w:rsidR="00190A50" w:rsidRPr="00747F6C">
        <w:rPr>
          <w:i/>
          <w:iCs/>
        </w:rPr>
        <w:t>va</w:t>
      </w:r>
      <w:r w:rsidR="00F14EAE" w:rsidRPr="00747F6C">
        <w:t xml:space="preserve"> </w:t>
      </w:r>
      <w:r w:rsidR="00190A50" w:rsidRPr="00747F6C">
        <w:t>su</w:t>
      </w:r>
      <w:r w:rsidR="00F14EAE" w:rsidRPr="00747F6C">
        <w:t xml:space="preserve"> financijska </w:t>
      </w:r>
      <w:r w:rsidR="00190A50" w:rsidRPr="00747F6C">
        <w:t>s</w:t>
      </w:r>
      <w:r w:rsidR="00F14EAE" w:rsidRPr="00747F6C">
        <w:t xml:space="preserve">redstva koja za provedbu ovoga Zakona osiguravaju Republika Hrvatska </w:t>
      </w:r>
      <w:r w:rsidR="006A0BA8" w:rsidRPr="00747F6C">
        <w:t>te</w:t>
      </w:r>
      <w:r w:rsidR="00816A5E" w:rsidRPr="00747F6C">
        <w:t xml:space="preserve"> </w:t>
      </w:r>
      <w:r w:rsidRPr="00747F6C">
        <w:t>jedinice lokalne i područne (regionalne) samouprave</w:t>
      </w:r>
      <w:r w:rsidR="008318A0" w:rsidRPr="00747F6C">
        <w:t xml:space="preserve"> </w:t>
      </w:r>
      <w:r w:rsidR="00F14EAE" w:rsidRPr="00747F6C">
        <w:t>u svoj</w:t>
      </w:r>
      <w:r w:rsidR="00012C66" w:rsidRPr="00747F6C">
        <w:t xml:space="preserve">im proračunima </w:t>
      </w:r>
    </w:p>
    <w:p w14:paraId="2B3B59E1" w14:textId="6504706E" w:rsidR="00F27DF5" w:rsidRPr="00747F6C" w:rsidRDefault="00F27DF5" w:rsidP="00190A50">
      <w:pPr>
        <w:ind w:firstLine="720"/>
      </w:pPr>
      <w:r w:rsidRPr="00747F6C">
        <w:t xml:space="preserve">6. </w:t>
      </w:r>
      <w:r w:rsidR="006F14E8" w:rsidRPr="00747F6C">
        <w:rPr>
          <w:i/>
          <w:iCs/>
        </w:rPr>
        <w:t>jednoobiteljska kuća</w:t>
      </w:r>
      <w:r w:rsidR="006F14E8" w:rsidRPr="00747F6C">
        <w:t xml:space="preserve"> je </w:t>
      </w:r>
      <w:r w:rsidR="00EC2DF4" w:rsidRPr="00747F6C">
        <w:t xml:space="preserve">manje složena zgrada </w:t>
      </w:r>
      <w:r w:rsidR="000E1AD4" w:rsidRPr="00747F6C">
        <w:t>sukladno</w:t>
      </w:r>
      <w:r w:rsidR="009552AE" w:rsidRPr="00747F6C">
        <w:t xml:space="preserve"> propisu s kojim se uređuje gradnja</w:t>
      </w:r>
      <w:r w:rsidR="007A2064" w:rsidRPr="00747F6C">
        <w:t>,</w:t>
      </w:r>
      <w:r w:rsidR="009552AE" w:rsidRPr="00747F6C">
        <w:t xml:space="preserve"> </w:t>
      </w:r>
      <w:r w:rsidR="00E04E87" w:rsidRPr="00747F6C">
        <w:t>s jednim stanom</w:t>
      </w:r>
      <w:r w:rsidR="003E48BD" w:rsidRPr="00747F6C">
        <w:t xml:space="preserve"> površine </w:t>
      </w:r>
      <w:r w:rsidR="000E1AD4" w:rsidRPr="00747F6C">
        <w:t>sukladno</w:t>
      </w:r>
      <w:r w:rsidR="003E48BD" w:rsidRPr="00747F6C">
        <w:t xml:space="preserve"> ovom Zakonu</w:t>
      </w:r>
      <w:r w:rsidR="009A6E25" w:rsidRPr="00747F6C">
        <w:t xml:space="preserve"> </w:t>
      </w:r>
      <w:r w:rsidR="006F14E8" w:rsidRPr="00747F6C">
        <w:t xml:space="preserve"> </w:t>
      </w:r>
    </w:p>
    <w:p w14:paraId="7414DF42" w14:textId="2CC895C2" w:rsidR="004948E7" w:rsidRPr="00747F6C" w:rsidRDefault="00A25C27" w:rsidP="00190A50">
      <w:pPr>
        <w:ind w:firstLine="720"/>
        <w:rPr>
          <w:rFonts w:cs="Times New Roman"/>
        </w:rPr>
      </w:pPr>
      <w:r w:rsidRPr="00747F6C">
        <w:t>7</w:t>
      </w:r>
      <w:r w:rsidR="004948E7" w:rsidRPr="00747F6C">
        <w:t xml:space="preserve">. </w:t>
      </w:r>
      <w:r w:rsidR="004948E7" w:rsidRPr="00747F6C">
        <w:rPr>
          <w:i/>
          <w:iCs/>
        </w:rPr>
        <w:t>JLP(R)S</w:t>
      </w:r>
      <w:r w:rsidR="004948E7" w:rsidRPr="00747F6C">
        <w:t xml:space="preserve"> su jedinice lokalne i područne (regionalne) samouprave</w:t>
      </w:r>
      <w:r w:rsidR="00A22B37" w:rsidRPr="00747F6C">
        <w:t>, to jest</w:t>
      </w:r>
      <w:r w:rsidR="00880FB7" w:rsidRPr="00747F6C">
        <w:rPr>
          <w:rFonts w:cs="Times New Roman"/>
        </w:rPr>
        <w:t xml:space="preserve"> općine, gradovi, županije i Grad Zagreb</w:t>
      </w:r>
      <w:r w:rsidR="00A22B37" w:rsidRPr="00747F6C">
        <w:rPr>
          <w:rFonts w:cs="Times New Roman"/>
        </w:rPr>
        <w:t xml:space="preserve"> </w:t>
      </w:r>
    </w:p>
    <w:p w14:paraId="55C88ABF" w14:textId="199355BE" w:rsidR="00A22B37" w:rsidRPr="00747F6C" w:rsidRDefault="00A22B37" w:rsidP="00FD5943">
      <w:pPr>
        <w:ind w:firstLine="720"/>
        <w:rPr>
          <w:rFonts w:cs="Times New Roman"/>
        </w:rPr>
      </w:pPr>
      <w:r w:rsidRPr="00747F6C">
        <w:rPr>
          <w:rFonts w:cs="Times New Roman"/>
        </w:rPr>
        <w:t xml:space="preserve">8. </w:t>
      </w:r>
      <w:r w:rsidRPr="00747F6C">
        <w:rPr>
          <w:rFonts w:cs="Times New Roman"/>
          <w:i/>
          <w:iCs/>
        </w:rPr>
        <w:t>jedinice lokalne samouprave</w:t>
      </w:r>
      <w:r w:rsidR="00690772" w:rsidRPr="00747F6C">
        <w:rPr>
          <w:rFonts w:cs="Times New Roman"/>
        </w:rPr>
        <w:t xml:space="preserve"> su</w:t>
      </w:r>
      <w:r w:rsidRPr="00747F6C">
        <w:rPr>
          <w:rFonts w:cs="Times New Roman"/>
        </w:rPr>
        <w:t xml:space="preserve"> općine, gradovi i Grad Zagreb osim </w:t>
      </w:r>
      <w:r w:rsidR="00177D89" w:rsidRPr="00747F6C">
        <w:rPr>
          <w:rFonts w:cs="Times New Roman"/>
        </w:rPr>
        <w:t>u slučaju kad je</w:t>
      </w:r>
      <w:r w:rsidRPr="00747F6C">
        <w:rPr>
          <w:rFonts w:cs="Times New Roman"/>
        </w:rPr>
        <w:t xml:space="preserve"> ovim Zakonom izrijekom propisano da Grad Zagreb </w:t>
      </w:r>
      <w:r w:rsidR="00177D89" w:rsidRPr="00747F6C">
        <w:rPr>
          <w:rFonts w:cs="Times New Roman"/>
        </w:rPr>
        <w:t>ima ovlasti</w:t>
      </w:r>
      <w:r w:rsidRPr="00747F6C">
        <w:rPr>
          <w:rFonts w:cs="Times New Roman"/>
        </w:rPr>
        <w:t xml:space="preserve"> županij</w:t>
      </w:r>
      <w:r w:rsidR="00177D89" w:rsidRPr="00747F6C">
        <w:rPr>
          <w:rFonts w:cs="Times New Roman"/>
        </w:rPr>
        <w:t>e</w:t>
      </w:r>
      <w:r w:rsidRPr="00747F6C">
        <w:rPr>
          <w:rFonts w:cs="Times New Roman"/>
        </w:rPr>
        <w:t xml:space="preserve"> </w:t>
      </w:r>
    </w:p>
    <w:p w14:paraId="7A4565D8" w14:textId="455CEFA3" w:rsidR="004948E7" w:rsidRPr="00747F6C" w:rsidRDefault="00A22B37" w:rsidP="00190A50">
      <w:pPr>
        <w:ind w:firstLine="720"/>
      </w:pPr>
      <w:r w:rsidRPr="00747F6C">
        <w:t>9</w:t>
      </w:r>
      <w:r w:rsidR="004948E7" w:rsidRPr="00747F6C">
        <w:t xml:space="preserve">. </w:t>
      </w:r>
      <w:r w:rsidR="004948E7" w:rsidRPr="00747F6C">
        <w:rPr>
          <w:i/>
          <w:iCs/>
        </w:rPr>
        <w:t>Ministarstvo</w:t>
      </w:r>
      <w:r w:rsidR="004948E7" w:rsidRPr="00747F6C">
        <w:t xml:space="preserve"> je ministarstvo nadležno za područje stanovanja</w:t>
      </w:r>
    </w:p>
    <w:p w14:paraId="63E7A86F" w14:textId="1DAD80A6" w:rsidR="004948E7" w:rsidRPr="00747F6C" w:rsidRDefault="00A22B37" w:rsidP="00190A50">
      <w:pPr>
        <w:ind w:firstLine="720"/>
      </w:pPr>
      <w:r w:rsidRPr="00747F6C">
        <w:t>10</w:t>
      </w:r>
      <w:r w:rsidR="004948E7" w:rsidRPr="00747F6C">
        <w:t xml:space="preserve">. </w:t>
      </w:r>
      <w:r w:rsidR="004948E7" w:rsidRPr="00747F6C">
        <w:rPr>
          <w:i/>
          <w:iCs/>
        </w:rPr>
        <w:t>ministar</w:t>
      </w:r>
      <w:r w:rsidR="004948E7" w:rsidRPr="00747F6C">
        <w:t xml:space="preserve"> je ministar nadležan za područje stanovanja</w:t>
      </w:r>
    </w:p>
    <w:p w14:paraId="13B92140" w14:textId="444D2720" w:rsidR="00294D7C" w:rsidRPr="00747F6C" w:rsidRDefault="00A22B37" w:rsidP="00294D7C">
      <w:pPr>
        <w:ind w:firstLine="720"/>
        <w:rPr>
          <w:rFonts w:cs="Times New Roman"/>
        </w:rPr>
      </w:pPr>
      <w:r w:rsidRPr="00747F6C">
        <w:t xml:space="preserve">11. </w:t>
      </w:r>
      <w:r w:rsidRPr="00747F6C">
        <w:rPr>
          <w:i/>
          <w:iCs/>
        </w:rPr>
        <w:t>NSZ</w:t>
      </w:r>
      <w:r w:rsidRPr="00747F6C">
        <w:t xml:space="preserve"> su neprofitne stambene zadruge sa sjedištem u Republici Hrvatskoj</w:t>
      </w:r>
      <w:r w:rsidR="00294D7C" w:rsidRPr="00747F6C">
        <w:t xml:space="preserve"> </w:t>
      </w:r>
    </w:p>
    <w:p w14:paraId="6209A97D" w14:textId="7E2ADD2A" w:rsidR="009A0087" w:rsidRPr="00747F6C" w:rsidRDefault="00AE6E29" w:rsidP="00AE6E29">
      <w:pPr>
        <w:ind w:firstLine="720"/>
      </w:pPr>
      <w:r w:rsidRPr="00747F6C">
        <w:t>1</w:t>
      </w:r>
      <w:r w:rsidR="00294D7C" w:rsidRPr="00747F6C">
        <w:t>2</w:t>
      </w:r>
      <w:r w:rsidRPr="00747F6C">
        <w:rPr>
          <w:i/>
          <w:iCs/>
        </w:rPr>
        <w:t xml:space="preserve">. </w:t>
      </w:r>
      <w:r w:rsidR="00190A50" w:rsidRPr="00747F6C">
        <w:rPr>
          <w:i/>
          <w:iCs/>
        </w:rPr>
        <w:t>p</w:t>
      </w:r>
      <w:r w:rsidR="009A0087" w:rsidRPr="00747F6C">
        <w:rPr>
          <w:i/>
          <w:iCs/>
        </w:rPr>
        <w:t>riuštiv</w:t>
      </w:r>
      <w:r w:rsidR="00190A50" w:rsidRPr="00747F6C">
        <w:rPr>
          <w:i/>
          <w:iCs/>
        </w:rPr>
        <w:t>o stanovanje</w:t>
      </w:r>
      <w:r w:rsidR="009A0087" w:rsidRPr="00747F6C">
        <w:t xml:space="preserve"> </w:t>
      </w:r>
      <w:r w:rsidR="00190A50" w:rsidRPr="00747F6C">
        <w:t>je</w:t>
      </w:r>
      <w:r w:rsidR="009A0087" w:rsidRPr="00747F6C">
        <w:t xml:space="preserve"> stanovanje </w:t>
      </w:r>
      <w:r w:rsidR="00190A50" w:rsidRPr="00747F6C">
        <w:t>kod kojeg</w:t>
      </w:r>
      <w:r w:rsidR="009A0087" w:rsidRPr="00747F6C">
        <w:t xml:space="preserve"> </w:t>
      </w:r>
      <w:r w:rsidR="004E769B" w:rsidRPr="00747F6C">
        <w:t xml:space="preserve">iznos </w:t>
      </w:r>
      <w:r w:rsidR="009A0087" w:rsidRPr="00747F6C">
        <w:t xml:space="preserve">najma odnosno </w:t>
      </w:r>
      <w:r w:rsidR="001E2644" w:rsidRPr="00747F6C">
        <w:t>rate ili anuiteta</w:t>
      </w:r>
      <w:r w:rsidR="009A0087" w:rsidRPr="00747F6C">
        <w:t xml:space="preserve"> kredita stana pripadne </w:t>
      </w:r>
      <w:r w:rsidR="00CD23C8" w:rsidRPr="00747F6C">
        <w:t>vrijednosn</w:t>
      </w:r>
      <w:r w:rsidR="002A2CDA" w:rsidRPr="00747F6C">
        <w:t>e</w:t>
      </w:r>
      <w:r w:rsidR="00CD23C8" w:rsidRPr="00747F6C">
        <w:t xml:space="preserve"> povr</w:t>
      </w:r>
      <w:r w:rsidR="00CD23C8" w:rsidRPr="00747F6C">
        <w:rPr>
          <w:rFonts w:hint="eastAsia"/>
        </w:rPr>
        <w:t>š</w:t>
      </w:r>
      <w:r w:rsidR="00CD23C8" w:rsidRPr="00747F6C">
        <w:t>in</w:t>
      </w:r>
      <w:r w:rsidR="002A2CDA" w:rsidRPr="00747F6C">
        <w:t>e</w:t>
      </w:r>
      <w:r w:rsidR="00CD23C8" w:rsidRPr="00747F6C">
        <w:rPr>
          <w:i/>
          <w:iCs/>
        </w:rPr>
        <w:t xml:space="preserve"> </w:t>
      </w:r>
      <w:r w:rsidR="009A0087" w:rsidRPr="00747F6C">
        <w:t>uvećan za prosječne režijske troškove i prosje</w:t>
      </w:r>
      <w:r w:rsidR="000C4D22" w:rsidRPr="00747F6C">
        <w:t>č</w:t>
      </w:r>
      <w:r w:rsidR="009A0087" w:rsidRPr="00747F6C">
        <w:t xml:space="preserve">ne troškove održavanja ne prelazi 30 % </w:t>
      </w:r>
      <w:r w:rsidR="00290168" w:rsidRPr="00747F6C">
        <w:t xml:space="preserve">neto </w:t>
      </w:r>
      <w:r w:rsidR="00385387" w:rsidRPr="00747F6C">
        <w:t>prihoda</w:t>
      </w:r>
      <w:r w:rsidR="009A0087" w:rsidRPr="00747F6C">
        <w:t xml:space="preserve"> </w:t>
      </w:r>
      <w:r w:rsidR="00385387" w:rsidRPr="00747F6C">
        <w:t>uže obitelji</w:t>
      </w:r>
      <w:r w:rsidR="009A0087" w:rsidRPr="00747F6C">
        <w:t xml:space="preserve"> u </w:t>
      </w:r>
      <w:r w:rsidR="000C4D22" w:rsidRPr="00747F6C">
        <w:t>jedinici lokalne samouprave</w:t>
      </w:r>
      <w:r w:rsidR="009A0087" w:rsidRPr="00747F6C">
        <w:t xml:space="preserve"> u koj</w:t>
      </w:r>
      <w:r w:rsidR="000C4D22" w:rsidRPr="00747F6C">
        <w:t>oj</w:t>
      </w:r>
      <w:r w:rsidR="009A0087" w:rsidRPr="00747F6C">
        <w:t xml:space="preserve"> </w:t>
      </w:r>
      <w:r w:rsidR="000C4D22" w:rsidRPr="00747F6C">
        <w:t>se sta</w:t>
      </w:r>
      <w:r w:rsidR="000F4185" w:rsidRPr="00747F6C">
        <w:t>m</w:t>
      </w:r>
      <w:r w:rsidR="00385387" w:rsidRPr="00747F6C">
        <w:t>bena nekretnina</w:t>
      </w:r>
      <w:r w:rsidR="000C4D22" w:rsidRPr="00747F6C">
        <w:t xml:space="preserve"> nalazi</w:t>
      </w:r>
    </w:p>
    <w:p w14:paraId="159FC1C8" w14:textId="65109040" w:rsidR="000621AB" w:rsidRPr="00747F6C" w:rsidRDefault="00E10B92" w:rsidP="00963DA7">
      <w:r w:rsidRPr="00747F6C">
        <w:tab/>
      </w:r>
      <w:r w:rsidR="00C11108" w:rsidRPr="00747F6C">
        <w:t>1</w:t>
      </w:r>
      <w:r w:rsidR="00294D7C" w:rsidRPr="00747F6C">
        <w:t>3</w:t>
      </w:r>
      <w:r w:rsidR="00190A50" w:rsidRPr="00747F6C">
        <w:t>.</w:t>
      </w:r>
      <w:r w:rsidRPr="00747F6C">
        <w:t xml:space="preserve"> </w:t>
      </w:r>
      <w:r w:rsidR="00190A50" w:rsidRPr="00747F6C">
        <w:rPr>
          <w:i/>
          <w:iCs/>
        </w:rPr>
        <w:t>s</w:t>
      </w:r>
      <w:r w:rsidRPr="00747F6C">
        <w:rPr>
          <w:i/>
          <w:iCs/>
        </w:rPr>
        <w:t>tambena nekretnina</w:t>
      </w:r>
      <w:r w:rsidRPr="00747F6C">
        <w:t xml:space="preserve"> je stan s uobičajeni</w:t>
      </w:r>
      <w:r w:rsidR="002D2A64" w:rsidRPr="00747F6C">
        <w:t>m</w:t>
      </w:r>
      <w:r w:rsidRPr="00747F6C">
        <w:t xml:space="preserve"> pripa</w:t>
      </w:r>
      <w:r w:rsidR="002D2A64" w:rsidRPr="00747F6C">
        <w:t>tcima kao npr.</w:t>
      </w:r>
      <w:r w:rsidR="005F7D54" w:rsidRPr="00747F6C">
        <w:t xml:space="preserve"> </w:t>
      </w:r>
      <w:r w:rsidRPr="00747F6C">
        <w:t>garaž</w:t>
      </w:r>
      <w:r w:rsidR="002D2A64" w:rsidRPr="00747F6C">
        <w:t>a</w:t>
      </w:r>
      <w:r w:rsidRPr="00747F6C">
        <w:t xml:space="preserve">, garažno </w:t>
      </w:r>
      <w:r w:rsidR="00C47311" w:rsidRPr="00747F6C">
        <w:t xml:space="preserve">i </w:t>
      </w:r>
      <w:r w:rsidR="00DB4F65" w:rsidRPr="00747F6C">
        <w:t>parkirno</w:t>
      </w:r>
      <w:r w:rsidR="000A5E1E" w:rsidRPr="00747F6C">
        <w:t xml:space="preserve"> </w:t>
      </w:r>
      <w:r w:rsidRPr="00747F6C">
        <w:t>mjest</w:t>
      </w:r>
      <w:r w:rsidR="002D2A64" w:rsidRPr="00747F6C">
        <w:t>o ili</w:t>
      </w:r>
      <w:r w:rsidRPr="00747F6C">
        <w:t xml:space="preserve"> izdvojeno spremišta</w:t>
      </w:r>
      <w:r w:rsidR="002D2A64" w:rsidRPr="00747F6C">
        <w:t xml:space="preserve"> te</w:t>
      </w:r>
      <w:r w:rsidRPr="00747F6C">
        <w:t xml:space="preserve"> </w:t>
      </w:r>
      <w:r w:rsidR="00D010BD" w:rsidRPr="00747F6C">
        <w:t xml:space="preserve">jednoobiteljska kuća </w:t>
      </w:r>
    </w:p>
    <w:p w14:paraId="5481DEA5" w14:textId="501F898C" w:rsidR="000E1AD4" w:rsidRPr="00747F6C" w:rsidRDefault="000E1AD4" w:rsidP="00963DA7">
      <w:r w:rsidRPr="00747F6C">
        <w:lastRenderedPageBreak/>
        <w:tab/>
        <w:t>1</w:t>
      </w:r>
      <w:r w:rsidR="00294D7C" w:rsidRPr="00747F6C">
        <w:t>4</w:t>
      </w:r>
      <w:r w:rsidRPr="00747F6C">
        <w:t xml:space="preserve">. </w:t>
      </w:r>
      <w:r w:rsidRPr="00747F6C">
        <w:rPr>
          <w:i/>
          <w:iCs/>
        </w:rPr>
        <w:t xml:space="preserve">stambeni jaz </w:t>
      </w:r>
      <w:r w:rsidRPr="00747F6C">
        <w:t>je razlika između broja stambenih nekretnina koje su potrebne kako bi se zadovoljile potrebe i broja adekvatnih stambenih nekretnina dostupnih na tržištu</w:t>
      </w:r>
    </w:p>
    <w:p w14:paraId="64A45149" w14:textId="63446009" w:rsidR="00737B6D" w:rsidRPr="00747F6C" w:rsidRDefault="00C11108" w:rsidP="00737B6D">
      <w:pPr>
        <w:ind w:firstLine="720"/>
      </w:pPr>
      <w:r w:rsidRPr="00747F6C">
        <w:t>1</w:t>
      </w:r>
      <w:r w:rsidR="00294D7C" w:rsidRPr="00747F6C">
        <w:t>5</w:t>
      </w:r>
      <w:r w:rsidR="00737B6D" w:rsidRPr="00747F6C">
        <w:t xml:space="preserve">. </w:t>
      </w:r>
      <w:r w:rsidR="00737B6D" w:rsidRPr="00747F6C">
        <w:rPr>
          <w:i/>
          <w:iCs/>
        </w:rPr>
        <w:t>vrijednosna površina</w:t>
      </w:r>
      <w:r w:rsidR="00737B6D" w:rsidRPr="00747F6C">
        <w:t xml:space="preserve"> stana ili poslovnog prostora odnosno posebnih dijelova zgrade i njezinih pripadaka je neto podna površina tih dijelova zgrade koja se računa </w:t>
      </w:r>
      <w:r w:rsidR="000E1AD4" w:rsidRPr="00747F6C">
        <w:t>sukladno</w:t>
      </w:r>
      <w:r w:rsidR="00737B6D" w:rsidRPr="00747F6C">
        <w:t xml:space="preserve"> točki 5.1.7. HRN ISO 9836, uz primjenu koeficijenata korisne vrijednosti površina</w:t>
      </w:r>
      <w:r w:rsidR="0078775B" w:rsidRPr="00747F6C">
        <w:t xml:space="preserve"> </w:t>
      </w:r>
      <w:r w:rsidR="000E1AD4" w:rsidRPr="00747F6C">
        <w:t>sukladno</w:t>
      </w:r>
      <w:r w:rsidR="0078775B" w:rsidRPr="00747F6C">
        <w:t xml:space="preserve"> posebnom propisu</w:t>
      </w:r>
      <w:r w:rsidR="00663CC0" w:rsidRPr="00747F6C">
        <w:t xml:space="preserve"> za procjene vrijednosti nekretnina</w:t>
      </w:r>
      <w:r w:rsidR="00F52917" w:rsidRPr="00747F6C">
        <w:t>.</w:t>
      </w:r>
    </w:p>
    <w:p w14:paraId="5704FA68" w14:textId="0E3BA286" w:rsidR="00F14EAE" w:rsidRPr="00747F6C" w:rsidRDefault="00F14EAE" w:rsidP="007E73FF">
      <w:pPr>
        <w:ind w:firstLine="720"/>
      </w:pPr>
      <w:r w:rsidRPr="00747F6C">
        <w:t>(</w:t>
      </w:r>
      <w:r w:rsidR="00963DA7" w:rsidRPr="00747F6C">
        <w:t>2</w:t>
      </w:r>
      <w:r w:rsidRPr="00747F6C">
        <w:t xml:space="preserve">) Pojmovi uporabljeni u ovom Zakonu imaju značenje određeno zakonima kojima se uređuju područja prostornog uređenja, </w:t>
      </w:r>
      <w:r w:rsidR="005F1BB5" w:rsidRPr="00747F6C">
        <w:t xml:space="preserve">područje </w:t>
      </w:r>
      <w:r w:rsidRPr="00747F6C">
        <w:t xml:space="preserve">gradnje i </w:t>
      </w:r>
      <w:r w:rsidR="005F1BB5" w:rsidRPr="00747F6C">
        <w:t xml:space="preserve">područje </w:t>
      </w:r>
      <w:r w:rsidRPr="00747F6C">
        <w:t>najma stanova, ako ovim Zakonom nije propisano drukčije.</w:t>
      </w:r>
    </w:p>
    <w:p w14:paraId="750750FA" w14:textId="27B1A9E1" w:rsidR="00F14EAE" w:rsidRPr="00747F6C" w:rsidRDefault="00F14EAE" w:rsidP="00F14EAE">
      <w:pPr>
        <w:ind w:firstLine="720"/>
      </w:pPr>
      <w:r w:rsidRPr="00747F6C">
        <w:t>(</w:t>
      </w:r>
      <w:r w:rsidR="00963DA7" w:rsidRPr="00747F6C">
        <w:t>3</w:t>
      </w:r>
      <w:r w:rsidRPr="00747F6C">
        <w:t>) Izrazi</w:t>
      </w:r>
      <w:r w:rsidR="002D2A64" w:rsidRPr="00747F6C">
        <w:t xml:space="preserve"> </w:t>
      </w:r>
      <w:r w:rsidR="00293570" w:rsidRPr="00747F6C">
        <w:t xml:space="preserve">koji se </w:t>
      </w:r>
      <w:r w:rsidR="006D65E4" w:rsidRPr="00747F6C">
        <w:t xml:space="preserve">koriste </w:t>
      </w:r>
      <w:r w:rsidRPr="00747F6C">
        <w:t>u ovom Zakonu</w:t>
      </w:r>
      <w:r w:rsidR="00863341" w:rsidRPr="00747F6C">
        <w:t>, a</w:t>
      </w:r>
      <w:r w:rsidR="002D2A64" w:rsidRPr="00747F6C">
        <w:t xml:space="preserve"> </w:t>
      </w:r>
      <w:r w:rsidRPr="00747F6C">
        <w:t xml:space="preserve">imaju rodno značenje </w:t>
      </w:r>
      <w:r w:rsidR="00B96AF4" w:rsidRPr="00747F6C">
        <w:t>odnose se jednako na muški i ženski rod</w:t>
      </w:r>
      <w:r w:rsidRPr="00747F6C">
        <w:t>.</w:t>
      </w:r>
      <w:r w:rsidR="007E73FF" w:rsidRPr="00747F6C">
        <w:t xml:space="preserve"> </w:t>
      </w:r>
    </w:p>
    <w:p w14:paraId="12433047" w14:textId="77777777" w:rsidR="00383F22" w:rsidRPr="00747F6C" w:rsidRDefault="00106C57" w:rsidP="00383F22">
      <w:pPr>
        <w:pStyle w:val="Heading2"/>
        <w:spacing w:after="0"/>
        <w:rPr>
          <w:bCs/>
        </w:rPr>
      </w:pPr>
      <w:bookmarkStart w:id="9" w:name="_Toc222015476"/>
      <w:r w:rsidRPr="00747F6C">
        <w:rPr>
          <w:bCs/>
        </w:rPr>
        <w:t>DIO DRUGI</w:t>
      </w:r>
      <w:bookmarkEnd w:id="9"/>
      <w:r w:rsidR="00383F22" w:rsidRPr="00747F6C">
        <w:rPr>
          <w:bCs/>
        </w:rPr>
        <w:t xml:space="preserve"> </w:t>
      </w:r>
    </w:p>
    <w:p w14:paraId="242D2674" w14:textId="16E2B4EA" w:rsidR="00106C57" w:rsidRPr="00747F6C" w:rsidRDefault="00106C57" w:rsidP="00383F22">
      <w:pPr>
        <w:pStyle w:val="Heading2"/>
        <w:spacing w:before="0"/>
      </w:pPr>
      <w:bookmarkStart w:id="10" w:name="_Toc222015477"/>
      <w:r w:rsidRPr="00747F6C">
        <w:t>NOSITELJI PROVEDBE ZAKONA</w:t>
      </w:r>
      <w:bookmarkEnd w:id="10"/>
    </w:p>
    <w:p w14:paraId="01292FB8" w14:textId="77777777" w:rsidR="00823CCD" w:rsidRPr="00747F6C" w:rsidRDefault="00823CCD" w:rsidP="00823CCD">
      <w:pPr>
        <w:pStyle w:val="Heading3"/>
        <w:spacing w:after="0"/>
      </w:pPr>
      <w:bookmarkStart w:id="11" w:name="_Toc222015479"/>
      <w:bookmarkStart w:id="12" w:name="_Toc222015478"/>
      <w:r w:rsidRPr="00747F6C">
        <w:t>POGLAVLJE I.</w:t>
      </w:r>
      <w:bookmarkEnd w:id="11"/>
      <w:r w:rsidRPr="00747F6C">
        <w:t xml:space="preserve"> </w:t>
      </w:r>
    </w:p>
    <w:p w14:paraId="0DC59FB0" w14:textId="77777777" w:rsidR="00AF4CF7" w:rsidRDefault="00823CCD" w:rsidP="00823CCD">
      <w:pPr>
        <w:pStyle w:val="Heading5"/>
      </w:pPr>
      <w:bookmarkStart w:id="13" w:name="_Toc222015480"/>
      <w:r w:rsidRPr="00747F6C">
        <w:t>AGENCIJA ZA PRAVNI PROMET I POSREDOVANJE NEKRETNINAMA</w:t>
      </w:r>
      <w:bookmarkEnd w:id="13"/>
      <w:r w:rsidRPr="00747F6C">
        <w:t xml:space="preserve"> </w:t>
      </w:r>
    </w:p>
    <w:p w14:paraId="695E15CC" w14:textId="63AD6341" w:rsidR="00D60F68" w:rsidRPr="00747F6C" w:rsidRDefault="00D60F68" w:rsidP="00823CCD">
      <w:pPr>
        <w:pStyle w:val="Heading5"/>
      </w:pPr>
      <w:r w:rsidRPr="00747F6C">
        <w:t>Članak</w:t>
      </w:r>
      <w:r w:rsidR="00222E55" w:rsidRPr="00747F6C">
        <w:t xml:space="preserve"> </w:t>
      </w:r>
      <w:r w:rsidR="000D73B1" w:rsidRPr="00747F6C">
        <w:t>3</w:t>
      </w:r>
      <w:r w:rsidR="00222E55" w:rsidRPr="00747F6C">
        <w:t>.</w:t>
      </w:r>
      <w:bookmarkEnd w:id="12"/>
    </w:p>
    <w:p w14:paraId="60CD2324" w14:textId="13082A53" w:rsidR="008927F3" w:rsidRPr="00747F6C" w:rsidRDefault="008927F3" w:rsidP="00106C57">
      <w:r w:rsidRPr="00747F6C">
        <w:tab/>
        <w:t>(1) Nositelji provedbe ovoga Za</w:t>
      </w:r>
      <w:r w:rsidR="00291045" w:rsidRPr="00747F6C">
        <w:t>k</w:t>
      </w:r>
      <w:r w:rsidRPr="00747F6C">
        <w:t xml:space="preserve">ona su Vlada Republike Hrvatske putem </w:t>
      </w:r>
      <w:r w:rsidR="004948E7" w:rsidRPr="00747F6C">
        <w:t>M</w:t>
      </w:r>
      <w:r w:rsidRPr="00747F6C">
        <w:t xml:space="preserve">inistarstva i </w:t>
      </w:r>
      <w:r w:rsidR="004948E7" w:rsidRPr="00747F6C">
        <w:t>APN-a</w:t>
      </w:r>
      <w:r w:rsidR="00571FDD" w:rsidRPr="00747F6C">
        <w:t xml:space="preserve"> </w:t>
      </w:r>
      <w:r w:rsidRPr="00747F6C">
        <w:t xml:space="preserve">te </w:t>
      </w:r>
      <w:r w:rsidR="005D57F9" w:rsidRPr="00747F6C">
        <w:t>JLP(R)S</w:t>
      </w:r>
      <w:r w:rsidR="00901187" w:rsidRPr="00747F6C">
        <w:t xml:space="preserve"> i ustanove </w:t>
      </w:r>
      <w:r w:rsidR="0066503B" w:rsidRPr="00747F6C">
        <w:t>kojima</w:t>
      </w:r>
      <w:r w:rsidR="00901187" w:rsidRPr="00747F6C">
        <w:t xml:space="preserve"> su osnivači JLP(R)S</w:t>
      </w:r>
      <w:r w:rsidRPr="00747F6C">
        <w:t>.</w:t>
      </w:r>
    </w:p>
    <w:p w14:paraId="6C74C2B6" w14:textId="5EE2CCF1" w:rsidR="00D60F68" w:rsidRPr="00747F6C" w:rsidRDefault="008927F3" w:rsidP="00222E55">
      <w:r w:rsidRPr="00747F6C">
        <w:tab/>
        <w:t xml:space="preserve">(2) </w:t>
      </w:r>
      <w:r w:rsidR="005D57F9" w:rsidRPr="00747F6C">
        <w:t>JLP(R)S</w:t>
      </w:r>
      <w:r w:rsidR="00BB1AD6" w:rsidRPr="00747F6C">
        <w:t xml:space="preserve"> </w:t>
      </w:r>
      <w:r w:rsidRPr="00747F6C">
        <w:t xml:space="preserve">osiguravaju provedbu ovoga Zakona suradnjom s </w:t>
      </w:r>
      <w:r w:rsidR="00571FDD" w:rsidRPr="00747F6C">
        <w:t>APN-om</w:t>
      </w:r>
      <w:r w:rsidRPr="00747F6C">
        <w:t xml:space="preserve">, osnivanjem javnih ustanova, izradom i donošenjem </w:t>
      </w:r>
      <w:r w:rsidR="00F641ED" w:rsidRPr="00747F6C">
        <w:t>p</w:t>
      </w:r>
      <w:r w:rsidRPr="00747F6C">
        <w:t xml:space="preserve">rograma priuštivog stanovanja </w:t>
      </w:r>
      <w:r w:rsidR="005D57F9" w:rsidRPr="00747F6C">
        <w:t>JLP(R)S</w:t>
      </w:r>
      <w:r w:rsidR="00EF6EDE" w:rsidRPr="00747F6C">
        <w:t xml:space="preserve"> </w:t>
      </w:r>
      <w:r w:rsidR="009D225F" w:rsidRPr="00747F6C">
        <w:t>(dalje u tekstu: Program PSJS)</w:t>
      </w:r>
      <w:r w:rsidRPr="00747F6C">
        <w:t>, u</w:t>
      </w:r>
      <w:r w:rsidR="00D60F68" w:rsidRPr="00747F6C">
        <w:t>stupanje</w:t>
      </w:r>
      <w:r w:rsidRPr="00747F6C">
        <w:t>m</w:t>
      </w:r>
      <w:r w:rsidR="00D60F68" w:rsidRPr="00747F6C">
        <w:t xml:space="preserve"> zemljišta ili </w:t>
      </w:r>
      <w:r w:rsidR="000519B2" w:rsidRPr="00747F6C">
        <w:t>o</w:t>
      </w:r>
      <w:r w:rsidR="00367178" w:rsidRPr="00747F6C">
        <w:t xml:space="preserve">snivanjem </w:t>
      </w:r>
      <w:r w:rsidR="00D60F68" w:rsidRPr="00747F6C">
        <w:t>prava građenja</w:t>
      </w:r>
      <w:r w:rsidR="00222E55" w:rsidRPr="00747F6C">
        <w:t xml:space="preserve"> u svrhu gradnje zgrada namijenjenih priuštivom stanovanju, </w:t>
      </w:r>
      <w:r w:rsidRPr="00747F6C">
        <w:t>promjenom namjene</w:t>
      </w:r>
      <w:r w:rsidR="00D60F68" w:rsidRPr="00747F6C">
        <w:t xml:space="preserve"> zemljišta</w:t>
      </w:r>
      <w:r w:rsidRPr="00747F6C">
        <w:t xml:space="preserve"> planirane prostornim planovima, o</w:t>
      </w:r>
      <w:r w:rsidR="00D60F68" w:rsidRPr="00747F6C">
        <w:t>slobađanje</w:t>
      </w:r>
      <w:r w:rsidRPr="00747F6C">
        <w:t>m</w:t>
      </w:r>
      <w:r w:rsidR="00D60F68" w:rsidRPr="00747F6C">
        <w:t xml:space="preserve"> od komunaln</w:t>
      </w:r>
      <w:r w:rsidRPr="00747F6C">
        <w:t>og</w:t>
      </w:r>
      <w:r w:rsidR="00D60F68" w:rsidRPr="00747F6C">
        <w:t xml:space="preserve"> doprinosa</w:t>
      </w:r>
      <w:r w:rsidR="00260E3C" w:rsidRPr="00747F6C">
        <w:t xml:space="preserve">, </w:t>
      </w:r>
      <w:r w:rsidR="006B1B29" w:rsidRPr="00747F6C">
        <w:t>sufinanciranjem gradnje</w:t>
      </w:r>
      <w:r w:rsidRPr="00747F6C">
        <w:t xml:space="preserve"> </w:t>
      </w:r>
      <w:r w:rsidR="00222E55" w:rsidRPr="00747F6C">
        <w:t>i na druge načine propisane ovim Zakonom</w:t>
      </w:r>
      <w:r w:rsidR="00AE3A88" w:rsidRPr="00747F6C">
        <w:t>.</w:t>
      </w:r>
    </w:p>
    <w:p w14:paraId="6DDBA3C7" w14:textId="23B3BCB5" w:rsidR="007C0D3C" w:rsidRPr="00747F6C" w:rsidRDefault="007C0D3C" w:rsidP="007C0D3C">
      <w:pPr>
        <w:ind w:firstLine="720"/>
      </w:pPr>
      <w:r w:rsidRPr="00747F6C">
        <w:t>(3) APN i javne ustanove kojima su osnivači JLP(R)S nositelji su investitorskih poslova u vezi s izgradnjom zgrada te poslova nabave i gospodarenja stanovima i poslovnim prostorima izgrađenim ili stečenim na temelju ovoga Zakona.</w:t>
      </w:r>
    </w:p>
    <w:p w14:paraId="697161D5" w14:textId="7B760689" w:rsidR="005813BA" w:rsidRPr="008E37AF" w:rsidRDefault="007C0D3C" w:rsidP="008E37AF">
      <w:pPr>
        <w:ind w:firstLine="720"/>
      </w:pPr>
      <w:r w:rsidRPr="00747F6C">
        <w:t>(4) APN i javne ustanove u obavljanju poslova iz stavka 3. ovoga članka dužne su poslovati pridržavajući se načela dobrog gospodara te donositi poslovne i druge odluke u skladu s ciljevima ovoga Zakona.</w:t>
      </w:r>
      <w:r w:rsidR="005813BA" w:rsidRPr="00747F6C">
        <w:t xml:space="preserve"> </w:t>
      </w:r>
    </w:p>
    <w:p w14:paraId="01BF5BE7" w14:textId="64FD9933" w:rsidR="00106C57" w:rsidRPr="00747F6C" w:rsidRDefault="005F54E0" w:rsidP="00DA1FF7">
      <w:pPr>
        <w:pStyle w:val="Heading5"/>
      </w:pPr>
      <w:bookmarkStart w:id="14" w:name="_Toc222015481"/>
      <w:r w:rsidRPr="00747F6C">
        <w:t>Čla</w:t>
      </w:r>
      <w:r w:rsidR="008E37AF">
        <w:t>n</w:t>
      </w:r>
      <w:r w:rsidRPr="00747F6C">
        <w:t>ak</w:t>
      </w:r>
      <w:r w:rsidR="006C0A47" w:rsidRPr="00747F6C">
        <w:t xml:space="preserve"> </w:t>
      </w:r>
      <w:r w:rsidR="000D73B1" w:rsidRPr="00747F6C">
        <w:t>4</w:t>
      </w:r>
      <w:r w:rsidR="006C0A47" w:rsidRPr="00747F6C">
        <w:t>.</w:t>
      </w:r>
      <w:bookmarkEnd w:id="14"/>
    </w:p>
    <w:p w14:paraId="2A295066" w14:textId="47919CB2" w:rsidR="00106C57" w:rsidRPr="00747F6C" w:rsidRDefault="00106C57" w:rsidP="00106C57">
      <w:pPr>
        <w:ind w:firstLine="720"/>
      </w:pPr>
      <w:r w:rsidRPr="00747F6C">
        <w:t xml:space="preserve">(1) APN u obavljanju poslova </w:t>
      </w:r>
      <w:r w:rsidR="007E0081" w:rsidRPr="00747F6C">
        <w:t>povjereni</w:t>
      </w:r>
      <w:r w:rsidR="000160B2" w:rsidRPr="00747F6C">
        <w:t>h</w:t>
      </w:r>
      <w:r w:rsidR="007E0081" w:rsidRPr="00747F6C">
        <w:t xml:space="preserve"> mu ovim</w:t>
      </w:r>
      <w:r w:rsidRPr="00747F6C">
        <w:t xml:space="preserve"> Zakon</w:t>
      </w:r>
      <w:r w:rsidR="007E0081" w:rsidRPr="00747F6C">
        <w:t>om</w:t>
      </w:r>
      <w:r w:rsidRPr="00747F6C">
        <w:t xml:space="preserve"> posluje u svoje ime</w:t>
      </w:r>
      <w:r w:rsidR="004948E7" w:rsidRPr="00747F6C">
        <w:t>, a</w:t>
      </w:r>
      <w:r w:rsidRPr="00747F6C">
        <w:t xml:space="preserve"> za račun Republike Hrvatske. </w:t>
      </w:r>
    </w:p>
    <w:p w14:paraId="0DFE13A7" w14:textId="0802AC33" w:rsidR="00106C57" w:rsidRPr="00747F6C" w:rsidRDefault="00106C57" w:rsidP="00106C57">
      <w:pPr>
        <w:ind w:firstLine="720"/>
      </w:pPr>
      <w:r w:rsidRPr="00747F6C">
        <w:t xml:space="preserve">(2) APN </w:t>
      </w:r>
      <w:r w:rsidR="0024387E" w:rsidRPr="00747F6C">
        <w:t>u skladu s</w:t>
      </w:r>
      <w:r w:rsidR="000C0C55" w:rsidRPr="00747F6C">
        <w:t>a</w:t>
      </w:r>
      <w:r w:rsidR="00535AEB" w:rsidRPr="00747F6C">
        <w:t xml:space="preserve"> </w:t>
      </w:r>
      <w:bookmarkStart w:id="15" w:name="_Hlk221451514"/>
      <w:r w:rsidR="006E71EC" w:rsidRPr="00747F6C">
        <w:t>strateškim dokumentima prostornoga razvoja, stambene politike i upravljanja državnom imovinom</w:t>
      </w:r>
      <w:bookmarkEnd w:id="15"/>
      <w:r w:rsidR="0024387E" w:rsidRPr="00747F6C">
        <w:t xml:space="preserve">, kao i </w:t>
      </w:r>
      <w:r w:rsidRPr="00747F6C">
        <w:t xml:space="preserve">u skladu s predvidivim javnim sredstvima i potrebama za </w:t>
      </w:r>
      <w:r w:rsidR="00ED19FF" w:rsidRPr="00747F6C">
        <w:t xml:space="preserve">priuštivim </w:t>
      </w:r>
      <w:r w:rsidRPr="00747F6C">
        <w:t>stanovanjem</w:t>
      </w:r>
      <w:r w:rsidR="00963D44" w:rsidRPr="00747F6C">
        <w:t xml:space="preserve">, </w:t>
      </w:r>
      <w:r w:rsidR="00C25997" w:rsidRPr="00747F6C">
        <w:t>te mogućnostima i</w:t>
      </w:r>
      <w:r w:rsidR="00A718FA" w:rsidRPr="00747F6C">
        <w:t xml:space="preserve"> sudjelovanju </w:t>
      </w:r>
      <w:r w:rsidR="005D57F9" w:rsidRPr="00747F6C">
        <w:t>JLP(R)S</w:t>
      </w:r>
      <w:r w:rsidR="00A718FA" w:rsidRPr="00747F6C">
        <w:t xml:space="preserve">, </w:t>
      </w:r>
      <w:r w:rsidRPr="00747F6C">
        <w:t xml:space="preserve">planira </w:t>
      </w:r>
      <w:r w:rsidR="004A7138" w:rsidRPr="00747F6C">
        <w:t>gradnju</w:t>
      </w:r>
      <w:r w:rsidRPr="00747F6C">
        <w:t xml:space="preserve"> zgrada i obavljanje drugih poslova iz ovoga Zakona</w:t>
      </w:r>
      <w:r w:rsidR="006E71EC" w:rsidRPr="00747F6C">
        <w:t xml:space="preserve"> </w:t>
      </w:r>
      <w:r w:rsidRPr="00747F6C">
        <w:t>te</w:t>
      </w:r>
      <w:r w:rsidR="006E71EC" w:rsidRPr="00747F6C">
        <w:t>,</w:t>
      </w:r>
      <w:r w:rsidRPr="00747F6C">
        <w:t xml:space="preserve"> uz prethodnu suglasnost ministra</w:t>
      </w:r>
      <w:r w:rsidR="006E71EC" w:rsidRPr="00747F6C">
        <w:t>,</w:t>
      </w:r>
      <w:r w:rsidRPr="00747F6C">
        <w:t xml:space="preserve"> utvrđuje program priuštivog stanovanja (u daljnjem tekstu: </w:t>
      </w:r>
      <w:r w:rsidR="007C7B33" w:rsidRPr="00747F6C">
        <w:t xml:space="preserve">Program </w:t>
      </w:r>
      <w:r w:rsidRPr="00747F6C">
        <w:t>PS-a).</w:t>
      </w:r>
      <w:r w:rsidR="00294D7C" w:rsidRPr="00747F6C">
        <w:t xml:space="preserve"> </w:t>
      </w:r>
    </w:p>
    <w:p w14:paraId="6647D0E5" w14:textId="4A0CEA0D" w:rsidR="000D73B1" w:rsidRPr="00747F6C" w:rsidRDefault="000D73B1" w:rsidP="000D73B1">
      <w:pPr>
        <w:ind w:firstLine="720"/>
      </w:pPr>
      <w:r w:rsidRPr="00747F6C">
        <w:lastRenderedPageBreak/>
        <w:t>(3) Programom PS-a planira se gradnja zgrada namijenjenih priuštivom stanovanju u gradskim, prigradskim i ruralnim naseljima u Republici Hrvatskoj te provedba drugih mjera iz ovoga Zakona.</w:t>
      </w:r>
    </w:p>
    <w:p w14:paraId="596EF1D6" w14:textId="77777777" w:rsidR="00F561A6" w:rsidRPr="00747F6C" w:rsidRDefault="000D73B1" w:rsidP="00726C2B">
      <w:pPr>
        <w:ind w:firstLine="720"/>
      </w:pPr>
      <w:r w:rsidRPr="00747F6C">
        <w:t xml:space="preserve">(4) </w:t>
      </w:r>
      <w:r w:rsidR="00726C2B" w:rsidRPr="00747F6C">
        <w:t xml:space="preserve">Programi PS-a izrađuju se na temelju Programa PSJS-a i Programa PSJS za više jedinica lokalne samouprave na području županije. </w:t>
      </w:r>
    </w:p>
    <w:p w14:paraId="717BD5B2" w14:textId="293B794C" w:rsidR="00726C2B" w:rsidRPr="00747F6C" w:rsidRDefault="002C7F82" w:rsidP="00726C2B">
      <w:pPr>
        <w:ind w:firstLine="720"/>
      </w:pPr>
      <w:r w:rsidRPr="00747F6C">
        <w:t xml:space="preserve">(5) </w:t>
      </w:r>
      <w:r w:rsidR="00726C2B" w:rsidRPr="00747F6C">
        <w:t>U odnosu na jedinice lokalne samouprave koje nisu obuhvaćene tim programima APN samostalno procjenjuje postoji li i u kojoj mjeri potreba za provedbom mjera iz ovoga Zakona.</w:t>
      </w:r>
    </w:p>
    <w:p w14:paraId="3D566F9F" w14:textId="3DD11BEC" w:rsidR="00EC27CC" w:rsidRPr="00747F6C" w:rsidRDefault="00EC27CC" w:rsidP="009311CF">
      <w:pPr>
        <w:ind w:firstLine="720"/>
      </w:pPr>
      <w:r w:rsidRPr="00747F6C">
        <w:t>(</w:t>
      </w:r>
      <w:r w:rsidR="002C7F82" w:rsidRPr="00747F6C">
        <w:t>6</w:t>
      </w:r>
      <w:r w:rsidRPr="00747F6C">
        <w:t xml:space="preserve">) </w:t>
      </w:r>
      <w:r w:rsidR="00823BC6" w:rsidRPr="00747F6C">
        <w:t xml:space="preserve">APN je dužan </w:t>
      </w:r>
      <w:r w:rsidRPr="00747F6C">
        <w:t xml:space="preserve">Program PS-a </w:t>
      </w:r>
      <w:r w:rsidR="00823BC6" w:rsidRPr="00747F6C">
        <w:t>izraditi</w:t>
      </w:r>
      <w:r w:rsidR="00CF6731" w:rsidRPr="00747F6C">
        <w:t xml:space="preserve"> </w:t>
      </w:r>
      <w:r w:rsidR="00645EB6" w:rsidRPr="00747F6C">
        <w:t>do 30.</w:t>
      </w:r>
      <w:r w:rsidR="00CF6731" w:rsidRPr="00747F6C">
        <w:t xml:space="preserve"> </w:t>
      </w:r>
      <w:r w:rsidR="004D7E83" w:rsidRPr="00747F6C">
        <w:t>rujn</w:t>
      </w:r>
      <w:r w:rsidR="00645EB6" w:rsidRPr="00747F6C">
        <w:t>a</w:t>
      </w:r>
      <w:r w:rsidR="004D7E83" w:rsidRPr="00747F6C">
        <w:t xml:space="preserve"> tekuće godine za sljedeću godinu</w:t>
      </w:r>
      <w:r w:rsidR="00521E43" w:rsidRPr="00747F6C">
        <w:t>.</w:t>
      </w:r>
    </w:p>
    <w:p w14:paraId="03577D86" w14:textId="2F648FD0" w:rsidR="00106C57" w:rsidRPr="00747F6C" w:rsidRDefault="00106C57" w:rsidP="00324D38">
      <w:pPr>
        <w:ind w:firstLine="720"/>
      </w:pPr>
      <w:r w:rsidRPr="00747F6C">
        <w:t>(</w:t>
      </w:r>
      <w:r w:rsidR="002C7F82" w:rsidRPr="00747F6C">
        <w:t>7</w:t>
      </w:r>
      <w:r w:rsidRPr="00747F6C">
        <w:t xml:space="preserve">) APN u skladu s </w:t>
      </w:r>
      <w:r w:rsidR="004C738C" w:rsidRPr="00747F6C">
        <w:t>P</w:t>
      </w:r>
      <w:r w:rsidRPr="00747F6C">
        <w:t xml:space="preserve">rogramom PS-a pribavlja financijska i druga sredstva potrebna za njegovu provedbu te donosi odluke o provedbi pojedinačnih projekata iz tog </w:t>
      </w:r>
      <w:r w:rsidR="00901187" w:rsidRPr="00747F6C">
        <w:t>P</w:t>
      </w:r>
      <w:r w:rsidRPr="00747F6C">
        <w:t>rograma</w:t>
      </w:r>
      <w:r w:rsidR="00324D38" w:rsidRPr="00747F6C">
        <w:t>.</w:t>
      </w:r>
    </w:p>
    <w:p w14:paraId="4E772DC8" w14:textId="2F8B0420" w:rsidR="00106C57" w:rsidRPr="00747F6C" w:rsidRDefault="005F54E0" w:rsidP="00DA1FF7">
      <w:pPr>
        <w:pStyle w:val="Heading5"/>
      </w:pPr>
      <w:bookmarkStart w:id="16" w:name="_Toc222015482"/>
      <w:r w:rsidRPr="00747F6C">
        <w:t>Članak</w:t>
      </w:r>
      <w:r w:rsidR="006C0A47" w:rsidRPr="00747F6C">
        <w:t xml:space="preserve"> </w:t>
      </w:r>
      <w:r w:rsidR="007C0D3C" w:rsidRPr="00747F6C">
        <w:t>5</w:t>
      </w:r>
      <w:r w:rsidR="006C0A47" w:rsidRPr="00747F6C">
        <w:t>.</w:t>
      </w:r>
      <w:bookmarkEnd w:id="16"/>
    </w:p>
    <w:p w14:paraId="032C1034" w14:textId="61C4A33B" w:rsidR="00106C57" w:rsidRPr="00747F6C" w:rsidRDefault="00106C57" w:rsidP="00106C57">
      <w:pPr>
        <w:ind w:firstLine="720"/>
      </w:pPr>
      <w:r w:rsidRPr="00747F6C">
        <w:t xml:space="preserve">(1) APN u obavljanju poslova </w:t>
      </w:r>
      <w:r w:rsidR="007E0081" w:rsidRPr="00747F6C">
        <w:t>povjereni</w:t>
      </w:r>
      <w:r w:rsidR="007C3F9A" w:rsidRPr="00747F6C">
        <w:t>h</w:t>
      </w:r>
      <w:r w:rsidR="007E0081" w:rsidRPr="00747F6C">
        <w:t xml:space="preserve"> mu ovim Zakonom</w:t>
      </w:r>
      <w:r w:rsidRPr="00747F6C">
        <w:t xml:space="preserve"> posluje javnim sredstvima i sredstvima koja se pribavljaju na tržištu kapitala od poslovnih banaka i drugih financijskih institucija, kupaca stanova</w:t>
      </w:r>
      <w:r w:rsidR="00123DFA" w:rsidRPr="00747F6C">
        <w:t>,</w:t>
      </w:r>
      <w:r w:rsidRPr="00747F6C">
        <w:t xml:space="preserve"> </w:t>
      </w:r>
      <w:r w:rsidR="00123DFA" w:rsidRPr="00747F6C">
        <w:t xml:space="preserve">kupaca </w:t>
      </w:r>
      <w:r w:rsidRPr="00747F6C">
        <w:t xml:space="preserve">poslovnih prostora, najmoprimaca stanova, </w:t>
      </w:r>
      <w:r w:rsidR="00767957" w:rsidRPr="00747F6C">
        <w:t xml:space="preserve">zakupnika poslovnih prostora, </w:t>
      </w:r>
      <w:r w:rsidRPr="00747F6C">
        <w:t xml:space="preserve">te drugih osoba koje </w:t>
      </w:r>
      <w:r w:rsidR="000E1AD4" w:rsidRPr="00747F6C">
        <w:t>sukladno</w:t>
      </w:r>
      <w:r w:rsidRPr="00747F6C">
        <w:t xml:space="preserve"> ovom Zakonu mogu sudjelovati u osiguranju sredstava za priuštivo stanovanje. </w:t>
      </w:r>
    </w:p>
    <w:p w14:paraId="4C765842" w14:textId="3C19990B" w:rsidR="00106C57" w:rsidRPr="00747F6C" w:rsidRDefault="00106C57" w:rsidP="00106C57">
      <w:pPr>
        <w:ind w:firstLine="720"/>
      </w:pPr>
      <w:r w:rsidRPr="00747F6C">
        <w:t>(2) Financijsko poslovanje u vezi s gradnjom, odnosno gospodarenjem svake pojedine zgrade</w:t>
      </w:r>
      <w:r w:rsidR="00EE29C8" w:rsidRPr="00747F6C">
        <w:t xml:space="preserve">, odnosno </w:t>
      </w:r>
      <w:r w:rsidR="00D937ED" w:rsidRPr="00747F6C">
        <w:t>zahvata u</w:t>
      </w:r>
      <w:r w:rsidR="000C6CF3" w:rsidRPr="00747F6C">
        <w:t xml:space="preserve"> </w:t>
      </w:r>
      <w:r w:rsidR="00D937ED" w:rsidRPr="00747F6C">
        <w:t>prostoru koji predstavlja jednu cjelinu,</w:t>
      </w:r>
      <w:r w:rsidRPr="00747F6C">
        <w:t xml:space="preserve"> APN vodi odvojeno. </w:t>
      </w:r>
    </w:p>
    <w:p w14:paraId="7324ACC0" w14:textId="41C423EA" w:rsidR="00106C57" w:rsidRPr="00747F6C" w:rsidRDefault="00106C57" w:rsidP="00106C57">
      <w:pPr>
        <w:ind w:firstLine="720"/>
      </w:pPr>
      <w:r w:rsidRPr="00747F6C">
        <w:t xml:space="preserve">(3) APN je </w:t>
      </w:r>
      <w:r w:rsidR="004948E7" w:rsidRPr="00747F6C">
        <w:t>obvezan</w:t>
      </w:r>
      <w:r w:rsidRPr="00747F6C">
        <w:t xml:space="preserve"> iz financijskih sredstava osiguranih na njegovim pozicijama u </w:t>
      </w:r>
      <w:bookmarkStart w:id="17" w:name="_Hlk221450276"/>
      <w:r w:rsidR="006E71EC" w:rsidRPr="00747F6C">
        <w:t>d</w:t>
      </w:r>
      <w:r w:rsidRPr="00747F6C">
        <w:t>ržavnom proračunu Republike Hrvatske</w:t>
      </w:r>
      <w:bookmarkEnd w:id="17"/>
      <w:r w:rsidRPr="00747F6C">
        <w:t>, kada je nositelj investitorskog posla, osigurati financiranje gradnje zgrade do potpune dovršenosti ako pojedini sudionici u gradnji nisu izvršili svoje ugovorne obveze ili dio zgrade nije pravodobno prodan i zbog drugih nepredviđenih okolnosti.</w:t>
      </w:r>
    </w:p>
    <w:p w14:paraId="18BA3786" w14:textId="77777777" w:rsidR="00B37423" w:rsidRPr="00747F6C" w:rsidRDefault="00222E55" w:rsidP="00B37423">
      <w:pPr>
        <w:pStyle w:val="Heading3"/>
        <w:spacing w:after="0"/>
      </w:pPr>
      <w:bookmarkStart w:id="18" w:name="_Toc222015483"/>
      <w:r w:rsidRPr="00747F6C">
        <w:t>POGLAVLJE II.</w:t>
      </w:r>
      <w:bookmarkEnd w:id="18"/>
      <w:r w:rsidR="00B37423" w:rsidRPr="00747F6C">
        <w:t xml:space="preserve"> </w:t>
      </w:r>
    </w:p>
    <w:p w14:paraId="14C43B75" w14:textId="0795CBDB" w:rsidR="00222E55" w:rsidRPr="00747F6C" w:rsidRDefault="00222E55" w:rsidP="00B37423">
      <w:pPr>
        <w:pStyle w:val="Heading3"/>
        <w:spacing w:before="0"/>
      </w:pPr>
      <w:bookmarkStart w:id="19" w:name="_Toc222015484"/>
      <w:r w:rsidRPr="00747F6C">
        <w:t>JAVNE USTANOVE</w:t>
      </w:r>
      <w:bookmarkEnd w:id="19"/>
    </w:p>
    <w:p w14:paraId="77FC067F" w14:textId="7C7C914F" w:rsidR="00106C57" w:rsidRPr="00747F6C" w:rsidRDefault="00106C57" w:rsidP="00DA1FF7">
      <w:pPr>
        <w:pStyle w:val="Heading5"/>
      </w:pPr>
      <w:bookmarkStart w:id="20" w:name="_Toc222015485"/>
      <w:r w:rsidRPr="00747F6C">
        <w:t xml:space="preserve">Članak </w:t>
      </w:r>
      <w:r w:rsidR="007C0D3C" w:rsidRPr="00747F6C">
        <w:t>6</w:t>
      </w:r>
      <w:r w:rsidR="006C0A47" w:rsidRPr="00747F6C">
        <w:t>.</w:t>
      </w:r>
      <w:bookmarkEnd w:id="20"/>
    </w:p>
    <w:p w14:paraId="4A492F3D" w14:textId="5AAD7C93" w:rsidR="007C3F9A" w:rsidRPr="00747F6C" w:rsidRDefault="00106C57" w:rsidP="007C3F9A">
      <w:pPr>
        <w:ind w:firstLine="720"/>
        <w:rPr>
          <w:rFonts w:cs="Times New Roman"/>
        </w:rPr>
      </w:pPr>
      <w:r w:rsidRPr="00747F6C">
        <w:t xml:space="preserve">(1) Za </w:t>
      </w:r>
      <w:r w:rsidR="00AF39EA" w:rsidRPr="00747F6C">
        <w:t xml:space="preserve">gradnju i stjecanje stanova za </w:t>
      </w:r>
      <w:r w:rsidR="00267FB5" w:rsidRPr="00747F6C">
        <w:t>osiguranje</w:t>
      </w:r>
      <w:r w:rsidR="00AF39EA" w:rsidRPr="00747F6C">
        <w:t xml:space="preserve"> priuštivog stanovanja</w:t>
      </w:r>
      <w:r w:rsidR="00267FB5" w:rsidRPr="00747F6C">
        <w:t xml:space="preserve"> na svom području</w:t>
      </w:r>
      <w:r w:rsidRPr="00747F6C">
        <w:t xml:space="preserve"> </w:t>
      </w:r>
      <w:r w:rsidR="005D57F9" w:rsidRPr="00747F6C">
        <w:t>JLP(R)S</w:t>
      </w:r>
      <w:r w:rsidR="00835BA0" w:rsidRPr="00747F6C">
        <w:t xml:space="preserve"> </w:t>
      </w:r>
      <w:r w:rsidRPr="00747F6C">
        <w:t>može osnovati javnu ustanovu</w:t>
      </w:r>
      <w:r w:rsidR="00176D41" w:rsidRPr="00747F6C">
        <w:t xml:space="preserve"> i</w:t>
      </w:r>
      <w:r w:rsidR="00267FB5" w:rsidRPr="00747F6C">
        <w:t>li</w:t>
      </w:r>
      <w:r w:rsidR="00176D41" w:rsidRPr="00747F6C">
        <w:t xml:space="preserve"> više </w:t>
      </w:r>
      <w:r w:rsidR="003215E6" w:rsidRPr="00747F6C">
        <w:t>jedinica lokalne samouprave</w:t>
      </w:r>
      <w:r w:rsidR="00176D41" w:rsidRPr="00747F6C">
        <w:t xml:space="preserve"> mogu dogovorno </w:t>
      </w:r>
      <w:r w:rsidR="004948E7" w:rsidRPr="00747F6C">
        <w:t>osnovati</w:t>
      </w:r>
      <w:r w:rsidR="00176D41" w:rsidRPr="00747F6C">
        <w:t xml:space="preserve"> </w:t>
      </w:r>
      <w:r w:rsidR="00880420" w:rsidRPr="00747F6C">
        <w:t xml:space="preserve">jednu </w:t>
      </w:r>
      <w:r w:rsidR="00176D41" w:rsidRPr="00747F6C">
        <w:t>zajedničku javnu ustanovu</w:t>
      </w:r>
      <w:r w:rsidR="00C10D1D" w:rsidRPr="00747F6C">
        <w:t>.</w:t>
      </w:r>
      <w:r w:rsidR="007C3F9A" w:rsidRPr="00747F6C">
        <w:t xml:space="preserve"> </w:t>
      </w:r>
    </w:p>
    <w:p w14:paraId="4B7E29D6" w14:textId="14F5C0EF" w:rsidR="00106C57" w:rsidRPr="00747F6C" w:rsidRDefault="00106C57" w:rsidP="00106C57">
      <w:pPr>
        <w:ind w:firstLine="720"/>
      </w:pPr>
      <w:r w:rsidRPr="00747F6C">
        <w:t xml:space="preserve">(2) Javna ustanova posluje </w:t>
      </w:r>
      <w:r w:rsidR="00F0448B" w:rsidRPr="00747F6C">
        <w:t>sukladno</w:t>
      </w:r>
      <w:r w:rsidRPr="00747F6C">
        <w:t xml:space="preserve"> zakonu kojim se uređuj</w:t>
      </w:r>
      <w:r w:rsidR="00F0448B" w:rsidRPr="00747F6C">
        <w:t>e osnivanje i ustrojstvo</w:t>
      </w:r>
      <w:r w:rsidRPr="00747F6C">
        <w:t xml:space="preserve"> ustanov</w:t>
      </w:r>
      <w:r w:rsidR="00F0448B" w:rsidRPr="00747F6C">
        <w:t>a</w:t>
      </w:r>
      <w:r w:rsidR="004D6E8E" w:rsidRPr="00747F6C">
        <w:t xml:space="preserve"> te obavlja poslove </w:t>
      </w:r>
      <w:r w:rsidRPr="00747F6C">
        <w:t>u svoje ime</w:t>
      </w:r>
      <w:r w:rsidR="004948E7" w:rsidRPr="00747F6C">
        <w:t>, a</w:t>
      </w:r>
      <w:r w:rsidRPr="00747F6C">
        <w:t xml:space="preserve"> za </w:t>
      </w:r>
      <w:r w:rsidR="004D6E8E" w:rsidRPr="00747F6C">
        <w:t xml:space="preserve">račun </w:t>
      </w:r>
      <w:r w:rsidR="004948E7" w:rsidRPr="00747F6C">
        <w:t>osnivača</w:t>
      </w:r>
      <w:r w:rsidRPr="00747F6C">
        <w:t>.</w:t>
      </w:r>
    </w:p>
    <w:p w14:paraId="4217D72D" w14:textId="1313E557" w:rsidR="00106C57" w:rsidRPr="00747F6C" w:rsidRDefault="00106C57" w:rsidP="00106C57">
      <w:pPr>
        <w:ind w:firstLine="720"/>
      </w:pPr>
      <w:r w:rsidRPr="00747F6C">
        <w:t xml:space="preserve">(3) Javna ustanova u skladu s predvidivim javnim sredstvima i s potrebama za </w:t>
      </w:r>
      <w:r w:rsidR="003F721F" w:rsidRPr="00747F6C">
        <w:t>priušti</w:t>
      </w:r>
      <w:r w:rsidRPr="00747F6C">
        <w:t xml:space="preserve">vim stanovanjem planira </w:t>
      </w:r>
      <w:r w:rsidR="004A7138" w:rsidRPr="00747F6C">
        <w:t>gradnju</w:t>
      </w:r>
      <w:r w:rsidRPr="00747F6C">
        <w:t xml:space="preserve"> zgrada i obavljanje drugih poslova </w:t>
      </w:r>
      <w:r w:rsidR="00C80D51" w:rsidRPr="00747F6C">
        <w:t xml:space="preserve">iz </w:t>
      </w:r>
      <w:r w:rsidRPr="00747F6C">
        <w:t xml:space="preserve">ovoga Zakona, te izrađuje nacrt </w:t>
      </w:r>
      <w:r w:rsidR="00DC2202" w:rsidRPr="00747F6C">
        <w:t>Programa PSJS-a.</w:t>
      </w:r>
    </w:p>
    <w:p w14:paraId="27A6AA6C" w14:textId="6BF1BCB3" w:rsidR="009311CF" w:rsidRPr="00747F6C" w:rsidRDefault="009311CF" w:rsidP="009311CF">
      <w:pPr>
        <w:ind w:firstLine="720"/>
      </w:pPr>
      <w:r w:rsidRPr="00747F6C">
        <w:t>(4) Programom PS</w:t>
      </w:r>
      <w:r w:rsidR="00DC2202" w:rsidRPr="00747F6C">
        <w:t>JS</w:t>
      </w:r>
      <w:r w:rsidRPr="00747F6C">
        <w:t>-a planira se gradnja zgrada namijenjenih priuštivom stanovanju u gradskim, prigradskim i ruralnim naseljima na području</w:t>
      </w:r>
      <w:r w:rsidR="00C90E50" w:rsidRPr="00747F6C">
        <w:t xml:space="preserve"> </w:t>
      </w:r>
      <w:r w:rsidR="005D57F9" w:rsidRPr="00747F6C">
        <w:t>JLP(R)S</w:t>
      </w:r>
      <w:r w:rsidRPr="00747F6C">
        <w:t>.</w:t>
      </w:r>
    </w:p>
    <w:p w14:paraId="3FE4B93E" w14:textId="33E1157D" w:rsidR="00106C57" w:rsidRPr="00747F6C" w:rsidRDefault="00106C57" w:rsidP="00106C57">
      <w:pPr>
        <w:ind w:firstLine="720"/>
      </w:pPr>
      <w:r w:rsidRPr="00747F6C">
        <w:t>(</w:t>
      </w:r>
      <w:r w:rsidR="009311CF" w:rsidRPr="00747F6C">
        <w:t>5</w:t>
      </w:r>
      <w:r w:rsidRPr="00747F6C">
        <w:t xml:space="preserve">) Javna ustanova u skladu s </w:t>
      </w:r>
      <w:r w:rsidR="00E465CC" w:rsidRPr="00747F6C">
        <w:t>P</w:t>
      </w:r>
      <w:r w:rsidRPr="00747F6C">
        <w:t>rogramom PS</w:t>
      </w:r>
      <w:r w:rsidR="0030201C" w:rsidRPr="00747F6C">
        <w:t>JS</w:t>
      </w:r>
      <w:r w:rsidRPr="00747F6C">
        <w:t>-a pribavlja financijska i druga sredstva potrebna za njegovu provedbu</w:t>
      </w:r>
      <w:r w:rsidR="00B876BA" w:rsidRPr="00747F6C">
        <w:t>.</w:t>
      </w:r>
      <w:r w:rsidRPr="00747F6C">
        <w:t xml:space="preserve"> </w:t>
      </w:r>
    </w:p>
    <w:p w14:paraId="2A276E82" w14:textId="7BD03F43" w:rsidR="00831BA3" w:rsidRPr="00747F6C" w:rsidRDefault="00831BA3" w:rsidP="00831BA3">
      <w:pPr>
        <w:ind w:firstLine="720"/>
      </w:pPr>
      <w:r w:rsidRPr="00747F6C">
        <w:t>(</w:t>
      </w:r>
      <w:r w:rsidR="003B2568" w:rsidRPr="00747F6C">
        <w:t>6</w:t>
      </w:r>
      <w:r w:rsidRPr="00747F6C">
        <w:t xml:space="preserve">) </w:t>
      </w:r>
      <w:r w:rsidR="005D57F9" w:rsidRPr="00747F6C">
        <w:t>JLP(R)S</w:t>
      </w:r>
      <w:r w:rsidR="00DF1538" w:rsidRPr="00747F6C">
        <w:t xml:space="preserve"> </w:t>
      </w:r>
      <w:r w:rsidRPr="00747F6C">
        <w:t xml:space="preserve">dužne su do </w:t>
      </w:r>
      <w:r w:rsidR="00324195" w:rsidRPr="00747F6C">
        <w:t>15</w:t>
      </w:r>
      <w:r w:rsidRPr="00747F6C">
        <w:t xml:space="preserve">. </w:t>
      </w:r>
      <w:r w:rsidR="00A55AF7" w:rsidRPr="00747F6C">
        <w:t>lipnja</w:t>
      </w:r>
      <w:r w:rsidRPr="00747F6C">
        <w:t xml:space="preserve"> tekuće godine izv</w:t>
      </w:r>
      <w:r w:rsidR="00D66951" w:rsidRPr="00747F6C">
        <w:t>i</w:t>
      </w:r>
      <w:r w:rsidRPr="00747F6C">
        <w:t xml:space="preserve">jestiti APN </w:t>
      </w:r>
      <w:r w:rsidR="002D54D5" w:rsidRPr="00747F6C">
        <w:t xml:space="preserve">hoće </w:t>
      </w:r>
      <w:r w:rsidRPr="00747F6C">
        <w:t>li izraditi odnosno revidirati Program PS</w:t>
      </w:r>
      <w:r w:rsidR="0030201C" w:rsidRPr="00747F6C">
        <w:t>JS</w:t>
      </w:r>
      <w:r w:rsidR="004B6311" w:rsidRPr="00747F6C">
        <w:t>-a</w:t>
      </w:r>
      <w:r w:rsidRPr="00747F6C">
        <w:t xml:space="preserve"> </w:t>
      </w:r>
      <w:r w:rsidR="006E71EC" w:rsidRPr="00747F6C">
        <w:t xml:space="preserve">za sljedeću godinu </w:t>
      </w:r>
      <w:r w:rsidRPr="00747F6C">
        <w:t>i izvijestiti APN o stambenim potrebama na svojem području.</w:t>
      </w:r>
      <w:r w:rsidR="009A6E25" w:rsidRPr="00747F6C">
        <w:t xml:space="preserve"> </w:t>
      </w:r>
    </w:p>
    <w:p w14:paraId="45C7387C" w14:textId="55766E6E" w:rsidR="00831BA3" w:rsidRPr="00747F6C" w:rsidRDefault="003B2568" w:rsidP="00831BA3">
      <w:pPr>
        <w:ind w:firstLine="720"/>
      </w:pPr>
      <w:r w:rsidRPr="00747F6C">
        <w:t>(7</w:t>
      </w:r>
      <w:r w:rsidR="00831BA3" w:rsidRPr="00747F6C">
        <w:t>)</w:t>
      </w:r>
      <w:r w:rsidR="00A038D6" w:rsidRPr="00747F6C">
        <w:t xml:space="preserve"> </w:t>
      </w:r>
      <w:r w:rsidR="006E71EC" w:rsidRPr="00747F6C">
        <w:t xml:space="preserve">Uvjet za korištenje sredstava koja se </w:t>
      </w:r>
      <w:r w:rsidR="005D57F9" w:rsidRPr="00747F6C">
        <w:t>JLP(R)S</w:t>
      </w:r>
      <w:r w:rsidR="006E71EC" w:rsidRPr="00747F6C">
        <w:t xml:space="preserve"> ili ustanovi kojoj je osnivač JLP(R)S mogu isplatiti na temelju ovoga Zakona, kao i uvjet za darovanje nekretnina u vlasništvu Republike </w:t>
      </w:r>
      <w:r w:rsidR="006E71EC" w:rsidRPr="00747F6C">
        <w:lastRenderedPageBreak/>
        <w:t xml:space="preserve">Hrvatske za potrebe priuštivog stanovanja je da JLP(RS)S </w:t>
      </w:r>
      <w:r w:rsidR="00831BA3" w:rsidRPr="00747F6C">
        <w:t>dostavi</w:t>
      </w:r>
      <w:r w:rsidR="006E71EC" w:rsidRPr="00747F6C">
        <w:t xml:space="preserve"> Program PSJS-a za sljedeću godinu najkasnije do </w:t>
      </w:r>
      <w:r w:rsidR="00831BA3" w:rsidRPr="00747F6C">
        <w:t xml:space="preserve">31. </w:t>
      </w:r>
      <w:r w:rsidR="00087B2E" w:rsidRPr="00747F6C">
        <w:t>srpnja</w:t>
      </w:r>
      <w:r w:rsidR="00831BA3" w:rsidRPr="00747F6C">
        <w:t xml:space="preserve"> tekuće godine.</w:t>
      </w:r>
      <w:r w:rsidR="009A6E25" w:rsidRPr="00747F6C">
        <w:t xml:space="preserve"> </w:t>
      </w:r>
    </w:p>
    <w:p w14:paraId="06CEBCED" w14:textId="6BD47B6F" w:rsidR="00831BA3" w:rsidRPr="00747F6C" w:rsidRDefault="00831BA3" w:rsidP="00831BA3">
      <w:pPr>
        <w:ind w:firstLine="720"/>
      </w:pPr>
      <w:r w:rsidRPr="00747F6C">
        <w:t>(</w:t>
      </w:r>
      <w:r w:rsidR="003B2568" w:rsidRPr="00747F6C">
        <w:t>8</w:t>
      </w:r>
      <w:r w:rsidRPr="00747F6C">
        <w:t>) Ministar će za potrebe ocjene prihvatljivosti dostavljenih Programa PS</w:t>
      </w:r>
      <w:r w:rsidR="00772638" w:rsidRPr="00747F6C">
        <w:t>JS-a</w:t>
      </w:r>
      <w:r w:rsidRPr="00747F6C">
        <w:t xml:space="preserve"> </w:t>
      </w:r>
      <w:r w:rsidR="005429C0" w:rsidRPr="00747F6C">
        <w:t>osnovati</w:t>
      </w:r>
      <w:r w:rsidRPr="00747F6C">
        <w:t xml:space="preserve"> povjerenstvo u sastavu: </w:t>
      </w:r>
      <w:r w:rsidR="00D753D9" w:rsidRPr="00747F6C">
        <w:t>četiri</w:t>
      </w:r>
      <w:r w:rsidRPr="00747F6C">
        <w:t xml:space="preserve"> predstavnika </w:t>
      </w:r>
      <w:r w:rsidR="004948E7" w:rsidRPr="00747F6C">
        <w:t>M</w:t>
      </w:r>
      <w:r w:rsidRPr="00747F6C">
        <w:t>inistarstva od kojih je jedan iz Zavoda za prostorni razvoj</w:t>
      </w:r>
      <w:r w:rsidR="003C080A" w:rsidRPr="00747F6C">
        <w:t xml:space="preserve">, </w:t>
      </w:r>
      <w:r w:rsidR="00D753D9" w:rsidRPr="00747F6C">
        <w:t xml:space="preserve">dva </w:t>
      </w:r>
      <w:r w:rsidR="003C080A" w:rsidRPr="00747F6C">
        <w:t xml:space="preserve">iz </w:t>
      </w:r>
      <w:r w:rsidR="006C303A" w:rsidRPr="00747F6C">
        <w:t>u</w:t>
      </w:r>
      <w:r w:rsidR="003C080A" w:rsidRPr="00747F6C">
        <w:t>prave</w:t>
      </w:r>
      <w:r w:rsidR="006C303A" w:rsidRPr="00747F6C">
        <w:t xml:space="preserve"> zadužene za provedbu stambene politike</w:t>
      </w:r>
      <w:r w:rsidR="004948E7" w:rsidRPr="00747F6C">
        <w:t>, a jedan iz uprave za državnu imovinu</w:t>
      </w:r>
      <w:r w:rsidRPr="00747F6C">
        <w:t xml:space="preserve">, </w:t>
      </w:r>
      <w:r w:rsidR="00324446" w:rsidRPr="00747F6C">
        <w:t>dva</w:t>
      </w:r>
      <w:r w:rsidRPr="00747F6C">
        <w:t xml:space="preserve"> predstavnik</w:t>
      </w:r>
      <w:r w:rsidR="00324446" w:rsidRPr="00747F6C">
        <w:t>a</w:t>
      </w:r>
      <w:r w:rsidRPr="00747F6C">
        <w:t xml:space="preserve"> APN-a, </w:t>
      </w:r>
      <w:r w:rsidR="00703475" w:rsidRPr="00747F6C">
        <w:t xml:space="preserve">jedan predstavnik Hrvatske zajednice županija, </w:t>
      </w:r>
      <w:r w:rsidRPr="00747F6C">
        <w:t>jedan predstavnik Udruge gradova i jedan predstavnik Hrvatske zajednice općina.</w:t>
      </w:r>
      <w:r w:rsidR="009A6E25" w:rsidRPr="00747F6C">
        <w:t xml:space="preserve"> </w:t>
      </w:r>
    </w:p>
    <w:p w14:paraId="760B095D" w14:textId="44FAF375" w:rsidR="004948E7" w:rsidRPr="00747F6C" w:rsidRDefault="004948E7" w:rsidP="00831BA3">
      <w:pPr>
        <w:ind w:firstLine="720"/>
      </w:pPr>
      <w:r w:rsidRPr="00747F6C">
        <w:t>(</w:t>
      </w:r>
      <w:r w:rsidR="003B2568" w:rsidRPr="00747F6C">
        <w:t>9</w:t>
      </w:r>
      <w:r w:rsidRPr="00747F6C">
        <w:t>) Predsjednik povjerenstva je jedan od predstavnika Ministarstva.</w:t>
      </w:r>
    </w:p>
    <w:p w14:paraId="36283125" w14:textId="0D0F7C48" w:rsidR="00831BA3" w:rsidRPr="00747F6C" w:rsidRDefault="005827E9" w:rsidP="00A038D6">
      <w:pPr>
        <w:ind w:firstLine="567"/>
        <w:rPr>
          <w:b/>
          <w:bCs/>
        </w:rPr>
      </w:pPr>
      <w:r w:rsidRPr="00747F6C">
        <w:t>(</w:t>
      </w:r>
      <w:r w:rsidR="003B2568" w:rsidRPr="00747F6C">
        <w:t>10</w:t>
      </w:r>
      <w:r w:rsidRPr="00747F6C">
        <w:t xml:space="preserve">) Povjerenstvo iz stavka </w:t>
      </w:r>
      <w:r w:rsidR="00E745AF" w:rsidRPr="00747F6C">
        <w:t>8</w:t>
      </w:r>
      <w:r w:rsidRPr="00747F6C">
        <w:t xml:space="preserve">. ovoga članka </w:t>
      </w:r>
      <w:r w:rsidR="00E10828" w:rsidRPr="00747F6C">
        <w:t>ocjenu prihvatljivosti predloženog Programa PS</w:t>
      </w:r>
      <w:r w:rsidR="00772638" w:rsidRPr="00747F6C">
        <w:t>JS-a</w:t>
      </w:r>
      <w:r w:rsidR="00E10828" w:rsidRPr="00747F6C">
        <w:t xml:space="preserve"> donosi u skladu s</w:t>
      </w:r>
      <w:r w:rsidR="008F4129" w:rsidRPr="00747F6C">
        <w:t xml:space="preserve">a </w:t>
      </w:r>
      <w:r w:rsidR="006E71EC" w:rsidRPr="00747F6C">
        <w:t>strateškim dokumentima prostornoga razvoja, stambene politike i upravljanja državnom imovinom</w:t>
      </w:r>
      <w:r w:rsidR="001E23E4" w:rsidRPr="00747F6C">
        <w:t xml:space="preserve">, </w:t>
      </w:r>
      <w:r w:rsidR="00E10828" w:rsidRPr="00747F6C">
        <w:t xml:space="preserve">u skladu s predvidivim javnim sredstvima i potrebama za priuštivim stanovanjem, te mogućnostima i sudjelovanju </w:t>
      </w:r>
      <w:r w:rsidR="005D57F9" w:rsidRPr="00747F6C">
        <w:t>JLP(R)S</w:t>
      </w:r>
      <w:r w:rsidR="00922666" w:rsidRPr="00747F6C">
        <w:t>.</w:t>
      </w:r>
      <w:r w:rsidR="001E23E4" w:rsidRPr="00747F6C">
        <w:t xml:space="preserve"> </w:t>
      </w:r>
    </w:p>
    <w:p w14:paraId="471B93D0" w14:textId="08DC6643" w:rsidR="00106C57" w:rsidRPr="00747F6C" w:rsidRDefault="00106C57" w:rsidP="004C7145">
      <w:pPr>
        <w:pStyle w:val="Heading5"/>
      </w:pPr>
      <w:bookmarkStart w:id="21" w:name="_Toc222015486"/>
      <w:r w:rsidRPr="00747F6C">
        <w:t xml:space="preserve">Članak </w:t>
      </w:r>
      <w:r w:rsidR="007C0D3C" w:rsidRPr="00747F6C">
        <w:t>7</w:t>
      </w:r>
      <w:r w:rsidR="006C0A47" w:rsidRPr="00747F6C">
        <w:t>.</w:t>
      </w:r>
      <w:bookmarkEnd w:id="21"/>
    </w:p>
    <w:p w14:paraId="622A8463" w14:textId="35196866" w:rsidR="00A1058E" w:rsidRPr="00747F6C" w:rsidRDefault="00106C57" w:rsidP="00A1058E">
      <w:pPr>
        <w:ind w:firstLine="720"/>
      </w:pPr>
      <w:r w:rsidRPr="00747F6C">
        <w:t xml:space="preserve">(1) Javna ustanova u obavljanju poslova iz ovoga Zakona posluje javnim sredstvima i sredstvima koja se pribavljaju na tržištu kapitala od poslovnih banaka i drugih financijskih institucija, </w:t>
      </w:r>
      <w:r w:rsidR="00F727F0" w:rsidRPr="00747F6C">
        <w:t>kupaca stanova, kupaca poslovnih prostora, najmoprimaca stanova, zakupnika poslovnih prostora</w:t>
      </w:r>
      <w:r w:rsidRPr="00747F6C">
        <w:t xml:space="preserve"> te drugih osoba koje </w:t>
      </w:r>
      <w:r w:rsidR="000E1AD4" w:rsidRPr="00747F6C">
        <w:t>na temelju</w:t>
      </w:r>
      <w:r w:rsidRPr="00747F6C">
        <w:t xml:space="preserve"> ovo</w:t>
      </w:r>
      <w:r w:rsidR="000E1AD4" w:rsidRPr="00747F6C">
        <w:t>g</w:t>
      </w:r>
      <w:r w:rsidRPr="00747F6C">
        <w:t xml:space="preserve"> Zakon</w:t>
      </w:r>
      <w:r w:rsidR="000E1AD4" w:rsidRPr="00747F6C">
        <w:t>a</w:t>
      </w:r>
      <w:r w:rsidRPr="00747F6C">
        <w:t xml:space="preserve"> mogu sudjelovati u osiguranju sredstava za priuštivo stanovanje</w:t>
      </w:r>
      <w:r w:rsidR="00E573BB" w:rsidRPr="00747F6C">
        <w:t>.</w:t>
      </w:r>
    </w:p>
    <w:p w14:paraId="05BEA858" w14:textId="75DEF5CC" w:rsidR="00106C57" w:rsidRPr="00747F6C" w:rsidRDefault="00106C57" w:rsidP="00106C57">
      <w:pPr>
        <w:ind w:firstLine="720"/>
      </w:pPr>
      <w:r w:rsidRPr="00747F6C">
        <w:t>(</w:t>
      </w:r>
      <w:r w:rsidR="00A1058E" w:rsidRPr="00747F6C">
        <w:t>2</w:t>
      </w:r>
      <w:r w:rsidRPr="00747F6C">
        <w:t>) Financijsko poslovanje u vezi s gradnjom, odnosno gospodarenjem svake pojedine građevine</w:t>
      </w:r>
      <w:r w:rsidR="001E6BC2" w:rsidRPr="00747F6C">
        <w:t>, o</w:t>
      </w:r>
      <w:r w:rsidR="00F87302" w:rsidRPr="00747F6C">
        <w:t>dnosno zahvatom u prostoru ko</w:t>
      </w:r>
      <w:r w:rsidR="00362E88" w:rsidRPr="00747F6C">
        <w:t>j</w:t>
      </w:r>
      <w:r w:rsidR="00F87302" w:rsidRPr="00747F6C">
        <w:t>i predstavlja jedn</w:t>
      </w:r>
      <w:r w:rsidR="00C01FA8" w:rsidRPr="00747F6C">
        <w:t>u</w:t>
      </w:r>
      <w:r w:rsidR="00F87302" w:rsidRPr="00747F6C">
        <w:t xml:space="preserve"> cjelinu,</w:t>
      </w:r>
      <w:r w:rsidRPr="00747F6C">
        <w:t xml:space="preserve"> javna ustanova vodi odvojeno. </w:t>
      </w:r>
    </w:p>
    <w:p w14:paraId="41C6C5F6" w14:textId="7037A631" w:rsidR="004A25AE" w:rsidRPr="00747F6C" w:rsidRDefault="004A25AE" w:rsidP="00106C57">
      <w:pPr>
        <w:ind w:firstLine="720"/>
      </w:pPr>
      <w:r w:rsidRPr="00747F6C">
        <w:t xml:space="preserve">(3) Nakon </w:t>
      </w:r>
      <w:r w:rsidR="006D3867" w:rsidRPr="00747F6C">
        <w:t>donesenog</w:t>
      </w:r>
      <w:r w:rsidR="008A2C2D" w:rsidRPr="00747F6C">
        <w:t xml:space="preserve"> </w:t>
      </w:r>
      <w:r w:rsidRPr="00747F6C">
        <w:t>Programa PS</w:t>
      </w:r>
      <w:r w:rsidR="00772638" w:rsidRPr="00747F6C">
        <w:t>JS-a</w:t>
      </w:r>
      <w:r w:rsidRPr="00747F6C">
        <w:t xml:space="preserve">, </w:t>
      </w:r>
      <w:r w:rsidR="00A24CC2" w:rsidRPr="00747F6C">
        <w:t>APN</w:t>
      </w:r>
      <w:r w:rsidR="00817470" w:rsidRPr="00747F6C">
        <w:t xml:space="preserve"> i javna ustanova </w:t>
      </w:r>
      <w:r w:rsidR="00721D3F" w:rsidRPr="00747F6C">
        <w:t>potpisuju</w:t>
      </w:r>
      <w:r w:rsidR="00817470" w:rsidRPr="00747F6C">
        <w:t xml:space="preserve"> sporazum o međusobnim pravima i obvezama</w:t>
      </w:r>
      <w:r w:rsidR="00397970" w:rsidRPr="00747F6C">
        <w:t xml:space="preserve"> temeljem kojeg APN </w:t>
      </w:r>
      <w:r w:rsidR="00A24CC2" w:rsidRPr="00747F6C">
        <w:t xml:space="preserve">za potrebe gradnje priuštivih stanova javnoj ustanovi </w:t>
      </w:r>
      <w:r w:rsidR="00F962E8" w:rsidRPr="00747F6C">
        <w:t xml:space="preserve">prema </w:t>
      </w:r>
      <w:r w:rsidR="00BB3527" w:rsidRPr="00747F6C">
        <w:t xml:space="preserve">operativno-financijskom </w:t>
      </w:r>
      <w:r w:rsidR="00F962E8" w:rsidRPr="00747F6C">
        <w:t>planu</w:t>
      </w:r>
      <w:r w:rsidR="00A16C9D" w:rsidRPr="00747F6C">
        <w:t xml:space="preserve"> izvođenja radova</w:t>
      </w:r>
      <w:r w:rsidR="00F962E8" w:rsidRPr="00747F6C">
        <w:t xml:space="preserve"> </w:t>
      </w:r>
      <w:r w:rsidR="00E00B85" w:rsidRPr="00747F6C">
        <w:t xml:space="preserve">periodički </w:t>
      </w:r>
      <w:r w:rsidR="00721D3F" w:rsidRPr="00747F6C">
        <w:t xml:space="preserve">doznačuje financijska </w:t>
      </w:r>
      <w:r w:rsidR="00040A8C" w:rsidRPr="00747F6C">
        <w:t xml:space="preserve">sredstva </w:t>
      </w:r>
      <w:r w:rsidR="00906EEF" w:rsidRPr="00747F6C">
        <w:t xml:space="preserve">ovisno o </w:t>
      </w:r>
      <w:r w:rsidR="001F64BA" w:rsidRPr="00747F6C">
        <w:t xml:space="preserve">broju stanova </w:t>
      </w:r>
      <w:r w:rsidR="00411F1C" w:rsidRPr="00747F6C">
        <w:t>koji</w:t>
      </w:r>
      <w:r w:rsidR="00B15509" w:rsidRPr="00747F6C">
        <w:t xml:space="preserve"> se grade</w:t>
      </w:r>
      <w:r w:rsidR="00647DF8" w:rsidRPr="00747F6C">
        <w:t xml:space="preserve"> i </w:t>
      </w:r>
      <w:r w:rsidR="00EA019E" w:rsidRPr="00747F6C">
        <w:t>potrebi pokrića početnih troškova</w:t>
      </w:r>
      <w:r w:rsidR="00B15509" w:rsidRPr="00747F6C">
        <w:t>.</w:t>
      </w:r>
    </w:p>
    <w:p w14:paraId="5540B02D" w14:textId="37C00924" w:rsidR="00632F3E" w:rsidRPr="00747F6C" w:rsidRDefault="00B95F82" w:rsidP="00106C57">
      <w:pPr>
        <w:ind w:firstLine="720"/>
      </w:pPr>
      <w:r w:rsidRPr="00747F6C">
        <w:t xml:space="preserve">(4) </w:t>
      </w:r>
      <w:r w:rsidR="00DA4E0D" w:rsidRPr="00747F6C">
        <w:t xml:space="preserve">Iznosi financijskih sredstava </w:t>
      </w:r>
      <w:r w:rsidR="00E01348" w:rsidRPr="00747F6C">
        <w:t xml:space="preserve">iz stavka </w:t>
      </w:r>
      <w:r w:rsidR="004B7421" w:rsidRPr="00747F6C">
        <w:t>3</w:t>
      </w:r>
      <w:r w:rsidR="00E01348" w:rsidRPr="00747F6C">
        <w:t xml:space="preserve">. ovoga članka koje APN </w:t>
      </w:r>
      <w:r w:rsidR="00E94474" w:rsidRPr="00747F6C">
        <w:t xml:space="preserve">periodički </w:t>
      </w:r>
      <w:r w:rsidR="00E01348" w:rsidRPr="00747F6C">
        <w:t>doznačuje javnoj ustanovi</w:t>
      </w:r>
      <w:r w:rsidR="00403F15" w:rsidRPr="00747F6C">
        <w:t xml:space="preserve"> za gradnju zgrada</w:t>
      </w:r>
      <w:r w:rsidR="00632F3E" w:rsidRPr="00747F6C">
        <w:t>, izračunavaju se za svaki projekt zasebno i ovise o:</w:t>
      </w:r>
    </w:p>
    <w:p w14:paraId="22D8EE2B" w14:textId="016BCBC4" w:rsidR="00B47399" w:rsidRPr="00747F6C" w:rsidRDefault="00632F3E" w:rsidP="00106C57">
      <w:pPr>
        <w:ind w:firstLine="720"/>
      </w:pPr>
      <w:r w:rsidRPr="00747F6C">
        <w:t>1.</w:t>
      </w:r>
      <w:r w:rsidR="009A6E25" w:rsidRPr="00747F6C">
        <w:t xml:space="preserve"> </w:t>
      </w:r>
      <w:r w:rsidR="000678F7" w:rsidRPr="00747F6C">
        <w:t xml:space="preserve">broju stanova za </w:t>
      </w:r>
      <w:r w:rsidR="009E5D79" w:rsidRPr="00747F6C">
        <w:t xml:space="preserve">priuštivi najam za koje se pokrivaju </w:t>
      </w:r>
      <w:r w:rsidR="00D748B7" w:rsidRPr="00747F6C">
        <w:t xml:space="preserve">stvarni </w:t>
      </w:r>
      <w:r w:rsidR="009E5D79" w:rsidRPr="00747F6C">
        <w:t xml:space="preserve">troškovi </w:t>
      </w:r>
      <w:r w:rsidR="00D748B7" w:rsidRPr="00747F6C">
        <w:t xml:space="preserve">gradnje </w:t>
      </w:r>
      <w:r w:rsidR="009E5D79" w:rsidRPr="00747F6C">
        <w:t xml:space="preserve">u </w:t>
      </w:r>
      <w:r w:rsidR="00403F15" w:rsidRPr="00747F6C">
        <w:t>cijelosti</w:t>
      </w:r>
    </w:p>
    <w:p w14:paraId="18889EEB" w14:textId="61BC3070" w:rsidR="007E5587" w:rsidRPr="00747F6C" w:rsidRDefault="0046554B" w:rsidP="00106C57">
      <w:pPr>
        <w:ind w:firstLine="720"/>
      </w:pPr>
      <w:r w:rsidRPr="00747F6C">
        <w:t>2.</w:t>
      </w:r>
      <w:r w:rsidR="009A6E25" w:rsidRPr="00747F6C">
        <w:t xml:space="preserve"> </w:t>
      </w:r>
      <w:r w:rsidR="00637B35" w:rsidRPr="00747F6C">
        <w:t>broju stanova za prodaju</w:t>
      </w:r>
      <w:r w:rsidR="009F537F" w:rsidRPr="00747F6C">
        <w:t xml:space="preserve"> za koje se pokriva razlika stvarnih troškova gradnje </w:t>
      </w:r>
      <w:r w:rsidR="00143264" w:rsidRPr="00747F6C">
        <w:t>i uplata kupaca za prodajne cijene definirane u članku 36. ovoga Zakona</w:t>
      </w:r>
      <w:r w:rsidR="00647DF8" w:rsidRPr="00747F6C">
        <w:t>.</w:t>
      </w:r>
    </w:p>
    <w:p w14:paraId="7E4CEF43" w14:textId="4C455844" w:rsidR="00106C57" w:rsidRPr="00747F6C" w:rsidRDefault="00106C57" w:rsidP="00106C57">
      <w:pPr>
        <w:ind w:firstLine="720"/>
      </w:pPr>
      <w:r w:rsidRPr="00747F6C">
        <w:t>(</w:t>
      </w:r>
      <w:r w:rsidR="00E94474" w:rsidRPr="00747F6C">
        <w:t>5</w:t>
      </w:r>
      <w:r w:rsidRPr="00747F6C">
        <w:t xml:space="preserve">) </w:t>
      </w:r>
      <w:r w:rsidR="005D57F9" w:rsidRPr="00747F6C">
        <w:t>JLP(R)S</w:t>
      </w:r>
      <w:r w:rsidR="001F72A3" w:rsidRPr="00747F6C">
        <w:t xml:space="preserve"> </w:t>
      </w:r>
      <w:r w:rsidRPr="00747F6C">
        <w:t xml:space="preserve">koja je osnivač javne ustanove dužna je iz financijskih sredstava osiguranih u svom proračunu financirati </w:t>
      </w:r>
      <w:r w:rsidR="004A7138" w:rsidRPr="00747F6C">
        <w:t>gradnju</w:t>
      </w:r>
      <w:r w:rsidRPr="00747F6C">
        <w:t xml:space="preserve"> zgrade čiji je investitor javna ustanova do potpune dovršenosti ako pojedini sudionici u izgradnji nisu izvršili svoje ugovorne obveze ili dio zgrade nije pravodobno prodan i zbog drugih nepredviđenih okolnosti.</w:t>
      </w:r>
    </w:p>
    <w:p w14:paraId="2621ABE2" w14:textId="1BA86224" w:rsidR="00106C57" w:rsidRPr="00747F6C" w:rsidRDefault="005F54E0" w:rsidP="004C7145">
      <w:pPr>
        <w:pStyle w:val="Heading5"/>
      </w:pPr>
      <w:bookmarkStart w:id="22" w:name="_Toc222015487"/>
      <w:r w:rsidRPr="00747F6C">
        <w:t>Člana</w:t>
      </w:r>
      <w:r w:rsidR="005D0B83" w:rsidRPr="00747F6C">
        <w:t>k</w:t>
      </w:r>
      <w:r w:rsidR="006C0A47" w:rsidRPr="00747F6C">
        <w:t xml:space="preserve"> </w:t>
      </w:r>
      <w:r w:rsidR="007C0D3C" w:rsidRPr="00747F6C">
        <w:t>8</w:t>
      </w:r>
      <w:r w:rsidR="006C0A47" w:rsidRPr="00747F6C">
        <w:t>.</w:t>
      </w:r>
      <w:bookmarkEnd w:id="22"/>
    </w:p>
    <w:p w14:paraId="217B2085" w14:textId="31D03AA0" w:rsidR="00AD2460" w:rsidRPr="00747F6C" w:rsidRDefault="00AD2460" w:rsidP="00AD2460">
      <w:pPr>
        <w:ind w:firstLine="709"/>
      </w:pPr>
      <w:r w:rsidRPr="00747F6C">
        <w:t>(1) Program PSJS-a na prijedlog gradonačelnika odnosno općinskog načelnika donosi predstavničko tijelo</w:t>
      </w:r>
      <w:r w:rsidR="0092736B" w:rsidRPr="00747F6C">
        <w:t xml:space="preserve"> jedinice lokalne samouprave</w:t>
      </w:r>
      <w:r w:rsidRPr="00747F6C">
        <w:t>, za razdoblje proračunske godine.</w:t>
      </w:r>
    </w:p>
    <w:p w14:paraId="47562905" w14:textId="07440E7A" w:rsidR="00BA518C" w:rsidRPr="00747F6C" w:rsidRDefault="00BA518C" w:rsidP="00AD2460">
      <w:pPr>
        <w:ind w:firstLine="709"/>
        <w:rPr>
          <w:b/>
          <w:bCs/>
        </w:rPr>
      </w:pPr>
      <w:r w:rsidRPr="00747F6C">
        <w:t xml:space="preserve">(2) Program PSJS-a za više </w:t>
      </w:r>
      <w:r w:rsidR="00954B23" w:rsidRPr="00747F6C">
        <w:t>jedinica lokalne samouprave</w:t>
      </w:r>
      <w:r w:rsidRPr="00747F6C">
        <w:t xml:space="preserve"> na svojem području </w:t>
      </w:r>
      <w:r w:rsidR="00954B23" w:rsidRPr="00747F6C">
        <w:t xml:space="preserve">koje nemaju mogućnost izrade vlastitih </w:t>
      </w:r>
      <w:r w:rsidRPr="00747F6C">
        <w:t>program</w:t>
      </w:r>
      <w:r w:rsidR="00954B23" w:rsidRPr="00747F6C">
        <w:t>a</w:t>
      </w:r>
      <w:r w:rsidRPr="00747F6C">
        <w:t xml:space="preserve"> PSJS-a može predložiti župan, a donijeti županijska skupština uz prethodnu suglasnost predstavničkog tijela svake </w:t>
      </w:r>
      <w:r w:rsidR="00954B23" w:rsidRPr="00747F6C">
        <w:t xml:space="preserve">jedinice lokalne samouprave </w:t>
      </w:r>
      <w:r w:rsidRPr="00747F6C">
        <w:t>na koju se taj program odnosi</w:t>
      </w:r>
      <w:r w:rsidR="001B6F2B" w:rsidRPr="00747F6C">
        <w:t>.</w:t>
      </w:r>
    </w:p>
    <w:p w14:paraId="476CB67A" w14:textId="7ACCB733" w:rsidR="00106C57" w:rsidRPr="00747F6C" w:rsidRDefault="00BB7810" w:rsidP="00BB7810">
      <w:pPr>
        <w:ind w:firstLine="709"/>
      </w:pPr>
      <w:r w:rsidRPr="00747F6C">
        <w:t>(</w:t>
      </w:r>
      <w:r w:rsidR="008344CF" w:rsidRPr="00747F6C">
        <w:t>3</w:t>
      </w:r>
      <w:r w:rsidRPr="00747F6C">
        <w:t>) Program</w:t>
      </w:r>
      <w:r w:rsidR="00D27BDC" w:rsidRPr="00747F6C">
        <w:t>i</w:t>
      </w:r>
      <w:r w:rsidRPr="00747F6C">
        <w:t xml:space="preserve"> </w:t>
      </w:r>
      <w:bookmarkStart w:id="23" w:name="_Hlk208518973"/>
      <w:r w:rsidRPr="00747F6C">
        <w:t xml:space="preserve">PSJS-a </w:t>
      </w:r>
      <w:bookmarkEnd w:id="23"/>
      <w:r w:rsidR="00D27BDC" w:rsidRPr="00747F6C">
        <w:t xml:space="preserve">iz stavaka 1. i 2. ovoga članka </w:t>
      </w:r>
      <w:r w:rsidRPr="00747F6C">
        <w:t>izrađuj</w:t>
      </w:r>
      <w:r w:rsidR="00D27BDC" w:rsidRPr="00747F6C">
        <w:t>u</w:t>
      </w:r>
      <w:r w:rsidRPr="00747F6C">
        <w:t xml:space="preserve"> se nakon provedene sociodemografske analize, analize prostornih mogućnosti, </w:t>
      </w:r>
      <w:r w:rsidR="009A0EA4" w:rsidRPr="00747F6C">
        <w:t>analize broja stanova za koje su izdane gr</w:t>
      </w:r>
      <w:r w:rsidR="00266EB3" w:rsidRPr="00747F6C">
        <w:t>ađevinske i uporabne dozvole</w:t>
      </w:r>
      <w:r w:rsidR="00FC5246" w:rsidRPr="00747F6C">
        <w:t xml:space="preserve"> </w:t>
      </w:r>
      <w:r w:rsidR="000E30A0" w:rsidRPr="00747F6C">
        <w:t>prethodne godine</w:t>
      </w:r>
      <w:r w:rsidR="00C37C30" w:rsidRPr="00747F6C">
        <w:t xml:space="preserve"> i </w:t>
      </w:r>
      <w:r w:rsidR="00CE3DF4" w:rsidRPr="00747F6C">
        <w:t xml:space="preserve">u </w:t>
      </w:r>
      <w:r w:rsidR="00C37C30" w:rsidRPr="00747F6C">
        <w:t>prvoj polovici tekuće godine,</w:t>
      </w:r>
      <w:r w:rsidR="00266EB3" w:rsidRPr="00747F6C">
        <w:t xml:space="preserve"> </w:t>
      </w:r>
      <w:r w:rsidRPr="00747F6C">
        <w:t>analize stambenog jaza</w:t>
      </w:r>
      <w:r w:rsidR="002F26B3" w:rsidRPr="00747F6C">
        <w:t>, odnosno potreba za stambenim nekretninama, analize</w:t>
      </w:r>
      <w:r w:rsidRPr="00747F6C">
        <w:t xml:space="preserve"> praznih stambenih jedinica </w:t>
      </w:r>
      <w:r w:rsidRPr="00747F6C">
        <w:lastRenderedPageBreak/>
        <w:t>te procjene raspoloživih zemljišnih i financijskih resursa, odnosno sredstava za realizaciju priuštivog stanovanja u JLP(R)S</w:t>
      </w:r>
      <w:r w:rsidR="00E740F0" w:rsidRPr="00747F6C">
        <w:t>.</w:t>
      </w:r>
    </w:p>
    <w:p w14:paraId="5EF70804" w14:textId="214F7D25" w:rsidR="00596F72" w:rsidRPr="00747F6C" w:rsidRDefault="00106C57" w:rsidP="00596F72">
      <w:pPr>
        <w:ind w:firstLine="709"/>
      </w:pPr>
      <w:r w:rsidRPr="00747F6C">
        <w:tab/>
      </w:r>
      <w:r w:rsidR="0057065E" w:rsidRPr="00747F6C">
        <w:t>(</w:t>
      </w:r>
      <w:r w:rsidR="008344CF" w:rsidRPr="00747F6C">
        <w:t>4</w:t>
      </w:r>
      <w:r w:rsidR="0057065E" w:rsidRPr="00747F6C">
        <w:t>) Program</w:t>
      </w:r>
      <w:r w:rsidR="00D27BDC" w:rsidRPr="00747F6C">
        <w:t>i</w:t>
      </w:r>
      <w:r w:rsidR="0057065E" w:rsidRPr="00747F6C">
        <w:t xml:space="preserve"> PSJS-a </w:t>
      </w:r>
      <w:r w:rsidR="00D27BDC" w:rsidRPr="00747F6C">
        <w:t xml:space="preserve">iz stavaka 1. i 2. ovoga članka </w:t>
      </w:r>
      <w:r w:rsidR="0057065E" w:rsidRPr="00747F6C">
        <w:t>obvezno sadrž</w:t>
      </w:r>
      <w:r w:rsidR="00B93E05" w:rsidRPr="00747F6C">
        <w:t>ava</w:t>
      </w:r>
      <w:r w:rsidR="00D27BDC" w:rsidRPr="00747F6C">
        <w:t>ju</w:t>
      </w:r>
      <w:r w:rsidR="0057065E" w:rsidRPr="00747F6C">
        <w:t xml:space="preserve"> podatke iz analiza navedenih u stavku </w:t>
      </w:r>
      <w:r w:rsidR="00D01E8C" w:rsidRPr="00747F6C">
        <w:t>3</w:t>
      </w:r>
      <w:r w:rsidR="0057065E" w:rsidRPr="00747F6C">
        <w:t>. ovoga članka, te podatke o broju stanovnika na području jedinice lokalne samouprave, podatke o migracijama</w:t>
      </w:r>
      <w:r w:rsidR="009A6E25" w:rsidRPr="00747F6C">
        <w:t xml:space="preserve"> </w:t>
      </w:r>
      <w:r w:rsidR="0057065E" w:rsidRPr="00747F6C">
        <w:t xml:space="preserve">stanovnika u zadnjih </w:t>
      </w:r>
      <w:r w:rsidR="00901187" w:rsidRPr="00747F6C">
        <w:t>pet</w:t>
      </w:r>
      <w:r w:rsidR="0057065E" w:rsidRPr="00747F6C">
        <w:t xml:space="preserve"> godina s prikazom </w:t>
      </w:r>
      <w:r w:rsidR="0014024A" w:rsidRPr="00747F6C">
        <w:t>trenda</w:t>
      </w:r>
      <w:r w:rsidR="0057065E" w:rsidRPr="00747F6C">
        <w:t xml:space="preserve">, iskaz </w:t>
      </w:r>
      <w:r w:rsidR="00BD4C91" w:rsidRPr="00747F6C">
        <w:t xml:space="preserve">dugoročnih i kratkoročnih </w:t>
      </w:r>
      <w:r w:rsidR="0057065E" w:rsidRPr="00747F6C">
        <w:t>potreba za gradnjom stambenih jedinica za priuštivo stanovanje, prijedloge lokacija s prostorno-planskim i vlasničkim podacima o svakoj lokaciji na kojoj bi se gradile stambene jedinice za priuštivo stanovanje</w:t>
      </w:r>
      <w:r w:rsidR="00554530" w:rsidRPr="00747F6C">
        <w:t xml:space="preserve"> </w:t>
      </w:r>
      <w:r w:rsidR="00B93E05" w:rsidRPr="00747F6C">
        <w:t xml:space="preserve">te </w:t>
      </w:r>
      <w:r w:rsidR="00E740F0" w:rsidRPr="00747F6C">
        <w:t>iskaz potreba za provedbu mjera iz ovoga Zakona</w:t>
      </w:r>
      <w:r w:rsidR="00B93E05" w:rsidRPr="00747F6C">
        <w:t>.</w:t>
      </w:r>
      <w:r w:rsidR="00E740F0" w:rsidRPr="00747F6C">
        <w:t xml:space="preserve"> </w:t>
      </w:r>
    </w:p>
    <w:p w14:paraId="7E54F240" w14:textId="3A63BA70" w:rsidR="00E740F0" w:rsidRPr="00747F6C" w:rsidRDefault="00C70E03" w:rsidP="00596F72">
      <w:pPr>
        <w:ind w:firstLine="709"/>
        <w:rPr>
          <w:strike/>
        </w:rPr>
      </w:pPr>
      <w:r w:rsidRPr="00747F6C">
        <w:t xml:space="preserve">(5) </w:t>
      </w:r>
      <w:r w:rsidR="00690772" w:rsidRPr="00747F6C">
        <w:t>Programom PSJS-a određuju se i mjere za njegovu provedbu.</w:t>
      </w:r>
    </w:p>
    <w:p w14:paraId="4F4BD93C" w14:textId="11E34D9D" w:rsidR="00BB7810" w:rsidRPr="00747F6C" w:rsidRDefault="00BB7810" w:rsidP="00BB7810">
      <w:pPr>
        <w:ind w:firstLine="709"/>
      </w:pPr>
      <w:r w:rsidRPr="00747F6C">
        <w:tab/>
        <w:t>(</w:t>
      </w:r>
      <w:r w:rsidR="00FA7E26">
        <w:t>6</w:t>
      </w:r>
      <w:r w:rsidRPr="00747F6C">
        <w:t>) Program</w:t>
      </w:r>
      <w:r w:rsidR="00D27BDC" w:rsidRPr="00747F6C">
        <w:t>i</w:t>
      </w:r>
      <w:r w:rsidR="009A6E25" w:rsidRPr="00747F6C">
        <w:t xml:space="preserve"> </w:t>
      </w:r>
      <w:r w:rsidRPr="00747F6C">
        <w:t xml:space="preserve">PSJS-a </w:t>
      </w:r>
      <w:r w:rsidR="00D27BDC" w:rsidRPr="00747F6C">
        <w:t xml:space="preserve">iz stavaka 1. i 2. ovoga članka </w:t>
      </w:r>
      <w:r w:rsidRPr="00747F6C">
        <w:t>mo</w:t>
      </w:r>
      <w:r w:rsidR="00D27BDC" w:rsidRPr="00747F6C">
        <w:t>gu</w:t>
      </w:r>
      <w:r w:rsidRPr="00747F6C">
        <w:t xml:space="preserve"> se mijenjati i dopunjavati</w:t>
      </w:r>
      <w:r w:rsidR="008344CF" w:rsidRPr="00747F6C">
        <w:t xml:space="preserve"> </w:t>
      </w:r>
      <w:r w:rsidR="00B93E05" w:rsidRPr="00747F6C">
        <w:t>na način i u postupku koji je ovim člankom određen za nj</w:t>
      </w:r>
      <w:r w:rsidR="00D27BDC" w:rsidRPr="00747F6C">
        <w:t>ihovo</w:t>
      </w:r>
      <w:r w:rsidR="00B93E05" w:rsidRPr="00747F6C">
        <w:t xml:space="preserve"> donošenje,</w:t>
      </w:r>
      <w:r w:rsidR="00CF2F2B" w:rsidRPr="00747F6C">
        <w:t xml:space="preserve"> </w:t>
      </w:r>
      <w:r w:rsidR="008344CF" w:rsidRPr="00747F6C">
        <w:t>o čemu se obavještava Minis</w:t>
      </w:r>
      <w:r w:rsidR="00050303" w:rsidRPr="00747F6C">
        <w:t>tarstvo i APN</w:t>
      </w:r>
      <w:r w:rsidRPr="00747F6C">
        <w:t>.</w:t>
      </w:r>
    </w:p>
    <w:p w14:paraId="4497DF2B" w14:textId="45F92194" w:rsidR="007B36C9" w:rsidRPr="00747F6C" w:rsidRDefault="007B36C9" w:rsidP="004C7145">
      <w:pPr>
        <w:pStyle w:val="Heading5"/>
      </w:pPr>
      <w:bookmarkStart w:id="24" w:name="_Toc222015488"/>
      <w:r w:rsidRPr="00747F6C">
        <w:t xml:space="preserve">Članak </w:t>
      </w:r>
      <w:r w:rsidR="007C0D3C" w:rsidRPr="00747F6C">
        <w:t>9</w:t>
      </w:r>
      <w:r w:rsidR="006C0A47" w:rsidRPr="00747F6C">
        <w:t>.</w:t>
      </w:r>
      <w:bookmarkEnd w:id="24"/>
    </w:p>
    <w:p w14:paraId="074A030E" w14:textId="378B3EEB" w:rsidR="000268D5" w:rsidRPr="00747F6C" w:rsidRDefault="007B36C9" w:rsidP="00BD4664">
      <w:r w:rsidRPr="00747F6C">
        <w:tab/>
      </w:r>
      <w:r w:rsidR="000268D5" w:rsidRPr="00747F6C">
        <w:t xml:space="preserve">(1) Na području jedinice lokalne samouprave koja nema mogućnost izrade Programa PSJS-a, a županijska skupština nije donijela Program PSJS-a za više </w:t>
      </w:r>
      <w:r w:rsidR="001B6F2B" w:rsidRPr="00747F6C">
        <w:t xml:space="preserve">jedinica lokalne samouprave </w:t>
      </w:r>
      <w:r w:rsidR="000268D5" w:rsidRPr="00747F6C">
        <w:t>na svojem području iz članka 8. stavka 2. ovoga Zakona, među kojima bi bila i ta jedinica lokalne samouprave, priuštivo stanovanje osigurava se Programom PS-a u provedbi kojega jedinica lokalne samouprave sudjeluje na način propisan ovim Zakonom.</w:t>
      </w:r>
    </w:p>
    <w:p w14:paraId="4472D596" w14:textId="77777777" w:rsidR="00CD47D3" w:rsidRPr="00747F6C" w:rsidRDefault="000268D5" w:rsidP="000268D5">
      <w:pPr>
        <w:ind w:firstLine="720"/>
      </w:pPr>
      <w:r w:rsidRPr="00747F6C">
        <w:t xml:space="preserve">(2) Ako JLP(R)S nije osnovala javnu ustanovu, Program PSJS-a izrađuje upravno tijelo nadležno za poslove stanovanja ili prostornog uređenja JLP(R)S-a. </w:t>
      </w:r>
    </w:p>
    <w:p w14:paraId="5CB3949B" w14:textId="06C348F7" w:rsidR="000268D5" w:rsidRPr="00747F6C" w:rsidRDefault="00115529" w:rsidP="000268D5">
      <w:pPr>
        <w:ind w:firstLine="720"/>
        <w:rPr>
          <w:caps/>
        </w:rPr>
      </w:pPr>
      <w:r w:rsidRPr="00747F6C">
        <w:t xml:space="preserve">(3) </w:t>
      </w:r>
      <w:r w:rsidR="000268D5" w:rsidRPr="00747F6C">
        <w:t xml:space="preserve">Nakon suglasnosti ministarstva </w:t>
      </w:r>
      <w:r w:rsidRPr="00747F6C">
        <w:t>P</w:t>
      </w:r>
      <w:r w:rsidR="000268D5" w:rsidRPr="00747F6C">
        <w:t>rogram</w:t>
      </w:r>
      <w:r w:rsidR="00BE3507" w:rsidRPr="00747F6C">
        <w:t xml:space="preserve"> PSJS-a </w:t>
      </w:r>
      <w:r w:rsidR="009D3376" w:rsidRPr="00747F6C">
        <w:t>izrađen sukladno stavku 2. ovoga članka</w:t>
      </w:r>
      <w:r w:rsidR="000268D5" w:rsidRPr="00747F6C">
        <w:t xml:space="preserve"> provodi APN. </w:t>
      </w:r>
    </w:p>
    <w:p w14:paraId="66BE3385" w14:textId="5FC1266D" w:rsidR="00106C57" w:rsidRPr="00747F6C" w:rsidRDefault="00106C57" w:rsidP="004C7145">
      <w:pPr>
        <w:pStyle w:val="Heading5"/>
      </w:pPr>
      <w:bookmarkStart w:id="25" w:name="_Toc222015489"/>
      <w:r w:rsidRPr="00747F6C">
        <w:t xml:space="preserve">Članak </w:t>
      </w:r>
      <w:r w:rsidR="007C0D3C" w:rsidRPr="00747F6C">
        <w:t>10</w:t>
      </w:r>
      <w:r w:rsidR="006C0A47" w:rsidRPr="00747F6C">
        <w:t>.</w:t>
      </w:r>
      <w:bookmarkEnd w:id="25"/>
    </w:p>
    <w:p w14:paraId="0D461086" w14:textId="71C407CD" w:rsidR="00662FB0" w:rsidRPr="00747F6C" w:rsidRDefault="00106C57" w:rsidP="00106C57">
      <w:r w:rsidRPr="00747F6C">
        <w:tab/>
      </w:r>
      <w:r w:rsidR="00CF2F2B" w:rsidRPr="00747F6C">
        <w:t>S</w:t>
      </w:r>
      <w:r w:rsidRPr="00747F6C">
        <w:t>adržaj</w:t>
      </w:r>
      <w:r w:rsidR="00CF2F2B" w:rsidRPr="00747F6C">
        <w:t>, potrebne podatke</w:t>
      </w:r>
      <w:r w:rsidRPr="00747F6C">
        <w:t xml:space="preserve"> i donošenje </w:t>
      </w:r>
      <w:r w:rsidR="00590397" w:rsidRPr="00747F6C">
        <w:t>Programa PS</w:t>
      </w:r>
      <w:r w:rsidRPr="00747F6C">
        <w:t>-a</w:t>
      </w:r>
      <w:r w:rsidR="002F26B3" w:rsidRPr="00747F6C">
        <w:t xml:space="preserve"> i</w:t>
      </w:r>
      <w:r w:rsidRPr="00747F6C">
        <w:t xml:space="preserve"> </w:t>
      </w:r>
      <w:r w:rsidR="00590397" w:rsidRPr="00747F6C">
        <w:t>Programa PS</w:t>
      </w:r>
      <w:r w:rsidR="00772638" w:rsidRPr="00747F6C">
        <w:t>JS-a</w:t>
      </w:r>
      <w:r w:rsidR="002F26B3" w:rsidRPr="00747F6C">
        <w:t>, kao</w:t>
      </w:r>
      <w:r w:rsidRPr="00747F6C">
        <w:t xml:space="preserve"> i odluka o provedbi pojedinačnih projekata iz tih programa </w:t>
      </w:r>
      <w:r w:rsidR="008D38A1" w:rsidRPr="00747F6C">
        <w:t xml:space="preserve">te sklapanja </w:t>
      </w:r>
      <w:r w:rsidR="00B35CB5" w:rsidRPr="00747F6C">
        <w:t xml:space="preserve">ugovora o prijenosu </w:t>
      </w:r>
      <w:r w:rsidR="008643E1" w:rsidRPr="00747F6C">
        <w:t xml:space="preserve">prava vlasništva na </w:t>
      </w:r>
      <w:r w:rsidR="00B35CB5" w:rsidRPr="00747F6C">
        <w:t>zemljišt</w:t>
      </w:r>
      <w:r w:rsidR="00D87E8B" w:rsidRPr="00747F6C">
        <w:t>u</w:t>
      </w:r>
      <w:r w:rsidR="0096329F" w:rsidRPr="00747F6C">
        <w:t xml:space="preserve">, </w:t>
      </w:r>
      <w:r w:rsidR="00D87E8B" w:rsidRPr="00747F6C">
        <w:t>kao i</w:t>
      </w:r>
      <w:r w:rsidR="00B35CB5" w:rsidRPr="00747F6C">
        <w:t xml:space="preserve"> </w:t>
      </w:r>
      <w:r w:rsidR="00E30AE5" w:rsidRPr="00747F6C">
        <w:t xml:space="preserve">predugovora </w:t>
      </w:r>
      <w:r w:rsidR="00B35CB5" w:rsidRPr="00747F6C">
        <w:t xml:space="preserve">i </w:t>
      </w:r>
      <w:r w:rsidR="008D38A1" w:rsidRPr="00747F6C">
        <w:t xml:space="preserve">ugovora o međusobnim pravima i obvezama </w:t>
      </w:r>
      <w:r w:rsidR="00441EAB" w:rsidRPr="00747F6C">
        <w:t xml:space="preserve">za realizaciju pojedinih projekata, </w:t>
      </w:r>
      <w:r w:rsidRPr="00747F6C">
        <w:t>uređuje ministar pravilnikom.</w:t>
      </w:r>
    </w:p>
    <w:p w14:paraId="1AD072E3" w14:textId="77777777" w:rsidR="00B37423" w:rsidRPr="00747F6C" w:rsidRDefault="00106C57" w:rsidP="00B37423">
      <w:pPr>
        <w:pStyle w:val="Heading2"/>
        <w:spacing w:after="0"/>
      </w:pPr>
      <w:bookmarkStart w:id="26" w:name="_Toc222015490"/>
      <w:r w:rsidRPr="00747F6C">
        <w:t>DIO TREĆI</w:t>
      </w:r>
      <w:bookmarkEnd w:id="26"/>
      <w:r w:rsidR="00B37423" w:rsidRPr="00747F6C">
        <w:t xml:space="preserve"> </w:t>
      </w:r>
    </w:p>
    <w:p w14:paraId="1491A3BA" w14:textId="10013EBC" w:rsidR="00106C57" w:rsidRPr="00747F6C" w:rsidRDefault="00106C57" w:rsidP="00B37423">
      <w:pPr>
        <w:pStyle w:val="Heading2"/>
        <w:spacing w:before="0"/>
      </w:pPr>
      <w:bookmarkStart w:id="27" w:name="_Toc222015491"/>
      <w:r w:rsidRPr="00747F6C">
        <w:t>MJERE PROVEDBE ZAKONA</w:t>
      </w:r>
      <w:bookmarkEnd w:id="27"/>
    </w:p>
    <w:p w14:paraId="1FD4B9AF" w14:textId="77777777" w:rsidR="00B37423" w:rsidRPr="00747F6C" w:rsidRDefault="00472888" w:rsidP="00B37423">
      <w:pPr>
        <w:pStyle w:val="Heading3"/>
        <w:spacing w:after="0"/>
      </w:pPr>
      <w:bookmarkStart w:id="28" w:name="_Toc222015492"/>
      <w:r w:rsidRPr="00747F6C">
        <w:t>POGLAVLJE I.</w:t>
      </w:r>
      <w:bookmarkEnd w:id="28"/>
      <w:r w:rsidR="00B37423" w:rsidRPr="00747F6C">
        <w:t xml:space="preserve"> </w:t>
      </w:r>
    </w:p>
    <w:p w14:paraId="023D8E9B" w14:textId="73EB2AC5" w:rsidR="00472888" w:rsidRPr="00747F6C" w:rsidRDefault="00472888" w:rsidP="00B37423">
      <w:pPr>
        <w:pStyle w:val="Heading3"/>
        <w:spacing w:before="0"/>
      </w:pPr>
      <w:bookmarkStart w:id="29" w:name="_Toc222015493"/>
      <w:r w:rsidRPr="00747F6C">
        <w:t>MJERE</w:t>
      </w:r>
      <w:bookmarkEnd w:id="29"/>
    </w:p>
    <w:p w14:paraId="1F9B5AD5" w14:textId="259B5B35" w:rsidR="000D73B1" w:rsidRPr="00747F6C" w:rsidRDefault="000D73B1" w:rsidP="004C7145">
      <w:pPr>
        <w:pStyle w:val="Heading5"/>
      </w:pPr>
      <w:bookmarkStart w:id="30" w:name="_Toc222015494"/>
      <w:r w:rsidRPr="00747F6C">
        <w:t xml:space="preserve">Članak </w:t>
      </w:r>
      <w:r w:rsidR="007C0D3C" w:rsidRPr="00747F6C">
        <w:t>11</w:t>
      </w:r>
      <w:r w:rsidRPr="00747F6C">
        <w:t>.</w:t>
      </w:r>
      <w:bookmarkEnd w:id="30"/>
    </w:p>
    <w:p w14:paraId="25F86AA2" w14:textId="04F6B08A" w:rsidR="000D73B1" w:rsidRPr="00747F6C" w:rsidRDefault="000D73B1" w:rsidP="000D73B1">
      <w:pPr>
        <w:ind w:firstLine="720"/>
      </w:pPr>
      <w:r w:rsidRPr="00747F6C">
        <w:t xml:space="preserve">(1) Priuštivo stanovanje osigurava </w:t>
      </w:r>
      <w:r w:rsidR="000160B2" w:rsidRPr="00747F6C">
        <w:t xml:space="preserve">se </w:t>
      </w:r>
      <w:r w:rsidRPr="00747F6C">
        <w:t>na način i pod uvjetima propisanim ovim Zakonom te zakonima kojima je uređeno područje prostornoga uređenja, područje gradnje te područje najma stanova, provedbom sljedećih mjera:</w:t>
      </w:r>
    </w:p>
    <w:p w14:paraId="461F9521" w14:textId="77777777" w:rsidR="000D73B1" w:rsidRPr="00747F6C" w:rsidRDefault="000D73B1" w:rsidP="000D73B1">
      <w:r w:rsidRPr="00747F6C">
        <w:tab/>
        <w:t>1. gradnjom stambenih i stambeno-poslovnih zgrada u gradskim, prigradskim i ruralnim naseljima u kojima su stanovi namijenjeni za:</w:t>
      </w:r>
    </w:p>
    <w:p w14:paraId="44A8E961" w14:textId="77777777" w:rsidR="000D73B1" w:rsidRPr="00747F6C" w:rsidRDefault="000D73B1" w:rsidP="000D73B1">
      <w:pPr>
        <w:ind w:firstLine="720"/>
      </w:pPr>
      <w:r w:rsidRPr="00747F6C">
        <w:rPr>
          <w:rFonts w:cs="Times New Roman"/>
        </w:rPr>
        <w:t>a)</w:t>
      </w:r>
      <w:r w:rsidRPr="00747F6C">
        <w:t xml:space="preserve"> prodaju ciljnim skupinama građana uz obročnu otplatu pod priuštivim uvjetima u smislu cijene, kamata i rokova otplate </w:t>
      </w:r>
    </w:p>
    <w:p w14:paraId="1F0E18A4" w14:textId="77777777" w:rsidR="000D73B1" w:rsidRPr="00747F6C" w:rsidRDefault="000D73B1" w:rsidP="000D73B1">
      <w:pPr>
        <w:ind w:firstLine="720"/>
      </w:pPr>
      <w:r w:rsidRPr="00747F6C">
        <w:rPr>
          <w:rFonts w:cs="Times New Roman"/>
        </w:rPr>
        <w:lastRenderedPageBreak/>
        <w:t>b)</w:t>
      </w:r>
      <w:r w:rsidRPr="00747F6C">
        <w:t xml:space="preserve"> davanje u najam ciljnim skupinama građana pod priuštivim uvjetima </w:t>
      </w:r>
    </w:p>
    <w:p w14:paraId="7AD3FC5A" w14:textId="000F69C1" w:rsidR="000D73B1" w:rsidRPr="00747F6C" w:rsidRDefault="000D73B1" w:rsidP="000D73B1">
      <w:r w:rsidRPr="00747F6C">
        <w:tab/>
      </w:r>
      <w:r w:rsidRPr="00747F6C">
        <w:rPr>
          <w:rFonts w:cs="Times New Roman"/>
        </w:rPr>
        <w:t xml:space="preserve">c) </w:t>
      </w:r>
      <w:r w:rsidRPr="00747F6C">
        <w:t xml:space="preserve">prodaju </w:t>
      </w:r>
      <w:r w:rsidR="00040A8C" w:rsidRPr="00747F6C">
        <w:t>JLP(R)S</w:t>
      </w:r>
      <w:r w:rsidR="001E23E4" w:rsidRPr="00747F6C">
        <w:t>-ima</w:t>
      </w:r>
    </w:p>
    <w:p w14:paraId="17C6741B" w14:textId="77777777" w:rsidR="002B0685" w:rsidRPr="00747F6C" w:rsidRDefault="000D73B1" w:rsidP="000D73B1">
      <w:r w:rsidRPr="00747F6C">
        <w:tab/>
        <w:t xml:space="preserve">2. davanjem potpora za stjecanje prve stambene nekretnine kupovinom stana ili jednoobiteljske kuće </w:t>
      </w:r>
    </w:p>
    <w:p w14:paraId="3185126A" w14:textId="37112713" w:rsidR="000D73B1" w:rsidRPr="00747F6C" w:rsidRDefault="002B0685" w:rsidP="002B0685">
      <w:pPr>
        <w:ind w:firstLine="720"/>
      </w:pPr>
      <w:r w:rsidRPr="00747F6C">
        <w:t xml:space="preserve">3. davanjem potpora za </w:t>
      </w:r>
      <w:r w:rsidR="000D73B1" w:rsidRPr="00747F6C">
        <w:t>gradnju ili rekonstrukciju jednoobiteljske kuće</w:t>
      </w:r>
    </w:p>
    <w:p w14:paraId="592040F3" w14:textId="430199E7" w:rsidR="000D73B1" w:rsidRPr="00747F6C" w:rsidRDefault="000D73B1" w:rsidP="000D73B1">
      <w:r w:rsidRPr="00747F6C">
        <w:tab/>
      </w:r>
      <w:r w:rsidR="002B0685" w:rsidRPr="00747F6C">
        <w:t>4</w:t>
      </w:r>
      <w:r w:rsidRPr="00747F6C">
        <w:t xml:space="preserve">. davanjem potpore za rekonstrukciju zgrade </w:t>
      </w:r>
    </w:p>
    <w:p w14:paraId="45689F51" w14:textId="6A58BBF8" w:rsidR="000D73B1" w:rsidRPr="00747F6C" w:rsidRDefault="000D73B1" w:rsidP="000D73B1">
      <w:r w:rsidRPr="00747F6C">
        <w:tab/>
      </w:r>
      <w:r w:rsidR="002B0685" w:rsidRPr="00747F6C">
        <w:t>5</w:t>
      </w:r>
      <w:r w:rsidRPr="00747F6C">
        <w:t xml:space="preserve">. najmom stanova na tržištu i </w:t>
      </w:r>
      <w:r w:rsidR="00571845" w:rsidRPr="00747F6C">
        <w:t xml:space="preserve">njihovim </w:t>
      </w:r>
      <w:r w:rsidRPr="00747F6C">
        <w:t>davanjem u podnajam pod priuštivim uvjetima.</w:t>
      </w:r>
    </w:p>
    <w:p w14:paraId="59B4B5A0" w14:textId="77777777" w:rsidR="000D73B1" w:rsidRPr="00747F6C" w:rsidRDefault="000D73B1" w:rsidP="000D73B1">
      <w:pPr>
        <w:ind w:firstLine="720"/>
      </w:pPr>
      <w:r w:rsidRPr="00747F6C">
        <w:t xml:space="preserve">(2) Stanovanje pod uvjetima povoljnijim od tržišnih može se osigurati i uređivanjem neprofitnog udruživanja građana u stambene zadruge radi rješavanja stambenog pitanja. </w:t>
      </w:r>
      <w:r w:rsidRPr="00747F6C">
        <w:tab/>
      </w:r>
    </w:p>
    <w:p w14:paraId="04A894BE" w14:textId="7F968B73" w:rsidR="000D73B1" w:rsidRPr="00747F6C" w:rsidRDefault="000D73B1" w:rsidP="000D73B1">
      <w:r w:rsidRPr="00747F6C">
        <w:tab/>
        <w:t>(3) Mjere iz stav</w:t>
      </w:r>
      <w:r w:rsidR="00F97631">
        <w:t>a</w:t>
      </w:r>
      <w:r w:rsidRPr="00747F6C">
        <w:t xml:space="preserve">ka 1. 2. ovoga članka provode se u skladu s </w:t>
      </w:r>
      <w:r w:rsidR="002B0685" w:rsidRPr="00747F6C">
        <w:t>Programom PS-a</w:t>
      </w:r>
      <w:r w:rsidRPr="00747F6C">
        <w:t xml:space="preserve">, </w:t>
      </w:r>
      <w:r w:rsidR="002B0685" w:rsidRPr="00747F6C">
        <w:t>Programom PSJS-a</w:t>
      </w:r>
      <w:r w:rsidRPr="00747F6C" w:rsidDel="00134597">
        <w:t xml:space="preserve"> </w:t>
      </w:r>
      <w:r w:rsidRPr="00747F6C">
        <w:t>i odlukama o provedbi pojedinačnih mjera iz tih programa.</w:t>
      </w:r>
    </w:p>
    <w:p w14:paraId="525EF9CA" w14:textId="2B2065C6" w:rsidR="000D73B1" w:rsidRPr="00747F6C" w:rsidRDefault="000D73B1" w:rsidP="000D73B1">
      <w:r w:rsidRPr="00747F6C">
        <w:tab/>
        <w:t>(4) Mjerama iz stav</w:t>
      </w:r>
      <w:r w:rsidR="00A94AC2">
        <w:t>a</w:t>
      </w:r>
      <w:r w:rsidRPr="00747F6C">
        <w:t xml:space="preserve">ka 1. i 2. ovoga članka osigurava se priuštivo stanovanje punoljetnim državljanima Republike Hrvatske koji su ciljna skupina </w:t>
      </w:r>
      <w:r w:rsidR="000E1AD4" w:rsidRPr="00747F6C">
        <w:t>sukladno</w:t>
      </w:r>
      <w:r w:rsidRPr="00747F6C">
        <w:t xml:space="preserve"> ovom Zakonu, kao i članovima njihove uže obitelji koji ne mogu na tržištu riješiti svoje stambeno pitanje.</w:t>
      </w:r>
    </w:p>
    <w:p w14:paraId="5FE08571" w14:textId="2FADC9E0" w:rsidR="000D73B1" w:rsidRPr="00747F6C" w:rsidRDefault="000D73B1" w:rsidP="004C7145">
      <w:pPr>
        <w:pStyle w:val="Heading5"/>
      </w:pPr>
      <w:bookmarkStart w:id="31" w:name="_Toc222015495"/>
      <w:r w:rsidRPr="00747F6C">
        <w:t xml:space="preserve">Članak </w:t>
      </w:r>
      <w:r w:rsidR="007C0D3C" w:rsidRPr="00747F6C">
        <w:t>12</w:t>
      </w:r>
      <w:r w:rsidRPr="00747F6C">
        <w:t>.</w:t>
      </w:r>
      <w:bookmarkEnd w:id="31"/>
    </w:p>
    <w:p w14:paraId="15C68BAC" w14:textId="05ABF3CA" w:rsidR="00472888" w:rsidRPr="00747F6C" w:rsidRDefault="00472888" w:rsidP="00A1557E">
      <w:pPr>
        <w:pStyle w:val="ListParagraph"/>
        <w:numPr>
          <w:ilvl w:val="0"/>
          <w:numId w:val="11"/>
        </w:numPr>
        <w:ind w:left="0" w:firstLine="709"/>
      </w:pPr>
      <w:r w:rsidRPr="00747F6C">
        <w:t xml:space="preserve">Uvjet za </w:t>
      </w:r>
      <w:r w:rsidR="005A4A12">
        <w:t>realizaciju</w:t>
      </w:r>
      <w:r w:rsidRPr="00747F6C">
        <w:t xml:space="preserve"> jedn</w:t>
      </w:r>
      <w:r w:rsidR="005A4A12">
        <w:t>e</w:t>
      </w:r>
      <w:r w:rsidRPr="00747F6C">
        <w:t xml:space="preserve"> od mjera </w:t>
      </w:r>
      <w:r w:rsidR="00AF4CF7">
        <w:t>iz</w:t>
      </w:r>
      <w:r w:rsidRPr="00747F6C">
        <w:t xml:space="preserve"> člank</w:t>
      </w:r>
      <w:r w:rsidR="00AF4CF7">
        <w:t>a</w:t>
      </w:r>
      <w:r w:rsidRPr="00747F6C">
        <w:t xml:space="preserve"> </w:t>
      </w:r>
      <w:r w:rsidR="00231914" w:rsidRPr="00747F6C">
        <w:t>11</w:t>
      </w:r>
      <w:r w:rsidRPr="00747F6C">
        <w:t>. stavk</w:t>
      </w:r>
      <w:r w:rsidR="00AF4CF7">
        <w:t>a</w:t>
      </w:r>
      <w:r w:rsidRPr="00747F6C">
        <w:t xml:space="preserve"> 1. ovoga Zakona je da osoba koja se namjerava koristiti mjerama</w:t>
      </w:r>
      <w:r w:rsidR="006E71EC" w:rsidRPr="00747F6C">
        <w:t xml:space="preserve"> ili član njene uže obitelji</w:t>
      </w:r>
      <w:r w:rsidR="009A6E25" w:rsidRPr="00747F6C">
        <w:t xml:space="preserve"> </w:t>
      </w:r>
      <w:r w:rsidRPr="00747F6C">
        <w:t>nema u vlasništvu ili suvlasništvu odgovarajuću stambenu nekretninu</w:t>
      </w:r>
      <w:r w:rsidR="00CA6DB0" w:rsidRPr="00747F6C">
        <w:t>.</w:t>
      </w:r>
    </w:p>
    <w:p w14:paraId="6DBE3FF9" w14:textId="72AB0C02" w:rsidR="00472888" w:rsidRPr="00747F6C" w:rsidRDefault="00472888" w:rsidP="00A1557E">
      <w:pPr>
        <w:pStyle w:val="ListParagraph"/>
        <w:numPr>
          <w:ilvl w:val="0"/>
          <w:numId w:val="11"/>
        </w:numPr>
        <w:ind w:left="0" w:firstLine="709"/>
      </w:pPr>
      <w:r w:rsidRPr="00747F6C">
        <w:t>Odgovarajućom stambenom nekretninom, odnosno stanom ili kućom,</w:t>
      </w:r>
      <w:r w:rsidR="009A6E25" w:rsidRPr="00747F6C">
        <w:t xml:space="preserve"> </w:t>
      </w:r>
      <w:r w:rsidRPr="00747F6C">
        <w:t>podrazumijeva se nekretnin</w:t>
      </w:r>
      <w:r w:rsidR="00116315">
        <w:t>a</w:t>
      </w:r>
      <w:r w:rsidRPr="00747F6C">
        <w:t xml:space="preserve"> koja je primjereno opremljena infrastrukturom, odnosno vodom, kanalizacijom, strujom i drugim priključcima te koja udovoljava higijensko-tehničkim uvjetima za </w:t>
      </w:r>
      <w:r w:rsidR="00E759BB" w:rsidRPr="00747F6C">
        <w:t xml:space="preserve">primjereno </w:t>
      </w:r>
      <w:r w:rsidRPr="00747F6C">
        <w:t>stanovanje.</w:t>
      </w:r>
    </w:p>
    <w:p w14:paraId="3EC08998" w14:textId="36974EC1" w:rsidR="00472888" w:rsidRPr="00747F6C" w:rsidRDefault="00472888" w:rsidP="00A1557E">
      <w:pPr>
        <w:pStyle w:val="ListParagraph"/>
        <w:numPr>
          <w:ilvl w:val="0"/>
          <w:numId w:val="11"/>
        </w:numPr>
        <w:ind w:left="0" w:firstLine="709"/>
      </w:pPr>
      <w:bookmarkStart w:id="32" w:name="_Hlk221448146"/>
      <w:r w:rsidRPr="00747F6C">
        <w:t xml:space="preserve">Odgovarajućim </w:t>
      </w:r>
      <w:r w:rsidR="005076B4" w:rsidRPr="00747F6C">
        <w:t xml:space="preserve">se </w:t>
      </w:r>
      <w:r w:rsidRPr="00747F6C">
        <w:t xml:space="preserve">stambenom nekretninom smatra </w:t>
      </w:r>
      <w:r w:rsidR="005076B4" w:rsidRPr="00747F6C">
        <w:t>stan</w:t>
      </w:r>
      <w:r w:rsidRPr="00747F6C">
        <w:t xml:space="preserve"> veličine </w:t>
      </w:r>
      <w:r w:rsidR="006E71EC" w:rsidRPr="00747F6C">
        <w:t>35</w:t>
      </w:r>
      <w:r w:rsidRPr="00747F6C">
        <w:t xml:space="preserve"> </w:t>
      </w:r>
      <w:bookmarkStart w:id="33" w:name="_Hlk221714229"/>
      <w:r w:rsidRPr="00747F6C">
        <w:t>m</w:t>
      </w:r>
      <w:r w:rsidR="00F0448B" w:rsidRPr="00747F6C">
        <w:rPr>
          <w:vertAlign w:val="superscript"/>
        </w:rPr>
        <w:t>2</w:t>
      </w:r>
      <w:r w:rsidRPr="00747F6C">
        <w:t xml:space="preserve"> </w:t>
      </w:r>
      <w:bookmarkEnd w:id="33"/>
      <w:r w:rsidRPr="00747F6C">
        <w:t xml:space="preserve">vrijednosne površine za jednu osobu, odnosno za svakog daljnjeg člana </w:t>
      </w:r>
      <w:r w:rsidR="006E71EC" w:rsidRPr="00747F6C">
        <w:t>uže obitelji</w:t>
      </w:r>
      <w:r w:rsidRPr="00747F6C">
        <w:t xml:space="preserve"> dodatnih </w:t>
      </w:r>
      <w:r w:rsidR="005076B4" w:rsidRPr="00747F6C">
        <w:t>10</w:t>
      </w:r>
      <w:r w:rsidRPr="00747F6C">
        <w:t xml:space="preserve"> </w:t>
      </w:r>
      <w:r w:rsidR="00F0448B" w:rsidRPr="00747F6C">
        <w:t>m</w:t>
      </w:r>
      <w:r w:rsidR="00F0448B" w:rsidRPr="00747F6C">
        <w:rPr>
          <w:vertAlign w:val="superscript"/>
        </w:rPr>
        <w:t>2</w:t>
      </w:r>
      <w:r w:rsidR="005076B4" w:rsidRPr="00747F6C">
        <w:t>, dok se za jednoobiteljsku kuću ove površine uvećavaju za 50 %.</w:t>
      </w:r>
    </w:p>
    <w:bookmarkEnd w:id="32"/>
    <w:p w14:paraId="4A4EAA87" w14:textId="69301566" w:rsidR="005076B4" w:rsidRPr="00747F6C" w:rsidRDefault="00472888" w:rsidP="00A1557E">
      <w:pPr>
        <w:pStyle w:val="ListParagraph"/>
        <w:numPr>
          <w:ilvl w:val="0"/>
          <w:numId w:val="11"/>
        </w:numPr>
        <w:ind w:left="0" w:firstLine="709"/>
      </w:pPr>
      <w:r w:rsidRPr="00747F6C">
        <w:t xml:space="preserve">Prihvatljivo odstupanje od površina </w:t>
      </w:r>
      <w:r w:rsidR="005076B4" w:rsidRPr="00747F6C">
        <w:t>navedenih u</w:t>
      </w:r>
      <w:r w:rsidRPr="00747F6C">
        <w:t xml:space="preserve"> stavk</w:t>
      </w:r>
      <w:r w:rsidR="005076B4" w:rsidRPr="00747F6C">
        <w:t>u</w:t>
      </w:r>
      <w:r w:rsidR="006E71EC" w:rsidRPr="00747F6C">
        <w:t xml:space="preserve"> 3</w:t>
      </w:r>
      <w:r w:rsidRPr="00747F6C">
        <w:t xml:space="preserve">. </w:t>
      </w:r>
      <w:r w:rsidR="00C007CF" w:rsidRPr="00747F6C">
        <w:t xml:space="preserve">ovoga </w:t>
      </w:r>
      <w:r w:rsidRPr="00747F6C">
        <w:t xml:space="preserve">članka iznosi najviše 5 </w:t>
      </w:r>
      <w:r w:rsidR="00F0448B" w:rsidRPr="00747F6C">
        <w:t>m</w:t>
      </w:r>
      <w:r w:rsidR="00F0448B" w:rsidRPr="00747F6C">
        <w:rPr>
          <w:vertAlign w:val="superscript"/>
        </w:rPr>
        <w:t>2</w:t>
      </w:r>
      <w:r w:rsidR="00DC6194" w:rsidRPr="00747F6C">
        <w:t>.</w:t>
      </w:r>
    </w:p>
    <w:p w14:paraId="4D374CE1" w14:textId="52CF6BC6" w:rsidR="00472888" w:rsidRPr="00747F6C" w:rsidRDefault="00472888" w:rsidP="00A1557E">
      <w:pPr>
        <w:pStyle w:val="ListParagraph"/>
        <w:numPr>
          <w:ilvl w:val="0"/>
          <w:numId w:val="11"/>
        </w:numPr>
        <w:ind w:left="0" w:firstLine="709"/>
      </w:pPr>
      <w:r w:rsidRPr="00747F6C">
        <w:t>Odgovarajućom stambenom nekretninom ne smatra se stambena nekretnina u vlasništvu fizičke osobe koju koristi zaštićeni najmoprimac.</w:t>
      </w:r>
    </w:p>
    <w:p w14:paraId="3AB8C853" w14:textId="44FF8EC7" w:rsidR="006E71EC" w:rsidRPr="00747F6C" w:rsidRDefault="006E71EC" w:rsidP="004C7145">
      <w:pPr>
        <w:pStyle w:val="Heading5"/>
      </w:pPr>
      <w:bookmarkStart w:id="34" w:name="_Toc222015496"/>
      <w:r w:rsidRPr="00747F6C">
        <w:t xml:space="preserve">Članak </w:t>
      </w:r>
      <w:r w:rsidR="007C0D3C" w:rsidRPr="00747F6C">
        <w:t>13</w:t>
      </w:r>
      <w:r w:rsidRPr="00747F6C">
        <w:t>.</w:t>
      </w:r>
      <w:bookmarkEnd w:id="34"/>
    </w:p>
    <w:p w14:paraId="544D79B2" w14:textId="4D8DBDD4" w:rsidR="006E71EC" w:rsidRPr="00747F6C" w:rsidRDefault="006E71EC" w:rsidP="00A1557E">
      <w:pPr>
        <w:pStyle w:val="ListParagraph"/>
        <w:numPr>
          <w:ilvl w:val="0"/>
          <w:numId w:val="10"/>
        </w:numPr>
        <w:ind w:left="0" w:firstLine="360"/>
      </w:pPr>
      <w:r w:rsidRPr="00747F6C">
        <w:t>Posebnu vrstu mjere priuštivog stanovanja predstavlja</w:t>
      </w:r>
      <w:r w:rsidR="009024DF">
        <w:t xml:space="preserve"> stanovanje u najmu</w:t>
      </w:r>
      <w:r w:rsidRPr="00747F6C">
        <w:t xml:space="preserve"> mikro stambene jedinice namijenjen</w:t>
      </w:r>
      <w:r w:rsidR="00107C29">
        <w:t>o</w:t>
      </w:r>
      <w:r w:rsidRPr="00747F6C">
        <w:t xml:space="preserve"> mladim punoljetnim osobama do 30 godina starosti.</w:t>
      </w:r>
    </w:p>
    <w:p w14:paraId="6D31DBE7" w14:textId="7273F131" w:rsidR="006E71EC" w:rsidRPr="00747F6C" w:rsidRDefault="006E71EC" w:rsidP="00A1557E">
      <w:pPr>
        <w:pStyle w:val="ListParagraph"/>
        <w:numPr>
          <w:ilvl w:val="0"/>
          <w:numId w:val="10"/>
        </w:numPr>
        <w:ind w:left="0" w:firstLine="360"/>
      </w:pPr>
      <w:r w:rsidRPr="00747F6C">
        <w:t>Mikro stambene jedinice namijenjene su za prijelazno razdoblje stanovanja u trajanju od 4 godine s mogućnosti produljenja za najviše 2 godine.</w:t>
      </w:r>
    </w:p>
    <w:p w14:paraId="500B7815" w14:textId="2B2D9C48" w:rsidR="006E71EC" w:rsidRPr="00747F6C" w:rsidRDefault="006E71EC" w:rsidP="00A1557E">
      <w:pPr>
        <w:pStyle w:val="ListParagraph"/>
        <w:numPr>
          <w:ilvl w:val="0"/>
          <w:numId w:val="10"/>
        </w:numPr>
        <w:ind w:left="0" w:firstLine="360"/>
      </w:pPr>
      <w:r w:rsidRPr="00747F6C">
        <w:t xml:space="preserve">Veličine mikro stambene jedinice može iznositi 18 </w:t>
      </w:r>
      <w:r w:rsidR="00F0448B" w:rsidRPr="00747F6C">
        <w:t>m</w:t>
      </w:r>
      <w:r w:rsidR="00F0448B" w:rsidRPr="00747F6C">
        <w:rPr>
          <w:vertAlign w:val="superscript"/>
        </w:rPr>
        <w:t>2</w:t>
      </w:r>
      <w:r w:rsidRPr="00747F6C">
        <w:t xml:space="preserve"> </w:t>
      </w:r>
      <w:bookmarkStart w:id="35" w:name="_Hlk221448640"/>
      <w:r w:rsidRPr="00747F6C">
        <w:t xml:space="preserve">vrijednosne površine </w:t>
      </w:r>
      <w:bookmarkEnd w:id="35"/>
      <w:r w:rsidRPr="00747F6C">
        <w:t xml:space="preserve">ako se radi o mikro stambenoj jedinici za jednu osobu, odnosno 26 </w:t>
      </w:r>
      <w:r w:rsidR="00F0448B" w:rsidRPr="00747F6C">
        <w:t>m</w:t>
      </w:r>
      <w:r w:rsidR="00F0448B" w:rsidRPr="00747F6C">
        <w:rPr>
          <w:vertAlign w:val="superscript"/>
        </w:rPr>
        <w:t>2</w:t>
      </w:r>
      <w:r w:rsidRPr="00747F6C">
        <w:t xml:space="preserve"> vrijednosne površine ako se radi o mikro stambenoj jedinici namijenjenoj za smještaj dvije osobe.</w:t>
      </w:r>
    </w:p>
    <w:p w14:paraId="4AFBBA6B" w14:textId="79BA6A7C" w:rsidR="006E71EC" w:rsidRPr="00747F6C" w:rsidRDefault="006E71EC" w:rsidP="00A1557E">
      <w:pPr>
        <w:pStyle w:val="ListParagraph"/>
        <w:numPr>
          <w:ilvl w:val="0"/>
          <w:numId w:val="10"/>
        </w:numPr>
        <w:ind w:left="0" w:firstLine="360"/>
      </w:pPr>
      <w:r w:rsidRPr="00747F6C">
        <w:t xml:space="preserve">Prihvatljivo odstupanje od površina iz stavka 3. </w:t>
      </w:r>
      <w:r w:rsidR="00C007CF" w:rsidRPr="00747F6C">
        <w:t xml:space="preserve">ovoga </w:t>
      </w:r>
      <w:r w:rsidRPr="00747F6C">
        <w:t xml:space="preserve">članka iznosi najviše </w:t>
      </w:r>
      <w:r w:rsidR="007A714B" w:rsidRPr="00747F6C">
        <w:t>2</w:t>
      </w:r>
      <w:r w:rsidRPr="00747F6C">
        <w:t xml:space="preserve"> </w:t>
      </w:r>
      <w:r w:rsidR="00F0448B" w:rsidRPr="00747F6C">
        <w:t>m</w:t>
      </w:r>
      <w:r w:rsidR="00F0448B" w:rsidRPr="00747F6C">
        <w:rPr>
          <w:vertAlign w:val="superscript"/>
        </w:rPr>
        <w:t>2</w:t>
      </w:r>
      <w:r w:rsidRPr="00747F6C">
        <w:t>.</w:t>
      </w:r>
    </w:p>
    <w:p w14:paraId="6D64A0C6" w14:textId="7F93FF7E" w:rsidR="007A714B" w:rsidRPr="00747F6C" w:rsidRDefault="007A714B" w:rsidP="007A714B">
      <w:pPr>
        <w:pStyle w:val="ListParagraph"/>
        <w:numPr>
          <w:ilvl w:val="0"/>
          <w:numId w:val="10"/>
        </w:numPr>
        <w:ind w:left="0" w:firstLine="360"/>
      </w:pPr>
      <w:r w:rsidRPr="00747F6C">
        <w:t>Iznimno od stavka 4. ovoga članka, ako se za potrebe priuštivog stanovanja rekonstruira</w:t>
      </w:r>
      <w:r w:rsidR="009A6E25" w:rsidRPr="00747F6C">
        <w:t xml:space="preserve"> </w:t>
      </w:r>
      <w:r w:rsidRPr="00747F6C">
        <w:t xml:space="preserve">postojeća zgrada, odstupanje od površina iz stavka 3. </w:t>
      </w:r>
      <w:r w:rsidR="00C007CF" w:rsidRPr="00747F6C">
        <w:t xml:space="preserve">ovoga </w:t>
      </w:r>
      <w:r w:rsidRPr="00747F6C">
        <w:t>članka može iznositi najviše 4 m2.</w:t>
      </w:r>
    </w:p>
    <w:p w14:paraId="3BBEE093" w14:textId="2AEC1134" w:rsidR="006E71EC" w:rsidRPr="00747F6C" w:rsidRDefault="006E71EC" w:rsidP="004C7145">
      <w:pPr>
        <w:pStyle w:val="Heading5"/>
      </w:pPr>
      <w:bookmarkStart w:id="36" w:name="_Toc222015497"/>
      <w:r w:rsidRPr="00747F6C">
        <w:t xml:space="preserve">Članak </w:t>
      </w:r>
      <w:r w:rsidR="007C0D3C" w:rsidRPr="00747F6C">
        <w:t>14</w:t>
      </w:r>
      <w:r w:rsidRPr="00747F6C">
        <w:t>.</w:t>
      </w:r>
      <w:bookmarkEnd w:id="36"/>
    </w:p>
    <w:p w14:paraId="436C18C4" w14:textId="230DED43" w:rsidR="000D73B1" w:rsidRPr="00747F6C" w:rsidRDefault="000D73B1" w:rsidP="000D73B1">
      <w:r w:rsidRPr="00747F6C">
        <w:tab/>
      </w:r>
      <w:r w:rsidR="00D01E8C" w:rsidRPr="00747F6C">
        <w:t>P</w:t>
      </w:r>
      <w:r w:rsidRPr="00747F6C">
        <w:t xml:space="preserve">ripadnu vrijednosnu površinu stambenih nekretnina, standard opreme i druge značajke stambenih nekretnina koji se grade, stječu i nabavljaju </w:t>
      </w:r>
      <w:r w:rsidR="000E1AD4" w:rsidRPr="00747F6C">
        <w:t>sukladno</w:t>
      </w:r>
      <w:r w:rsidRPr="00747F6C">
        <w:t xml:space="preserve"> ovom Zakonu, prosječne režijske troškove i prosječne troškove održavanja stana </w:t>
      </w:r>
      <w:r w:rsidR="006E71EC" w:rsidRPr="00747F6C">
        <w:t xml:space="preserve">pravilnikom </w:t>
      </w:r>
      <w:r w:rsidRPr="00747F6C">
        <w:t>propisuje ministar.</w:t>
      </w:r>
    </w:p>
    <w:p w14:paraId="6E828792" w14:textId="77777777" w:rsidR="00B37423" w:rsidRPr="00747F6C" w:rsidRDefault="00106C57" w:rsidP="00B37423">
      <w:pPr>
        <w:pStyle w:val="Heading3"/>
        <w:spacing w:after="0"/>
      </w:pPr>
      <w:bookmarkStart w:id="37" w:name="_Toc222015498"/>
      <w:bookmarkStart w:id="38" w:name="_Hlk221444819"/>
      <w:r w:rsidRPr="00747F6C">
        <w:lastRenderedPageBreak/>
        <w:t xml:space="preserve">POGLAVLJE </w:t>
      </w:r>
      <w:r w:rsidR="00472888" w:rsidRPr="00747F6C">
        <w:t>I</w:t>
      </w:r>
      <w:r w:rsidRPr="00747F6C">
        <w:t>I.</w:t>
      </w:r>
      <w:bookmarkEnd w:id="37"/>
      <w:r w:rsidR="00B37423" w:rsidRPr="00747F6C">
        <w:t xml:space="preserve"> </w:t>
      </w:r>
    </w:p>
    <w:p w14:paraId="1A50F188" w14:textId="4DEBEA26" w:rsidR="00106C57" w:rsidRPr="00747F6C" w:rsidRDefault="00063B5E" w:rsidP="00B37423">
      <w:pPr>
        <w:pStyle w:val="Heading3"/>
        <w:spacing w:before="0"/>
      </w:pPr>
      <w:bookmarkStart w:id="39" w:name="_Toc222015499"/>
      <w:r w:rsidRPr="00747F6C">
        <w:t>ZGRADE</w:t>
      </w:r>
      <w:r w:rsidR="00106C57" w:rsidRPr="00747F6C">
        <w:t xml:space="preserve"> ZA PRODAJU I NAJAM</w:t>
      </w:r>
      <w:bookmarkEnd w:id="39"/>
    </w:p>
    <w:p w14:paraId="41C3A486" w14:textId="77777777" w:rsidR="00303CA2" w:rsidRPr="00747F6C" w:rsidRDefault="00106C57" w:rsidP="00303CA2">
      <w:pPr>
        <w:pStyle w:val="Heading4"/>
        <w:spacing w:after="0"/>
      </w:pPr>
      <w:bookmarkStart w:id="40" w:name="_Toc222015500"/>
      <w:bookmarkEnd w:id="38"/>
      <w:r w:rsidRPr="00747F6C">
        <w:t>ODJELJAK 1</w:t>
      </w:r>
      <w:bookmarkEnd w:id="40"/>
      <w:r w:rsidR="00303CA2" w:rsidRPr="00747F6C">
        <w:t xml:space="preserve"> </w:t>
      </w:r>
    </w:p>
    <w:p w14:paraId="4C85A675" w14:textId="07D2EC65" w:rsidR="00106C57" w:rsidRPr="00747F6C" w:rsidRDefault="00063B5E" w:rsidP="00303CA2">
      <w:pPr>
        <w:pStyle w:val="Heading4"/>
        <w:spacing w:before="0"/>
      </w:pPr>
      <w:bookmarkStart w:id="41" w:name="_Toc222015501"/>
      <w:r w:rsidRPr="00747F6C">
        <w:t xml:space="preserve">OSIGURANJE SREDSTAVA ZA </w:t>
      </w:r>
      <w:r w:rsidR="00106C57" w:rsidRPr="00747F6C">
        <w:t>GRADNJU ZGRADA</w:t>
      </w:r>
      <w:bookmarkEnd w:id="41"/>
    </w:p>
    <w:p w14:paraId="15322EDB" w14:textId="24D30EC4" w:rsidR="000D6323" w:rsidRPr="00747F6C" w:rsidRDefault="005F54E0" w:rsidP="004C7145">
      <w:pPr>
        <w:pStyle w:val="Heading5"/>
      </w:pPr>
      <w:bookmarkStart w:id="42" w:name="_Toc222015502"/>
      <w:r w:rsidRPr="00747F6C">
        <w:t>Članak</w:t>
      </w:r>
      <w:r w:rsidR="006C0A47" w:rsidRPr="00747F6C">
        <w:t xml:space="preserve"> </w:t>
      </w:r>
      <w:r w:rsidR="007C0D3C" w:rsidRPr="00747F6C">
        <w:t>15</w:t>
      </w:r>
      <w:r w:rsidR="006C0A47" w:rsidRPr="00747F6C">
        <w:t>.</w:t>
      </w:r>
      <w:bookmarkEnd w:id="42"/>
    </w:p>
    <w:p w14:paraId="3F38B3DD" w14:textId="2A675043" w:rsidR="009309E1" w:rsidRPr="00747F6C" w:rsidRDefault="009309E1" w:rsidP="009309E1">
      <w:r w:rsidRPr="00747F6C">
        <w:tab/>
        <w:t xml:space="preserve">Financijska sredstva za gradnju zgrada u skladu s </w:t>
      </w:r>
      <w:r w:rsidR="0047384D" w:rsidRPr="00747F6C">
        <w:t>P</w:t>
      </w:r>
      <w:r w:rsidRPr="00747F6C">
        <w:t xml:space="preserve">rogramom PS-a i </w:t>
      </w:r>
      <w:r w:rsidR="0047384D" w:rsidRPr="00747F6C">
        <w:t>P</w:t>
      </w:r>
      <w:r w:rsidRPr="00747F6C">
        <w:t>rogramom PS</w:t>
      </w:r>
      <w:r w:rsidR="00772638" w:rsidRPr="00747F6C">
        <w:t>JS-a</w:t>
      </w:r>
      <w:r w:rsidRPr="00747F6C">
        <w:t>, obuhvaćaju sredstva potrebna za:</w:t>
      </w:r>
    </w:p>
    <w:p w14:paraId="7D58FCCC" w14:textId="0C4E6484" w:rsidR="009309E1" w:rsidRPr="00747F6C" w:rsidRDefault="009309E1" w:rsidP="009309E1">
      <w:r w:rsidRPr="00747F6C">
        <w:tab/>
        <w:t>1. kupnju zemljišta za građenje zgrade ako se zgrada ne gradi na zemljištu koje je u vlasništvu Republike Hrvatske</w:t>
      </w:r>
      <w:r w:rsidR="0096329F" w:rsidRPr="00747F6C">
        <w:t xml:space="preserve"> ili</w:t>
      </w:r>
      <w:r w:rsidR="00186EC7" w:rsidRPr="00747F6C">
        <w:t xml:space="preserve"> </w:t>
      </w:r>
      <w:r w:rsidR="005D57F9" w:rsidRPr="00747F6C">
        <w:t>JLP(R)S</w:t>
      </w:r>
      <w:r w:rsidR="009343BD" w:rsidRPr="00747F6C">
        <w:t xml:space="preserve"> </w:t>
      </w:r>
    </w:p>
    <w:p w14:paraId="59E7244E" w14:textId="327D691C" w:rsidR="009309E1" w:rsidRPr="00747F6C" w:rsidRDefault="009309E1" w:rsidP="009309E1">
      <w:r w:rsidRPr="00747F6C">
        <w:tab/>
        <w:t xml:space="preserve">2. </w:t>
      </w:r>
      <w:r w:rsidR="004A7138" w:rsidRPr="00747F6C">
        <w:t>gradnju</w:t>
      </w:r>
      <w:r w:rsidR="00DE6E49" w:rsidRPr="00747F6C">
        <w:t>, rekonstrukciju</w:t>
      </w:r>
      <w:r w:rsidR="009A6E25" w:rsidRPr="00747F6C">
        <w:t xml:space="preserve"> </w:t>
      </w:r>
      <w:r w:rsidRPr="00747F6C">
        <w:t>i uređenje komunalne i druge infrastrukture potrebne za gradnju i uporabu zgrade</w:t>
      </w:r>
      <w:r w:rsidR="008A6608" w:rsidRPr="00747F6C">
        <w:t xml:space="preserve"> </w:t>
      </w:r>
      <w:r w:rsidR="00F01BBD" w:rsidRPr="00747F6C">
        <w:t xml:space="preserve">odnosno </w:t>
      </w:r>
      <w:r w:rsidR="00EC63BC" w:rsidRPr="00747F6C">
        <w:t>pristupn</w:t>
      </w:r>
      <w:r w:rsidR="00F01BBD" w:rsidRPr="00747F6C">
        <w:t>e</w:t>
      </w:r>
      <w:r w:rsidR="008A6608" w:rsidRPr="00747F6C">
        <w:t xml:space="preserve"> cest</w:t>
      </w:r>
      <w:r w:rsidR="00F01BBD" w:rsidRPr="00747F6C">
        <w:t>e</w:t>
      </w:r>
      <w:r w:rsidR="008A6608" w:rsidRPr="00747F6C">
        <w:t>, parkirališta na javnoj površini, zelen</w:t>
      </w:r>
      <w:r w:rsidR="00F01BBD" w:rsidRPr="00747F6C">
        <w:t>e površine, javn</w:t>
      </w:r>
      <w:r w:rsidR="00937291" w:rsidRPr="00747F6C">
        <w:t>e</w:t>
      </w:r>
      <w:r w:rsidR="002419EB" w:rsidRPr="00747F6C">
        <w:t xml:space="preserve"> rasvjet</w:t>
      </w:r>
      <w:r w:rsidR="00937291" w:rsidRPr="00747F6C">
        <w:t>e</w:t>
      </w:r>
      <w:r w:rsidR="002419EB" w:rsidRPr="00747F6C">
        <w:t>, vodovod</w:t>
      </w:r>
      <w:r w:rsidR="00937291" w:rsidRPr="00747F6C">
        <w:t>a</w:t>
      </w:r>
      <w:r w:rsidR="002419EB" w:rsidRPr="00747F6C">
        <w:t>, odvodnj</w:t>
      </w:r>
      <w:r w:rsidR="00937291" w:rsidRPr="00747F6C">
        <w:t>e</w:t>
      </w:r>
      <w:r w:rsidR="002419EB" w:rsidRPr="00747F6C">
        <w:t xml:space="preserve"> otpadnih i oborinskih voda, električn</w:t>
      </w:r>
      <w:r w:rsidR="00937291" w:rsidRPr="00747F6C">
        <w:t>e</w:t>
      </w:r>
      <w:r w:rsidR="002419EB" w:rsidRPr="00747F6C">
        <w:t xml:space="preserve"> mrež</w:t>
      </w:r>
      <w:r w:rsidR="00937291" w:rsidRPr="00747F6C">
        <w:t>e</w:t>
      </w:r>
      <w:r w:rsidR="002419EB" w:rsidRPr="00747F6C">
        <w:t xml:space="preserve"> i mrež</w:t>
      </w:r>
      <w:r w:rsidR="00937291" w:rsidRPr="00747F6C">
        <w:t>e</w:t>
      </w:r>
      <w:r w:rsidR="002419EB" w:rsidRPr="00747F6C">
        <w:t xml:space="preserve"> za opskrbu </w:t>
      </w:r>
      <w:r w:rsidR="00937291" w:rsidRPr="00747F6C">
        <w:t>plinom ili toplinskom energijom</w:t>
      </w:r>
      <w:r w:rsidRPr="00747F6C">
        <w:t xml:space="preserve"> </w:t>
      </w:r>
    </w:p>
    <w:p w14:paraId="1368AA77" w14:textId="3E7793B3" w:rsidR="009309E1" w:rsidRPr="00747F6C" w:rsidRDefault="009309E1" w:rsidP="009309E1">
      <w:r w:rsidRPr="00747F6C">
        <w:tab/>
        <w:t xml:space="preserve">3. izradu projektno-tehničke dokumentacije, ishođenje akata za građenje i uporabu zgrade, stručnog nadzora građenja i </w:t>
      </w:r>
      <w:r w:rsidR="002D2A64" w:rsidRPr="00747F6C">
        <w:t>drugih usluga nužnih za gradnju</w:t>
      </w:r>
    </w:p>
    <w:p w14:paraId="316060D0" w14:textId="77777777" w:rsidR="00684202" w:rsidRPr="00747F6C" w:rsidRDefault="00684202" w:rsidP="009309E1">
      <w:r w:rsidRPr="00747F6C">
        <w:tab/>
        <w:t>4. izvođenje priključaka i priključenje zgrade, odnosno građevne čestice na komunalnu i drugu infrastrukt</w:t>
      </w:r>
      <w:r w:rsidR="00757CC7" w:rsidRPr="00747F6C">
        <w:t>uru</w:t>
      </w:r>
    </w:p>
    <w:p w14:paraId="596ECD46" w14:textId="1007F090" w:rsidR="00F75EAD" w:rsidRPr="00747F6C" w:rsidRDefault="009309E1" w:rsidP="00F75EAD">
      <w:r w:rsidRPr="00747F6C">
        <w:tab/>
      </w:r>
      <w:r w:rsidR="00684202" w:rsidRPr="00747F6C">
        <w:t>5</w:t>
      </w:r>
      <w:r w:rsidRPr="00747F6C">
        <w:t>. izvođenje građevinskih i drugih radova na izgradnji zgrade i uređenju građevne čestice zgrade</w:t>
      </w:r>
      <w:r w:rsidR="00A80275" w:rsidRPr="00747F6C">
        <w:t xml:space="preserve"> odnosno priprem</w:t>
      </w:r>
      <w:r w:rsidR="00640236" w:rsidRPr="00747F6C">
        <w:t>n</w:t>
      </w:r>
      <w:r w:rsidR="00A80275" w:rsidRPr="00747F6C">
        <w:t>ih, zemljanih, konstrukcijskih, instala</w:t>
      </w:r>
      <w:r w:rsidR="009F0C8E" w:rsidRPr="00747F6C">
        <w:t>terskih</w:t>
      </w:r>
      <w:r w:rsidR="00A80275" w:rsidRPr="00747F6C">
        <w:t xml:space="preserve"> i završi</w:t>
      </w:r>
      <w:r w:rsidR="00A8606B" w:rsidRPr="00747F6C">
        <w:t>h</w:t>
      </w:r>
      <w:r w:rsidR="00FF7587" w:rsidRPr="00747F6C">
        <w:t xml:space="preserve"> radova te radova ugradnje građevnih proizvoda, opreme ili postrojenja,</w:t>
      </w:r>
      <w:r w:rsidR="00F75EAD" w:rsidRPr="00747F6C">
        <w:t xml:space="preserve"> uključujući i garaže ili </w:t>
      </w:r>
      <w:r w:rsidR="004C0108" w:rsidRPr="00747F6C">
        <w:t xml:space="preserve">garažna i </w:t>
      </w:r>
      <w:r w:rsidR="00F75EAD" w:rsidRPr="00747F6C">
        <w:t>parkirna mjesta</w:t>
      </w:r>
      <w:r w:rsidR="00F608EF" w:rsidRPr="00747F6C">
        <w:t xml:space="preserve"> te poslovne prostore koji </w:t>
      </w:r>
      <w:r w:rsidR="0096329F" w:rsidRPr="00747F6C">
        <w:t xml:space="preserve">u skladu s </w:t>
      </w:r>
      <w:r w:rsidR="00F75EAD" w:rsidRPr="00747F6C">
        <w:t>prostorn</w:t>
      </w:r>
      <w:r w:rsidR="0096329F" w:rsidRPr="00747F6C">
        <w:t>im</w:t>
      </w:r>
      <w:r w:rsidR="00F75EAD" w:rsidRPr="00747F6C">
        <w:t xml:space="preserve"> plan</w:t>
      </w:r>
      <w:r w:rsidR="0096329F" w:rsidRPr="00747F6C">
        <w:t>om</w:t>
      </w:r>
      <w:r w:rsidR="00F75EAD" w:rsidRPr="00747F6C">
        <w:t xml:space="preserve"> čine </w:t>
      </w:r>
      <w:r w:rsidR="00F608EF" w:rsidRPr="00747F6C">
        <w:t xml:space="preserve">zgradu, odnosno </w:t>
      </w:r>
      <w:r w:rsidR="0085248D" w:rsidRPr="00747F6C">
        <w:t>cjelinu</w:t>
      </w:r>
      <w:r w:rsidR="00F75EAD" w:rsidRPr="00747F6C">
        <w:t xml:space="preserve"> sa zgradom. </w:t>
      </w:r>
    </w:p>
    <w:p w14:paraId="638B84F3" w14:textId="7EFED9D7" w:rsidR="00E5585B" w:rsidRPr="00747F6C" w:rsidRDefault="005F54E0" w:rsidP="004C7145">
      <w:pPr>
        <w:pStyle w:val="Heading5"/>
      </w:pPr>
      <w:bookmarkStart w:id="43" w:name="_Toc222015503"/>
      <w:r w:rsidRPr="00747F6C">
        <w:t>Članak</w:t>
      </w:r>
      <w:r w:rsidR="006C0A47" w:rsidRPr="00747F6C">
        <w:t xml:space="preserve"> </w:t>
      </w:r>
      <w:r w:rsidR="007C0D3C" w:rsidRPr="00747F6C">
        <w:t>16</w:t>
      </w:r>
      <w:r w:rsidR="006C0A47" w:rsidRPr="00747F6C">
        <w:t>.</w:t>
      </w:r>
      <w:bookmarkEnd w:id="43"/>
    </w:p>
    <w:p w14:paraId="743B23F8" w14:textId="701E94E2" w:rsidR="00B7602E" w:rsidRPr="00747F6C" w:rsidRDefault="006C70BC" w:rsidP="00E408F9">
      <w:pPr>
        <w:ind w:firstLine="720"/>
      </w:pPr>
      <w:r w:rsidRPr="00747F6C">
        <w:t xml:space="preserve">(1) Republika Hrvatska za </w:t>
      </w:r>
      <w:r w:rsidR="00DA0266" w:rsidRPr="00747F6C">
        <w:t>gradnju zgrada u skladu</w:t>
      </w:r>
      <w:r w:rsidRPr="00747F6C">
        <w:t xml:space="preserve"> s </w:t>
      </w:r>
      <w:r w:rsidR="00F0448B" w:rsidRPr="00747F6C">
        <w:t>P</w:t>
      </w:r>
      <w:r w:rsidRPr="00747F6C">
        <w:t xml:space="preserve">rogramom </w:t>
      </w:r>
      <w:r w:rsidR="00DA0266" w:rsidRPr="00747F6C">
        <w:t>PS-a</w:t>
      </w:r>
      <w:r w:rsidRPr="00747F6C">
        <w:t xml:space="preserve"> i mogućnostima </w:t>
      </w:r>
      <w:r w:rsidR="00B7602E" w:rsidRPr="00747F6C">
        <w:t>osigurava</w:t>
      </w:r>
      <w:r w:rsidRPr="00747F6C">
        <w:t xml:space="preserve"> financijska sredstva u </w:t>
      </w:r>
      <w:r w:rsidR="006E71EC" w:rsidRPr="00747F6C">
        <w:t xml:space="preserve">državnom proračunu Republike Hrvatske </w:t>
      </w:r>
      <w:r w:rsidRPr="00747F6C">
        <w:t xml:space="preserve">na </w:t>
      </w:r>
      <w:r w:rsidR="006E71EC" w:rsidRPr="00747F6C">
        <w:t>poziciji</w:t>
      </w:r>
      <w:r w:rsidRPr="00747F6C">
        <w:t xml:space="preserve"> APN-a </w:t>
      </w:r>
      <w:r w:rsidR="00B7602E" w:rsidRPr="00747F6C">
        <w:t xml:space="preserve">i </w:t>
      </w:r>
      <w:r w:rsidR="007A4890" w:rsidRPr="00747F6C">
        <w:t>financijska sredstva iz drugih izvora</w:t>
      </w:r>
      <w:r w:rsidR="00EA0D22" w:rsidRPr="00747F6C">
        <w:t xml:space="preserve"> određenih ovim Zakonom</w:t>
      </w:r>
      <w:r w:rsidR="00B7602E" w:rsidRPr="00747F6C">
        <w:t>.</w:t>
      </w:r>
    </w:p>
    <w:p w14:paraId="1BDFD190" w14:textId="4BC48900" w:rsidR="00B7602E" w:rsidRPr="00747F6C" w:rsidRDefault="00B7602E" w:rsidP="00E408F9">
      <w:pPr>
        <w:ind w:firstLine="720"/>
      </w:pPr>
      <w:r w:rsidRPr="00747F6C">
        <w:t>(</w:t>
      </w:r>
      <w:r w:rsidR="00915880" w:rsidRPr="00747F6C">
        <w:t>2</w:t>
      </w:r>
      <w:r w:rsidRPr="00747F6C">
        <w:t xml:space="preserve">) Republika Hrvatska za </w:t>
      </w:r>
      <w:r w:rsidR="007D07E0" w:rsidRPr="00747F6C">
        <w:t>gradnju zgrada</w:t>
      </w:r>
      <w:r w:rsidRPr="00747F6C">
        <w:t xml:space="preserve"> u skladu s pojedinačnom odlukom o provedbi </w:t>
      </w:r>
      <w:r w:rsidR="00590397" w:rsidRPr="00747F6C">
        <w:t>Programa PS</w:t>
      </w:r>
      <w:r w:rsidR="00E36F85" w:rsidRPr="00747F6C">
        <w:t>-a</w:t>
      </w:r>
      <w:r w:rsidRPr="00747F6C">
        <w:t xml:space="preserve">, odnosno </w:t>
      </w:r>
      <w:r w:rsidR="00590397" w:rsidRPr="00747F6C">
        <w:t>Programa PS</w:t>
      </w:r>
      <w:r w:rsidR="00772638" w:rsidRPr="00747F6C">
        <w:t>JS-a</w:t>
      </w:r>
      <w:r w:rsidR="00915880" w:rsidRPr="00747F6C">
        <w:t xml:space="preserve"> osigurava </w:t>
      </w:r>
      <w:r w:rsidR="001252A6" w:rsidRPr="00747F6C">
        <w:t xml:space="preserve">bez naknade </w:t>
      </w:r>
      <w:r w:rsidR="007A4890" w:rsidRPr="00747F6C">
        <w:t xml:space="preserve">građevinsko zemljište ako se zgrada </w:t>
      </w:r>
      <w:r w:rsidR="003F3414" w:rsidRPr="00747F6C">
        <w:t xml:space="preserve">planira </w:t>
      </w:r>
      <w:r w:rsidR="007A4890" w:rsidRPr="00747F6C">
        <w:t>gradi</w:t>
      </w:r>
      <w:r w:rsidR="003F3414" w:rsidRPr="00747F6C">
        <w:t>ti</w:t>
      </w:r>
      <w:r w:rsidR="007A4890" w:rsidRPr="00747F6C">
        <w:t xml:space="preserve"> na zemljištu u</w:t>
      </w:r>
      <w:r w:rsidR="00E408F9" w:rsidRPr="00747F6C">
        <w:t xml:space="preserve"> vlasništvu Republike Hrvatske.</w:t>
      </w:r>
    </w:p>
    <w:p w14:paraId="74774D83" w14:textId="65B525B1" w:rsidR="006C70BC" w:rsidRPr="00747F6C" w:rsidRDefault="005F678C" w:rsidP="002F26B3">
      <w:pPr>
        <w:ind w:firstLine="709"/>
      </w:pPr>
      <w:r w:rsidRPr="00747F6C">
        <w:tab/>
        <w:t>(</w:t>
      </w:r>
      <w:r w:rsidR="00915880" w:rsidRPr="00747F6C">
        <w:t>3</w:t>
      </w:r>
      <w:r w:rsidRPr="00747F6C">
        <w:t xml:space="preserve">) </w:t>
      </w:r>
      <w:r w:rsidR="001D266D" w:rsidRPr="00747F6C">
        <w:t xml:space="preserve">APN </w:t>
      </w:r>
      <w:r w:rsidR="003F3414" w:rsidRPr="00747F6C">
        <w:t>f</w:t>
      </w:r>
      <w:r w:rsidRPr="00747F6C">
        <w:t xml:space="preserve">inancijska sredstva </w:t>
      </w:r>
      <w:r w:rsidR="001D266D" w:rsidRPr="00747F6C">
        <w:t xml:space="preserve">iz stavka 1. ovoga članka namijenjena provedbi </w:t>
      </w:r>
      <w:r w:rsidR="00EA0F4B" w:rsidRPr="00747F6C">
        <w:t>Programa PSJS-a</w:t>
      </w:r>
      <w:r w:rsidR="001D266D" w:rsidRPr="00747F6C">
        <w:t xml:space="preserve"> doznačuje javnoj ustanovi u slučajevima i na način propisani</w:t>
      </w:r>
      <w:r w:rsidR="00775641">
        <w:t>m</w:t>
      </w:r>
      <w:r w:rsidR="001D266D" w:rsidRPr="00747F6C">
        <w:t xml:space="preserve"> ovim Zakonom.</w:t>
      </w:r>
    </w:p>
    <w:p w14:paraId="44E0A165" w14:textId="2264E54F" w:rsidR="00E36F85" w:rsidRPr="00747F6C" w:rsidRDefault="00E36F85" w:rsidP="004C7145">
      <w:pPr>
        <w:pStyle w:val="Heading5"/>
      </w:pPr>
      <w:bookmarkStart w:id="44" w:name="_Toc222015504"/>
      <w:r w:rsidRPr="00747F6C">
        <w:t xml:space="preserve">Članak </w:t>
      </w:r>
      <w:r w:rsidR="007C0D3C" w:rsidRPr="00747F6C">
        <w:t>17</w:t>
      </w:r>
      <w:r w:rsidR="006C0A47" w:rsidRPr="00747F6C">
        <w:t>.</w:t>
      </w:r>
      <w:bookmarkEnd w:id="44"/>
    </w:p>
    <w:p w14:paraId="63892758" w14:textId="06B317EB" w:rsidR="002F26B3" w:rsidRPr="00747F6C" w:rsidRDefault="002F26B3" w:rsidP="00A1557E">
      <w:pPr>
        <w:pStyle w:val="ListParagraph"/>
        <w:numPr>
          <w:ilvl w:val="0"/>
          <w:numId w:val="12"/>
        </w:numPr>
        <w:ind w:left="0" w:firstLine="709"/>
      </w:pPr>
      <w:r w:rsidRPr="00747F6C">
        <w:t>Etalonska cijena građenja podrazumijeva sve troškove izvedbe građevinskih i drugih radova odnosno pripremnih, zemljanih, konstrukcijskih, instalaterskih i završih radova te radova ugradnje građevnih proizvoda, opreme ili postrojenja</w:t>
      </w:r>
      <w:r w:rsidR="009A6E25" w:rsidRPr="00747F6C">
        <w:t xml:space="preserve"> </w:t>
      </w:r>
      <w:r w:rsidRPr="00747F6C">
        <w:t xml:space="preserve">u vezi s građenjem stambenih i stambeno-poslovnih zgrada, uključujući porez na dodanu vrijednost, osim troškova koji se odnose na zemljište, uređenje komunalne infrastrukture i priključke građevine na infrastrukturu. </w:t>
      </w:r>
    </w:p>
    <w:p w14:paraId="04CAD5CD" w14:textId="11C52839" w:rsidR="002F26B3" w:rsidRPr="00747F6C" w:rsidRDefault="002F26B3" w:rsidP="00A1557E">
      <w:pPr>
        <w:pStyle w:val="ListParagraph"/>
        <w:numPr>
          <w:ilvl w:val="0"/>
          <w:numId w:val="12"/>
        </w:numPr>
        <w:ind w:left="0" w:firstLine="709"/>
      </w:pPr>
      <w:r w:rsidRPr="00747F6C">
        <w:t>Etalonsku cijenu građenja utvrđuje se n</w:t>
      </w:r>
      <w:r w:rsidR="00E36F85" w:rsidRPr="00747F6C">
        <w:t xml:space="preserve">a temelju </w:t>
      </w:r>
      <w:r w:rsidR="00232D04" w:rsidRPr="00747F6C">
        <w:t xml:space="preserve">analiza </w:t>
      </w:r>
      <w:r w:rsidR="00A920E9" w:rsidRPr="00747F6C">
        <w:t xml:space="preserve">postignutih </w:t>
      </w:r>
      <w:r w:rsidR="000B0740" w:rsidRPr="00747F6C">
        <w:t xml:space="preserve">cijena </w:t>
      </w:r>
      <w:r w:rsidR="00142816" w:rsidRPr="00747F6C">
        <w:t xml:space="preserve">za </w:t>
      </w:r>
      <w:r w:rsidR="000B0740" w:rsidRPr="00747F6C">
        <w:t>građenj</w:t>
      </w:r>
      <w:r w:rsidR="00142816" w:rsidRPr="00747F6C">
        <w:t>e</w:t>
      </w:r>
      <w:r w:rsidR="000B0740" w:rsidRPr="00747F6C">
        <w:t xml:space="preserve"> </w:t>
      </w:r>
      <w:r w:rsidR="00232D04" w:rsidRPr="00747F6C">
        <w:t>zgrada</w:t>
      </w:r>
      <w:r w:rsidR="00E36F85" w:rsidRPr="00747F6C">
        <w:t xml:space="preserve"> u Republici Hrvatskoj</w:t>
      </w:r>
      <w:r w:rsidRPr="00747F6C">
        <w:t>.</w:t>
      </w:r>
    </w:p>
    <w:p w14:paraId="1204EF46" w14:textId="77777777" w:rsidR="002F26B3" w:rsidRPr="00747F6C" w:rsidRDefault="002F26B3" w:rsidP="00A1557E">
      <w:pPr>
        <w:pStyle w:val="ListParagraph"/>
        <w:numPr>
          <w:ilvl w:val="0"/>
          <w:numId w:val="12"/>
        </w:numPr>
        <w:ind w:left="0" w:firstLine="709"/>
      </w:pPr>
      <w:r w:rsidRPr="00747F6C">
        <w:t xml:space="preserve">Etalonsku cijenu građenja potrebno je ponovno utvrditi kada </w:t>
      </w:r>
      <w:r w:rsidR="008138B5" w:rsidRPr="00747F6C">
        <w:t xml:space="preserve">nastupe </w:t>
      </w:r>
      <w:r w:rsidR="00854B5A" w:rsidRPr="00747F6C">
        <w:t>promjene</w:t>
      </w:r>
      <w:r w:rsidRPr="00747F6C">
        <w:t xml:space="preserve"> u etalonskoj cijeni građenje</w:t>
      </w:r>
      <w:r w:rsidR="00E37AAD" w:rsidRPr="00747F6C">
        <w:t xml:space="preserve"> </w:t>
      </w:r>
      <w:r w:rsidR="00F54109" w:rsidRPr="00747F6C">
        <w:t xml:space="preserve">veće od </w:t>
      </w:r>
      <w:r w:rsidR="00D125B1" w:rsidRPr="00747F6C">
        <w:t>1</w:t>
      </w:r>
      <w:r w:rsidR="007455E8" w:rsidRPr="00747F6C">
        <w:t>0</w:t>
      </w:r>
      <w:r w:rsidR="00D125B1" w:rsidRPr="00747F6C">
        <w:t xml:space="preserve"> % </w:t>
      </w:r>
      <w:r w:rsidRPr="00747F6C">
        <w:t>u odnosu</w:t>
      </w:r>
      <w:r w:rsidR="00E37AAD" w:rsidRPr="00747F6C">
        <w:t xml:space="preserve"> </w:t>
      </w:r>
      <w:r w:rsidRPr="00747F6C">
        <w:t>na prethodnu utvrđenu etalonsku cijenu građenja.</w:t>
      </w:r>
    </w:p>
    <w:p w14:paraId="48790C22" w14:textId="299580F9" w:rsidR="002F26B3" w:rsidRPr="00747F6C" w:rsidRDefault="00C65D3B" w:rsidP="00A1557E">
      <w:pPr>
        <w:pStyle w:val="ListParagraph"/>
        <w:numPr>
          <w:ilvl w:val="0"/>
          <w:numId w:val="12"/>
        </w:numPr>
        <w:ind w:left="0" w:firstLine="709"/>
      </w:pPr>
      <w:r w:rsidRPr="00747F6C">
        <w:t xml:space="preserve">Etalonska cijena građenja iskazuje se u </w:t>
      </w:r>
      <w:r w:rsidR="00E759BB" w:rsidRPr="00747F6C">
        <w:t>eura</w:t>
      </w:r>
      <w:r w:rsidRPr="00747F6C">
        <w:t xml:space="preserve"> / m</w:t>
      </w:r>
      <w:r w:rsidRPr="00747F6C">
        <w:rPr>
          <w:vertAlign w:val="superscript"/>
        </w:rPr>
        <w:t>2</w:t>
      </w:r>
      <w:r w:rsidRPr="00747F6C">
        <w:t xml:space="preserve"> </w:t>
      </w:r>
      <w:r w:rsidR="00F8789A" w:rsidRPr="00747F6C">
        <w:t>vrijednosne</w:t>
      </w:r>
      <w:r w:rsidRPr="00747F6C">
        <w:t xml:space="preserve"> površine zgrade</w:t>
      </w:r>
      <w:r w:rsidR="007846B4" w:rsidRPr="00747F6C">
        <w:t>.</w:t>
      </w:r>
    </w:p>
    <w:p w14:paraId="6CBA936A" w14:textId="41A54D3F" w:rsidR="00262550" w:rsidRPr="00747F6C" w:rsidRDefault="005F1BB5" w:rsidP="00A1557E">
      <w:pPr>
        <w:pStyle w:val="ListParagraph"/>
        <w:numPr>
          <w:ilvl w:val="0"/>
          <w:numId w:val="12"/>
        </w:numPr>
        <w:ind w:left="0" w:firstLine="709"/>
      </w:pPr>
      <w:r w:rsidRPr="00747F6C">
        <w:lastRenderedPageBreak/>
        <w:t xml:space="preserve">Uz </w:t>
      </w:r>
      <w:r w:rsidR="002F26B3" w:rsidRPr="00747F6C">
        <w:t>etalonsku cijenu građenja</w:t>
      </w:r>
      <w:r w:rsidRPr="00747F6C">
        <w:t xml:space="preserve"> </w:t>
      </w:r>
      <w:r w:rsidR="00A308EC" w:rsidRPr="00747F6C">
        <w:t xml:space="preserve">objavljuje se </w:t>
      </w:r>
      <w:r w:rsidRPr="00747F6C">
        <w:t xml:space="preserve">i </w:t>
      </w:r>
      <w:r w:rsidR="005611AE" w:rsidRPr="00747F6C">
        <w:t xml:space="preserve">prilagođena </w:t>
      </w:r>
      <w:r w:rsidR="0087354E" w:rsidRPr="00747F6C">
        <w:t>etalonska cijena građenja</w:t>
      </w:r>
      <w:r w:rsidR="005611AE" w:rsidRPr="00747F6C">
        <w:t xml:space="preserve"> </w:t>
      </w:r>
      <w:r w:rsidR="000E1AD4" w:rsidRPr="00747F6C">
        <w:t>sukladno</w:t>
      </w:r>
      <w:r w:rsidR="005611AE" w:rsidRPr="00747F6C">
        <w:t xml:space="preserve"> </w:t>
      </w:r>
      <w:r w:rsidR="00BE69FE" w:rsidRPr="00747F6C">
        <w:t>soci</w:t>
      </w:r>
      <w:r w:rsidR="00CD78E7" w:rsidRPr="00747F6C">
        <w:t>o</w:t>
      </w:r>
      <w:r w:rsidR="00BE69FE" w:rsidRPr="00747F6C">
        <w:t xml:space="preserve">ekonomskim uvjetima </w:t>
      </w:r>
      <w:r w:rsidR="005803A2" w:rsidRPr="00747F6C">
        <w:t>stanovanja</w:t>
      </w:r>
      <w:r w:rsidR="00971E75" w:rsidRPr="00747F6C">
        <w:t xml:space="preserve">. </w:t>
      </w:r>
    </w:p>
    <w:p w14:paraId="33A344C0" w14:textId="3A0F1CD8" w:rsidR="005B22F7" w:rsidRPr="00747F6C" w:rsidRDefault="002F26B3" w:rsidP="00A1557E">
      <w:pPr>
        <w:pStyle w:val="ListParagraph"/>
        <w:numPr>
          <w:ilvl w:val="0"/>
          <w:numId w:val="12"/>
        </w:numPr>
        <w:ind w:left="0" w:firstLine="709"/>
      </w:pPr>
      <w:r w:rsidRPr="00747F6C">
        <w:t xml:space="preserve">Odluku o etalonskoj cijeni građenja na temelju ovoga </w:t>
      </w:r>
      <w:r w:rsidR="00CF2F2B" w:rsidRPr="00747F6C">
        <w:t>Z</w:t>
      </w:r>
      <w:r w:rsidRPr="00747F6C">
        <w:t>akona donosi ministar</w:t>
      </w:r>
      <w:r w:rsidR="00540702" w:rsidRPr="00747F6C">
        <w:t>, a</w:t>
      </w:r>
      <w:r w:rsidR="009A6E25" w:rsidRPr="00747F6C">
        <w:t xml:space="preserve"> </w:t>
      </w:r>
      <w:r w:rsidRPr="00747F6C">
        <w:t>objavljuje</w:t>
      </w:r>
      <w:r w:rsidR="00CF2F2B" w:rsidRPr="00747F6C">
        <w:t xml:space="preserve"> se</w:t>
      </w:r>
      <w:r w:rsidRPr="00747F6C">
        <w:t xml:space="preserve"> u „Narodnim novinama“.</w:t>
      </w:r>
    </w:p>
    <w:p w14:paraId="740FE2D0" w14:textId="3AC76858" w:rsidR="00E36F85" w:rsidRPr="00747F6C" w:rsidRDefault="00E36F85" w:rsidP="004C7145">
      <w:pPr>
        <w:pStyle w:val="Heading5"/>
      </w:pPr>
      <w:bookmarkStart w:id="45" w:name="_Toc222015505"/>
      <w:r w:rsidRPr="00747F6C">
        <w:t xml:space="preserve">Članak </w:t>
      </w:r>
      <w:r w:rsidR="007C0D3C" w:rsidRPr="00747F6C">
        <w:t>18</w:t>
      </w:r>
      <w:r w:rsidR="006C0A47" w:rsidRPr="00747F6C">
        <w:t>.</w:t>
      </w:r>
      <w:bookmarkEnd w:id="45"/>
    </w:p>
    <w:p w14:paraId="457118A9" w14:textId="39D8A35F" w:rsidR="00EB3CC3" w:rsidRPr="00747F6C" w:rsidRDefault="00915880" w:rsidP="00915880">
      <w:pPr>
        <w:ind w:firstLine="720"/>
      </w:pPr>
      <w:r w:rsidRPr="00747F6C">
        <w:t>(</w:t>
      </w:r>
      <w:r w:rsidR="002F26B3" w:rsidRPr="00747F6C">
        <w:t>1</w:t>
      </w:r>
      <w:r w:rsidRPr="00747F6C">
        <w:t xml:space="preserve">) </w:t>
      </w:r>
      <w:r w:rsidR="005D57F9" w:rsidRPr="00747F6C">
        <w:t>JLP(R)S</w:t>
      </w:r>
      <w:r w:rsidR="002F26B3" w:rsidRPr="00747F6C">
        <w:t xml:space="preserve"> je</w:t>
      </w:r>
      <w:r w:rsidR="00DF1538" w:rsidRPr="00747F6C">
        <w:t xml:space="preserve"> </w:t>
      </w:r>
      <w:r w:rsidRPr="00747F6C">
        <w:t xml:space="preserve">za </w:t>
      </w:r>
      <w:r w:rsidR="0017149B" w:rsidRPr="00747F6C">
        <w:t>gradnju zgrada</w:t>
      </w:r>
      <w:r w:rsidRPr="00747F6C">
        <w:t xml:space="preserve"> u skladu s pojedinačnom odlukom o provedbi </w:t>
      </w:r>
      <w:r w:rsidR="00590397" w:rsidRPr="00747F6C">
        <w:t>Programa PS</w:t>
      </w:r>
      <w:r w:rsidR="00E36F85" w:rsidRPr="00747F6C">
        <w:t>-a</w:t>
      </w:r>
      <w:r w:rsidRPr="00747F6C">
        <w:t xml:space="preserve">, odnosno </w:t>
      </w:r>
      <w:r w:rsidR="00590397" w:rsidRPr="00747F6C">
        <w:t>Programa PS</w:t>
      </w:r>
      <w:r w:rsidR="00772638" w:rsidRPr="00747F6C">
        <w:t>JS</w:t>
      </w:r>
      <w:r w:rsidR="0085248D" w:rsidRPr="00747F6C">
        <w:t>-a</w:t>
      </w:r>
      <w:r w:rsidRPr="00747F6C">
        <w:t xml:space="preserve"> </w:t>
      </w:r>
      <w:r w:rsidR="002F26B3" w:rsidRPr="00747F6C">
        <w:t>dužan</w:t>
      </w:r>
      <w:r w:rsidR="00EB3CC3" w:rsidRPr="00747F6C">
        <w:t>:</w:t>
      </w:r>
    </w:p>
    <w:p w14:paraId="1ECBF558" w14:textId="4BAB3D96" w:rsidR="00915880" w:rsidRPr="00747F6C" w:rsidRDefault="00EB3CC3" w:rsidP="00915880">
      <w:pPr>
        <w:ind w:firstLine="720"/>
      </w:pPr>
      <w:r w:rsidRPr="00747F6C">
        <w:t>1.</w:t>
      </w:r>
      <w:r w:rsidR="00915880" w:rsidRPr="00747F6C">
        <w:t xml:space="preserve"> </w:t>
      </w:r>
      <w:r w:rsidR="002F26B3" w:rsidRPr="00747F6C">
        <w:t>prenijeti na APN ili javnu ustanovu</w:t>
      </w:r>
      <w:r w:rsidR="009F67AE">
        <w:t xml:space="preserve"> bez naknade</w:t>
      </w:r>
      <w:r w:rsidR="002F26B3" w:rsidRPr="00747F6C">
        <w:t xml:space="preserve"> vlasništvo nekretnine </w:t>
      </w:r>
      <w:r w:rsidR="00915880" w:rsidRPr="00747F6C">
        <w:t>ako se zgrada</w:t>
      </w:r>
      <w:r w:rsidR="002F26B3" w:rsidRPr="00747F6C">
        <w:t xml:space="preserve"> za priuštivo stanovanje</w:t>
      </w:r>
      <w:r w:rsidR="00915880" w:rsidRPr="00747F6C">
        <w:t xml:space="preserve"> gradi</w:t>
      </w:r>
      <w:r w:rsidR="009174BE" w:rsidRPr="00747F6C">
        <w:t xml:space="preserve"> ili </w:t>
      </w:r>
      <w:r w:rsidR="006554EB" w:rsidRPr="00747F6C">
        <w:t xml:space="preserve">rekonstruira </w:t>
      </w:r>
      <w:r w:rsidR="00915880" w:rsidRPr="00747F6C">
        <w:t xml:space="preserve">na </w:t>
      </w:r>
      <w:r w:rsidR="002F26B3" w:rsidRPr="00747F6C">
        <w:t>nekretnini</w:t>
      </w:r>
      <w:r w:rsidR="00915880" w:rsidRPr="00747F6C">
        <w:t xml:space="preserve"> u vlasniš</w:t>
      </w:r>
      <w:r w:rsidRPr="00747F6C">
        <w:t xml:space="preserve">tvu </w:t>
      </w:r>
      <w:r w:rsidR="005D57F9" w:rsidRPr="00747F6C">
        <w:t>JLP(R)S</w:t>
      </w:r>
      <w:r w:rsidR="009343BD" w:rsidRPr="00747F6C">
        <w:t xml:space="preserve"> </w:t>
      </w:r>
    </w:p>
    <w:p w14:paraId="119004AB" w14:textId="64F4BB35" w:rsidR="00EB3CC3" w:rsidRPr="00747F6C" w:rsidRDefault="00EB3CC3" w:rsidP="00EB3CC3">
      <w:pPr>
        <w:ind w:firstLine="720"/>
      </w:pPr>
      <w:r w:rsidRPr="00747F6C">
        <w:t xml:space="preserve">2. </w:t>
      </w:r>
      <w:r w:rsidR="002F26B3" w:rsidRPr="00747F6C">
        <w:t>izgraditi</w:t>
      </w:r>
      <w:r w:rsidR="005B2533" w:rsidRPr="00747F6C">
        <w:t xml:space="preserve">, </w:t>
      </w:r>
      <w:r w:rsidR="002F26B3" w:rsidRPr="00747F6C">
        <w:t>rekonstruirati</w:t>
      </w:r>
      <w:r w:rsidR="009A6E25" w:rsidRPr="00747F6C">
        <w:t xml:space="preserve"> </w:t>
      </w:r>
      <w:r w:rsidRPr="00747F6C">
        <w:t xml:space="preserve">i </w:t>
      </w:r>
      <w:r w:rsidR="002F26B3" w:rsidRPr="00747F6C">
        <w:t>urediti</w:t>
      </w:r>
      <w:r w:rsidRPr="00747F6C">
        <w:t xml:space="preserve"> komunaln</w:t>
      </w:r>
      <w:r w:rsidR="002F26B3" w:rsidRPr="00747F6C">
        <w:t>u</w:t>
      </w:r>
      <w:r w:rsidRPr="00747F6C">
        <w:t xml:space="preserve"> i dru</w:t>
      </w:r>
      <w:r w:rsidR="002F26B3" w:rsidRPr="00747F6C">
        <w:t>gu</w:t>
      </w:r>
      <w:r w:rsidRPr="00747F6C">
        <w:t xml:space="preserve"> infrastrukture potrebn</w:t>
      </w:r>
      <w:r w:rsidR="002F26B3" w:rsidRPr="00747F6C">
        <w:t>u</w:t>
      </w:r>
      <w:r w:rsidRPr="00747F6C">
        <w:t xml:space="preserve"> za gradnju i uporabu zgrade </w:t>
      </w:r>
      <w:r w:rsidR="002F26B3" w:rsidRPr="00747F6C">
        <w:t>za priuštivo stanovanje</w:t>
      </w:r>
    </w:p>
    <w:p w14:paraId="543B6D51" w14:textId="2B980332" w:rsidR="002F26B3" w:rsidRPr="00747F6C" w:rsidRDefault="00EB3CC3" w:rsidP="002F26B3">
      <w:pPr>
        <w:ind w:firstLine="720"/>
      </w:pPr>
      <w:r w:rsidRPr="00747F6C">
        <w:t xml:space="preserve">3. </w:t>
      </w:r>
      <w:r w:rsidR="002F26B3" w:rsidRPr="00747F6C">
        <w:t>Izvesti potrebne</w:t>
      </w:r>
      <w:r w:rsidRPr="00747F6C">
        <w:t xml:space="preserve"> priključk</w:t>
      </w:r>
      <w:r w:rsidR="002F26B3" w:rsidRPr="00747F6C">
        <w:t xml:space="preserve">e i osigurati priključenje zgrade za priuštivo </w:t>
      </w:r>
      <w:r w:rsidR="0017252D" w:rsidRPr="00747F6C">
        <w:t>stanovanje</w:t>
      </w:r>
      <w:r w:rsidRPr="00747F6C">
        <w:t xml:space="preserve"> na komunalnu i drugu infrastrukturu</w:t>
      </w:r>
      <w:r w:rsidR="009309E1" w:rsidRPr="00747F6C">
        <w:t>.</w:t>
      </w:r>
    </w:p>
    <w:p w14:paraId="0F449526" w14:textId="60429005" w:rsidR="00C43DDB" w:rsidRPr="00747F6C" w:rsidRDefault="002F26B3" w:rsidP="002F26B3">
      <w:pPr>
        <w:ind w:firstLine="720"/>
      </w:pPr>
      <w:r w:rsidRPr="00747F6C">
        <w:t xml:space="preserve">(2) </w:t>
      </w:r>
      <w:r w:rsidR="004D5E9E" w:rsidRPr="00747F6C">
        <w:t xml:space="preserve">JLP(R)S može sredstva ostvarena prodajom stanova </w:t>
      </w:r>
      <w:r w:rsidR="00E759BB" w:rsidRPr="00747F6C">
        <w:t>na kojima su postojala stanarska prava,</w:t>
      </w:r>
      <w:r w:rsidR="004D5E9E" w:rsidRPr="00747F6C">
        <w:t xml:space="preserve"> uz namjene propisane </w:t>
      </w:r>
      <w:r w:rsidR="00E759BB" w:rsidRPr="00747F6C">
        <w:t>zakonom koji uređuje prodaju takvih stanova</w:t>
      </w:r>
      <w:r w:rsidR="004D5E9E" w:rsidRPr="00747F6C">
        <w:t xml:space="preserve">, koristiti i za financiranje provedbe ovoga Zakona. </w:t>
      </w:r>
    </w:p>
    <w:p w14:paraId="7C780C0A" w14:textId="4F36D3C8" w:rsidR="002F26B3" w:rsidRPr="00747F6C" w:rsidRDefault="00C43DDB" w:rsidP="002F26B3">
      <w:pPr>
        <w:ind w:firstLine="720"/>
      </w:pPr>
      <w:r w:rsidRPr="00747F6C">
        <w:t xml:space="preserve">(3) </w:t>
      </w:r>
      <w:r w:rsidR="002F26B3" w:rsidRPr="00747F6C">
        <w:t xml:space="preserve">APN ili javna ustanova može zemljište za gradnju zgrada na temelju ovoga Zakona bez naknade pribaviti i od Republike Hrvatske. </w:t>
      </w:r>
    </w:p>
    <w:p w14:paraId="40CAF15E" w14:textId="7BCF8D26" w:rsidR="008B6159" w:rsidRPr="00747F6C" w:rsidRDefault="002F26B3" w:rsidP="002F26B3">
      <w:pPr>
        <w:ind w:firstLine="720"/>
      </w:pPr>
      <w:r w:rsidRPr="00747F6C">
        <w:t>(</w:t>
      </w:r>
      <w:r w:rsidR="00C43DDB" w:rsidRPr="00747F6C">
        <w:t>4</w:t>
      </w:r>
      <w:r w:rsidRPr="00747F6C">
        <w:t xml:space="preserve">) </w:t>
      </w:r>
      <w:r w:rsidR="00E759BB" w:rsidRPr="00747F6C">
        <w:t>U slučaju da</w:t>
      </w:r>
      <w:r w:rsidR="008B6159" w:rsidRPr="00747F6C">
        <w:t xml:space="preserve"> </w:t>
      </w:r>
      <w:r w:rsidR="005D57F9" w:rsidRPr="00747F6C">
        <w:t>JLP(R)S</w:t>
      </w:r>
      <w:r w:rsidR="00DF1538" w:rsidRPr="00747F6C">
        <w:t xml:space="preserve"> </w:t>
      </w:r>
      <w:r w:rsidRPr="00747F6C">
        <w:t xml:space="preserve">nema mogućnosti </w:t>
      </w:r>
      <w:r w:rsidR="008B6159" w:rsidRPr="00747F6C">
        <w:t>osigura</w:t>
      </w:r>
      <w:r w:rsidR="00E759BB" w:rsidRPr="00747F6C">
        <w:t>ti primjereno</w:t>
      </w:r>
      <w:r w:rsidR="008B6159" w:rsidRPr="00747F6C">
        <w:t xml:space="preserve"> građevinsko zemljište</w:t>
      </w:r>
      <w:r w:rsidR="00E759BB" w:rsidRPr="00747F6C">
        <w:t xml:space="preserve"> za provedbu ovoga Zakona</w:t>
      </w:r>
      <w:r w:rsidR="003E5132" w:rsidRPr="00747F6C">
        <w:t>, niti se odgovarajuće građevinsko zemljište može pribaviti od Republike Hrvatske</w:t>
      </w:r>
      <w:r w:rsidR="008B6159" w:rsidRPr="00747F6C">
        <w:t>, APN, odnosno javna ustanova može na temelju ocjene podobnosti lokacije i opravdanosti određene gradnje, uz prethodnu suglasnost ministra</w:t>
      </w:r>
      <w:r w:rsidR="006578A2" w:rsidRPr="00747F6C">
        <w:t>, odnosno</w:t>
      </w:r>
      <w:r w:rsidR="00901187" w:rsidRPr="00747F6C">
        <w:t xml:space="preserve"> općinskog</w:t>
      </w:r>
      <w:r w:rsidR="006578A2" w:rsidRPr="00747F6C">
        <w:t xml:space="preserve"> </w:t>
      </w:r>
      <w:r w:rsidR="00F02230" w:rsidRPr="00747F6C">
        <w:t xml:space="preserve">načelnika, gradonačelnika ili župana </w:t>
      </w:r>
      <w:r w:rsidR="005D57F9" w:rsidRPr="00747F6C">
        <w:t>JLP(R)S</w:t>
      </w:r>
      <w:r w:rsidR="008B6159" w:rsidRPr="00747F6C">
        <w:t>:</w:t>
      </w:r>
    </w:p>
    <w:p w14:paraId="449A7904" w14:textId="0C75E9FE" w:rsidR="008B6159" w:rsidRPr="00747F6C" w:rsidRDefault="0040529F" w:rsidP="008B6159">
      <w:pPr>
        <w:ind w:firstLine="720"/>
      </w:pPr>
      <w:r w:rsidRPr="00747F6C">
        <w:t>1.</w:t>
      </w:r>
      <w:r w:rsidR="008B6159" w:rsidRPr="00747F6C">
        <w:t xml:space="preserve"> kupiti zemljište potrebno za gradnju zgrada, po cijeni koja ne može biti viša od </w:t>
      </w:r>
      <w:r w:rsidR="00A146CA" w:rsidRPr="00747F6C">
        <w:t>20</w:t>
      </w:r>
      <w:r w:rsidR="00F60ACC" w:rsidRPr="00747F6C">
        <w:t xml:space="preserve"> </w:t>
      </w:r>
      <w:r w:rsidR="008B6159" w:rsidRPr="00747F6C">
        <w:t xml:space="preserve">% etalonske cijene građenja </w:t>
      </w:r>
      <w:bookmarkStart w:id="46" w:name="_Hlk207727466"/>
      <w:r w:rsidR="00F064EC" w:rsidRPr="00747F6C">
        <w:t>vrijednosne</w:t>
      </w:r>
      <w:r w:rsidR="0089238F" w:rsidRPr="00747F6C">
        <w:t xml:space="preserve"> površine zgrade</w:t>
      </w:r>
      <w:r w:rsidR="0089238F" w:rsidRPr="00747F6C" w:rsidDel="00A146CA">
        <w:t xml:space="preserve"> </w:t>
      </w:r>
      <w:bookmarkEnd w:id="46"/>
      <w:r w:rsidR="008B6159" w:rsidRPr="00747F6C">
        <w:t>koja će se graditi na tom zemljištu i koja ne može b</w:t>
      </w:r>
      <w:r w:rsidRPr="00747F6C">
        <w:t>iti viša od tržišne vrijednosti</w:t>
      </w:r>
      <w:r w:rsidR="00F7733E" w:rsidRPr="00747F6C">
        <w:t xml:space="preserve"> </w:t>
      </w:r>
      <w:r w:rsidR="00C94C07" w:rsidRPr="00747F6C">
        <w:t xml:space="preserve">zemljišta </w:t>
      </w:r>
      <w:r w:rsidR="00F7733E" w:rsidRPr="00747F6C">
        <w:t xml:space="preserve">procijenjene </w:t>
      </w:r>
      <w:r w:rsidR="000E1AD4" w:rsidRPr="00747F6C">
        <w:t>sukladno</w:t>
      </w:r>
      <w:r w:rsidR="00DD0710" w:rsidRPr="00747F6C">
        <w:t xml:space="preserve"> propisu s kojim se uređuje procjena vrijednosti nekretnina</w:t>
      </w:r>
    </w:p>
    <w:p w14:paraId="75216E6F" w14:textId="47DE3187" w:rsidR="008B6159" w:rsidRPr="00747F6C" w:rsidRDefault="0040529F" w:rsidP="008B6159">
      <w:pPr>
        <w:ind w:firstLine="720"/>
      </w:pPr>
      <w:r w:rsidRPr="00747F6C">
        <w:t>2.</w:t>
      </w:r>
      <w:r w:rsidR="008B6159" w:rsidRPr="00747F6C">
        <w:t xml:space="preserve"> osigurati financiranje </w:t>
      </w:r>
      <w:r w:rsidRPr="00747F6C">
        <w:t xml:space="preserve">gradnje i </w:t>
      </w:r>
      <w:r w:rsidR="008B6159" w:rsidRPr="00747F6C">
        <w:t xml:space="preserve">uređenja komunalne infrastrukture i priključaka na infrastrukturu do pune gotovosti, a koja ne može biti viša od </w:t>
      </w:r>
      <w:r w:rsidR="00A146CA" w:rsidRPr="00747F6C">
        <w:t>20</w:t>
      </w:r>
      <w:r w:rsidR="00F60ACC" w:rsidRPr="00747F6C">
        <w:t xml:space="preserve"> </w:t>
      </w:r>
      <w:r w:rsidR="008B6159" w:rsidRPr="00747F6C">
        <w:t xml:space="preserve">% etalonske cijene građenja </w:t>
      </w:r>
      <w:r w:rsidR="00F064EC" w:rsidRPr="00747F6C">
        <w:t>vrijednosne</w:t>
      </w:r>
      <w:r w:rsidR="002C35B9" w:rsidRPr="00747F6C">
        <w:t xml:space="preserve"> površine zgrade </w:t>
      </w:r>
      <w:r w:rsidR="008B6159" w:rsidRPr="00747F6C">
        <w:t>koja će se graditi na tom zemljištu.</w:t>
      </w:r>
    </w:p>
    <w:p w14:paraId="78624453" w14:textId="50596CDE" w:rsidR="00E46FB4" w:rsidRPr="00747F6C" w:rsidRDefault="005F54E0" w:rsidP="004C7145">
      <w:pPr>
        <w:pStyle w:val="Heading5"/>
      </w:pPr>
      <w:bookmarkStart w:id="47" w:name="_Toc222015506"/>
      <w:r w:rsidRPr="00747F6C">
        <w:t>Članak</w:t>
      </w:r>
      <w:r w:rsidR="006C0A47" w:rsidRPr="00747F6C">
        <w:t xml:space="preserve"> </w:t>
      </w:r>
      <w:r w:rsidR="007C0D3C" w:rsidRPr="00747F6C">
        <w:t>19</w:t>
      </w:r>
      <w:r w:rsidR="006C0A47" w:rsidRPr="00747F6C">
        <w:t>.</w:t>
      </w:r>
      <w:bookmarkEnd w:id="47"/>
    </w:p>
    <w:p w14:paraId="0681B253" w14:textId="7483FBC1" w:rsidR="00E46FB4" w:rsidRPr="00747F6C" w:rsidRDefault="00BE1330" w:rsidP="00CD58A1">
      <w:pPr>
        <w:ind w:firstLine="720"/>
      </w:pPr>
      <w:r w:rsidRPr="00747F6C">
        <w:t xml:space="preserve">(1) </w:t>
      </w:r>
      <w:r w:rsidR="00E46FB4" w:rsidRPr="00747F6C">
        <w:t>Građevinsko zemljište</w:t>
      </w:r>
      <w:r w:rsidR="0009125A" w:rsidRPr="00747F6C">
        <w:t xml:space="preserve"> s</w:t>
      </w:r>
      <w:r w:rsidR="00FA4BBC" w:rsidRPr="00747F6C">
        <w:t>a</w:t>
      </w:r>
      <w:r w:rsidR="0009125A" w:rsidRPr="00747F6C">
        <w:t xml:space="preserve"> ili bez zgrade</w:t>
      </w:r>
      <w:r w:rsidR="00E46FB4" w:rsidRPr="00747F6C">
        <w:t xml:space="preserve">, te financijska i druga sredstva za </w:t>
      </w:r>
      <w:r w:rsidR="004A7138" w:rsidRPr="00747F6C">
        <w:t>gradnju</w:t>
      </w:r>
      <w:r w:rsidR="00E46FB4" w:rsidRPr="00747F6C">
        <w:t xml:space="preserve"> </w:t>
      </w:r>
      <w:r w:rsidR="00C31F84" w:rsidRPr="00747F6C">
        <w:t>zgrada</w:t>
      </w:r>
      <w:r w:rsidR="00E46FB4" w:rsidRPr="00747F6C">
        <w:t xml:space="preserve"> APN-u, odnosno javnoj ustanovi</w:t>
      </w:r>
      <w:r w:rsidR="00E21DAA" w:rsidRPr="00747F6C">
        <w:t xml:space="preserve">, </w:t>
      </w:r>
      <w:r w:rsidR="00E46FB4" w:rsidRPr="00747F6C">
        <w:t>mogu osigurati trgovačka društva</w:t>
      </w:r>
      <w:r w:rsidR="00341A01" w:rsidRPr="00747F6C">
        <w:t xml:space="preserve"> </w:t>
      </w:r>
      <w:r w:rsidR="00E46FB4" w:rsidRPr="00747F6C">
        <w:t xml:space="preserve">i druge </w:t>
      </w:r>
      <w:r w:rsidR="00DF4B80" w:rsidRPr="00747F6C">
        <w:t xml:space="preserve">pravne </w:t>
      </w:r>
      <w:r w:rsidR="00E46FB4" w:rsidRPr="00747F6C">
        <w:t>osobe, za stambeno zbrinjavanje svojih zaposlenika</w:t>
      </w:r>
      <w:r w:rsidR="002D2A64" w:rsidRPr="00747F6C">
        <w:t>.</w:t>
      </w:r>
    </w:p>
    <w:p w14:paraId="38A2D51F" w14:textId="70A1243D" w:rsidR="00BE1330" w:rsidRPr="00747F6C" w:rsidRDefault="00BE1330" w:rsidP="00BE1330">
      <w:pPr>
        <w:ind w:firstLine="720"/>
      </w:pPr>
      <w:r w:rsidRPr="00747F6C">
        <w:t xml:space="preserve">(2) </w:t>
      </w:r>
      <w:r w:rsidR="002F26B3" w:rsidRPr="00747F6C">
        <w:t>Pravna o</w:t>
      </w:r>
      <w:r w:rsidRPr="00747F6C">
        <w:t xml:space="preserve">soba </w:t>
      </w:r>
      <w:r w:rsidR="00CD58A1" w:rsidRPr="00747F6C">
        <w:t xml:space="preserve">iz stavka 1. ovoga članka </w:t>
      </w:r>
      <w:r w:rsidRPr="00747F6C">
        <w:t xml:space="preserve">koja je spremna osigurati zemljište i druga sredstva za </w:t>
      </w:r>
      <w:r w:rsidR="004A7138" w:rsidRPr="00747F6C">
        <w:t>gradnju</w:t>
      </w:r>
      <w:r w:rsidRPr="00747F6C">
        <w:t xml:space="preserve"> </w:t>
      </w:r>
      <w:r w:rsidR="00CD58A1" w:rsidRPr="00747F6C">
        <w:t>zgrade</w:t>
      </w:r>
      <w:r w:rsidRPr="00747F6C">
        <w:t xml:space="preserve"> dostavlja APN-u, odnosno javnoj ustanovi</w:t>
      </w:r>
      <w:r w:rsidR="00725087" w:rsidRPr="00747F6C">
        <w:t xml:space="preserve">, na </w:t>
      </w:r>
      <w:r w:rsidR="001805E9" w:rsidRPr="00747F6C">
        <w:t>njihov javni poziv,</w:t>
      </w:r>
      <w:r w:rsidRPr="00747F6C">
        <w:t xml:space="preserve"> odgovarajuću ponudu za ustupanje</w:t>
      </w:r>
      <w:r w:rsidR="008B37F5" w:rsidRPr="00747F6C">
        <w:t xml:space="preserve"> sredstava iz stavka 1. ovoga članka</w:t>
      </w:r>
      <w:r w:rsidRPr="00747F6C">
        <w:t xml:space="preserve">. </w:t>
      </w:r>
    </w:p>
    <w:p w14:paraId="59D6DE3A" w14:textId="5F813978" w:rsidR="00BE1330" w:rsidRPr="00747F6C" w:rsidRDefault="00BE1330" w:rsidP="00BE1330">
      <w:pPr>
        <w:ind w:firstLine="720"/>
      </w:pPr>
      <w:r w:rsidRPr="00747F6C">
        <w:t>(</w:t>
      </w:r>
      <w:r w:rsidR="00CD58A1" w:rsidRPr="00747F6C">
        <w:t>3</w:t>
      </w:r>
      <w:r w:rsidRPr="00747F6C">
        <w:t xml:space="preserve">) Ponuda iz stavka </w:t>
      </w:r>
      <w:r w:rsidR="00CD58A1" w:rsidRPr="00747F6C">
        <w:t>2</w:t>
      </w:r>
      <w:r w:rsidRPr="00747F6C">
        <w:t>. ovoga članka sadrž</w:t>
      </w:r>
      <w:r w:rsidR="00E22E6C" w:rsidRPr="00747F6C">
        <w:t>ava</w:t>
      </w:r>
      <w:r w:rsidRPr="00747F6C">
        <w:t xml:space="preserve">: </w:t>
      </w:r>
    </w:p>
    <w:p w14:paraId="23183A5A" w14:textId="42521FC0" w:rsidR="00BE1330" w:rsidRPr="00747F6C" w:rsidRDefault="00CD58A1" w:rsidP="00BE1330">
      <w:pPr>
        <w:ind w:firstLine="720"/>
      </w:pPr>
      <w:r w:rsidRPr="00747F6C">
        <w:t>1.</w:t>
      </w:r>
      <w:r w:rsidR="00BE1330" w:rsidRPr="00747F6C">
        <w:t xml:space="preserve"> izv</w:t>
      </w:r>
      <w:r w:rsidR="00BF5FA8" w:rsidRPr="00747F6C">
        <w:t>adak</w:t>
      </w:r>
      <w:r w:rsidR="00BE1330" w:rsidRPr="00747F6C">
        <w:t xml:space="preserve"> iz zemljišne knjige </w:t>
      </w:r>
    </w:p>
    <w:p w14:paraId="73835C05" w14:textId="77777777" w:rsidR="00BE1330" w:rsidRPr="00747F6C" w:rsidRDefault="00CD58A1" w:rsidP="00BE1330">
      <w:pPr>
        <w:ind w:firstLine="720"/>
      </w:pPr>
      <w:r w:rsidRPr="00747F6C">
        <w:t>2.</w:t>
      </w:r>
      <w:r w:rsidR="00BE1330" w:rsidRPr="00747F6C">
        <w:t xml:space="preserve"> izvode iz katastarskog plana i prostornog plana, s podacima o </w:t>
      </w:r>
      <w:r w:rsidRPr="00747F6C">
        <w:t xml:space="preserve">mogućnosti i </w:t>
      </w:r>
      <w:r w:rsidR="00BE1330" w:rsidRPr="00747F6C">
        <w:t>uvjetima gradnje na to</w:t>
      </w:r>
      <w:r w:rsidRPr="00747F6C">
        <w:t>m</w:t>
      </w:r>
      <w:r w:rsidR="00BE1330" w:rsidRPr="00747F6C">
        <w:t xml:space="preserve"> </w:t>
      </w:r>
      <w:r w:rsidRPr="00747F6C">
        <w:t>zemljištu</w:t>
      </w:r>
    </w:p>
    <w:p w14:paraId="47B1C00F" w14:textId="770C134C" w:rsidR="00B92CDF" w:rsidRPr="00747F6C" w:rsidRDefault="00CD58A1" w:rsidP="00B92CDF">
      <w:pPr>
        <w:ind w:firstLine="720"/>
        <w:rPr>
          <w:rFonts w:cs="Times New Roman"/>
        </w:rPr>
      </w:pPr>
      <w:r w:rsidRPr="00747F6C">
        <w:t>3.</w:t>
      </w:r>
      <w:r w:rsidR="00BE1330" w:rsidRPr="00747F6C">
        <w:t xml:space="preserve"> podatke o postojećoj i planiranoj komunalnoj </w:t>
      </w:r>
      <w:r w:rsidRPr="00747F6C">
        <w:t>i drugoj potrebnoj infrastrukturi</w:t>
      </w:r>
      <w:r w:rsidR="00CA5A8A" w:rsidRPr="00747F6C">
        <w:t xml:space="preserve"> te </w:t>
      </w:r>
      <w:r w:rsidR="00054B35" w:rsidRPr="00747F6C">
        <w:t xml:space="preserve">mogućnostima priključenja </w:t>
      </w:r>
      <w:r w:rsidR="00B92CDF" w:rsidRPr="00747F6C">
        <w:rPr>
          <w:rFonts w:cs="Times New Roman"/>
        </w:rPr>
        <w:t>na nju</w:t>
      </w:r>
    </w:p>
    <w:p w14:paraId="4776B1C6" w14:textId="351DA3A2" w:rsidR="00BE1330" w:rsidRPr="00747F6C" w:rsidRDefault="00CD58A1" w:rsidP="00BE1330">
      <w:pPr>
        <w:ind w:firstLine="720"/>
      </w:pPr>
      <w:r w:rsidRPr="00747F6C">
        <w:t>4.</w:t>
      </w:r>
      <w:r w:rsidR="00BE1330" w:rsidRPr="00747F6C">
        <w:t xml:space="preserve"> </w:t>
      </w:r>
      <w:r w:rsidR="00F74AE4" w:rsidRPr="00747F6C">
        <w:t xml:space="preserve">neovisnu procjenu tržišne vrijednosti </w:t>
      </w:r>
      <w:r w:rsidR="00753C15" w:rsidRPr="00747F6C">
        <w:t xml:space="preserve">nekretnina </w:t>
      </w:r>
    </w:p>
    <w:p w14:paraId="2F8EDC49" w14:textId="25FEFB37" w:rsidR="00BE1330" w:rsidRPr="00747F6C" w:rsidRDefault="00CD58A1" w:rsidP="00BE1330">
      <w:pPr>
        <w:ind w:firstLine="720"/>
      </w:pPr>
      <w:r w:rsidRPr="00747F6C">
        <w:lastRenderedPageBreak/>
        <w:t>5.</w:t>
      </w:r>
      <w:r w:rsidR="00BE1330" w:rsidRPr="00747F6C">
        <w:t xml:space="preserve"> ukupn</w:t>
      </w:r>
      <w:r w:rsidRPr="00747F6C">
        <w:t>u cijenu za ponuđeno</w:t>
      </w:r>
      <w:r w:rsidR="00BE1330" w:rsidRPr="00747F6C">
        <w:t xml:space="preserve"> zemljište i druga sredstva</w:t>
      </w:r>
      <w:r w:rsidRPr="00747F6C">
        <w:t>, te</w:t>
      </w:r>
      <w:r w:rsidR="00BE1330" w:rsidRPr="00747F6C">
        <w:t xml:space="preserve"> cijenu </w:t>
      </w:r>
      <w:r w:rsidRPr="00747F6C">
        <w:t xml:space="preserve">zemljišta </w:t>
      </w:r>
      <w:r w:rsidR="00BE1330" w:rsidRPr="00747F6C">
        <w:t>izraženu po m</w:t>
      </w:r>
      <w:r w:rsidR="00BE1330" w:rsidRPr="00747F6C">
        <w:rPr>
          <w:vertAlign w:val="superscript"/>
        </w:rPr>
        <w:t>2</w:t>
      </w:r>
      <w:r w:rsidR="00BE1330" w:rsidRPr="00747F6C">
        <w:t xml:space="preserve"> </w:t>
      </w:r>
      <w:r w:rsidR="00F1580B" w:rsidRPr="00747F6C">
        <w:t>vrijednosne</w:t>
      </w:r>
      <w:r w:rsidR="00A60EC1" w:rsidRPr="00747F6C">
        <w:t xml:space="preserve"> površine zgrade </w:t>
      </w:r>
      <w:r w:rsidR="00BE1330" w:rsidRPr="00747F6C">
        <w:t xml:space="preserve">koja bi se gradila na tom zemljištu, </w:t>
      </w:r>
    </w:p>
    <w:p w14:paraId="16A5B0D1" w14:textId="22260B3B" w:rsidR="00BE1330" w:rsidRPr="00747F6C" w:rsidRDefault="00CD58A1" w:rsidP="00BE1330">
      <w:pPr>
        <w:ind w:firstLine="720"/>
      </w:pPr>
      <w:r w:rsidRPr="00747F6C">
        <w:t>6.</w:t>
      </w:r>
      <w:r w:rsidR="00BE1330" w:rsidRPr="00747F6C">
        <w:t xml:space="preserve"> procjenu ponuditelja u</w:t>
      </w:r>
      <w:r w:rsidRPr="00747F6C">
        <w:t xml:space="preserve"> vezi s mogućnostima prodaje i</w:t>
      </w:r>
      <w:r w:rsidR="00BE1330" w:rsidRPr="00747F6C">
        <w:t xml:space="preserve"> </w:t>
      </w:r>
      <w:r w:rsidR="0018482D" w:rsidRPr="00747F6C">
        <w:t>trajnog</w:t>
      </w:r>
      <w:r w:rsidR="004304FF" w:rsidRPr="00747F6C">
        <w:t xml:space="preserve"> </w:t>
      </w:r>
      <w:r w:rsidR="00570C62" w:rsidRPr="00747F6C">
        <w:t xml:space="preserve">priuštivog </w:t>
      </w:r>
      <w:r w:rsidR="00BE1330" w:rsidRPr="00747F6C">
        <w:t xml:space="preserve">najma stanova, odnosno nekretnine, </w:t>
      </w:r>
    </w:p>
    <w:p w14:paraId="6D7D02A9" w14:textId="17EE35DD" w:rsidR="00BE1330" w:rsidRPr="00747F6C" w:rsidRDefault="00CD58A1" w:rsidP="00BE1330">
      <w:pPr>
        <w:ind w:firstLine="720"/>
      </w:pPr>
      <w:r w:rsidRPr="00747F6C">
        <w:t>7.</w:t>
      </w:r>
      <w:r w:rsidR="00BE1330" w:rsidRPr="00747F6C">
        <w:t xml:space="preserve"> druge podatke </w:t>
      </w:r>
      <w:r w:rsidR="00AF4D66" w:rsidRPr="00747F6C">
        <w:t>bitne</w:t>
      </w:r>
      <w:r w:rsidR="00BE1330" w:rsidRPr="00747F6C">
        <w:t xml:space="preserve"> za ocjenu podobnosti lokacije. </w:t>
      </w:r>
    </w:p>
    <w:p w14:paraId="6FDC0B32" w14:textId="7C735D54" w:rsidR="00BE1330" w:rsidRPr="00747F6C" w:rsidRDefault="00BE1330" w:rsidP="00881A9F">
      <w:pPr>
        <w:ind w:firstLine="720"/>
      </w:pPr>
      <w:r w:rsidRPr="00747F6C">
        <w:t>(</w:t>
      </w:r>
      <w:r w:rsidR="00CD58A1" w:rsidRPr="00747F6C">
        <w:t>4</w:t>
      </w:r>
      <w:r w:rsidRPr="00747F6C">
        <w:t xml:space="preserve">) </w:t>
      </w:r>
      <w:r w:rsidR="00881A9F" w:rsidRPr="00747F6C">
        <w:t xml:space="preserve">APN, odnosno javna ustanova ocjenjuju podobnosti određenog zemljišta za </w:t>
      </w:r>
      <w:r w:rsidR="004A7138" w:rsidRPr="00747F6C">
        <w:t>gradnju</w:t>
      </w:r>
      <w:r w:rsidR="00881A9F" w:rsidRPr="00747F6C">
        <w:t xml:space="preserve"> zgrade </w:t>
      </w:r>
      <w:r w:rsidRPr="00747F6C">
        <w:t xml:space="preserve">ovisno o </w:t>
      </w:r>
      <w:r w:rsidR="008014F6" w:rsidRPr="00747F6C">
        <w:t>proc</w:t>
      </w:r>
      <w:r w:rsidR="009659D8" w:rsidRPr="00747F6C">
        <w:t>i</w:t>
      </w:r>
      <w:r w:rsidR="008014F6" w:rsidRPr="00747F6C">
        <w:t xml:space="preserve">jenjenoj tržišnoj </w:t>
      </w:r>
      <w:r w:rsidR="00201556" w:rsidRPr="00747F6C">
        <w:t>vrijednosti</w:t>
      </w:r>
      <w:r w:rsidR="008014F6" w:rsidRPr="00747F6C">
        <w:t xml:space="preserve"> ponuđene nekretnine</w:t>
      </w:r>
      <w:r w:rsidR="00B14344" w:rsidRPr="00747F6C">
        <w:t xml:space="preserve"> </w:t>
      </w:r>
      <w:r w:rsidR="000E1AD4" w:rsidRPr="00747F6C">
        <w:t>sukladno</w:t>
      </w:r>
      <w:r w:rsidR="00B14344" w:rsidRPr="00747F6C">
        <w:t xml:space="preserve"> zakonu</w:t>
      </w:r>
      <w:r w:rsidR="005F1BB5" w:rsidRPr="00747F6C">
        <w:t xml:space="preserve"> kojim je uređena procjena vrijednosti nekretnina</w:t>
      </w:r>
      <w:r w:rsidR="005E34CA" w:rsidRPr="00747F6C">
        <w:t>,</w:t>
      </w:r>
      <w:r w:rsidR="00B14344" w:rsidRPr="00747F6C">
        <w:t xml:space="preserve"> </w:t>
      </w:r>
      <w:r w:rsidRPr="00747F6C">
        <w:t xml:space="preserve">uvjetima gradnje na </w:t>
      </w:r>
      <w:r w:rsidR="00881A9F" w:rsidRPr="00747F6C">
        <w:t>tom zemljištu</w:t>
      </w:r>
      <w:r w:rsidRPr="00747F6C">
        <w:t xml:space="preserve">, procjeni troškova gradnje i izvorima financiranja, te mogućnostima </w:t>
      </w:r>
      <w:r w:rsidR="00570C62" w:rsidRPr="00747F6C">
        <w:t xml:space="preserve">priuštivog </w:t>
      </w:r>
      <w:r w:rsidRPr="00747F6C">
        <w:t xml:space="preserve">najma stanova. </w:t>
      </w:r>
    </w:p>
    <w:p w14:paraId="67A67C77" w14:textId="7F12BB18" w:rsidR="00BE1330" w:rsidRPr="00747F6C" w:rsidRDefault="00BE1330" w:rsidP="00BE1330">
      <w:pPr>
        <w:ind w:firstLine="720"/>
      </w:pPr>
      <w:r w:rsidRPr="00747F6C">
        <w:t>(</w:t>
      </w:r>
      <w:r w:rsidR="00CD58A1" w:rsidRPr="00747F6C">
        <w:t>5</w:t>
      </w:r>
      <w:r w:rsidRPr="00747F6C">
        <w:t xml:space="preserve">) </w:t>
      </w:r>
      <w:r w:rsidR="006655AB" w:rsidRPr="00747F6C">
        <w:t>Međusobna p</w:t>
      </w:r>
      <w:r w:rsidRPr="00747F6C">
        <w:t xml:space="preserve">rava i obveze </w:t>
      </w:r>
      <w:r w:rsidR="00F0448B" w:rsidRPr="00747F6C">
        <w:t xml:space="preserve">pravnih </w:t>
      </w:r>
      <w:r w:rsidR="006655AB" w:rsidRPr="00747F6C">
        <w:t>osoba iz stavka 1. ovoga članka</w:t>
      </w:r>
      <w:r w:rsidR="0018482D" w:rsidRPr="00747F6C">
        <w:t xml:space="preserve"> </w:t>
      </w:r>
      <w:r w:rsidR="00AC54E2" w:rsidRPr="00747F6C">
        <w:t>uključujući obvezu</w:t>
      </w:r>
      <w:r w:rsidR="009A6E25" w:rsidRPr="00747F6C">
        <w:t xml:space="preserve"> </w:t>
      </w:r>
      <w:r w:rsidR="00236C82" w:rsidRPr="00747F6C">
        <w:t>priuštivog najma stanova</w:t>
      </w:r>
      <w:r w:rsidRPr="00747F6C">
        <w:t xml:space="preserve">, </w:t>
      </w:r>
      <w:r w:rsidR="00A14536" w:rsidRPr="00747F6C">
        <w:t>zabranu prodaje stanova</w:t>
      </w:r>
      <w:r w:rsidR="002D2A64" w:rsidRPr="00747F6C">
        <w:t>, obvezu korištenja stanova isključivo u svrhu stanovanja</w:t>
      </w:r>
      <w:r w:rsidR="00836641" w:rsidRPr="00747F6C">
        <w:t xml:space="preserve"> te zabranu korištenja stanova </w:t>
      </w:r>
      <w:r w:rsidR="005249E7" w:rsidRPr="00747F6C">
        <w:t xml:space="preserve">za </w:t>
      </w:r>
      <w:r w:rsidR="002D2A64" w:rsidRPr="00747F6C">
        <w:t>kratkoročni najam, kao i najam za više osoba</w:t>
      </w:r>
      <w:r w:rsidR="00370943" w:rsidRPr="00747F6C">
        <w:t xml:space="preserve">, </w:t>
      </w:r>
      <w:r w:rsidRPr="00747F6C">
        <w:t xml:space="preserve">uređuju se ugovorom </w:t>
      </w:r>
      <w:r w:rsidR="00676453" w:rsidRPr="00747F6C">
        <w:t>k</w:t>
      </w:r>
      <w:r w:rsidR="00A754D1" w:rsidRPr="00747F6C">
        <w:t xml:space="preserve">oji </w:t>
      </w:r>
      <w:r w:rsidR="00467DE2" w:rsidRPr="00747F6C">
        <w:t>podliježe redovitoj reviziji.</w:t>
      </w:r>
    </w:p>
    <w:p w14:paraId="43218335" w14:textId="254D4425" w:rsidR="00990980" w:rsidRPr="00747F6C" w:rsidRDefault="00990980" w:rsidP="00BE1330">
      <w:pPr>
        <w:ind w:firstLine="720"/>
      </w:pPr>
      <w:r w:rsidRPr="00747F6C">
        <w:t xml:space="preserve">(6) </w:t>
      </w:r>
      <w:r w:rsidR="002F26B3" w:rsidRPr="00747F6C">
        <w:t xml:space="preserve">APN će, uz </w:t>
      </w:r>
      <w:r w:rsidR="00F849D3" w:rsidRPr="00747F6C">
        <w:t xml:space="preserve">prethodnu </w:t>
      </w:r>
      <w:r w:rsidR="002F26B3" w:rsidRPr="00747F6C">
        <w:t>suglasnost pravne osobe iz stavka 1. ovoga članka, raspisati</w:t>
      </w:r>
      <w:r w:rsidR="00611CA3" w:rsidRPr="00747F6C">
        <w:t xml:space="preserve"> </w:t>
      </w:r>
      <w:r w:rsidR="005C4A30" w:rsidRPr="00747F6C">
        <w:t>poziv</w:t>
      </w:r>
      <w:r w:rsidR="002F26B3" w:rsidRPr="00747F6C">
        <w:t xml:space="preserve"> zaposlenicima u kojem će </w:t>
      </w:r>
      <w:r w:rsidRPr="00747F6C">
        <w:t xml:space="preserve">transparentno propisati objektivne kriterije za dodjelu stanova </w:t>
      </w:r>
      <w:r w:rsidR="000E1AD4" w:rsidRPr="00747F6C">
        <w:t>sukladno</w:t>
      </w:r>
      <w:r w:rsidRPr="00747F6C">
        <w:t xml:space="preserve"> stambenim potrebama i prihodima uže obitelji</w:t>
      </w:r>
      <w:r w:rsidR="00F4787B" w:rsidRPr="00747F6C">
        <w:t xml:space="preserve"> </w:t>
      </w:r>
      <w:r w:rsidR="002F26B3" w:rsidRPr="00747F6C">
        <w:t xml:space="preserve">zaposlenika </w:t>
      </w:r>
      <w:r w:rsidR="00F4787B" w:rsidRPr="00747F6C">
        <w:t xml:space="preserve">uvažavajući </w:t>
      </w:r>
      <w:r w:rsidR="0071720B" w:rsidRPr="00747F6C">
        <w:t xml:space="preserve">prioritete </w:t>
      </w:r>
      <w:r w:rsidR="00D02639" w:rsidRPr="00747F6C">
        <w:t xml:space="preserve">ciljne skupine </w:t>
      </w:r>
      <w:r w:rsidR="007A7092" w:rsidRPr="00747F6C">
        <w:t xml:space="preserve">građana </w:t>
      </w:r>
      <w:r w:rsidR="002F26B3" w:rsidRPr="00747F6C">
        <w:t>sukladno</w:t>
      </w:r>
      <w:r w:rsidR="00D02639" w:rsidRPr="00747F6C">
        <w:t xml:space="preserve"> </w:t>
      </w:r>
      <w:r w:rsidR="007A7092" w:rsidRPr="00747F6C">
        <w:t>člank</w:t>
      </w:r>
      <w:r w:rsidR="002F26B3" w:rsidRPr="00747F6C">
        <w:t>u</w:t>
      </w:r>
      <w:r w:rsidR="007A7092" w:rsidRPr="00747F6C">
        <w:t xml:space="preserve"> 2. </w:t>
      </w:r>
      <w:r w:rsidR="002F26B3" w:rsidRPr="00747F6C">
        <w:t xml:space="preserve">stavku 1. </w:t>
      </w:r>
      <w:r w:rsidR="00F0448B" w:rsidRPr="00747F6C">
        <w:t xml:space="preserve">točki 2. </w:t>
      </w:r>
      <w:r w:rsidR="00D02639" w:rsidRPr="00747F6C">
        <w:t>ovo</w:t>
      </w:r>
      <w:r w:rsidR="007A7092" w:rsidRPr="00747F6C">
        <w:t>ga</w:t>
      </w:r>
      <w:r w:rsidR="00D02639" w:rsidRPr="00747F6C">
        <w:t xml:space="preserve"> Zakon</w:t>
      </w:r>
      <w:r w:rsidR="007A7092" w:rsidRPr="00747F6C">
        <w:t>a</w:t>
      </w:r>
      <w:r w:rsidR="00BF335A" w:rsidRPr="00747F6C">
        <w:t>.</w:t>
      </w:r>
    </w:p>
    <w:p w14:paraId="0285A0D7" w14:textId="457E34E4" w:rsidR="00271198" w:rsidRPr="00747F6C" w:rsidRDefault="00271198" w:rsidP="00BE1330">
      <w:pPr>
        <w:ind w:firstLine="720"/>
      </w:pPr>
      <w:r w:rsidRPr="00747F6C">
        <w:t>(7) Na najam</w:t>
      </w:r>
      <w:r w:rsidR="00CF2F2B" w:rsidRPr="00747F6C">
        <w:t xml:space="preserve"> stanova</w:t>
      </w:r>
      <w:r w:rsidRPr="00747F6C">
        <w:t xml:space="preserve"> izgrađenih na temelju </w:t>
      </w:r>
      <w:r w:rsidR="00AE324D" w:rsidRPr="00747F6C">
        <w:t>ugovora</w:t>
      </w:r>
      <w:r w:rsidRPr="00747F6C">
        <w:t xml:space="preserve"> iz stavka 5. ovoga članka, primjenjuju</w:t>
      </w:r>
      <w:r w:rsidR="00DB4F65" w:rsidRPr="00747F6C">
        <w:t xml:space="preserve"> se</w:t>
      </w:r>
      <w:r w:rsidRPr="00747F6C">
        <w:t xml:space="preserve"> </w:t>
      </w:r>
      <w:r w:rsidR="00723FE9" w:rsidRPr="00747F6C">
        <w:t xml:space="preserve">odredbe </w:t>
      </w:r>
      <w:r w:rsidRPr="00747F6C">
        <w:t xml:space="preserve">članaka </w:t>
      </w:r>
      <w:r w:rsidR="00AD20C6" w:rsidRPr="00747F6C">
        <w:t>45</w:t>
      </w:r>
      <w:r w:rsidRPr="00747F6C">
        <w:t xml:space="preserve">. do </w:t>
      </w:r>
      <w:r w:rsidR="00AD20C6" w:rsidRPr="00747F6C">
        <w:t>49</w:t>
      </w:r>
      <w:r w:rsidRPr="00747F6C">
        <w:t>. ovoga Zakona.</w:t>
      </w:r>
    </w:p>
    <w:p w14:paraId="55F34ADC" w14:textId="735D2451" w:rsidR="00E46FB4" w:rsidRPr="00747F6C" w:rsidRDefault="005F54E0" w:rsidP="004C7145">
      <w:pPr>
        <w:pStyle w:val="Heading5"/>
      </w:pPr>
      <w:bookmarkStart w:id="48" w:name="_Toc222015507"/>
      <w:r w:rsidRPr="00747F6C">
        <w:t>Članak</w:t>
      </w:r>
      <w:r w:rsidR="006C0A47" w:rsidRPr="00747F6C">
        <w:t xml:space="preserve"> </w:t>
      </w:r>
      <w:r w:rsidR="007C0D3C" w:rsidRPr="00747F6C">
        <w:t>20</w:t>
      </w:r>
      <w:r w:rsidR="006C0A47" w:rsidRPr="00747F6C">
        <w:t>.</w:t>
      </w:r>
      <w:bookmarkEnd w:id="48"/>
    </w:p>
    <w:p w14:paraId="1A3971F5" w14:textId="0C0A1FE2" w:rsidR="00827D14" w:rsidRPr="00747F6C" w:rsidRDefault="00827D14" w:rsidP="00894DFD">
      <w:pPr>
        <w:ind w:firstLine="720"/>
      </w:pPr>
      <w:r w:rsidRPr="00747F6C">
        <w:t xml:space="preserve">(1) Za financiranje gradnje zgrada </w:t>
      </w:r>
      <w:r w:rsidR="00851FE0" w:rsidRPr="00747F6C">
        <w:t>i aktiviranj</w:t>
      </w:r>
      <w:r w:rsidR="00F0448B" w:rsidRPr="00747F6C">
        <w:t>e</w:t>
      </w:r>
      <w:r w:rsidR="00851FE0" w:rsidRPr="00747F6C">
        <w:t xml:space="preserve"> praznih stambenih nekretnina </w:t>
      </w:r>
      <w:r w:rsidRPr="00747F6C">
        <w:t xml:space="preserve">APN, odnosno javna ustanova mogu koristiti i sredstva </w:t>
      </w:r>
      <w:r w:rsidR="005429C0" w:rsidRPr="00747F6C">
        <w:t xml:space="preserve">Hrvatske banke za obnovu i razvitak (dalje: </w:t>
      </w:r>
      <w:r w:rsidR="00F428E9" w:rsidRPr="00747F6C">
        <w:t>HBOR</w:t>
      </w:r>
      <w:r w:rsidR="005429C0" w:rsidRPr="00747F6C">
        <w:t>)</w:t>
      </w:r>
      <w:r w:rsidR="00F428E9" w:rsidRPr="00747F6C">
        <w:t xml:space="preserve">, </w:t>
      </w:r>
      <w:r w:rsidRPr="00747F6C">
        <w:t xml:space="preserve">europskih razvojnih i investicijskih banaka, </w:t>
      </w:r>
      <w:r w:rsidR="0009780F" w:rsidRPr="00747F6C">
        <w:t xml:space="preserve">kao i sredstva fondova Europske unije </w:t>
      </w:r>
      <w:r w:rsidRPr="00747F6C">
        <w:t>i fondova regis</w:t>
      </w:r>
      <w:r w:rsidR="00894DFD" w:rsidRPr="00747F6C">
        <w:t>triranih u Republici Hrvatskoj.</w:t>
      </w:r>
    </w:p>
    <w:p w14:paraId="470CE417" w14:textId="55AAD179" w:rsidR="00091E39" w:rsidRPr="00747F6C" w:rsidRDefault="00091E39" w:rsidP="00827D14">
      <w:pPr>
        <w:ind w:firstLine="720"/>
      </w:pPr>
      <w:r w:rsidRPr="00747F6C">
        <w:t>(</w:t>
      </w:r>
      <w:r w:rsidR="007575DA" w:rsidRPr="00747F6C">
        <w:t>2</w:t>
      </w:r>
      <w:r w:rsidRPr="00747F6C">
        <w:t xml:space="preserve">) </w:t>
      </w:r>
      <w:r w:rsidR="00203E81" w:rsidRPr="00747F6C">
        <w:t xml:space="preserve">APN i javne ustanove mogu sklapati sporazume o suradnji s poslovnim bankama radi olakšanog pristupa građana kreditima za priuštivo stanovanje, </w:t>
      </w:r>
      <w:r w:rsidR="00C67BA6" w:rsidRPr="00747F6C">
        <w:t xml:space="preserve">putem javnog poziva </w:t>
      </w:r>
      <w:r w:rsidR="00546364" w:rsidRPr="00747F6C">
        <w:t>kako ne bi</w:t>
      </w:r>
      <w:r w:rsidR="00203E81" w:rsidRPr="00747F6C">
        <w:t xml:space="preserve"> do</w:t>
      </w:r>
      <w:r w:rsidR="00546364" w:rsidRPr="00747F6C">
        <w:t>šlo do</w:t>
      </w:r>
      <w:r w:rsidR="00203E81" w:rsidRPr="00747F6C">
        <w:t xml:space="preserve"> selektivne prednosti za pojedine banke.</w:t>
      </w:r>
    </w:p>
    <w:p w14:paraId="4490E489" w14:textId="3A71033E" w:rsidR="00203E81" w:rsidRPr="00747F6C" w:rsidRDefault="00A33D74" w:rsidP="00827D14">
      <w:pPr>
        <w:ind w:firstLine="720"/>
      </w:pPr>
      <w:r w:rsidRPr="00747F6C">
        <w:t>(</w:t>
      </w:r>
      <w:r w:rsidR="007575DA" w:rsidRPr="00747F6C">
        <w:t>3</w:t>
      </w:r>
      <w:r w:rsidRPr="00747F6C">
        <w:t xml:space="preserve">) Sva financijska sredstva moraju se koristiti u skladu s pravilima o državnim potporama Europske unije, a višak prihoda od </w:t>
      </w:r>
      <w:r w:rsidR="00F42C44" w:rsidRPr="00747F6C">
        <w:t xml:space="preserve">prodaje nekretnina, </w:t>
      </w:r>
      <w:r w:rsidRPr="00747F6C">
        <w:t xml:space="preserve">najamnina i otplate kredita koristi se isključivo za daljnju gradnju i održavanje </w:t>
      </w:r>
      <w:r w:rsidR="0091234E" w:rsidRPr="00747F6C">
        <w:t xml:space="preserve">vlastitog </w:t>
      </w:r>
      <w:r w:rsidRPr="00747F6C">
        <w:t>stambenog fonda</w:t>
      </w:r>
      <w:r w:rsidR="00E601B2" w:rsidRPr="00747F6C">
        <w:t xml:space="preserve"> te aktiviranje prazn</w:t>
      </w:r>
      <w:r w:rsidR="00E70969" w:rsidRPr="00747F6C">
        <w:t>ih nekretnina</w:t>
      </w:r>
      <w:r w:rsidR="00743670" w:rsidRPr="00747F6C">
        <w:t xml:space="preserve">, odnosno </w:t>
      </w:r>
      <w:r w:rsidR="00000A21" w:rsidRPr="00747F6C">
        <w:t>putem revolving modela</w:t>
      </w:r>
      <w:r w:rsidRPr="00747F6C">
        <w:t>.</w:t>
      </w:r>
    </w:p>
    <w:p w14:paraId="586F9FB6" w14:textId="3AA45D96" w:rsidR="00E46FB4" w:rsidRPr="00747F6C" w:rsidRDefault="005F54E0" w:rsidP="004C7145">
      <w:pPr>
        <w:pStyle w:val="Heading5"/>
      </w:pPr>
      <w:bookmarkStart w:id="49" w:name="_Toc222015508"/>
      <w:r w:rsidRPr="00747F6C">
        <w:t>Članak</w:t>
      </w:r>
      <w:r w:rsidR="006C0A47" w:rsidRPr="00747F6C">
        <w:t xml:space="preserve"> </w:t>
      </w:r>
      <w:r w:rsidR="007C0D3C" w:rsidRPr="00747F6C">
        <w:t>21</w:t>
      </w:r>
      <w:r w:rsidR="006C0A47" w:rsidRPr="00747F6C">
        <w:t>.</w:t>
      </w:r>
      <w:bookmarkEnd w:id="49"/>
    </w:p>
    <w:p w14:paraId="69DDDAB6" w14:textId="643CCAB8" w:rsidR="00E46FB4" w:rsidRPr="00747F6C" w:rsidRDefault="00E46FB4" w:rsidP="00F75EAD">
      <w:pPr>
        <w:ind w:firstLine="720"/>
      </w:pPr>
      <w:r w:rsidRPr="00747F6C">
        <w:t>(1) Za kupnju stana</w:t>
      </w:r>
      <w:r w:rsidR="0081283A" w:rsidRPr="00747F6C">
        <w:t xml:space="preserve"> </w:t>
      </w:r>
      <w:r w:rsidRPr="00747F6C">
        <w:t>uz obročnu otplatu kupac osigurava financijska sredstva kao vlastito učešće i to najmanje u iznosu 1</w:t>
      </w:r>
      <w:r w:rsidR="00036C94" w:rsidRPr="00747F6C">
        <w:t>0</w:t>
      </w:r>
      <w:r w:rsidR="00C816C2" w:rsidRPr="00747F6C">
        <w:t xml:space="preserve"> </w:t>
      </w:r>
      <w:r w:rsidRPr="00747F6C">
        <w:t xml:space="preserve">% predračunske vrijednosti </w:t>
      </w:r>
      <w:r w:rsidR="002F26B3" w:rsidRPr="00747F6C">
        <w:t>stambene nekretnine</w:t>
      </w:r>
      <w:r w:rsidRPr="00747F6C">
        <w:t xml:space="preserve">. </w:t>
      </w:r>
    </w:p>
    <w:p w14:paraId="7F1C7073" w14:textId="77777777" w:rsidR="00E46FB4" w:rsidRPr="00747F6C" w:rsidRDefault="00E46FB4" w:rsidP="00EA352C">
      <w:pPr>
        <w:ind w:firstLine="720"/>
      </w:pPr>
      <w:r w:rsidRPr="00747F6C">
        <w:t xml:space="preserve">(2) Ako kupac sudjeluje vlastitim učešćem u iznosu višem od iznosa iz stavka 1. ovoga članka, za tu razliku odgovarajuće se umanjuju kreditna sredstva banke koja se osiguravaju u skladu sa sporazumom između APN-a, odnosno javne ustanove i banke. </w:t>
      </w:r>
    </w:p>
    <w:p w14:paraId="0112E10B" w14:textId="02ED2223" w:rsidR="00E46FB4" w:rsidRPr="00747F6C" w:rsidRDefault="00E46FB4" w:rsidP="00E46FB4">
      <w:pPr>
        <w:ind w:firstLine="720"/>
      </w:pPr>
      <w:r w:rsidRPr="00747F6C">
        <w:t>(3) Kupcu koji je</w:t>
      </w:r>
      <w:r w:rsidR="002F26B3" w:rsidRPr="00747F6C">
        <w:t>,</w:t>
      </w:r>
      <w:r w:rsidRPr="00747F6C">
        <w:t xml:space="preserve"> uz vlastito učešće iz stavka 1. ovoga članka</w:t>
      </w:r>
      <w:r w:rsidR="002F26B3" w:rsidRPr="00747F6C">
        <w:t>,</w:t>
      </w:r>
      <w:r w:rsidRPr="00747F6C">
        <w:t xml:space="preserve"> za </w:t>
      </w:r>
      <w:r w:rsidR="004A7138" w:rsidRPr="00747F6C">
        <w:t>gradnju</w:t>
      </w:r>
      <w:r w:rsidRPr="00747F6C">
        <w:t xml:space="preserve"> stanova osigurao građevinsko zemljište i</w:t>
      </w:r>
      <w:r w:rsidR="002F26B3" w:rsidRPr="00747F6C">
        <w:t>li</w:t>
      </w:r>
      <w:r w:rsidRPr="00747F6C">
        <w:t xml:space="preserve"> druga sredstva</w:t>
      </w:r>
      <w:r w:rsidR="002F26B3" w:rsidRPr="00747F6C">
        <w:t xml:space="preserve"> se </w:t>
      </w:r>
      <w:r w:rsidRPr="00747F6C">
        <w:t xml:space="preserve">vrijednost tih </w:t>
      </w:r>
      <w:r w:rsidR="002F26B3" w:rsidRPr="00747F6C">
        <w:t>uloga</w:t>
      </w:r>
      <w:r w:rsidRPr="00747F6C">
        <w:t xml:space="preserve"> </w:t>
      </w:r>
      <w:r w:rsidR="002F26B3" w:rsidRPr="00747F6C">
        <w:t>priznaje kao plaćeni dio cijene stana</w:t>
      </w:r>
      <w:r w:rsidRPr="00747F6C">
        <w:t xml:space="preserve">. </w:t>
      </w:r>
    </w:p>
    <w:p w14:paraId="0BE0A2EF" w14:textId="77777777" w:rsidR="002F26B3" w:rsidRPr="00747F6C" w:rsidRDefault="00E46FB4" w:rsidP="002F26B3">
      <w:pPr>
        <w:ind w:firstLine="720"/>
      </w:pPr>
      <w:r w:rsidRPr="00747F6C">
        <w:t xml:space="preserve">(4) </w:t>
      </w:r>
      <w:r w:rsidR="002F26B3" w:rsidRPr="00747F6C">
        <w:t>Iznimno od stavka 1. ovoga članka, z</w:t>
      </w:r>
      <w:r w:rsidRPr="00747F6C">
        <w:t xml:space="preserve">a kupnju </w:t>
      </w:r>
      <w:r w:rsidR="002F26B3" w:rsidRPr="00747F6C">
        <w:t>stambene nekretnine</w:t>
      </w:r>
      <w:r w:rsidR="00F608EF" w:rsidRPr="00747F6C">
        <w:t xml:space="preserve"> </w:t>
      </w:r>
      <w:r w:rsidRPr="00747F6C">
        <w:t xml:space="preserve">uz obročnu otplatu </w:t>
      </w:r>
      <w:r w:rsidR="002F26B3" w:rsidRPr="00747F6C">
        <w:t>ne moraju osigurati financijska sredstva kao vlastito učešće sljedeće kategorije kupaca:</w:t>
      </w:r>
    </w:p>
    <w:p w14:paraId="2731F21B" w14:textId="0E8D4840" w:rsidR="002F26B3" w:rsidRPr="00747F6C" w:rsidRDefault="002F26B3" w:rsidP="002F26B3">
      <w:pPr>
        <w:ind w:firstLine="720"/>
      </w:pPr>
      <w:r w:rsidRPr="00747F6C">
        <w:t>-</w:t>
      </w:r>
      <w:r w:rsidR="004C7145" w:rsidRPr="00747F6C">
        <w:t xml:space="preserve"> </w:t>
      </w:r>
      <w:r w:rsidR="00E46FB4" w:rsidRPr="00747F6C">
        <w:t>hrvatski branitelj</w:t>
      </w:r>
      <w:r w:rsidRPr="00747F6C">
        <w:t>i</w:t>
      </w:r>
      <w:r w:rsidR="00E46FB4" w:rsidRPr="00747F6C">
        <w:t xml:space="preserve"> – dragovoljc</w:t>
      </w:r>
      <w:r w:rsidRPr="00747F6C">
        <w:t>i</w:t>
      </w:r>
      <w:r w:rsidR="00E46FB4" w:rsidRPr="00747F6C">
        <w:t xml:space="preserve"> iz Domovinskog rata</w:t>
      </w:r>
    </w:p>
    <w:p w14:paraId="76A1D931" w14:textId="5D19683C" w:rsidR="002F26B3" w:rsidRPr="00747F6C" w:rsidRDefault="002F26B3" w:rsidP="002F26B3">
      <w:pPr>
        <w:ind w:firstLine="720"/>
      </w:pPr>
      <w:r w:rsidRPr="00747F6C">
        <w:t>-</w:t>
      </w:r>
      <w:r w:rsidR="004C7145" w:rsidRPr="00747F6C">
        <w:t xml:space="preserve"> </w:t>
      </w:r>
      <w:r w:rsidR="00E46FB4" w:rsidRPr="00747F6C">
        <w:t>kup</w:t>
      </w:r>
      <w:r w:rsidRPr="00747F6C">
        <w:t>ci koji su osobe</w:t>
      </w:r>
      <w:r w:rsidR="00E46FB4" w:rsidRPr="00747F6C">
        <w:t xml:space="preserve"> s </w:t>
      </w:r>
      <w:r w:rsidR="008F4AF0" w:rsidRPr="00747F6C">
        <w:t>invaliditetom</w:t>
      </w:r>
    </w:p>
    <w:p w14:paraId="66B64746" w14:textId="32C0AD59" w:rsidR="002F26B3" w:rsidRPr="00747F6C" w:rsidRDefault="002F26B3" w:rsidP="002F26B3">
      <w:pPr>
        <w:ind w:firstLine="720"/>
      </w:pPr>
      <w:r w:rsidRPr="00747F6C">
        <w:t>-</w:t>
      </w:r>
      <w:r w:rsidR="004C7145" w:rsidRPr="00747F6C">
        <w:t xml:space="preserve"> </w:t>
      </w:r>
      <w:r w:rsidRPr="00747F6C">
        <w:t>kupci kojima je</w:t>
      </w:r>
      <w:bookmarkStart w:id="50" w:name="_Hlk221454655"/>
      <w:r w:rsidRPr="00747F6C">
        <w:t xml:space="preserve"> član uže</w:t>
      </w:r>
      <w:r w:rsidR="008F4AF0" w:rsidRPr="00747F6C">
        <w:t xml:space="preserve"> obitelji </w:t>
      </w:r>
      <w:bookmarkEnd w:id="50"/>
      <w:r w:rsidR="008F4AF0" w:rsidRPr="00747F6C">
        <w:t xml:space="preserve">osoba invaliditetom </w:t>
      </w:r>
      <w:r w:rsidRPr="00747F6C">
        <w:t>ili dijete</w:t>
      </w:r>
      <w:r w:rsidR="008F4AF0" w:rsidRPr="00747F6C">
        <w:t xml:space="preserve"> s teškoćama u razvoju</w:t>
      </w:r>
    </w:p>
    <w:p w14:paraId="4C5020D0" w14:textId="24C70A39" w:rsidR="00E46FB4" w:rsidRPr="00747F6C" w:rsidRDefault="002F26B3" w:rsidP="002F26B3">
      <w:pPr>
        <w:ind w:firstLine="720"/>
      </w:pPr>
      <w:r w:rsidRPr="00747F6C">
        <w:t>-</w:t>
      </w:r>
      <w:r w:rsidR="004C7145" w:rsidRPr="00747F6C">
        <w:t xml:space="preserve"> </w:t>
      </w:r>
      <w:r w:rsidR="00E46FB4" w:rsidRPr="00747F6C">
        <w:t>kupc</w:t>
      </w:r>
      <w:r w:rsidRPr="00747F6C">
        <w:t>i</w:t>
      </w:r>
      <w:r w:rsidR="00E46FB4" w:rsidRPr="00747F6C">
        <w:t xml:space="preserve"> koji ima</w:t>
      </w:r>
      <w:r w:rsidRPr="00747F6C">
        <w:t xml:space="preserve">ju </w:t>
      </w:r>
      <w:r w:rsidR="00E46FB4" w:rsidRPr="00747F6C">
        <w:t>troje ili više djece.</w:t>
      </w:r>
    </w:p>
    <w:p w14:paraId="7489A740" w14:textId="597908C6" w:rsidR="00E46FB4" w:rsidRPr="00747F6C" w:rsidRDefault="00F67F31" w:rsidP="004C7145">
      <w:pPr>
        <w:pStyle w:val="Heading5"/>
      </w:pPr>
      <w:bookmarkStart w:id="51" w:name="_Toc222015509"/>
      <w:r w:rsidRPr="00747F6C">
        <w:lastRenderedPageBreak/>
        <w:t>Članak</w:t>
      </w:r>
      <w:r w:rsidR="006C0A47" w:rsidRPr="00747F6C">
        <w:t xml:space="preserve"> </w:t>
      </w:r>
      <w:r w:rsidR="007C0D3C" w:rsidRPr="00747F6C">
        <w:t>22</w:t>
      </w:r>
      <w:r w:rsidR="006C0A47" w:rsidRPr="00747F6C">
        <w:t>.</w:t>
      </w:r>
      <w:bookmarkEnd w:id="51"/>
    </w:p>
    <w:p w14:paraId="04EC6861" w14:textId="1BDFFA63" w:rsidR="00731433" w:rsidRPr="00747F6C" w:rsidRDefault="00731433" w:rsidP="00731433">
      <w:pPr>
        <w:ind w:firstLine="720"/>
      </w:pPr>
      <w:r w:rsidRPr="00747F6C">
        <w:t xml:space="preserve">(1) Ako je prostornim planom </w:t>
      </w:r>
      <w:r w:rsidR="008B5426" w:rsidRPr="00747F6C">
        <w:t xml:space="preserve">ili urbanističkim projektom </w:t>
      </w:r>
      <w:r w:rsidRPr="00747F6C">
        <w:t xml:space="preserve">u zgradi namijenjenoj priuštivom stanovanju predviđena gradnja </w:t>
      </w:r>
      <w:r w:rsidR="000F4E8D" w:rsidRPr="00747F6C">
        <w:t xml:space="preserve">i </w:t>
      </w:r>
      <w:r w:rsidRPr="00747F6C">
        <w:t>poslovnih prostora, financijska sredstva za gradnju tih prostora osiguravaju kupci</w:t>
      </w:r>
      <w:r w:rsidR="002F26B3" w:rsidRPr="00747F6C">
        <w:t xml:space="preserve"> poslovnih prostora</w:t>
      </w:r>
      <w:r w:rsidRPr="00747F6C">
        <w:t xml:space="preserve"> </w:t>
      </w:r>
      <w:r w:rsidR="002F26B3" w:rsidRPr="00747F6C">
        <w:t>na temelju</w:t>
      </w:r>
      <w:r w:rsidRPr="00747F6C">
        <w:t xml:space="preserve"> predugovora o kupoprodaji.</w:t>
      </w:r>
    </w:p>
    <w:p w14:paraId="407E0567" w14:textId="4C09F223" w:rsidR="00CA31C0" w:rsidRPr="00747F6C" w:rsidRDefault="00731433" w:rsidP="00731433">
      <w:pPr>
        <w:ind w:firstLine="720"/>
      </w:pPr>
      <w:r w:rsidRPr="00747F6C">
        <w:t>(2) Troškovi gradnje poslovnih prostora se računovodstveno i ugovorno razdv</w:t>
      </w:r>
      <w:r w:rsidR="0085248D" w:rsidRPr="00747F6C">
        <w:t>ajaju</w:t>
      </w:r>
      <w:r w:rsidRPr="00747F6C">
        <w:t xml:space="preserve"> od troškova gradnje stambenog dijela zgrade. </w:t>
      </w:r>
    </w:p>
    <w:p w14:paraId="7C6D12F2" w14:textId="36334B82" w:rsidR="00731433" w:rsidRPr="00747F6C" w:rsidRDefault="00CA31C0" w:rsidP="00731433">
      <w:pPr>
        <w:ind w:firstLine="720"/>
      </w:pPr>
      <w:r w:rsidRPr="00747F6C">
        <w:t xml:space="preserve">(3) </w:t>
      </w:r>
      <w:r w:rsidR="00731433" w:rsidRPr="00747F6C">
        <w:t>Na poslovne prostore ne mogu se primjenjivati potpore, subvencije ili druge financijske pogodnosti namijenjene priuštivom stanovanju.</w:t>
      </w:r>
    </w:p>
    <w:p w14:paraId="237DC20B" w14:textId="77777777" w:rsidR="00303CA2" w:rsidRPr="00747F6C" w:rsidRDefault="009800CD" w:rsidP="00303CA2">
      <w:pPr>
        <w:pStyle w:val="Heading4"/>
        <w:spacing w:after="0"/>
      </w:pPr>
      <w:bookmarkStart w:id="52" w:name="_Toc222015510"/>
      <w:r w:rsidRPr="00747F6C">
        <w:t>ODJELJAK 2</w:t>
      </w:r>
      <w:bookmarkEnd w:id="52"/>
      <w:r w:rsidR="00303CA2" w:rsidRPr="00747F6C">
        <w:t xml:space="preserve"> </w:t>
      </w:r>
    </w:p>
    <w:p w14:paraId="2FCEE09C" w14:textId="583FD290" w:rsidR="009800CD" w:rsidRPr="00747F6C" w:rsidRDefault="009800CD" w:rsidP="00303CA2">
      <w:pPr>
        <w:pStyle w:val="Heading4"/>
        <w:spacing w:before="0"/>
      </w:pPr>
      <w:bookmarkStart w:id="53" w:name="_Toc222015511"/>
      <w:r w:rsidRPr="00747F6C">
        <w:t>GRADNJA ZGRADA</w:t>
      </w:r>
      <w:bookmarkEnd w:id="53"/>
    </w:p>
    <w:p w14:paraId="3AC4FB82" w14:textId="682D322D" w:rsidR="003B4693" w:rsidRPr="00747F6C" w:rsidRDefault="005F54E0" w:rsidP="004C7145">
      <w:pPr>
        <w:pStyle w:val="Heading5"/>
      </w:pPr>
      <w:bookmarkStart w:id="54" w:name="_Toc222015512"/>
      <w:r w:rsidRPr="00747F6C">
        <w:t>Članak</w:t>
      </w:r>
      <w:r w:rsidR="006C0A47" w:rsidRPr="00747F6C">
        <w:t xml:space="preserve"> </w:t>
      </w:r>
      <w:r w:rsidR="007C0D3C" w:rsidRPr="00747F6C">
        <w:t>23</w:t>
      </w:r>
      <w:r w:rsidR="006C0A47" w:rsidRPr="00747F6C">
        <w:t>.</w:t>
      </w:r>
      <w:bookmarkEnd w:id="54"/>
    </w:p>
    <w:p w14:paraId="1650B549" w14:textId="52C29EEB" w:rsidR="003B4693" w:rsidRPr="00747F6C" w:rsidRDefault="00593FAB" w:rsidP="003B4693">
      <w:r w:rsidRPr="00747F6C">
        <w:tab/>
      </w:r>
      <w:r w:rsidR="00E771C3" w:rsidRPr="00747F6C">
        <w:t xml:space="preserve">(1) </w:t>
      </w:r>
      <w:r w:rsidR="003B4693" w:rsidRPr="00747F6C">
        <w:t xml:space="preserve">Građenje </w:t>
      </w:r>
      <w:r w:rsidRPr="00747F6C">
        <w:t>stambenih i stambeno</w:t>
      </w:r>
      <w:r w:rsidR="00093988" w:rsidRPr="00747F6C">
        <w:t>-</w:t>
      </w:r>
      <w:r w:rsidRPr="00747F6C">
        <w:t xml:space="preserve">poslovnih </w:t>
      </w:r>
      <w:r w:rsidR="003B4693" w:rsidRPr="00747F6C">
        <w:t xml:space="preserve">zgrada </w:t>
      </w:r>
      <w:r w:rsidRPr="00747F6C">
        <w:t>za priuštivo stanovanje</w:t>
      </w:r>
      <w:r w:rsidR="003B4693" w:rsidRPr="00747F6C">
        <w:t xml:space="preserve"> u skladu s ovim </w:t>
      </w:r>
      <w:r w:rsidR="00063B5E" w:rsidRPr="00747F6C">
        <w:t>Z</w:t>
      </w:r>
      <w:r w:rsidR="003B4693" w:rsidRPr="00747F6C">
        <w:t>akonom u interesu je Republike Hrvatske</w:t>
      </w:r>
      <w:r w:rsidR="00E21DAA" w:rsidRPr="00747F6C">
        <w:t xml:space="preserve"> pod uvjetom da zgrade grade javni investitori </w:t>
      </w:r>
      <w:r w:rsidR="0005624D" w:rsidRPr="00747F6C">
        <w:t>za</w:t>
      </w:r>
      <w:r w:rsidR="00E21DAA" w:rsidRPr="00747F6C">
        <w:t xml:space="preserve"> priuštivo stanovanje</w:t>
      </w:r>
      <w:r w:rsidR="003B4693" w:rsidRPr="00747F6C">
        <w:t>.</w:t>
      </w:r>
    </w:p>
    <w:p w14:paraId="3147752E" w14:textId="482CB9F5" w:rsidR="00FE2C9C" w:rsidRPr="00747F6C" w:rsidRDefault="00E771C3" w:rsidP="003B4693">
      <w:r w:rsidRPr="00747F6C">
        <w:tab/>
      </w:r>
      <w:r w:rsidR="00EA0F0E" w:rsidRPr="00747F6C">
        <w:t xml:space="preserve">(2) </w:t>
      </w:r>
      <w:r w:rsidR="00E21DAA" w:rsidRPr="00747F6C">
        <w:t>P</w:t>
      </w:r>
      <w:r w:rsidR="003D0481" w:rsidRPr="00747F6C">
        <w:t>ostupak izvlaštenja</w:t>
      </w:r>
      <w:r w:rsidR="00844B67" w:rsidRPr="00747F6C">
        <w:t xml:space="preserve"> na zemljišt</w:t>
      </w:r>
      <w:r w:rsidR="00AE6A0C" w:rsidRPr="00747F6C">
        <w:t>ima</w:t>
      </w:r>
      <w:r w:rsidR="00844B67" w:rsidRPr="00747F6C">
        <w:t xml:space="preserve"> potrebn</w:t>
      </w:r>
      <w:r w:rsidR="00AE6A0C" w:rsidRPr="00747F6C">
        <w:t>im</w:t>
      </w:r>
      <w:r w:rsidR="00844B67" w:rsidRPr="00747F6C">
        <w:t xml:space="preserve"> za </w:t>
      </w:r>
      <w:r w:rsidR="00C94CF6" w:rsidRPr="00747F6C">
        <w:t>građenje</w:t>
      </w:r>
      <w:r w:rsidR="00DE1F96" w:rsidRPr="00747F6C">
        <w:t xml:space="preserve"> </w:t>
      </w:r>
      <w:r w:rsidR="005022E8" w:rsidRPr="00747F6C">
        <w:t xml:space="preserve">zgrada </w:t>
      </w:r>
      <w:r w:rsidR="00DE1F96" w:rsidRPr="00747F6C">
        <w:t xml:space="preserve">iz stavka 1. ovoga članka </w:t>
      </w:r>
      <w:r w:rsidR="00E21DAA" w:rsidRPr="00747F6C">
        <w:t xml:space="preserve">može se pokrenuti </w:t>
      </w:r>
      <w:r w:rsidR="00DE1F96" w:rsidRPr="00747F6C">
        <w:t xml:space="preserve">ako </w:t>
      </w:r>
      <w:r w:rsidR="00AE6A0C" w:rsidRPr="00747F6C">
        <w:t xml:space="preserve">ukupan </w:t>
      </w:r>
      <w:r w:rsidR="00E8769C" w:rsidRPr="00747F6C">
        <w:t>dio</w:t>
      </w:r>
      <w:r w:rsidR="00E21DAA" w:rsidRPr="00747F6C">
        <w:t xml:space="preserve"> koji je potrebno izvlastiti</w:t>
      </w:r>
      <w:r w:rsidR="00E8769C" w:rsidRPr="00747F6C">
        <w:t xml:space="preserve"> </w:t>
      </w:r>
      <w:r w:rsidR="00CF1507" w:rsidRPr="00747F6C">
        <w:t>za formiranje građevne čestice</w:t>
      </w:r>
      <w:r w:rsidR="00475D5A" w:rsidRPr="00747F6C">
        <w:t xml:space="preserve"> </w:t>
      </w:r>
      <w:r w:rsidR="00AF4AD2" w:rsidRPr="00747F6C">
        <w:t>u skladu s lokacijskom dozvolom</w:t>
      </w:r>
      <w:r w:rsidR="00580D07" w:rsidRPr="00747F6C">
        <w:t xml:space="preserve"> </w:t>
      </w:r>
      <w:r w:rsidR="00AF4AD2" w:rsidRPr="00747F6C">
        <w:t>ili urbanističkim pro</w:t>
      </w:r>
      <w:r w:rsidR="002F0234" w:rsidRPr="00747F6C">
        <w:t>je</w:t>
      </w:r>
      <w:r w:rsidR="00AF4AD2" w:rsidRPr="00747F6C">
        <w:t xml:space="preserve">ktom, </w:t>
      </w:r>
      <w:r w:rsidR="00475D5A" w:rsidRPr="00747F6C">
        <w:t xml:space="preserve">ne prelazi </w:t>
      </w:r>
      <w:r w:rsidR="00A80C06" w:rsidRPr="00747F6C">
        <w:t xml:space="preserve">10 </w:t>
      </w:r>
      <w:r w:rsidR="00475D5A" w:rsidRPr="00747F6C">
        <w:t>% površine planirane građevne čestice</w:t>
      </w:r>
      <w:r w:rsidR="00DF5FBF" w:rsidRPr="00747F6C">
        <w:t>.</w:t>
      </w:r>
    </w:p>
    <w:p w14:paraId="1D674060" w14:textId="53B96EA7" w:rsidR="00593FAB" w:rsidRPr="00747F6C" w:rsidRDefault="005F54E0" w:rsidP="004C7145">
      <w:pPr>
        <w:pStyle w:val="Heading5"/>
      </w:pPr>
      <w:bookmarkStart w:id="55" w:name="_Toc222015513"/>
      <w:r w:rsidRPr="00747F6C">
        <w:t>Članak</w:t>
      </w:r>
      <w:r w:rsidR="006C0A47" w:rsidRPr="00747F6C">
        <w:t xml:space="preserve"> </w:t>
      </w:r>
      <w:r w:rsidR="007C0D3C" w:rsidRPr="00747F6C">
        <w:t>24</w:t>
      </w:r>
      <w:r w:rsidR="006C0A47" w:rsidRPr="00747F6C">
        <w:t>.</w:t>
      </w:r>
      <w:bookmarkEnd w:id="55"/>
    </w:p>
    <w:p w14:paraId="0E0A1862" w14:textId="554071F9" w:rsidR="00AF327F" w:rsidRPr="00747F6C" w:rsidRDefault="00AF327F" w:rsidP="00AF327F">
      <w:pPr>
        <w:ind w:firstLine="720"/>
      </w:pPr>
      <w:r w:rsidRPr="00747F6C">
        <w:t xml:space="preserve">(1) </w:t>
      </w:r>
      <w:r w:rsidR="003C00BA" w:rsidRPr="00747F6C">
        <w:t>Stamben</w:t>
      </w:r>
      <w:r w:rsidR="0045722A" w:rsidRPr="00747F6C">
        <w:t>e i stambeno</w:t>
      </w:r>
      <w:r w:rsidR="00C73DC8" w:rsidRPr="00747F6C">
        <w:t>-</w:t>
      </w:r>
      <w:r w:rsidR="0045722A" w:rsidRPr="00747F6C">
        <w:t xml:space="preserve">poslovne zgrade </w:t>
      </w:r>
      <w:r w:rsidR="008358A2" w:rsidRPr="00747F6C">
        <w:t>za priuštivo st</w:t>
      </w:r>
      <w:r w:rsidR="00955380" w:rsidRPr="00747F6C">
        <w:t>a</w:t>
      </w:r>
      <w:r w:rsidR="008358A2" w:rsidRPr="00747F6C">
        <w:t xml:space="preserve">novanje </w:t>
      </w:r>
      <w:r w:rsidR="009318DF" w:rsidRPr="00747F6C">
        <w:t xml:space="preserve">grade se </w:t>
      </w:r>
      <w:r w:rsidR="000E1AD4" w:rsidRPr="00747F6C">
        <w:t>sukladno</w:t>
      </w:r>
      <w:r w:rsidR="00E362B3" w:rsidRPr="00747F6C">
        <w:t xml:space="preserve"> uvjetima </w:t>
      </w:r>
      <w:r w:rsidR="000E1AD4" w:rsidRPr="00747F6C">
        <w:t>predviđenim ovim</w:t>
      </w:r>
      <w:r w:rsidR="00E362B3" w:rsidRPr="00747F6C">
        <w:t xml:space="preserve"> Zakon</w:t>
      </w:r>
      <w:r w:rsidR="000E1AD4" w:rsidRPr="00747F6C">
        <w:t>om te</w:t>
      </w:r>
      <w:r w:rsidR="00E362B3" w:rsidRPr="00747F6C">
        <w:t xml:space="preserve"> </w:t>
      </w:r>
      <w:r w:rsidR="004353D2" w:rsidRPr="00747F6C">
        <w:t xml:space="preserve">u skladu s </w:t>
      </w:r>
      <w:r w:rsidR="009318DF" w:rsidRPr="00747F6C">
        <w:t>prostorn</w:t>
      </w:r>
      <w:r w:rsidR="004353D2" w:rsidRPr="00747F6C">
        <w:t>im</w:t>
      </w:r>
      <w:r w:rsidR="009318DF" w:rsidRPr="00747F6C">
        <w:t xml:space="preserve"> plan</w:t>
      </w:r>
      <w:r w:rsidR="004353D2" w:rsidRPr="00747F6C">
        <w:t>om</w:t>
      </w:r>
      <w:r w:rsidR="00800FCC" w:rsidRPr="00747F6C">
        <w:t>, urbani</w:t>
      </w:r>
      <w:r w:rsidR="00351767" w:rsidRPr="00747F6C">
        <w:t>s</w:t>
      </w:r>
      <w:r w:rsidR="00800FCC" w:rsidRPr="00747F6C">
        <w:t>tičk</w:t>
      </w:r>
      <w:r w:rsidR="004353D2" w:rsidRPr="00747F6C">
        <w:t>im</w:t>
      </w:r>
      <w:r w:rsidR="00800FCC" w:rsidRPr="00747F6C">
        <w:t xml:space="preserve"> projekt</w:t>
      </w:r>
      <w:r w:rsidR="004353D2" w:rsidRPr="00747F6C">
        <w:t>om</w:t>
      </w:r>
      <w:r w:rsidR="009318DF" w:rsidRPr="00747F6C">
        <w:t xml:space="preserve"> i propisima iz područja prostornog uređenja</w:t>
      </w:r>
      <w:r w:rsidR="00A874B0" w:rsidRPr="00747F6C">
        <w:t>, gradnje i energetske učinkovitosti</w:t>
      </w:r>
      <w:r w:rsidR="000E1AD4" w:rsidRPr="00747F6C">
        <w:t xml:space="preserve">, kao i </w:t>
      </w:r>
      <w:r w:rsidR="00CB7043" w:rsidRPr="00747F6C">
        <w:t>p</w:t>
      </w:r>
      <w:r w:rsidR="009318DF" w:rsidRPr="00747F6C">
        <w:t>rogramu PS</w:t>
      </w:r>
      <w:r w:rsidR="00CB7043" w:rsidRPr="00747F6C">
        <w:t>-a</w:t>
      </w:r>
      <w:r w:rsidR="009A6E25" w:rsidRPr="00747F6C">
        <w:t xml:space="preserve"> </w:t>
      </w:r>
      <w:r w:rsidR="00D03E58" w:rsidRPr="00747F6C">
        <w:t xml:space="preserve">ili </w:t>
      </w:r>
      <w:r w:rsidR="00CB7043" w:rsidRPr="00747F6C">
        <w:t>p</w:t>
      </w:r>
      <w:r w:rsidR="00D03E58" w:rsidRPr="00747F6C">
        <w:t xml:space="preserve">rogramu </w:t>
      </w:r>
      <w:r w:rsidR="00CB7043" w:rsidRPr="00747F6C">
        <w:t>PS</w:t>
      </w:r>
      <w:r w:rsidR="00772638" w:rsidRPr="00747F6C">
        <w:t>JS-a</w:t>
      </w:r>
      <w:r w:rsidR="009318DF" w:rsidRPr="00747F6C">
        <w:t>.</w:t>
      </w:r>
      <w:r w:rsidR="00BF4D5D" w:rsidRPr="00747F6C">
        <w:t xml:space="preserve"> </w:t>
      </w:r>
    </w:p>
    <w:p w14:paraId="7AD4F824" w14:textId="4792B1F4" w:rsidR="0085248D" w:rsidRPr="00747F6C" w:rsidRDefault="00AF327F" w:rsidP="00EF58C6">
      <w:pPr>
        <w:ind w:firstLine="720"/>
      </w:pPr>
      <w:r w:rsidRPr="00747F6C">
        <w:t>(</w:t>
      </w:r>
      <w:r w:rsidR="00BF4D5D" w:rsidRPr="00747F6C">
        <w:t>2</w:t>
      </w:r>
      <w:r w:rsidRPr="00747F6C">
        <w:t xml:space="preserve">) </w:t>
      </w:r>
      <w:r w:rsidR="00593FAB" w:rsidRPr="00747F6C">
        <w:t xml:space="preserve">Najmanje 50 % </w:t>
      </w:r>
      <w:r w:rsidR="0085248D" w:rsidRPr="00747F6C">
        <w:t xml:space="preserve">od ukupnog broja </w:t>
      </w:r>
      <w:r w:rsidR="00593FAB" w:rsidRPr="00747F6C">
        <w:t xml:space="preserve">stanova </w:t>
      </w:r>
      <w:bookmarkStart w:id="56" w:name="_Hlk215420519"/>
      <w:r w:rsidR="00593FAB" w:rsidRPr="00747F6C">
        <w:t>u stambenim i stambeno</w:t>
      </w:r>
      <w:r w:rsidR="004353D2" w:rsidRPr="00747F6C">
        <w:t>-</w:t>
      </w:r>
      <w:r w:rsidR="00593FAB" w:rsidRPr="00747F6C">
        <w:t xml:space="preserve">poslovnim zgradama </w:t>
      </w:r>
      <w:r w:rsidR="001630C9" w:rsidRPr="00747F6C">
        <w:t>iz stavka 1. ovoga članka</w:t>
      </w:r>
      <w:bookmarkEnd w:id="56"/>
      <w:r w:rsidR="001630C9" w:rsidRPr="00747F6C">
        <w:t xml:space="preserve"> </w:t>
      </w:r>
      <w:r w:rsidR="00593FAB" w:rsidRPr="00747F6C">
        <w:t>mora biti namijenjeno najm</w:t>
      </w:r>
      <w:r w:rsidR="0085248D" w:rsidRPr="00747F6C">
        <w:t>u</w:t>
      </w:r>
      <w:r w:rsidR="00593FAB" w:rsidRPr="00747F6C">
        <w:t xml:space="preserve"> </w:t>
      </w:r>
      <w:r w:rsidR="0044172A" w:rsidRPr="00747F6C">
        <w:t>pod uvjetima za davanje stanova u priuštivi najam propisanim ovim Zakonom.</w:t>
      </w:r>
    </w:p>
    <w:p w14:paraId="6B56EBFA" w14:textId="07997091" w:rsidR="0085248D" w:rsidRPr="00747F6C" w:rsidRDefault="0085248D" w:rsidP="00EF58C6">
      <w:pPr>
        <w:ind w:firstLine="720"/>
      </w:pPr>
      <w:r w:rsidRPr="00747F6C">
        <w:t xml:space="preserve">(3) Stanovi u </w:t>
      </w:r>
      <w:bookmarkStart w:id="57" w:name="_Hlk215420538"/>
      <w:r w:rsidRPr="00747F6C">
        <w:t>stambenim i stambeno</w:t>
      </w:r>
      <w:r w:rsidR="004353D2" w:rsidRPr="00747F6C">
        <w:t>-</w:t>
      </w:r>
      <w:r w:rsidRPr="00747F6C">
        <w:t xml:space="preserve">poslovnim zgradama iz stavka 1. ovoga članka </w:t>
      </w:r>
      <w:bookmarkEnd w:id="57"/>
      <w:r w:rsidRPr="00747F6C">
        <w:t xml:space="preserve">koji nisu namijenjeni najmu prodaju se </w:t>
      </w:r>
      <w:r w:rsidR="000E1AD4" w:rsidRPr="00747F6C">
        <w:t>sukladno</w:t>
      </w:r>
      <w:r w:rsidRPr="00747F6C">
        <w:t xml:space="preserve"> posebnim uvjetima propisanim ovim Zakonom.</w:t>
      </w:r>
    </w:p>
    <w:p w14:paraId="76006C6C" w14:textId="18258A76" w:rsidR="005A5707" w:rsidRPr="00747F6C" w:rsidRDefault="005A5707" w:rsidP="00EF58C6">
      <w:pPr>
        <w:ind w:firstLine="720"/>
      </w:pPr>
      <w:r w:rsidRPr="00747F6C">
        <w:t>(</w:t>
      </w:r>
      <w:r w:rsidR="00E77183" w:rsidRPr="00747F6C">
        <w:t>4</w:t>
      </w:r>
      <w:r w:rsidRPr="00747F6C">
        <w:t xml:space="preserve">) Ako se planiraju zgrade </w:t>
      </w:r>
      <w:r w:rsidR="00FA4654" w:rsidRPr="00747F6C">
        <w:t xml:space="preserve">iz stavka 1. ovoga članka </w:t>
      </w:r>
      <w:r w:rsidR="00094AF4" w:rsidRPr="00747F6C">
        <w:t>s deset i</w:t>
      </w:r>
      <w:r w:rsidR="001D6084" w:rsidRPr="00747F6C">
        <w:t>li</w:t>
      </w:r>
      <w:r w:rsidR="00094AF4" w:rsidRPr="00747F6C">
        <w:t xml:space="preserve"> manje stanova, tada svi stanovi </w:t>
      </w:r>
      <w:r w:rsidR="005429C0" w:rsidRPr="00747F6C">
        <w:t>moraju</w:t>
      </w:r>
      <w:r w:rsidR="00094AF4" w:rsidRPr="00747F6C">
        <w:t xml:space="preserve"> biti </w:t>
      </w:r>
      <w:r w:rsidR="00B02CE8" w:rsidRPr="00747F6C">
        <w:t>namijenjeni naj</w:t>
      </w:r>
      <w:r w:rsidR="0085248D" w:rsidRPr="00747F6C">
        <w:t>mu</w:t>
      </w:r>
      <w:r w:rsidR="00B02CE8" w:rsidRPr="00747F6C">
        <w:t xml:space="preserve"> po priuštivim uvjetima</w:t>
      </w:r>
      <w:r w:rsidR="00E8262A" w:rsidRPr="00747F6C">
        <w:t xml:space="preserve"> iz ovoga Zakona</w:t>
      </w:r>
      <w:r w:rsidR="00B02CE8" w:rsidRPr="00747F6C">
        <w:t>.</w:t>
      </w:r>
    </w:p>
    <w:p w14:paraId="653A2CDE" w14:textId="3B6D75DF" w:rsidR="009F271D" w:rsidRPr="00747F6C" w:rsidRDefault="009F271D" w:rsidP="009F271D">
      <w:r w:rsidRPr="00747F6C">
        <w:tab/>
        <w:t>(</w:t>
      </w:r>
      <w:r w:rsidR="00E77183" w:rsidRPr="00747F6C">
        <w:t>5</w:t>
      </w:r>
      <w:r w:rsidRPr="00747F6C">
        <w:t xml:space="preserve">) U zgradama namijenjenim priuštivom stanovanju </w:t>
      </w:r>
      <w:r w:rsidR="004948E7" w:rsidRPr="00747F6C">
        <w:t>građana</w:t>
      </w:r>
      <w:r w:rsidRPr="00747F6C">
        <w:t xml:space="preserve"> stariji</w:t>
      </w:r>
      <w:r w:rsidR="004948E7" w:rsidRPr="00747F6C">
        <w:t>h</w:t>
      </w:r>
      <w:r w:rsidRPr="00747F6C">
        <w:t xml:space="preserve"> od 65 godina svi stanovi moraju biti namijenjeni davanju u najam </w:t>
      </w:r>
      <w:r w:rsidR="0044172A" w:rsidRPr="00747F6C">
        <w:t>pod uvjetima za davanje stanova u priuštivi najam propisanim ovim Zakonom.</w:t>
      </w:r>
    </w:p>
    <w:p w14:paraId="03D83684" w14:textId="57F1BE16" w:rsidR="009F271D" w:rsidRPr="00747F6C" w:rsidRDefault="009F271D" w:rsidP="003B4693">
      <w:r w:rsidRPr="00747F6C">
        <w:tab/>
        <w:t>(</w:t>
      </w:r>
      <w:r w:rsidR="00E77183" w:rsidRPr="00747F6C">
        <w:t>6</w:t>
      </w:r>
      <w:r w:rsidRPr="00747F6C">
        <w:t xml:space="preserve">) </w:t>
      </w:r>
      <w:r w:rsidR="00D06CCC" w:rsidRPr="00747F6C">
        <w:t xml:space="preserve">Zgrade iz stavka </w:t>
      </w:r>
      <w:r w:rsidR="009F26EC" w:rsidRPr="00747F6C">
        <w:t>5</w:t>
      </w:r>
      <w:r w:rsidR="00D06CCC" w:rsidRPr="00747F6C">
        <w:t>. ovoga članka planiraju se s posebnim naglaskom na dostupnost javnog prijevoza, zdravstvenih i socijalnih usluga te infrastrukturnu povezanost s naseljem.</w:t>
      </w:r>
    </w:p>
    <w:p w14:paraId="35315521" w14:textId="0BBA604C" w:rsidR="009E39BC" w:rsidRPr="00747F6C" w:rsidRDefault="005F54E0" w:rsidP="004C7145">
      <w:pPr>
        <w:pStyle w:val="Heading5"/>
      </w:pPr>
      <w:bookmarkStart w:id="58" w:name="_Toc222015514"/>
      <w:r w:rsidRPr="00747F6C">
        <w:t>Članak</w:t>
      </w:r>
      <w:r w:rsidR="00497158" w:rsidRPr="00747F6C">
        <w:t xml:space="preserve"> </w:t>
      </w:r>
      <w:r w:rsidR="007C0D3C" w:rsidRPr="00747F6C">
        <w:t>25</w:t>
      </w:r>
      <w:r w:rsidR="00497158" w:rsidRPr="00747F6C">
        <w:t>.</w:t>
      </w:r>
      <w:bookmarkEnd w:id="58"/>
    </w:p>
    <w:p w14:paraId="2B84DDC1" w14:textId="43730F2D" w:rsidR="009E39BC" w:rsidRPr="00747F6C" w:rsidRDefault="00CF22C4" w:rsidP="00CF22C4">
      <w:r w:rsidRPr="00747F6C">
        <w:tab/>
        <w:t xml:space="preserve">(1) </w:t>
      </w:r>
      <w:r w:rsidR="009E39BC" w:rsidRPr="00747F6C">
        <w:t>Za stamben</w:t>
      </w:r>
      <w:r w:rsidR="00A1557E" w:rsidRPr="00747F6C">
        <w:t>e</w:t>
      </w:r>
      <w:r w:rsidR="009E39BC" w:rsidRPr="00747F6C">
        <w:t xml:space="preserve"> i stambeno</w:t>
      </w:r>
      <w:r w:rsidR="004353D2" w:rsidRPr="00747F6C">
        <w:t>-</w:t>
      </w:r>
      <w:r w:rsidR="009E39BC" w:rsidRPr="00747F6C">
        <w:t>poslovn</w:t>
      </w:r>
      <w:r w:rsidR="00A1557E" w:rsidRPr="00747F6C">
        <w:t>e</w:t>
      </w:r>
      <w:r w:rsidR="009E39BC" w:rsidRPr="00747F6C">
        <w:t xml:space="preserve"> zgrada </w:t>
      </w:r>
      <w:r w:rsidR="00A1557E" w:rsidRPr="00747F6C">
        <w:t xml:space="preserve">koje javni investitori grade </w:t>
      </w:r>
      <w:r w:rsidR="009E39BC" w:rsidRPr="00747F6C">
        <w:t xml:space="preserve">za priuštivo stanovanje u skladu s ovim Zakonom ne </w:t>
      </w:r>
      <w:r w:rsidR="00CE4584" w:rsidRPr="00747F6C">
        <w:t>plaća se komunalni doprinos i</w:t>
      </w:r>
      <w:r w:rsidR="00036C94" w:rsidRPr="00747F6C">
        <w:t xml:space="preserve"> naknada za promjenu namjen</w:t>
      </w:r>
      <w:r w:rsidR="00CE4584" w:rsidRPr="00747F6C">
        <w:t xml:space="preserve">e </w:t>
      </w:r>
      <w:r w:rsidR="006C5439" w:rsidRPr="00747F6C">
        <w:t>ostalog</w:t>
      </w:r>
      <w:r w:rsidR="009A6E25" w:rsidRPr="00747F6C">
        <w:t xml:space="preserve"> </w:t>
      </w:r>
      <w:r w:rsidR="00CE4584" w:rsidRPr="00747F6C">
        <w:t>zemljišta.</w:t>
      </w:r>
    </w:p>
    <w:p w14:paraId="55C3DBED" w14:textId="2E0F07AB" w:rsidR="00936FFE" w:rsidRPr="00747F6C" w:rsidRDefault="00A21164" w:rsidP="00936FFE">
      <w:pPr>
        <w:ind w:firstLine="720"/>
        <w:rPr>
          <w:b/>
          <w:bCs/>
        </w:rPr>
      </w:pPr>
      <w:r w:rsidRPr="00747F6C">
        <w:t xml:space="preserve">(2) </w:t>
      </w:r>
      <w:r w:rsidR="00CD079A" w:rsidRPr="00747F6C">
        <w:t>Oslobođenja i umanjenja iz stavka 1. ovoga članka ne odnose se na poslovne prostore unutar stambeno</w:t>
      </w:r>
      <w:r w:rsidR="004353D2" w:rsidRPr="00747F6C">
        <w:t>-</w:t>
      </w:r>
      <w:r w:rsidR="00CD079A" w:rsidRPr="00747F6C">
        <w:t>poslovnih zgrada.</w:t>
      </w:r>
      <w:r w:rsidR="00EB328D" w:rsidRPr="00747F6C">
        <w:t xml:space="preserve"> </w:t>
      </w:r>
    </w:p>
    <w:p w14:paraId="50B4E838" w14:textId="4CAB08D2" w:rsidR="00593BA6" w:rsidRPr="00747F6C" w:rsidRDefault="005F54E0" w:rsidP="004C7145">
      <w:pPr>
        <w:pStyle w:val="Heading5"/>
      </w:pPr>
      <w:bookmarkStart w:id="59" w:name="_Toc222015515"/>
      <w:r w:rsidRPr="00747F6C">
        <w:lastRenderedPageBreak/>
        <w:t>Članak</w:t>
      </w:r>
      <w:r w:rsidR="00497158" w:rsidRPr="00747F6C">
        <w:t xml:space="preserve"> </w:t>
      </w:r>
      <w:r w:rsidR="007C0D3C" w:rsidRPr="00747F6C">
        <w:t>26</w:t>
      </w:r>
      <w:r w:rsidR="00497158" w:rsidRPr="00747F6C">
        <w:t>.</w:t>
      </w:r>
      <w:bookmarkEnd w:id="59"/>
    </w:p>
    <w:p w14:paraId="42C755DC" w14:textId="77777777" w:rsidR="00B92CDF" w:rsidRPr="00747F6C" w:rsidRDefault="00B92CDF" w:rsidP="00B92CDF">
      <w:pPr>
        <w:ind w:firstLine="720"/>
      </w:pPr>
      <w:r w:rsidRPr="00747F6C">
        <w:t xml:space="preserve">(1) Stambena zgrada ili stambeno-poslovna zgrada namijenjena priuštivom stanovanju može se graditi: </w:t>
      </w:r>
    </w:p>
    <w:p w14:paraId="74359E27" w14:textId="77777777" w:rsidR="00B92CDF" w:rsidRPr="00747F6C" w:rsidRDefault="00B92CDF" w:rsidP="00B92CDF">
      <w:pPr>
        <w:ind w:firstLine="720"/>
      </w:pPr>
      <w:r w:rsidRPr="00747F6C">
        <w:t xml:space="preserve">1. na površinama koje su prostornim planom ili urbanističkim projektom planirane za gradnju zgrada namijenjenih priuštivom stanovanju  u skladu s propisima iz područja prostornoga uređenja </w:t>
      </w:r>
    </w:p>
    <w:p w14:paraId="48013813" w14:textId="6B8B3E81" w:rsidR="00B92CDF" w:rsidRPr="00747F6C" w:rsidRDefault="00B92CDF" w:rsidP="00B92CDF">
      <w:pPr>
        <w:ind w:firstLine="720"/>
      </w:pPr>
      <w:r w:rsidRPr="00747F6C">
        <w:t xml:space="preserve">2. na površinama planiranim za izgradnju stambenih ili stambeno-poslovnih zgrada, pod uvjetom da najmanje 80 % građevinske (bruto) površine čini stambena namjena, a poslovni sadržaji budu isključivo djelatnosti koje služe potrebama stanara i lokalne zajednice kao što su primjerice trgovina osnovnim potrepštinama, ljekarna, poslovnice banaka i pošte, javne ustanove, ambulanta, uslužni obrt, manji uredski prostori te socijalne i kulturne usluge. </w:t>
      </w:r>
      <w:r w:rsidR="00CB6D95" w:rsidRPr="00747F6C">
        <w:t>Na gradnju, prodaju, zakup i druge pravne poslove vezane uz te poslovne prostore ne primjenjuju se odredbe ovoga Zakona.</w:t>
      </w:r>
      <w:r w:rsidRPr="00747F6C">
        <w:tab/>
      </w:r>
    </w:p>
    <w:p w14:paraId="17993584" w14:textId="5E754AB1" w:rsidR="003B4693" w:rsidRPr="00747F6C" w:rsidRDefault="003B4693" w:rsidP="0058486E">
      <w:pPr>
        <w:ind w:firstLine="720"/>
      </w:pPr>
      <w:r w:rsidRPr="00747F6C">
        <w:t>(</w:t>
      </w:r>
      <w:r w:rsidR="007B702F">
        <w:t>2</w:t>
      </w:r>
      <w:r w:rsidRPr="00747F6C">
        <w:t xml:space="preserve">) </w:t>
      </w:r>
      <w:r w:rsidR="005D57F9" w:rsidRPr="00747F6C">
        <w:t>JLP(R)S</w:t>
      </w:r>
      <w:r w:rsidR="009343BD" w:rsidRPr="00747F6C">
        <w:t xml:space="preserve"> </w:t>
      </w:r>
      <w:r w:rsidRPr="00747F6C">
        <w:t xml:space="preserve">je u prostornim planovima </w:t>
      </w:r>
      <w:r w:rsidR="0085248D" w:rsidRPr="00747F6C">
        <w:t xml:space="preserve">obvezna </w:t>
      </w:r>
      <w:r w:rsidRPr="00747F6C">
        <w:t xml:space="preserve">planirati površine </w:t>
      </w:r>
      <w:r w:rsidR="00063B5E" w:rsidRPr="00747F6C">
        <w:t xml:space="preserve">za gradnju zgrada </w:t>
      </w:r>
      <w:r w:rsidRPr="00747F6C">
        <w:t>namijenjen</w:t>
      </w:r>
      <w:r w:rsidR="00063B5E" w:rsidRPr="00747F6C">
        <w:t>ih</w:t>
      </w:r>
      <w:r w:rsidRPr="00747F6C">
        <w:t xml:space="preserve"> priuštivom stanovanju</w:t>
      </w:r>
      <w:r w:rsidR="00CE4584" w:rsidRPr="00747F6C">
        <w:t>,</w:t>
      </w:r>
      <w:r w:rsidR="002579BC" w:rsidRPr="00747F6C">
        <w:t xml:space="preserve"> </w:t>
      </w:r>
      <w:r w:rsidR="00CE4584" w:rsidRPr="00747F6C">
        <w:t xml:space="preserve">radi provedbe </w:t>
      </w:r>
      <w:r w:rsidR="00590397" w:rsidRPr="00747F6C">
        <w:t>Programa PS</w:t>
      </w:r>
      <w:r w:rsidR="00CE4584" w:rsidRPr="00747F6C">
        <w:t xml:space="preserve">-a, odnosno </w:t>
      </w:r>
      <w:r w:rsidR="00590397" w:rsidRPr="00747F6C">
        <w:t>Programa PS</w:t>
      </w:r>
      <w:r w:rsidR="00772638" w:rsidRPr="00747F6C">
        <w:t>JS-a</w:t>
      </w:r>
      <w:r w:rsidR="003C7FA9" w:rsidRPr="00747F6C">
        <w:t>,</w:t>
      </w:r>
      <w:r w:rsidR="00BA304F" w:rsidRPr="00747F6C">
        <w:t xml:space="preserve"> </w:t>
      </w:r>
      <w:r w:rsidR="00F14EA4" w:rsidRPr="00747F6C">
        <w:t xml:space="preserve">u skladu s propisima </w:t>
      </w:r>
      <w:r w:rsidR="00C66C69" w:rsidRPr="00747F6C">
        <w:t>iz područja</w:t>
      </w:r>
      <w:r w:rsidR="00F14EA4" w:rsidRPr="00747F6C">
        <w:t xml:space="preserve"> prostorno</w:t>
      </w:r>
      <w:r w:rsidR="00C66C69" w:rsidRPr="00747F6C">
        <w:t>ga</w:t>
      </w:r>
      <w:r w:rsidR="00F14EA4" w:rsidRPr="00747F6C">
        <w:t xml:space="preserve"> uređenj</w:t>
      </w:r>
      <w:r w:rsidR="00C66C69" w:rsidRPr="00747F6C">
        <w:t>a</w:t>
      </w:r>
      <w:r w:rsidR="00CE4584" w:rsidRPr="00747F6C">
        <w:t>.</w:t>
      </w:r>
    </w:p>
    <w:p w14:paraId="5317D6A6" w14:textId="48702FB7" w:rsidR="000621AB" w:rsidRPr="00747F6C" w:rsidRDefault="000621AB" w:rsidP="0058486E">
      <w:pPr>
        <w:ind w:firstLine="720"/>
      </w:pPr>
      <w:r w:rsidRPr="00747F6C">
        <w:t>(</w:t>
      </w:r>
      <w:r w:rsidR="007B702F">
        <w:t>3</w:t>
      </w:r>
      <w:r w:rsidRPr="00747F6C">
        <w:t xml:space="preserve">) </w:t>
      </w:r>
      <w:bookmarkStart w:id="60" w:name="_Hlk221350425"/>
      <w:r w:rsidRPr="00747F6C">
        <w:t xml:space="preserve">Urbanistički projekt za potrebe priuštivog stanovanja </w:t>
      </w:r>
      <w:bookmarkEnd w:id="60"/>
      <w:r w:rsidRPr="00747F6C">
        <w:t>može se realizirati isključivo na lokaciji koja je Programom PSJS-a predviđena kao lokacija na kojoj je moguće graditi stambene jedinice za priuštivo stanovanje.</w:t>
      </w:r>
    </w:p>
    <w:p w14:paraId="017D6149" w14:textId="3431640F" w:rsidR="002D2A64" w:rsidRPr="00747F6C" w:rsidRDefault="000D73B1" w:rsidP="0058486E">
      <w:pPr>
        <w:ind w:firstLine="720"/>
      </w:pPr>
      <w:r w:rsidRPr="00747F6C">
        <w:t>(</w:t>
      </w:r>
      <w:r w:rsidR="007B702F">
        <w:t>4</w:t>
      </w:r>
      <w:r w:rsidRPr="00747F6C">
        <w:t xml:space="preserve">) Iznimno od stavka </w:t>
      </w:r>
      <w:r w:rsidR="007B702F">
        <w:t>3</w:t>
      </w:r>
      <w:r w:rsidR="007C55BB" w:rsidRPr="00747F6C">
        <w:t xml:space="preserve">. </w:t>
      </w:r>
      <w:r w:rsidRPr="00747F6C">
        <w:t>ovoga članka, ako jedinica lokalne samouprave</w:t>
      </w:r>
      <w:r w:rsidR="00E52B1E" w:rsidRPr="00747F6C">
        <w:t xml:space="preserve"> </w:t>
      </w:r>
      <w:r w:rsidRPr="00747F6C">
        <w:t>nema izrađen Program PSJS-a za svoje područje,</w:t>
      </w:r>
      <w:r w:rsidR="003F13E2" w:rsidRPr="00747F6C">
        <w:t xml:space="preserve"> a iz Programa PS</w:t>
      </w:r>
      <w:r w:rsidR="007C55BB" w:rsidRPr="00747F6C">
        <w:t>-a</w:t>
      </w:r>
      <w:r w:rsidR="003F13E2" w:rsidRPr="00747F6C">
        <w:t xml:space="preserve"> proizlazi kako je u toj jedinici lokalne samouprave</w:t>
      </w:r>
      <w:r w:rsidR="009A6E25" w:rsidRPr="00747F6C">
        <w:t xml:space="preserve"> </w:t>
      </w:r>
      <w:r w:rsidR="003F13E2" w:rsidRPr="00747F6C">
        <w:t>potrebno graditi sta</w:t>
      </w:r>
      <w:r w:rsidR="00C80497" w:rsidRPr="00747F6C">
        <w:t xml:space="preserve">mbene jedinice za priuštivo stanovanje, </w:t>
      </w:r>
      <w:r w:rsidR="009D5BF4" w:rsidRPr="00747F6C">
        <w:t>APN dostavlja urbanistički projekt za potrebe priuštivog stanovanja, izrađen na temelju Programa PS-a, predstavničkom tijelu</w:t>
      </w:r>
      <w:r w:rsidR="0092736B" w:rsidRPr="00747F6C">
        <w:t xml:space="preserve"> jedinice lokalne samouprave</w:t>
      </w:r>
      <w:r w:rsidR="009D5BF4" w:rsidRPr="00747F6C">
        <w:t xml:space="preserve"> na suglasnost.</w:t>
      </w:r>
    </w:p>
    <w:p w14:paraId="3B5D9BFB" w14:textId="3A92254E" w:rsidR="007C55BB" w:rsidRPr="00747F6C" w:rsidRDefault="007C55BB" w:rsidP="0058486E">
      <w:pPr>
        <w:ind w:firstLine="720"/>
      </w:pPr>
      <w:r w:rsidRPr="00747F6C">
        <w:t>(</w:t>
      </w:r>
      <w:r w:rsidR="007B702F">
        <w:t>5</w:t>
      </w:r>
      <w:r w:rsidRPr="00747F6C">
        <w:t>) Predstavničko tijelo</w:t>
      </w:r>
      <w:r w:rsidR="0092736B" w:rsidRPr="00747F6C">
        <w:t xml:space="preserve"> jedinice lokalne samouprave</w:t>
      </w:r>
      <w:r w:rsidRPr="00747F6C">
        <w:t xml:space="preserve"> dužno je na prvoj sljedećoj sjednici računajući od dana zaprimanja zahtjeva</w:t>
      </w:r>
      <w:r w:rsidR="00C94CAC" w:rsidRPr="00747F6C">
        <w:t xml:space="preserve"> za davanje suglasnosti iz stavka </w:t>
      </w:r>
      <w:r w:rsidR="007B702F">
        <w:t>4</w:t>
      </w:r>
      <w:r w:rsidR="00C94CAC" w:rsidRPr="00747F6C">
        <w:t>. ovoga članka</w:t>
      </w:r>
      <w:r w:rsidRPr="00747F6C">
        <w:t xml:space="preserve">, </w:t>
      </w:r>
      <w:r w:rsidR="009D5BF4" w:rsidRPr="00747F6C">
        <w:t xml:space="preserve">o datumu održavanja koje bez odgode obavještava APN, </w:t>
      </w:r>
      <w:r w:rsidRPr="00747F6C">
        <w:t xml:space="preserve">odlučiti o davanju </w:t>
      </w:r>
      <w:r w:rsidR="009D5BF4" w:rsidRPr="00747F6C">
        <w:t>odnosno o odbijanju suglasnosti</w:t>
      </w:r>
      <w:r w:rsidRPr="00747F6C">
        <w:t xml:space="preserve">, a </w:t>
      </w:r>
      <w:r w:rsidR="0077587B" w:rsidRPr="00747F6C">
        <w:t xml:space="preserve">odluku </w:t>
      </w:r>
      <w:r w:rsidRPr="00747F6C">
        <w:t xml:space="preserve">dostaviti </w:t>
      </w:r>
      <w:r w:rsidR="00C94CAC" w:rsidRPr="00747F6C">
        <w:t xml:space="preserve">APN-u </w:t>
      </w:r>
      <w:r w:rsidR="0077587B" w:rsidRPr="00747F6C">
        <w:t xml:space="preserve">najkasnije u roku od osam dana od dana </w:t>
      </w:r>
      <w:r w:rsidR="009D5BF4" w:rsidRPr="00747F6C">
        <w:t xml:space="preserve">njezina </w:t>
      </w:r>
      <w:r w:rsidR="0077587B" w:rsidRPr="00747F6C">
        <w:t xml:space="preserve">donošenja. </w:t>
      </w:r>
    </w:p>
    <w:p w14:paraId="689ED00F" w14:textId="7CA463B4" w:rsidR="0077587B" w:rsidRPr="00747F6C" w:rsidRDefault="0077587B" w:rsidP="0077587B">
      <w:pPr>
        <w:ind w:firstLine="720"/>
      </w:pPr>
      <w:r w:rsidRPr="00747F6C">
        <w:t>(</w:t>
      </w:r>
      <w:r w:rsidR="007B702F">
        <w:t>6</w:t>
      </w:r>
      <w:r w:rsidRPr="00747F6C">
        <w:t>) Ako predstavničko tijelo</w:t>
      </w:r>
      <w:r w:rsidR="0092736B" w:rsidRPr="00747F6C">
        <w:t xml:space="preserve"> jedinice lokalne samouprave</w:t>
      </w:r>
      <w:r w:rsidRPr="00747F6C">
        <w:t xml:space="preserve"> ne postupi na način i u roku </w:t>
      </w:r>
      <w:r w:rsidR="009D5BF4" w:rsidRPr="00747F6C">
        <w:t>iz</w:t>
      </w:r>
      <w:r w:rsidRPr="00747F6C">
        <w:t xml:space="preserve"> stavk</w:t>
      </w:r>
      <w:r w:rsidR="009D5BF4" w:rsidRPr="00747F6C">
        <w:t>a</w:t>
      </w:r>
      <w:r w:rsidRPr="00747F6C">
        <w:t xml:space="preserve"> </w:t>
      </w:r>
      <w:r w:rsidR="000575B0">
        <w:t>5</w:t>
      </w:r>
      <w:r w:rsidRPr="00747F6C">
        <w:t xml:space="preserve">. ovoga članka, smatra se da je suglasno s predloženim urbanističkim projektom. </w:t>
      </w:r>
    </w:p>
    <w:p w14:paraId="43F29E08" w14:textId="36F7A518" w:rsidR="00C5237F" w:rsidRPr="00747F6C" w:rsidRDefault="005F54E0" w:rsidP="004C7145">
      <w:pPr>
        <w:pStyle w:val="Heading5"/>
      </w:pPr>
      <w:bookmarkStart w:id="61" w:name="_Toc222015516"/>
      <w:r w:rsidRPr="00747F6C">
        <w:t>Članak</w:t>
      </w:r>
      <w:r w:rsidR="00497158" w:rsidRPr="00747F6C">
        <w:t xml:space="preserve"> </w:t>
      </w:r>
      <w:r w:rsidR="007C0D3C" w:rsidRPr="00747F6C">
        <w:t>27</w:t>
      </w:r>
      <w:r w:rsidR="00497158" w:rsidRPr="00747F6C">
        <w:t>.</w:t>
      </w:r>
      <w:bookmarkEnd w:id="61"/>
    </w:p>
    <w:p w14:paraId="045693B0" w14:textId="3F271C40" w:rsidR="002B0685" w:rsidRPr="00747F6C" w:rsidRDefault="009B34D6" w:rsidP="009B34D6">
      <w:pPr>
        <w:ind w:firstLine="720"/>
      </w:pPr>
      <w:bookmarkStart w:id="62" w:name="_Hlk221277967"/>
      <w:bookmarkStart w:id="63" w:name="_Hlk221271437"/>
      <w:r w:rsidRPr="00747F6C">
        <w:t xml:space="preserve">(1) </w:t>
      </w:r>
      <w:r w:rsidR="002B0685" w:rsidRPr="00747F6C">
        <w:t xml:space="preserve">Na zemljištima kojima je promijenjena namjena kako bi se omogućila gradnja zgrade za priuštivo stanovanje </w:t>
      </w:r>
      <w:r w:rsidR="00E4147D" w:rsidRPr="00747F6C">
        <w:t xml:space="preserve">JLP(R)S </w:t>
      </w:r>
      <w:r w:rsidR="002B0685" w:rsidRPr="00747F6C">
        <w:t xml:space="preserve">na čijem se području zemljište nalazi i APN stječu po samom zakonu pravo nazadkupa pravomoćnošću upravnog akta kojim je promijenjena namjena zemljišta, neovisno o tome jesu li ikada bili nositelji prava vlasništva nekretnine. </w:t>
      </w:r>
    </w:p>
    <w:p w14:paraId="33B15FCC" w14:textId="05E96DFC" w:rsidR="002B0685" w:rsidRPr="00747F6C" w:rsidRDefault="002B0685" w:rsidP="002B0685">
      <w:pPr>
        <w:ind w:firstLine="720"/>
      </w:pPr>
      <w:r w:rsidRPr="00747F6C">
        <w:t>(</w:t>
      </w:r>
      <w:r w:rsidR="00AF1573" w:rsidRPr="00747F6C">
        <w:t>2</w:t>
      </w:r>
      <w:r w:rsidRPr="00747F6C">
        <w:t>) Naknada za zemljište iz stavka 1. ovoga članka iznosi 30 % prosječne vrijednosti građevinskog zemljišta u neposrednoj blizini.</w:t>
      </w:r>
    </w:p>
    <w:p w14:paraId="36B4D7B9" w14:textId="46F1E62C" w:rsidR="002B0685" w:rsidRPr="00747F6C" w:rsidRDefault="002B0685" w:rsidP="002B0685">
      <w:pPr>
        <w:ind w:firstLine="720"/>
      </w:pPr>
      <w:r w:rsidRPr="00747F6C">
        <w:t>(</w:t>
      </w:r>
      <w:r w:rsidR="00AF1573" w:rsidRPr="00747F6C">
        <w:t>3</w:t>
      </w:r>
      <w:r w:rsidRPr="00747F6C">
        <w:t>)</w:t>
      </w:r>
      <w:r w:rsidR="002E2381" w:rsidRPr="00747F6C">
        <w:t xml:space="preserve"> Jedinica lokalne samouprave</w:t>
      </w:r>
      <w:r w:rsidRPr="00747F6C">
        <w:t xml:space="preserve"> </w:t>
      </w:r>
      <w:r w:rsidR="002E2381" w:rsidRPr="00747F6C">
        <w:t xml:space="preserve">obvezna je </w:t>
      </w:r>
      <w:r w:rsidRPr="00747F6C">
        <w:t>nadležnom zemljišnoknjižnom sudu dostaviti prijedlog za upis prava nazadkupa iz stavka 1. ovoga članka u zemljišne knjige u roku od 30 dana od pravomoćnosti upravnog akta kojim je promijenjena namjena zemljišta.</w:t>
      </w:r>
    </w:p>
    <w:p w14:paraId="52C49A0A" w14:textId="36654E5B" w:rsidR="002B0685" w:rsidRPr="00747F6C" w:rsidRDefault="002B0685" w:rsidP="002B0685">
      <w:pPr>
        <w:ind w:firstLine="720"/>
      </w:pPr>
      <w:r w:rsidRPr="00747F6C">
        <w:t>(</w:t>
      </w:r>
      <w:r w:rsidR="00AF1573" w:rsidRPr="00747F6C">
        <w:t>4</w:t>
      </w:r>
      <w:r w:rsidRPr="00747F6C">
        <w:t>) U slučaju prodaje nekretnine iz stavka 1. ovoga članka, vlasnik je dužan pisanim pozivom pozvati</w:t>
      </w:r>
      <w:r w:rsidR="001E05F6" w:rsidRPr="00747F6C">
        <w:t xml:space="preserve"> jedinicu lokalne samouprave</w:t>
      </w:r>
      <w:r w:rsidRPr="00747F6C">
        <w:t xml:space="preserve"> da se očituje hoće li kupiti nekretninu, a</w:t>
      </w:r>
      <w:r w:rsidR="002E2381" w:rsidRPr="00747F6C">
        <w:t xml:space="preserve"> jedinica lokalne samouprave</w:t>
      </w:r>
      <w:r w:rsidRPr="00747F6C">
        <w:t xml:space="preserve"> dužna</w:t>
      </w:r>
      <w:r w:rsidR="002E2381" w:rsidRPr="00747F6C">
        <w:t xml:space="preserve"> je</w:t>
      </w:r>
      <w:r w:rsidRPr="00747F6C">
        <w:t xml:space="preserve"> u roku od 30 dana od zaprimanja pisanog poziva odgovoriti vlasniku.</w:t>
      </w:r>
    </w:p>
    <w:p w14:paraId="1A439F7E" w14:textId="5E39AEA5" w:rsidR="002B0685" w:rsidRPr="00747F6C" w:rsidRDefault="002B0685" w:rsidP="002B0685">
      <w:pPr>
        <w:ind w:firstLine="720"/>
        <w:rPr>
          <w:b/>
          <w:bCs/>
        </w:rPr>
      </w:pPr>
      <w:r w:rsidRPr="00747F6C">
        <w:t>(</w:t>
      </w:r>
      <w:r w:rsidR="00AF1573" w:rsidRPr="00747F6C">
        <w:t>5</w:t>
      </w:r>
      <w:r w:rsidRPr="00747F6C">
        <w:t>)</w:t>
      </w:r>
      <w:r w:rsidR="009A6E25" w:rsidRPr="00747F6C">
        <w:t xml:space="preserve"> </w:t>
      </w:r>
      <w:r w:rsidRPr="00747F6C">
        <w:t>Ako</w:t>
      </w:r>
      <w:r w:rsidR="002E2381" w:rsidRPr="00747F6C">
        <w:t xml:space="preserve"> jedinica lokalne samouprave</w:t>
      </w:r>
      <w:r w:rsidRPr="00747F6C">
        <w:t xml:space="preserve"> </w:t>
      </w:r>
      <w:r w:rsidR="00CB58FE" w:rsidRPr="00747F6C">
        <w:t xml:space="preserve">u roku iz stavka </w:t>
      </w:r>
      <w:r w:rsidR="00606FB3" w:rsidRPr="00747F6C">
        <w:t>4</w:t>
      </w:r>
      <w:r w:rsidR="00CB58FE" w:rsidRPr="00747F6C">
        <w:t xml:space="preserve">. ovoga članka </w:t>
      </w:r>
      <w:r w:rsidRPr="00747F6C">
        <w:t xml:space="preserve">ne odgovori vlasniku ili odgovori da neće kupiti nekretninu, vlasnik je dužan na isti način pozvati </w:t>
      </w:r>
      <w:r w:rsidR="00606FB3" w:rsidRPr="00747F6C">
        <w:t>jedinicu područne (</w:t>
      </w:r>
      <w:r w:rsidR="007633EB" w:rsidRPr="00747F6C">
        <w:t>regionalne</w:t>
      </w:r>
      <w:r w:rsidR="00606FB3" w:rsidRPr="00747F6C">
        <w:t>) samouprave</w:t>
      </w:r>
      <w:r w:rsidRPr="00747F6C">
        <w:t xml:space="preserve"> da se očituje hoće li kupiti nekretninu, a </w:t>
      </w:r>
      <w:r w:rsidR="00606FB3" w:rsidRPr="00747F6C">
        <w:t>jedinica područne (</w:t>
      </w:r>
      <w:r w:rsidR="007633EB" w:rsidRPr="00747F6C">
        <w:t>regionalne</w:t>
      </w:r>
      <w:r w:rsidR="00606FB3" w:rsidRPr="00747F6C">
        <w:t>) samouprave</w:t>
      </w:r>
      <w:r w:rsidRPr="00747F6C">
        <w:t xml:space="preserve"> </w:t>
      </w:r>
      <w:r w:rsidR="007633EB" w:rsidRPr="00747F6C">
        <w:t xml:space="preserve">je dužna </w:t>
      </w:r>
      <w:r w:rsidRPr="00747F6C">
        <w:t>u roku od 30 dana od</w:t>
      </w:r>
      <w:r w:rsidR="009A6E25" w:rsidRPr="00747F6C">
        <w:t xml:space="preserve"> </w:t>
      </w:r>
      <w:r w:rsidR="00D256FE" w:rsidRPr="00747F6C">
        <w:t xml:space="preserve">dana </w:t>
      </w:r>
      <w:r w:rsidRPr="00747F6C">
        <w:t>zaprimanja pisanog poziva odgovoriti vlasniku.</w:t>
      </w:r>
      <w:r w:rsidR="00CB58FE" w:rsidRPr="00747F6C">
        <w:t xml:space="preserve"> </w:t>
      </w:r>
    </w:p>
    <w:p w14:paraId="417EFA8C" w14:textId="242C2FCE" w:rsidR="004524EC" w:rsidRPr="00747F6C" w:rsidRDefault="004524EC" w:rsidP="002B0685">
      <w:pPr>
        <w:ind w:firstLine="720"/>
      </w:pPr>
      <w:r w:rsidRPr="00747F6C">
        <w:lastRenderedPageBreak/>
        <w:t xml:space="preserve">(6) Ako jedinica </w:t>
      </w:r>
      <w:r w:rsidR="007633EB" w:rsidRPr="00747F6C">
        <w:t>područne (regionalne</w:t>
      </w:r>
      <w:r w:rsidR="007E78B0" w:rsidRPr="00747F6C">
        <w:t>)</w:t>
      </w:r>
      <w:r w:rsidRPr="00747F6C">
        <w:t xml:space="preserve"> samouprave u roku iz stavka 5. ovoga članka ne odgovori vlasniku ili odgovori da neće kupiti nekretninu, vlasnik je dužan na isti način pozvati APN-u da se očituje hoće li kupiti nekretninu, a APN je dužan u roku od 30 dana od dana zaprimanja pisanog poziva odgovoriti vlasniku. </w:t>
      </w:r>
    </w:p>
    <w:p w14:paraId="0AD88389" w14:textId="090A0B27" w:rsidR="002B0685" w:rsidRPr="00747F6C" w:rsidRDefault="002B0685" w:rsidP="002B0685">
      <w:pPr>
        <w:ind w:firstLine="720"/>
      </w:pPr>
      <w:r w:rsidRPr="00747F6C">
        <w:t>(</w:t>
      </w:r>
      <w:r w:rsidR="00AF1573" w:rsidRPr="00747F6C">
        <w:t>7</w:t>
      </w:r>
      <w:r w:rsidRPr="00747F6C">
        <w:t xml:space="preserve">) Ako APN </w:t>
      </w:r>
      <w:r w:rsidR="00CB58FE" w:rsidRPr="00747F6C">
        <w:t xml:space="preserve">u roku iz stavka 6. ovoga članka </w:t>
      </w:r>
      <w:r w:rsidRPr="00747F6C">
        <w:t>ne odgovori vlasniku ili odgovori da neće kupiti nekretninu, vlasnik može nekretninu prodati trećoj osobi pod uvjetima koji za kupca nisu povoljniji od uvjeta po kojima su nekretninu imali pravo kupiti</w:t>
      </w:r>
      <w:r w:rsidR="002E2381" w:rsidRPr="00747F6C">
        <w:t xml:space="preserve"> </w:t>
      </w:r>
      <w:r w:rsidR="007E78B0" w:rsidRPr="00747F6C">
        <w:t>JLP(R)S</w:t>
      </w:r>
      <w:r w:rsidRPr="00747F6C">
        <w:t xml:space="preserve"> i APN sukladno stav</w:t>
      </w:r>
      <w:r w:rsidR="009B34D6" w:rsidRPr="00747F6C">
        <w:t>cima</w:t>
      </w:r>
      <w:r w:rsidRPr="00747F6C">
        <w:t xml:space="preserve"> </w:t>
      </w:r>
      <w:r w:rsidR="00B336FE" w:rsidRPr="00747F6C">
        <w:t>4. do</w:t>
      </w:r>
      <w:r w:rsidRPr="00747F6C">
        <w:t xml:space="preserve"> </w:t>
      </w:r>
      <w:r w:rsidR="009B34D6" w:rsidRPr="00747F6C">
        <w:t>6</w:t>
      </w:r>
      <w:r w:rsidRPr="00747F6C">
        <w:t>. ovoga članka, uz obvezu ugovaranja prava nazadkupa u korist</w:t>
      </w:r>
      <w:r w:rsidR="0092736B" w:rsidRPr="00747F6C">
        <w:t xml:space="preserve"> jedinice lokalne samouprave</w:t>
      </w:r>
      <w:r w:rsidRPr="00747F6C">
        <w:t xml:space="preserve"> i APN-a. </w:t>
      </w:r>
    </w:p>
    <w:p w14:paraId="2F4A5BB2" w14:textId="234CA15A" w:rsidR="002B0685" w:rsidRPr="00747F6C" w:rsidRDefault="009B34D6" w:rsidP="009B34D6">
      <w:pPr>
        <w:ind w:firstLine="720"/>
      </w:pPr>
      <w:r w:rsidRPr="00747F6C">
        <w:t xml:space="preserve">(8) </w:t>
      </w:r>
      <w:r w:rsidR="00CB58FE" w:rsidRPr="00747F6C">
        <w:t>U</w:t>
      </w:r>
      <w:r w:rsidR="002B0685" w:rsidRPr="00747F6C">
        <w:t xml:space="preserve"> slučaju prodaje nekretnine iz stavka 1. ovoga članka</w:t>
      </w:r>
      <w:r w:rsidR="002E2381" w:rsidRPr="00747F6C">
        <w:t xml:space="preserve"> </w:t>
      </w:r>
      <w:r w:rsidR="00B336FE" w:rsidRPr="00747F6C">
        <w:t>JLP(R)S</w:t>
      </w:r>
      <w:r w:rsidR="002B0685" w:rsidRPr="00747F6C">
        <w:t xml:space="preserve"> i APN su obvezni sudionici kupoprodajnog ugovora. </w:t>
      </w:r>
    </w:p>
    <w:p w14:paraId="52AC9AF9" w14:textId="1064D242" w:rsidR="002B0685" w:rsidRPr="00747F6C" w:rsidRDefault="002B0685" w:rsidP="002B0685">
      <w:pPr>
        <w:ind w:firstLine="720"/>
      </w:pPr>
      <w:r w:rsidRPr="00747F6C">
        <w:t>(</w:t>
      </w:r>
      <w:r w:rsidR="009B34D6" w:rsidRPr="00747F6C">
        <w:t>9</w:t>
      </w:r>
      <w:r w:rsidRPr="00747F6C">
        <w:t>) Pravo nazadkupa u korist</w:t>
      </w:r>
      <w:r w:rsidR="002E2381" w:rsidRPr="00747F6C">
        <w:t xml:space="preserve"> </w:t>
      </w:r>
      <w:r w:rsidR="00522453" w:rsidRPr="00747F6C">
        <w:t>JLP(R)S</w:t>
      </w:r>
      <w:r w:rsidRPr="00747F6C">
        <w:t xml:space="preserve"> i APN obvezan je sastojak i kod svakog kasnije sklopljenog ugovora o kupoprodaji nekretnine uz stavka 1. ovog članka.</w:t>
      </w:r>
      <w:r w:rsidR="009A6E25" w:rsidRPr="00747F6C">
        <w:t xml:space="preserve"> </w:t>
      </w:r>
    </w:p>
    <w:p w14:paraId="0FF0EB47" w14:textId="14A10055" w:rsidR="00CA5FB2" w:rsidRPr="00747F6C" w:rsidRDefault="002B0685" w:rsidP="002B0685">
      <w:pPr>
        <w:ind w:firstLine="720"/>
      </w:pPr>
      <w:r w:rsidRPr="00747F6C">
        <w:t>(</w:t>
      </w:r>
      <w:r w:rsidR="009B34D6" w:rsidRPr="00747F6C">
        <w:t>10</w:t>
      </w:r>
      <w:r w:rsidRPr="00747F6C">
        <w:t>) Pravni poslovi sklopljeni protivno odredbama ovoga članka su ništetni.</w:t>
      </w:r>
    </w:p>
    <w:p w14:paraId="25EF4B89" w14:textId="36AFD48C" w:rsidR="008F0041" w:rsidRPr="00747F6C" w:rsidRDefault="008F0041" w:rsidP="004C7145">
      <w:pPr>
        <w:pStyle w:val="Heading5"/>
      </w:pPr>
      <w:bookmarkStart w:id="64" w:name="_Toc222015517"/>
      <w:bookmarkEnd w:id="62"/>
      <w:bookmarkEnd w:id="63"/>
      <w:r w:rsidRPr="00747F6C">
        <w:t>Člana</w:t>
      </w:r>
      <w:r w:rsidR="005F54E0" w:rsidRPr="00747F6C">
        <w:t xml:space="preserve">k </w:t>
      </w:r>
      <w:r w:rsidR="007C0D3C" w:rsidRPr="00747F6C">
        <w:t>28</w:t>
      </w:r>
      <w:r w:rsidR="00497158" w:rsidRPr="00747F6C">
        <w:t>.</w:t>
      </w:r>
      <w:bookmarkEnd w:id="64"/>
    </w:p>
    <w:p w14:paraId="6D890F06" w14:textId="79A23973" w:rsidR="00AE6E29" w:rsidRPr="00747F6C" w:rsidRDefault="00AE6E29" w:rsidP="00A1557E">
      <w:pPr>
        <w:pStyle w:val="ListParagraph"/>
        <w:numPr>
          <w:ilvl w:val="0"/>
          <w:numId w:val="14"/>
        </w:numPr>
        <w:ind w:left="0" w:firstLine="426"/>
      </w:pPr>
      <w:r w:rsidRPr="00747F6C">
        <w:t xml:space="preserve"> </w:t>
      </w:r>
      <w:r w:rsidR="00CA1211" w:rsidRPr="00747F6C">
        <w:t xml:space="preserve">U sklopu zgrada poslovne namjene </w:t>
      </w:r>
      <w:r w:rsidR="003502BD" w:rsidRPr="00747F6C">
        <w:t>te</w:t>
      </w:r>
      <w:r w:rsidR="00CA1211" w:rsidRPr="00747F6C">
        <w:t xml:space="preserve"> </w:t>
      </w:r>
      <w:r w:rsidR="00FC1123" w:rsidRPr="00747F6C">
        <w:t xml:space="preserve">zgrada </w:t>
      </w:r>
      <w:r w:rsidR="00CA1211" w:rsidRPr="00747F6C">
        <w:t xml:space="preserve">javne </w:t>
      </w:r>
      <w:r w:rsidR="003502BD" w:rsidRPr="00747F6C">
        <w:t xml:space="preserve">i društvene </w:t>
      </w:r>
      <w:r w:rsidR="00CA1211" w:rsidRPr="00747F6C">
        <w:t>namjene</w:t>
      </w:r>
      <w:r w:rsidR="00993163" w:rsidRPr="00747F6C">
        <w:t xml:space="preserve"> u vlasništvu Republike Hrvatske, </w:t>
      </w:r>
      <w:r w:rsidR="005D57F9" w:rsidRPr="00747F6C">
        <w:t>JLP(R)S</w:t>
      </w:r>
      <w:r w:rsidR="00EE64FC" w:rsidRPr="00747F6C">
        <w:t xml:space="preserve"> </w:t>
      </w:r>
      <w:r w:rsidR="00993163" w:rsidRPr="00747F6C">
        <w:t>ili javnih ustanova</w:t>
      </w:r>
      <w:r w:rsidR="00CA1211" w:rsidRPr="00747F6C">
        <w:t xml:space="preserve"> ili na građevnim česticama tih zgrada mogu se graditi </w:t>
      </w:r>
      <w:r w:rsidR="00FC1123" w:rsidRPr="00747F6C">
        <w:t xml:space="preserve">stanovi </w:t>
      </w:r>
      <w:r w:rsidR="002A6899" w:rsidRPr="00747F6C">
        <w:t xml:space="preserve">ili rekonstruirati </w:t>
      </w:r>
      <w:r w:rsidR="00D16EC5" w:rsidRPr="00747F6C">
        <w:t xml:space="preserve">zgrade, </w:t>
      </w:r>
      <w:bookmarkStart w:id="65" w:name="_Hlk221627795"/>
      <w:r w:rsidR="00836B7A" w:rsidRPr="00747F6C">
        <w:t xml:space="preserve">za najam </w:t>
      </w:r>
      <w:r w:rsidRPr="00747F6C">
        <w:t>osobama koje rade u tim zgradama ili zaposlenicima vlasnika zgrade</w:t>
      </w:r>
      <w:bookmarkEnd w:id="65"/>
      <w:r w:rsidRPr="00747F6C">
        <w:t xml:space="preserve">, </w:t>
      </w:r>
      <w:r w:rsidR="00FC1123" w:rsidRPr="00747F6C">
        <w:t>po priuštivoj najamnini</w:t>
      </w:r>
      <w:r w:rsidRPr="00747F6C">
        <w:t>.</w:t>
      </w:r>
    </w:p>
    <w:p w14:paraId="1D229596" w14:textId="7A253330" w:rsidR="00AE6E29" w:rsidRPr="00747F6C" w:rsidRDefault="00AE6E29" w:rsidP="00A1557E">
      <w:pPr>
        <w:pStyle w:val="ListParagraph"/>
        <w:numPr>
          <w:ilvl w:val="0"/>
          <w:numId w:val="14"/>
        </w:numPr>
        <w:ind w:left="0" w:firstLine="426"/>
      </w:pPr>
      <w:r w:rsidRPr="00747F6C">
        <w:t xml:space="preserve"> U</w:t>
      </w:r>
      <w:r w:rsidR="006C51D8" w:rsidRPr="00747F6C">
        <w:t xml:space="preserve">kupna </w:t>
      </w:r>
      <w:r w:rsidR="00212C65" w:rsidRPr="00747F6C">
        <w:t>vrijednosna</w:t>
      </w:r>
      <w:r w:rsidRPr="00747F6C">
        <w:t xml:space="preserve"> stambenih površina u </w:t>
      </w:r>
      <w:r w:rsidR="00D34262" w:rsidRPr="00747F6C">
        <w:t>zgradama</w:t>
      </w:r>
      <w:r w:rsidRPr="00747F6C">
        <w:t xml:space="preserve"> iz stavka 1. ovoga članka ne može biti veća</w:t>
      </w:r>
      <w:r w:rsidR="00FC1123" w:rsidRPr="00747F6C">
        <w:t xml:space="preserve"> od </w:t>
      </w:r>
      <w:r w:rsidR="007331E6" w:rsidRPr="00747F6C">
        <w:t>20</w:t>
      </w:r>
      <w:r w:rsidR="007F6D17" w:rsidRPr="00747F6C">
        <w:t xml:space="preserve"> </w:t>
      </w:r>
      <w:r w:rsidR="00FC1123" w:rsidRPr="00747F6C">
        <w:t xml:space="preserve">% </w:t>
      </w:r>
      <w:r w:rsidR="00501263" w:rsidRPr="00747F6C">
        <w:t xml:space="preserve">vrijednosne </w:t>
      </w:r>
      <w:r w:rsidR="00FC1123" w:rsidRPr="00747F6C">
        <w:t>površine poslovnog, odnosno javnog dijela zgrade.</w:t>
      </w:r>
    </w:p>
    <w:p w14:paraId="26FB30B8" w14:textId="558A02A0" w:rsidR="00AE6E29" w:rsidRPr="00747F6C" w:rsidRDefault="00AE6E29" w:rsidP="00A1557E">
      <w:pPr>
        <w:pStyle w:val="ListParagraph"/>
        <w:numPr>
          <w:ilvl w:val="0"/>
          <w:numId w:val="14"/>
        </w:numPr>
        <w:ind w:left="0" w:firstLine="426"/>
      </w:pPr>
      <w:r w:rsidRPr="00747F6C">
        <w:t xml:space="preserve"> </w:t>
      </w:r>
      <w:r w:rsidR="001E2644" w:rsidRPr="00747F6C">
        <w:t>V</w:t>
      </w:r>
      <w:r w:rsidR="006C336D" w:rsidRPr="00747F6C">
        <w:t xml:space="preserve">lasništvom nekretnine </w:t>
      </w:r>
      <w:r w:rsidR="001E2644" w:rsidRPr="00747F6C">
        <w:t xml:space="preserve">ili dijela nekretnine iz stavka 1. ovoga članka moguće je </w:t>
      </w:r>
      <w:r w:rsidR="00C244AC" w:rsidRPr="00747F6C">
        <w:t xml:space="preserve">raspolagati </w:t>
      </w:r>
      <w:r w:rsidR="001E2644" w:rsidRPr="00747F6C">
        <w:t>samo</w:t>
      </w:r>
      <w:r w:rsidR="00C244AC" w:rsidRPr="00747F6C">
        <w:t xml:space="preserve"> ako je stjecatelj </w:t>
      </w:r>
      <w:r w:rsidR="00237349" w:rsidRPr="00747F6C">
        <w:t>nekretnine</w:t>
      </w:r>
      <w:r w:rsidR="00C244AC" w:rsidRPr="00747F6C">
        <w:t xml:space="preserve"> </w:t>
      </w:r>
      <w:r w:rsidR="00126958" w:rsidRPr="00747F6C">
        <w:t>Republika Hrvatska, JLP(R)S ili javna ustanova.</w:t>
      </w:r>
    </w:p>
    <w:p w14:paraId="21C9B0D5" w14:textId="7128CD1D" w:rsidR="00AE6E29" w:rsidRPr="00747F6C" w:rsidRDefault="00AE6E29" w:rsidP="00A1557E">
      <w:pPr>
        <w:pStyle w:val="ListParagraph"/>
        <w:numPr>
          <w:ilvl w:val="0"/>
          <w:numId w:val="14"/>
        </w:numPr>
        <w:ind w:left="0" w:firstLine="426"/>
      </w:pPr>
      <w:r w:rsidRPr="00747F6C">
        <w:t xml:space="preserve"> </w:t>
      </w:r>
      <w:r w:rsidR="005757F3" w:rsidRPr="00747F6C">
        <w:t xml:space="preserve">Iznos priuštive najamnine za stanove iz stavka 1. ovoga članka određuje vlasnik zgrade, s time da taj iznos </w:t>
      </w:r>
      <w:r w:rsidR="00D21AFF" w:rsidRPr="00747F6C">
        <w:t xml:space="preserve">ne </w:t>
      </w:r>
      <w:r w:rsidR="005757F3" w:rsidRPr="00747F6C">
        <w:t xml:space="preserve">može biti </w:t>
      </w:r>
      <w:r w:rsidR="00D21AFF" w:rsidRPr="00747F6C">
        <w:t>veći</w:t>
      </w:r>
      <w:r w:rsidR="005757F3" w:rsidRPr="00747F6C">
        <w:t xml:space="preserve"> od iznosa priuštive najamnine </w:t>
      </w:r>
      <w:r w:rsidR="000E1AD4" w:rsidRPr="00747F6C">
        <w:t>kako je predviđen</w:t>
      </w:r>
      <w:r w:rsidR="005757F3" w:rsidRPr="00747F6C">
        <w:t xml:space="preserve"> ov</w:t>
      </w:r>
      <w:r w:rsidR="000E1AD4" w:rsidRPr="00747F6C">
        <w:t>im</w:t>
      </w:r>
      <w:r w:rsidR="005757F3" w:rsidRPr="00747F6C">
        <w:t xml:space="preserve"> Zakon</w:t>
      </w:r>
      <w:r w:rsidR="000E1AD4" w:rsidRPr="00747F6C">
        <w:t>om</w:t>
      </w:r>
      <w:r w:rsidR="005757F3" w:rsidRPr="00747F6C">
        <w:t xml:space="preserve">. </w:t>
      </w:r>
    </w:p>
    <w:p w14:paraId="0457E39F" w14:textId="55A57159" w:rsidR="00AE6E29" w:rsidRPr="00747F6C" w:rsidRDefault="005757F3" w:rsidP="00A1557E">
      <w:pPr>
        <w:pStyle w:val="ListParagraph"/>
        <w:numPr>
          <w:ilvl w:val="0"/>
          <w:numId w:val="14"/>
        </w:numPr>
        <w:ind w:left="0" w:firstLine="426"/>
      </w:pPr>
      <w:r w:rsidRPr="00747F6C">
        <w:t xml:space="preserve"> </w:t>
      </w:r>
      <w:r w:rsidR="001E2644" w:rsidRPr="00747F6C">
        <w:t>M</w:t>
      </w:r>
      <w:r w:rsidRPr="00747F6C">
        <w:t xml:space="preserve">ogućnost korištenja stanova iz stavka 1. ovoga članka samo za najam </w:t>
      </w:r>
      <w:r w:rsidR="00DB4F65" w:rsidRPr="00747F6C">
        <w:t xml:space="preserve">osobama koje rade u tim zgradama ili zaposlenicima vlasnika zgrade </w:t>
      </w:r>
      <w:r w:rsidRPr="00747F6C">
        <w:t>po pr</w:t>
      </w:r>
      <w:r w:rsidR="007C5756" w:rsidRPr="00747F6C">
        <w:t>i</w:t>
      </w:r>
      <w:r w:rsidRPr="00747F6C">
        <w:t>uštivoj najamnini određuje se izrekom lokacijske ili građevinske dozvole za gradnju, odnosno rekonstrukciju zgrade.</w:t>
      </w:r>
    </w:p>
    <w:p w14:paraId="56C147D6" w14:textId="52CFB27E" w:rsidR="00AE6E29" w:rsidRPr="00747F6C" w:rsidRDefault="00AE6E29" w:rsidP="00A1557E">
      <w:pPr>
        <w:pStyle w:val="ListParagraph"/>
        <w:numPr>
          <w:ilvl w:val="0"/>
          <w:numId w:val="14"/>
        </w:numPr>
        <w:ind w:left="0" w:firstLine="426"/>
      </w:pPr>
      <w:r w:rsidRPr="00747F6C">
        <w:t xml:space="preserve"> </w:t>
      </w:r>
      <w:r w:rsidR="001E2644" w:rsidRPr="00747F6C">
        <w:t xml:space="preserve">Vlasnik </w:t>
      </w:r>
      <w:r w:rsidR="00F0448B" w:rsidRPr="00747F6C">
        <w:t xml:space="preserve">je </w:t>
      </w:r>
      <w:r w:rsidR="001E2644" w:rsidRPr="00747F6C">
        <w:t xml:space="preserve">obvezan podnijeti nadležnom zemljišnoknjižnom sudu prijedlog upisa ograničenja raspolaganja nekretninom </w:t>
      </w:r>
      <w:r w:rsidR="00F0448B" w:rsidRPr="00747F6C">
        <w:t xml:space="preserve">iz stavka 1. ovoga članka </w:t>
      </w:r>
      <w:r w:rsidR="001E2644" w:rsidRPr="00747F6C">
        <w:t xml:space="preserve">u roku od 30 dana od </w:t>
      </w:r>
      <w:r w:rsidR="00AC354E" w:rsidRPr="00747F6C">
        <w:t xml:space="preserve">dana </w:t>
      </w:r>
      <w:r w:rsidR="001E2644" w:rsidRPr="00747F6C">
        <w:t>pravomoćnosti uporabne dozvole.</w:t>
      </w:r>
    </w:p>
    <w:p w14:paraId="023CB04B" w14:textId="6C96AA04" w:rsidR="005408E9" w:rsidRPr="00747F6C" w:rsidRDefault="00AE6E29" w:rsidP="00A1557E">
      <w:pPr>
        <w:pStyle w:val="ListParagraph"/>
        <w:numPr>
          <w:ilvl w:val="0"/>
          <w:numId w:val="14"/>
        </w:numPr>
        <w:ind w:left="0" w:firstLine="426"/>
      </w:pPr>
      <w:r w:rsidRPr="00747F6C">
        <w:t xml:space="preserve"> </w:t>
      </w:r>
      <w:r w:rsidR="001E2644" w:rsidRPr="00747F6C">
        <w:t xml:space="preserve">Pravni poslovi sklopljeni protivno stavku </w:t>
      </w:r>
      <w:r w:rsidRPr="00747F6C">
        <w:t>3</w:t>
      </w:r>
      <w:r w:rsidR="001E2644" w:rsidRPr="00747F6C">
        <w:t>. ovoga članka su ništetni.</w:t>
      </w:r>
    </w:p>
    <w:p w14:paraId="674B37A2" w14:textId="2ED12C48" w:rsidR="00406C96" w:rsidRPr="00747F6C" w:rsidRDefault="005F54E0" w:rsidP="004C7145">
      <w:pPr>
        <w:pStyle w:val="Heading5"/>
      </w:pPr>
      <w:bookmarkStart w:id="66" w:name="_Toc222015518"/>
      <w:r w:rsidRPr="00747F6C">
        <w:t>Članak</w:t>
      </w:r>
      <w:r w:rsidR="00497158" w:rsidRPr="00747F6C">
        <w:t xml:space="preserve"> </w:t>
      </w:r>
      <w:r w:rsidR="007C0D3C" w:rsidRPr="00747F6C">
        <w:t>29</w:t>
      </w:r>
      <w:r w:rsidR="00497158" w:rsidRPr="00747F6C">
        <w:t>.</w:t>
      </w:r>
      <w:bookmarkEnd w:id="66"/>
    </w:p>
    <w:p w14:paraId="08A6B317" w14:textId="6C9651E6" w:rsidR="00431186" w:rsidRPr="00747F6C" w:rsidRDefault="00AE07FB" w:rsidP="00E46FB4">
      <w:r w:rsidRPr="00747F6C">
        <w:tab/>
      </w:r>
      <w:r w:rsidR="00F356E3" w:rsidRPr="00747F6C">
        <w:t xml:space="preserve">(1) </w:t>
      </w:r>
      <w:r w:rsidRPr="00747F6C">
        <w:t>APN, odnosno javna ustanova po donoš</w:t>
      </w:r>
      <w:r w:rsidR="00856731" w:rsidRPr="00747F6C">
        <w:t>enju odluke o provedbi</w:t>
      </w:r>
      <w:r w:rsidRPr="00747F6C">
        <w:t xml:space="preserve"> projekta građenja zgrade </w:t>
      </w:r>
      <w:r w:rsidR="00BE1330" w:rsidRPr="00747F6C">
        <w:t xml:space="preserve">namijenjene osiguranju priuštivog stanovanja </w:t>
      </w:r>
      <w:r w:rsidRPr="00747F6C">
        <w:t xml:space="preserve">iz </w:t>
      </w:r>
      <w:r w:rsidR="00590397" w:rsidRPr="00747F6C">
        <w:t>Programa PS</w:t>
      </w:r>
      <w:r w:rsidR="00396EE2" w:rsidRPr="00747F6C">
        <w:t>-a</w:t>
      </w:r>
      <w:r w:rsidRPr="00747F6C">
        <w:t xml:space="preserve">, odnosno </w:t>
      </w:r>
      <w:r w:rsidR="00590397" w:rsidRPr="00747F6C">
        <w:t>Programa PS</w:t>
      </w:r>
      <w:r w:rsidR="00772638" w:rsidRPr="00747F6C">
        <w:t>JS-a</w:t>
      </w:r>
      <w:r w:rsidRPr="00747F6C">
        <w:t xml:space="preserve"> odabire </w:t>
      </w:r>
      <w:r w:rsidR="00BE1330" w:rsidRPr="00747F6C">
        <w:t>projektanta, revidenta, izvođač</w:t>
      </w:r>
      <w:r w:rsidR="001B0964" w:rsidRPr="00747F6C">
        <w:t xml:space="preserve">a, </w:t>
      </w:r>
      <w:r w:rsidR="00BE1330" w:rsidRPr="00747F6C">
        <w:t>nadzorne inženjere</w:t>
      </w:r>
      <w:r w:rsidR="001B0964" w:rsidRPr="00747F6C">
        <w:t xml:space="preserve"> i prema potrebi voditelja pro</w:t>
      </w:r>
      <w:r w:rsidR="0005345E" w:rsidRPr="00747F6C">
        <w:t>je</w:t>
      </w:r>
      <w:r w:rsidR="001B0964" w:rsidRPr="00747F6C">
        <w:t>kta</w:t>
      </w:r>
      <w:r w:rsidR="00BE1330" w:rsidRPr="00747F6C">
        <w:t xml:space="preserve"> te s nj</w:t>
      </w:r>
      <w:r w:rsidR="002B2A57" w:rsidRPr="00747F6C">
        <w:t>ima sklapa odgovarajuće ugovore</w:t>
      </w:r>
      <w:r w:rsidR="00BE1330" w:rsidRPr="00747F6C">
        <w:t xml:space="preserve"> u skladu s propisima kojima je uređena javna nabava</w:t>
      </w:r>
      <w:r w:rsidR="00881A9F" w:rsidRPr="00747F6C">
        <w:t xml:space="preserve">, </w:t>
      </w:r>
      <w:r w:rsidR="004B0A70" w:rsidRPr="00747F6C">
        <w:t xml:space="preserve">te s propisima kojima su uređeni </w:t>
      </w:r>
      <w:r w:rsidR="00881A9F" w:rsidRPr="00747F6C">
        <w:t>obveznopravni odnosi i gradnja.</w:t>
      </w:r>
    </w:p>
    <w:p w14:paraId="0DB615B8" w14:textId="1DDB412A" w:rsidR="00F356E3" w:rsidRPr="00747F6C" w:rsidRDefault="00F356E3" w:rsidP="00F356E3">
      <w:pPr>
        <w:ind w:firstLine="720"/>
      </w:pPr>
      <w:r w:rsidRPr="00747F6C">
        <w:t xml:space="preserve">(2) </w:t>
      </w:r>
      <w:r w:rsidR="006F7044" w:rsidRPr="00747F6C">
        <w:t>Zgrade namijenje</w:t>
      </w:r>
      <w:r w:rsidR="00485B7E" w:rsidRPr="00747F6C">
        <w:t>ne</w:t>
      </w:r>
      <w:r w:rsidR="006F7044" w:rsidRPr="00747F6C">
        <w:t xml:space="preserve"> priuštivom stanovanju </w:t>
      </w:r>
      <w:r w:rsidR="00BE6E6A" w:rsidRPr="00747F6C">
        <w:t xml:space="preserve">trebaju biti projektirane </w:t>
      </w:r>
      <w:r w:rsidR="00317F69" w:rsidRPr="00747F6C">
        <w:t>i građene tako da se primijene sljedeća načela:</w:t>
      </w:r>
    </w:p>
    <w:p w14:paraId="0F90C8F4" w14:textId="7CEC0738" w:rsidR="0004122B" w:rsidRPr="00747F6C" w:rsidRDefault="0004122B" w:rsidP="00F356E3">
      <w:pPr>
        <w:ind w:firstLine="720"/>
      </w:pPr>
      <w:r w:rsidRPr="00747F6C">
        <w:t xml:space="preserve">1. </w:t>
      </w:r>
      <w:r w:rsidR="00485B7E" w:rsidRPr="00747F6C">
        <w:t xml:space="preserve">primjena </w:t>
      </w:r>
      <w:r w:rsidRPr="00747F6C">
        <w:t>kvalitet</w:t>
      </w:r>
      <w:r w:rsidR="00285A39" w:rsidRPr="00747F6C">
        <w:t>nih</w:t>
      </w:r>
      <w:r w:rsidR="00552A31" w:rsidRPr="00747F6C">
        <w:t xml:space="preserve"> </w:t>
      </w:r>
      <w:r w:rsidR="00516A22" w:rsidRPr="00747F6C">
        <w:t xml:space="preserve">i </w:t>
      </w:r>
      <w:r w:rsidR="0034539D" w:rsidRPr="00747F6C">
        <w:t xml:space="preserve">racionalnih </w:t>
      </w:r>
      <w:r w:rsidR="00552A31" w:rsidRPr="00747F6C">
        <w:t xml:space="preserve">projektnih rješenja </w:t>
      </w:r>
      <w:r w:rsidR="002B4264" w:rsidRPr="00747F6C">
        <w:t xml:space="preserve">koji </w:t>
      </w:r>
      <w:r w:rsidR="000137B4" w:rsidRPr="00747F6C">
        <w:t>trebaju omogućiti</w:t>
      </w:r>
      <w:r w:rsidR="00320DA4" w:rsidRPr="00747F6C">
        <w:t xml:space="preserve"> </w:t>
      </w:r>
      <w:r w:rsidR="00DE1F52" w:rsidRPr="00747F6C">
        <w:t>suvremene uvjete stanovanja</w:t>
      </w:r>
      <w:r w:rsidR="000137B4" w:rsidRPr="00747F6C">
        <w:t xml:space="preserve"> uz smanjene troškove gradnje </w:t>
      </w:r>
      <w:r w:rsidR="0024533F" w:rsidRPr="00747F6C">
        <w:t>i održavanja tijekom korištenja</w:t>
      </w:r>
    </w:p>
    <w:p w14:paraId="346EFCE7" w14:textId="44944907" w:rsidR="0004122B" w:rsidRPr="00747F6C" w:rsidRDefault="003E2B10" w:rsidP="00F356E3">
      <w:pPr>
        <w:ind w:firstLine="720"/>
      </w:pPr>
      <w:r w:rsidRPr="00747F6C">
        <w:t>2</w:t>
      </w:r>
      <w:r w:rsidR="0004122B" w:rsidRPr="00747F6C">
        <w:t xml:space="preserve">. </w:t>
      </w:r>
      <w:r w:rsidR="00C15BC6" w:rsidRPr="00747F6C">
        <w:t>povećanje</w:t>
      </w:r>
      <w:r w:rsidR="006720B2" w:rsidRPr="00747F6C">
        <w:t xml:space="preserve"> </w:t>
      </w:r>
      <w:r w:rsidR="0004122B" w:rsidRPr="00747F6C">
        <w:t>brzin</w:t>
      </w:r>
      <w:r w:rsidR="00C15BC6" w:rsidRPr="00747F6C">
        <w:t>e</w:t>
      </w:r>
      <w:r w:rsidR="00D64E2B" w:rsidRPr="00747F6C">
        <w:t xml:space="preserve"> gradnje uz</w:t>
      </w:r>
      <w:r w:rsidR="00985BF5" w:rsidRPr="00747F6C">
        <w:t xml:space="preserve"> </w:t>
      </w:r>
      <w:r w:rsidR="002D2743" w:rsidRPr="00747F6C">
        <w:t>korištenje</w:t>
      </w:r>
      <w:r w:rsidR="00E256B4" w:rsidRPr="00747F6C">
        <w:t xml:space="preserve"> </w:t>
      </w:r>
      <w:r w:rsidR="003538F7" w:rsidRPr="00747F6C">
        <w:t>tipskih</w:t>
      </w:r>
      <w:r w:rsidR="00C97A3E" w:rsidRPr="00747F6C">
        <w:t xml:space="preserve"> rješenja</w:t>
      </w:r>
      <w:r w:rsidR="003538F7" w:rsidRPr="00747F6C">
        <w:t xml:space="preserve">, </w:t>
      </w:r>
      <w:r w:rsidR="00655DD2" w:rsidRPr="00747F6C">
        <w:t xml:space="preserve">montažnih ili modularnih </w:t>
      </w:r>
      <w:r w:rsidR="00362548" w:rsidRPr="00747F6C">
        <w:t>elemenata</w:t>
      </w:r>
      <w:r w:rsidR="00616171" w:rsidRPr="00747F6C">
        <w:t xml:space="preserve"> u </w:t>
      </w:r>
      <w:r w:rsidR="0085248D" w:rsidRPr="00747F6C">
        <w:t>cijelosti</w:t>
      </w:r>
      <w:r w:rsidR="00616171" w:rsidRPr="00747F6C">
        <w:t xml:space="preserve"> ili djelomično</w:t>
      </w:r>
      <w:r w:rsidR="00F20485" w:rsidRPr="00747F6C">
        <w:t xml:space="preserve"> </w:t>
      </w:r>
    </w:p>
    <w:p w14:paraId="231572A7" w14:textId="52CF8D6F" w:rsidR="003D40A9" w:rsidRPr="00747F6C" w:rsidRDefault="008144B2" w:rsidP="00F356E3">
      <w:pPr>
        <w:ind w:firstLine="720"/>
      </w:pPr>
      <w:r w:rsidRPr="00747F6C">
        <w:t>3</w:t>
      </w:r>
      <w:r w:rsidR="0004122B" w:rsidRPr="00747F6C">
        <w:t xml:space="preserve">. </w:t>
      </w:r>
      <w:r w:rsidR="00743315" w:rsidRPr="00747F6C">
        <w:t xml:space="preserve">primjena </w:t>
      </w:r>
      <w:r w:rsidR="0056428E" w:rsidRPr="00747F6C">
        <w:t xml:space="preserve">odgovarajućih </w:t>
      </w:r>
      <w:r w:rsidR="00743315" w:rsidRPr="00747F6C">
        <w:t xml:space="preserve">mjera </w:t>
      </w:r>
      <w:r w:rsidR="0004122B" w:rsidRPr="00747F6C">
        <w:t>zelen</w:t>
      </w:r>
      <w:r w:rsidR="00743315" w:rsidRPr="00747F6C">
        <w:t>e</w:t>
      </w:r>
      <w:r w:rsidR="0004122B" w:rsidRPr="00747F6C">
        <w:t xml:space="preserve"> infrastruktur</w:t>
      </w:r>
      <w:r w:rsidR="00743315" w:rsidRPr="00747F6C">
        <w:t>e</w:t>
      </w:r>
      <w:r w:rsidR="001D129A" w:rsidRPr="00747F6C">
        <w:t>.</w:t>
      </w:r>
      <w:r w:rsidR="003D40A9" w:rsidRPr="00747F6C">
        <w:t xml:space="preserve"> </w:t>
      </w:r>
    </w:p>
    <w:p w14:paraId="3C4597D4" w14:textId="6CF14D68" w:rsidR="00E46FB4" w:rsidRPr="00747F6C" w:rsidRDefault="005F54E0" w:rsidP="004C7145">
      <w:pPr>
        <w:pStyle w:val="Heading5"/>
      </w:pPr>
      <w:bookmarkStart w:id="67" w:name="_Toc222015519"/>
      <w:r w:rsidRPr="00747F6C">
        <w:lastRenderedPageBreak/>
        <w:t>Članak</w:t>
      </w:r>
      <w:r w:rsidR="00497158" w:rsidRPr="00747F6C">
        <w:t xml:space="preserve"> </w:t>
      </w:r>
      <w:r w:rsidR="007C0D3C" w:rsidRPr="00747F6C">
        <w:t>30</w:t>
      </w:r>
      <w:r w:rsidR="00497158" w:rsidRPr="00747F6C">
        <w:t>.</w:t>
      </w:r>
      <w:bookmarkEnd w:id="67"/>
    </w:p>
    <w:p w14:paraId="745D6A98" w14:textId="3FDB6910" w:rsidR="00E46FB4" w:rsidRPr="00747F6C" w:rsidRDefault="00E46FB4" w:rsidP="00E46FB4">
      <w:pPr>
        <w:ind w:firstLine="720"/>
      </w:pPr>
      <w:r w:rsidRPr="00747F6C">
        <w:t xml:space="preserve">(1) </w:t>
      </w:r>
      <w:r w:rsidR="00881A9F" w:rsidRPr="00747F6C">
        <w:t xml:space="preserve">Iznimno od članka </w:t>
      </w:r>
      <w:r w:rsidR="00250158" w:rsidRPr="00747F6C">
        <w:t>29</w:t>
      </w:r>
      <w:r w:rsidR="00881A9F" w:rsidRPr="00747F6C">
        <w:t xml:space="preserve">. </w:t>
      </w:r>
      <w:r w:rsidR="004948E7" w:rsidRPr="00747F6C">
        <w:t xml:space="preserve">stavka 1. </w:t>
      </w:r>
      <w:r w:rsidR="00881A9F" w:rsidRPr="00747F6C">
        <w:t>ovoga Zakona, p</w:t>
      </w:r>
      <w:r w:rsidRPr="00747F6C">
        <w:t>ravna ili fizička osoba ovlaštena za poslove građenja može APN-u, odnosno javnoj ustanovi ponuditi građevinsko zemljište u svom vlasništvu i određenu projektnu dokumentaciju za gradnju zgrade na tom zemljištu</w:t>
      </w:r>
      <w:r w:rsidR="00211A6B" w:rsidRPr="00747F6C">
        <w:t xml:space="preserve"> ili </w:t>
      </w:r>
      <w:r w:rsidR="00557651" w:rsidRPr="00747F6C">
        <w:t>zgradu koju je potrebno rekonstruirati ili završiti,</w:t>
      </w:r>
      <w:r w:rsidR="00211A6B" w:rsidRPr="00747F6C">
        <w:t xml:space="preserve"> </w:t>
      </w:r>
      <w:r w:rsidRPr="00747F6C">
        <w:t xml:space="preserve">u kojem slučaju </w:t>
      </w:r>
      <w:r w:rsidR="003349C8" w:rsidRPr="00747F6C">
        <w:t>APN</w:t>
      </w:r>
      <w:r w:rsidRPr="00747F6C">
        <w:t xml:space="preserve"> s tom osobom može sklopiti ugovor o građenju </w:t>
      </w:r>
      <w:r w:rsidR="003B376D" w:rsidRPr="00747F6C">
        <w:t xml:space="preserve">s odredbom </w:t>
      </w:r>
      <w:r w:rsidR="00B64633" w:rsidRPr="00747F6C">
        <w:t>»ključ u ruke«</w:t>
      </w:r>
      <w:r w:rsidR="009A6E25" w:rsidRPr="00747F6C">
        <w:t xml:space="preserve"> </w:t>
      </w:r>
      <w:r w:rsidR="000E1AD4" w:rsidRPr="00747F6C">
        <w:t>sukladno</w:t>
      </w:r>
      <w:r w:rsidR="001C5766" w:rsidRPr="00747F6C">
        <w:t xml:space="preserve"> zakonu</w:t>
      </w:r>
      <w:r w:rsidR="005F1BB5" w:rsidRPr="00747F6C">
        <w:t xml:space="preserve"> kojim je uređeno područje gradnje i područje obveznih odnosa</w:t>
      </w:r>
      <w:r w:rsidR="001C5766" w:rsidRPr="00747F6C">
        <w:t xml:space="preserve">, </w:t>
      </w:r>
      <w:r w:rsidRPr="00747F6C">
        <w:t>neposredno bez javnog nadmetanja pod uvjetom da:</w:t>
      </w:r>
    </w:p>
    <w:p w14:paraId="3ECF2C59" w14:textId="0A741F02" w:rsidR="00E46FB4" w:rsidRPr="00747F6C" w:rsidRDefault="003C602C" w:rsidP="00E46FB4">
      <w:pPr>
        <w:ind w:firstLine="720"/>
      </w:pPr>
      <w:r w:rsidRPr="00747F6C">
        <w:t>1.</w:t>
      </w:r>
      <w:r w:rsidR="00E46FB4" w:rsidRPr="00747F6C">
        <w:t xml:space="preserve"> APN, odnosno javna ustanova </w:t>
      </w:r>
      <w:r w:rsidR="00DE605E" w:rsidRPr="00747F6C">
        <w:t xml:space="preserve">na temelju </w:t>
      </w:r>
      <w:r w:rsidR="009D72C2" w:rsidRPr="00747F6C">
        <w:t xml:space="preserve">podataka o stambenom jazu ili listi </w:t>
      </w:r>
      <w:r w:rsidR="0047350B" w:rsidRPr="00747F6C">
        <w:t>reda prvenstva</w:t>
      </w:r>
      <w:r w:rsidR="009D72C2" w:rsidRPr="00747F6C">
        <w:t xml:space="preserve"> </w:t>
      </w:r>
      <w:r w:rsidR="00E46FB4" w:rsidRPr="00747F6C">
        <w:t xml:space="preserve">ocijeni da postoji </w:t>
      </w:r>
      <w:r w:rsidR="006B1AC3" w:rsidRPr="00747F6C">
        <w:t xml:space="preserve">stvaran </w:t>
      </w:r>
      <w:r w:rsidR="00E46FB4" w:rsidRPr="00747F6C">
        <w:t xml:space="preserve">interes za kupnju ili najam stanova, odnosno da </w:t>
      </w:r>
      <w:r w:rsidRPr="00747F6C">
        <w:t>su</w:t>
      </w:r>
      <w:r w:rsidR="00E46FB4" w:rsidRPr="00747F6C">
        <w:t xml:space="preserve"> prodaja </w:t>
      </w:r>
      <w:r w:rsidRPr="00747F6C">
        <w:t xml:space="preserve">i </w:t>
      </w:r>
      <w:r w:rsidR="00E46FB4" w:rsidRPr="00747F6C">
        <w:t>n</w:t>
      </w:r>
      <w:r w:rsidRPr="00747F6C">
        <w:t>ajam stanova u zgradi izvjesni</w:t>
      </w:r>
    </w:p>
    <w:p w14:paraId="2AB464B2" w14:textId="0765D920" w:rsidR="005A5741" w:rsidRPr="00747F6C" w:rsidRDefault="005A5741" w:rsidP="005A5741">
      <w:pPr>
        <w:ind w:firstLine="720"/>
      </w:pPr>
      <w:r w:rsidRPr="00747F6C">
        <w:t>2. predvidivi trošak građenja nije veći od etalonske cijene građenja</w:t>
      </w:r>
    </w:p>
    <w:p w14:paraId="2CE53829" w14:textId="0684313B" w:rsidR="00E46FB4" w:rsidRPr="00747F6C" w:rsidRDefault="00F2034C" w:rsidP="00E46FB4">
      <w:pPr>
        <w:ind w:firstLine="720"/>
      </w:pPr>
      <w:r w:rsidRPr="00747F6C">
        <w:t>3</w:t>
      </w:r>
      <w:r w:rsidR="003C602C" w:rsidRPr="00747F6C">
        <w:t>.</w:t>
      </w:r>
      <w:r w:rsidR="00E46FB4" w:rsidRPr="00747F6C">
        <w:t xml:space="preserve"> cijena zemljišta nije viša od 2</w:t>
      </w:r>
      <w:r w:rsidR="009D0BC2" w:rsidRPr="00747F6C">
        <w:t>0</w:t>
      </w:r>
      <w:r w:rsidR="000D2931" w:rsidRPr="00747F6C">
        <w:t xml:space="preserve"> </w:t>
      </w:r>
      <w:r w:rsidR="00E46FB4" w:rsidRPr="00747F6C">
        <w:t xml:space="preserve">% etalonske cijene građenja </w:t>
      </w:r>
      <w:r w:rsidR="00873D7B" w:rsidRPr="00747F6C">
        <w:t>vrijednosne</w:t>
      </w:r>
      <w:r w:rsidR="00C9419D" w:rsidRPr="00747F6C">
        <w:t xml:space="preserve"> površine</w:t>
      </w:r>
      <w:r w:rsidR="00CB5060" w:rsidRPr="00747F6C">
        <w:t xml:space="preserve"> </w:t>
      </w:r>
      <w:r w:rsidR="00C9419D" w:rsidRPr="00747F6C">
        <w:t>zgrade</w:t>
      </w:r>
      <w:r w:rsidR="00E46FB4" w:rsidRPr="00747F6C">
        <w:t xml:space="preserve"> koja</w:t>
      </w:r>
      <w:r w:rsidR="003C602C" w:rsidRPr="00747F6C">
        <w:t xml:space="preserve"> će se graditi na tom zemljištu</w:t>
      </w:r>
    </w:p>
    <w:p w14:paraId="6135D8EB" w14:textId="7B51A542" w:rsidR="00E86CC7" w:rsidRPr="00747F6C" w:rsidRDefault="00F2034C" w:rsidP="00E86CC7">
      <w:pPr>
        <w:ind w:firstLine="720"/>
      </w:pPr>
      <w:r w:rsidRPr="00747F6C">
        <w:t>4</w:t>
      </w:r>
      <w:r w:rsidR="003C602C" w:rsidRPr="00747F6C">
        <w:t>.</w:t>
      </w:r>
      <w:r w:rsidR="00E46FB4" w:rsidRPr="00747F6C">
        <w:t xml:space="preserve"> </w:t>
      </w:r>
      <w:r w:rsidR="009D0BC2" w:rsidRPr="00747F6C">
        <w:t xml:space="preserve">projekt zadovoljava uvjete i potrebe propisane ovim </w:t>
      </w:r>
      <w:r w:rsidR="004D404B" w:rsidRPr="00747F6C">
        <w:t xml:space="preserve">Zakonom </w:t>
      </w:r>
      <w:r w:rsidR="009D0BC2" w:rsidRPr="00747F6C">
        <w:t>i propisima donesenim na temelju ovoga Zakona</w:t>
      </w:r>
      <w:r w:rsidR="00A959D5" w:rsidRPr="00747F6C">
        <w:t xml:space="preserve"> </w:t>
      </w:r>
      <w:r w:rsidR="00543B0D" w:rsidRPr="00747F6C">
        <w:t>te</w:t>
      </w:r>
      <w:r w:rsidR="00671670" w:rsidRPr="00747F6C">
        <w:t xml:space="preserve"> </w:t>
      </w:r>
      <w:r w:rsidR="00A959D5" w:rsidRPr="00747F6C">
        <w:t xml:space="preserve">zakonima </w:t>
      </w:r>
      <w:r w:rsidR="00543B0D" w:rsidRPr="00747F6C">
        <w:t xml:space="preserve">i propisima s </w:t>
      </w:r>
      <w:r w:rsidR="00A959D5" w:rsidRPr="00747F6C">
        <w:t>kojima se uređuju područja prostornog uređenja gradnje</w:t>
      </w:r>
      <w:r w:rsidR="00424F7B" w:rsidRPr="00747F6C">
        <w:t xml:space="preserve"> i energetske učinkovitosti</w:t>
      </w:r>
    </w:p>
    <w:p w14:paraId="0A3E9C2E" w14:textId="35ED0717" w:rsidR="00E86CC7" w:rsidRPr="00747F6C" w:rsidRDefault="00E86CC7" w:rsidP="00E86CC7">
      <w:pPr>
        <w:ind w:firstLine="720"/>
      </w:pPr>
      <w:r w:rsidRPr="00747F6C">
        <w:t>5. izvođač ponudi odgovarajuća jamstva za kvalitetno i pravodobno izvršenje radova te otklanjanje nedostataka, odnosno na temelju ugovora osigura za te namjene instrumente osiguranja koja su neopoziva i koja su na prvi poziv</w:t>
      </w:r>
    </w:p>
    <w:p w14:paraId="00170E22" w14:textId="7A6E1A62" w:rsidR="00E86CC7" w:rsidRPr="00747F6C" w:rsidRDefault="00347301" w:rsidP="00E86CC7">
      <w:pPr>
        <w:ind w:firstLine="720"/>
      </w:pPr>
      <w:r w:rsidRPr="00747F6C">
        <w:t>6</w:t>
      </w:r>
      <w:r w:rsidR="00E86CC7" w:rsidRPr="00747F6C">
        <w:t xml:space="preserve">. </w:t>
      </w:r>
      <w:r w:rsidR="008C7890" w:rsidRPr="00747F6C">
        <w:t xml:space="preserve">su </w:t>
      </w:r>
      <w:r w:rsidR="0098595C" w:rsidRPr="00747F6C">
        <w:t xml:space="preserve">sva imovinska autorsko pravna pitanja iskorištavanja projektno tehničke dokumentacije odnosno autorskog djela arhitekture </w:t>
      </w:r>
      <w:r w:rsidR="0079065D" w:rsidRPr="00747F6C">
        <w:t>prethodno</w:t>
      </w:r>
      <w:r w:rsidR="0098595C" w:rsidRPr="00747F6C">
        <w:t xml:space="preserve"> na odgovarajući način regulirana </w:t>
      </w:r>
      <w:r w:rsidR="000456D1" w:rsidRPr="00747F6C">
        <w:t>kako bi se ista mogla prenijeti na APN, odnosno na javnu ustanovu.</w:t>
      </w:r>
      <w:r w:rsidR="00394E2A" w:rsidRPr="00747F6C">
        <w:t xml:space="preserve"> </w:t>
      </w:r>
    </w:p>
    <w:p w14:paraId="44E9C81A" w14:textId="77777777" w:rsidR="003953F1" w:rsidRPr="00747F6C" w:rsidRDefault="00E86CC7" w:rsidP="00E86CC7">
      <w:pPr>
        <w:ind w:firstLine="720"/>
      </w:pPr>
      <w:r w:rsidRPr="00747F6C">
        <w:t xml:space="preserve">(2) Ako APN, odnosno javna ustanova ocijeni da je ponuđena projektna dokumentacija iz stavka 1. ovoga članka odgovarajuća, može je otkupiti od ponuditelja po tržišnoj cijeni. </w:t>
      </w:r>
    </w:p>
    <w:p w14:paraId="0F85E607" w14:textId="7D85FC02" w:rsidR="00E86CC7" w:rsidRPr="00747F6C" w:rsidRDefault="003953F1" w:rsidP="00E86CC7">
      <w:pPr>
        <w:ind w:firstLine="720"/>
      </w:pPr>
      <w:r w:rsidRPr="00747F6C">
        <w:t xml:space="preserve">(3) </w:t>
      </w:r>
      <w:r w:rsidR="00E86CC7" w:rsidRPr="00747F6C">
        <w:t xml:space="preserve">U slučaju da ponuđena </w:t>
      </w:r>
      <w:r w:rsidR="00E36C94" w:rsidRPr="00747F6C">
        <w:t xml:space="preserve">projektna </w:t>
      </w:r>
      <w:r w:rsidR="00E86CC7" w:rsidRPr="00747F6C">
        <w:t xml:space="preserve">dokumentacija </w:t>
      </w:r>
      <w:r w:rsidRPr="00747F6C">
        <w:t xml:space="preserve">iz stavka 1. ovoga članka </w:t>
      </w:r>
      <w:r w:rsidR="00E86CC7" w:rsidRPr="00747F6C">
        <w:t>nije odgovarajuća ili dostatna za građenje, poslovi izrade potrebne projektne dokumentacije mogu se obuhvatiti ugovorom o građenju iz stavka 1. ovoga članka s odredbom »ključ u ruke«</w:t>
      </w:r>
      <w:r w:rsidR="00930A59" w:rsidRPr="00747F6C">
        <w:t>,</w:t>
      </w:r>
      <w:r w:rsidR="00E86CC7" w:rsidRPr="00747F6C">
        <w:t xml:space="preserve"> ili se za izradu potrebne projektne dokumentacije provodi odgovarajući postupak javne nabave.</w:t>
      </w:r>
    </w:p>
    <w:p w14:paraId="39328EA8" w14:textId="04475AF8" w:rsidR="00E46FB4" w:rsidRPr="00747F6C" w:rsidRDefault="005F54E0" w:rsidP="004C7145">
      <w:pPr>
        <w:pStyle w:val="Heading5"/>
      </w:pPr>
      <w:bookmarkStart w:id="68" w:name="_Toc222015520"/>
      <w:r w:rsidRPr="00747F6C">
        <w:t>Članak</w:t>
      </w:r>
      <w:r w:rsidR="00497158" w:rsidRPr="00747F6C">
        <w:t xml:space="preserve"> </w:t>
      </w:r>
      <w:r w:rsidR="007C0D3C" w:rsidRPr="00747F6C">
        <w:t>31</w:t>
      </w:r>
      <w:r w:rsidR="00497158" w:rsidRPr="00747F6C">
        <w:t>.</w:t>
      </w:r>
      <w:bookmarkEnd w:id="68"/>
    </w:p>
    <w:p w14:paraId="2A3D5A60" w14:textId="0E4CA3BD" w:rsidR="00F737BE" w:rsidRPr="00747F6C" w:rsidRDefault="00E46FB4" w:rsidP="00BC5D6F">
      <w:pPr>
        <w:ind w:firstLine="720"/>
      </w:pPr>
      <w:r w:rsidRPr="00747F6C">
        <w:t>Prije pristupanja građenju na određenoj lokaciji, APN, odnosno javna ustanova dužna</w:t>
      </w:r>
      <w:r w:rsidR="001E2319" w:rsidRPr="00747F6C">
        <w:t xml:space="preserve"> je</w:t>
      </w:r>
      <w:r w:rsidRPr="00747F6C">
        <w:t xml:space="preserve"> izraditi kalkulaciju predvidivih troškova gradnje</w:t>
      </w:r>
      <w:r w:rsidR="00300018" w:rsidRPr="00747F6C">
        <w:t xml:space="preserve"> </w:t>
      </w:r>
      <w:r w:rsidR="00040D8C" w:rsidRPr="00747F6C">
        <w:t>pažnjo</w:t>
      </w:r>
      <w:r w:rsidR="002C490F" w:rsidRPr="00747F6C">
        <w:t>m dobrog gospodarstvenika</w:t>
      </w:r>
      <w:r w:rsidR="003305B4" w:rsidRPr="00747F6C">
        <w:t xml:space="preserve"> </w:t>
      </w:r>
      <w:r w:rsidRPr="00747F6C">
        <w:t xml:space="preserve">s prikazom financijske konstrukcije prema izvorima financiranja, okvirno utvrditi predvidivu </w:t>
      </w:r>
      <w:r w:rsidR="003C602C" w:rsidRPr="00747F6C">
        <w:t xml:space="preserve">priuštivu </w:t>
      </w:r>
      <w:r w:rsidRPr="00747F6C">
        <w:t>prodajnu cijenu</w:t>
      </w:r>
      <w:r w:rsidR="00BF4D5D" w:rsidRPr="00747F6C">
        <w:t xml:space="preserve"> </w:t>
      </w:r>
      <w:r w:rsidR="009013FC" w:rsidRPr="00747F6C">
        <w:t xml:space="preserve">stana </w:t>
      </w:r>
      <w:r w:rsidR="00BF4D5D" w:rsidRPr="00747F6C">
        <w:t>i</w:t>
      </w:r>
      <w:r w:rsidR="003C602C" w:rsidRPr="00747F6C">
        <w:t xml:space="preserve"> priuštivu najamninu</w:t>
      </w:r>
      <w:r w:rsidRPr="00747F6C">
        <w:t xml:space="preserve"> </w:t>
      </w:r>
      <w:r w:rsidR="00D13120" w:rsidRPr="00747F6C">
        <w:t>te</w:t>
      </w:r>
      <w:r w:rsidR="00BF4D5D" w:rsidRPr="00747F6C">
        <w:t xml:space="preserve"> predvidivu prodajnu cijenu posebnih dijelova koji se ne prodaju po priuštivoj cijeni</w:t>
      </w:r>
      <w:r w:rsidR="00820025" w:rsidRPr="00747F6C">
        <w:t xml:space="preserve"> </w:t>
      </w:r>
      <w:r w:rsidR="00502256" w:rsidRPr="00747F6C">
        <w:t>i</w:t>
      </w:r>
      <w:r w:rsidRPr="00747F6C">
        <w:t xml:space="preserve"> izraditi kalkulacije obročne otplate </w:t>
      </w:r>
      <w:r w:rsidR="00822D4D" w:rsidRPr="00747F6C">
        <w:t xml:space="preserve">kao </w:t>
      </w:r>
      <w:r w:rsidRPr="00747F6C">
        <w:t xml:space="preserve">i </w:t>
      </w:r>
      <w:r w:rsidR="00886A72" w:rsidRPr="00747F6C">
        <w:t xml:space="preserve">iznose </w:t>
      </w:r>
      <w:r w:rsidRPr="00747F6C">
        <w:t>povratnog priljeva sredstava od prodaje</w:t>
      </w:r>
      <w:r w:rsidR="009A0FB2" w:rsidRPr="00747F6C">
        <w:t>,</w:t>
      </w:r>
      <w:r w:rsidR="00701229" w:rsidRPr="00747F6C">
        <w:t xml:space="preserve"> </w:t>
      </w:r>
      <w:r w:rsidR="00CB6A05" w:rsidRPr="00747F6C">
        <w:t>najma</w:t>
      </w:r>
      <w:r w:rsidR="009A0FB2" w:rsidRPr="00747F6C">
        <w:t xml:space="preserve"> i zakupa</w:t>
      </w:r>
      <w:r w:rsidRPr="00747F6C">
        <w:t xml:space="preserve">. </w:t>
      </w:r>
    </w:p>
    <w:p w14:paraId="2792175D" w14:textId="77777777" w:rsidR="00303CA2" w:rsidRPr="00747F6C" w:rsidRDefault="00107482" w:rsidP="00303CA2">
      <w:pPr>
        <w:pStyle w:val="Heading4"/>
        <w:spacing w:after="0"/>
      </w:pPr>
      <w:bookmarkStart w:id="69" w:name="_Toc222015521"/>
      <w:r w:rsidRPr="00747F6C">
        <w:t>ODJELJAK 3.</w:t>
      </w:r>
      <w:bookmarkEnd w:id="69"/>
      <w:r w:rsidR="00303CA2" w:rsidRPr="00747F6C">
        <w:t xml:space="preserve"> </w:t>
      </w:r>
    </w:p>
    <w:p w14:paraId="0E915C8E" w14:textId="5B1AA0A7" w:rsidR="00107482" w:rsidRPr="00747F6C" w:rsidRDefault="00107482" w:rsidP="00303CA2">
      <w:pPr>
        <w:pStyle w:val="Heading4"/>
        <w:spacing w:before="0"/>
      </w:pPr>
      <w:bookmarkStart w:id="70" w:name="_Toc222015522"/>
      <w:r w:rsidRPr="00747F6C">
        <w:t>KUPOPRODAJA STANOVA I POSLOVNIH PROSTORA</w:t>
      </w:r>
      <w:bookmarkEnd w:id="70"/>
    </w:p>
    <w:p w14:paraId="4F1DA42A" w14:textId="43DD0190" w:rsidR="00BE043E" w:rsidRPr="00747F6C" w:rsidRDefault="005F54E0" w:rsidP="004C7145">
      <w:pPr>
        <w:pStyle w:val="Heading5"/>
      </w:pPr>
      <w:bookmarkStart w:id="71" w:name="_Toc222015523"/>
      <w:r w:rsidRPr="00747F6C">
        <w:t>Članak</w:t>
      </w:r>
      <w:r w:rsidR="00497158" w:rsidRPr="00747F6C">
        <w:t xml:space="preserve"> </w:t>
      </w:r>
      <w:r w:rsidR="007C0D3C" w:rsidRPr="00747F6C">
        <w:t>32</w:t>
      </w:r>
      <w:r w:rsidR="00497158" w:rsidRPr="00747F6C">
        <w:t>.</w:t>
      </w:r>
      <w:bookmarkEnd w:id="71"/>
    </w:p>
    <w:p w14:paraId="2424CE08" w14:textId="02062F9F" w:rsidR="006D4858" w:rsidRPr="00747F6C" w:rsidRDefault="00447371" w:rsidP="006D4858">
      <w:pPr>
        <w:ind w:firstLine="720"/>
      </w:pPr>
      <w:r w:rsidRPr="00747F6C">
        <w:t xml:space="preserve">(1) </w:t>
      </w:r>
      <w:r w:rsidR="00BE043E" w:rsidRPr="00747F6C">
        <w:t>APN, odnosno javna ustanova prilikom prodaje stana po priuštivoj cijeni</w:t>
      </w:r>
      <w:r w:rsidR="00A148C4" w:rsidRPr="00747F6C">
        <w:t xml:space="preserve"> </w:t>
      </w:r>
      <w:r w:rsidR="00E938A7" w:rsidRPr="00747F6C">
        <w:t xml:space="preserve">će </w:t>
      </w:r>
      <w:r w:rsidR="00A148C4" w:rsidRPr="00747F6C">
        <w:t>uz stan</w:t>
      </w:r>
      <w:r w:rsidR="00BE043E" w:rsidRPr="00747F6C">
        <w:t xml:space="preserve"> odrediti obvezu kupnje </w:t>
      </w:r>
      <w:r w:rsidR="00540179" w:rsidRPr="00747F6C">
        <w:t xml:space="preserve">jedne </w:t>
      </w:r>
      <w:r w:rsidR="00BE043E" w:rsidRPr="00747F6C">
        <w:t>garaž</w:t>
      </w:r>
      <w:r w:rsidR="00B03206" w:rsidRPr="00747F6C">
        <w:t>e</w:t>
      </w:r>
      <w:r w:rsidR="009177C4" w:rsidRPr="00747F6C">
        <w:t>,</w:t>
      </w:r>
      <w:r w:rsidR="00B03206" w:rsidRPr="00747F6C">
        <w:t xml:space="preserve"> garažno</w:t>
      </w:r>
      <w:r w:rsidR="006D356D" w:rsidRPr="00747F6C">
        <w:t>g i</w:t>
      </w:r>
      <w:r w:rsidR="009177C4" w:rsidRPr="00747F6C">
        <w:t>li</w:t>
      </w:r>
      <w:r w:rsidR="006D356D" w:rsidRPr="00747F6C">
        <w:t xml:space="preserve"> </w:t>
      </w:r>
      <w:r w:rsidR="001905A0" w:rsidRPr="00747F6C">
        <w:t xml:space="preserve">parkirnog </w:t>
      </w:r>
      <w:r w:rsidR="00B03206" w:rsidRPr="00747F6C">
        <w:t>mjesta.</w:t>
      </w:r>
    </w:p>
    <w:p w14:paraId="3300DD80" w14:textId="3FFEC279" w:rsidR="00447371" w:rsidRPr="00747F6C" w:rsidRDefault="00447371" w:rsidP="003B31DD">
      <w:r w:rsidRPr="00747F6C">
        <w:tab/>
        <w:t xml:space="preserve">(2) </w:t>
      </w:r>
      <w:r w:rsidR="005349AB" w:rsidRPr="00747F6C">
        <w:t>O</w:t>
      </w:r>
      <w:r w:rsidR="003B31DD" w:rsidRPr="00747F6C">
        <w:t>dredbe ovog</w:t>
      </w:r>
      <w:r w:rsidR="003F33B7" w:rsidRPr="00747F6C">
        <w:t>a</w:t>
      </w:r>
      <w:r w:rsidR="003B31DD" w:rsidRPr="00747F6C">
        <w:t xml:space="preserve"> odjeljka kojima se uređuje pravo na kupoprodaj</w:t>
      </w:r>
      <w:r w:rsidR="006573EC" w:rsidRPr="00747F6C">
        <w:t>u</w:t>
      </w:r>
      <w:r w:rsidR="003B31DD" w:rsidRPr="00747F6C">
        <w:t xml:space="preserve"> stana po priuštivoj cijeni odnose se i na kupoprodaju </w:t>
      </w:r>
      <w:r w:rsidR="005349AB" w:rsidRPr="00747F6C">
        <w:t xml:space="preserve">jedne </w:t>
      </w:r>
      <w:r w:rsidR="003B31DD" w:rsidRPr="00747F6C">
        <w:t>garaže</w:t>
      </w:r>
      <w:r w:rsidR="00C177F6" w:rsidRPr="00747F6C">
        <w:t xml:space="preserve">, </w:t>
      </w:r>
      <w:r w:rsidR="003B31DD" w:rsidRPr="00747F6C">
        <w:t>garažno</w:t>
      </w:r>
      <w:r w:rsidR="006D356D" w:rsidRPr="00747F6C">
        <w:t>g i</w:t>
      </w:r>
      <w:r w:rsidR="009177C4" w:rsidRPr="00747F6C">
        <w:t>li</w:t>
      </w:r>
      <w:r w:rsidR="006D356D" w:rsidRPr="00747F6C">
        <w:t xml:space="preserve"> </w:t>
      </w:r>
      <w:r w:rsidR="003B31DD" w:rsidRPr="00747F6C">
        <w:t>parkirnog mjesta koje se kupuje uz stan.</w:t>
      </w:r>
    </w:p>
    <w:p w14:paraId="492DA37E" w14:textId="5654BFE6" w:rsidR="001B5BA6" w:rsidRPr="00747F6C" w:rsidRDefault="005F54E0" w:rsidP="004C7145">
      <w:pPr>
        <w:pStyle w:val="Heading5"/>
      </w:pPr>
      <w:bookmarkStart w:id="72" w:name="_Toc222015524"/>
      <w:r w:rsidRPr="00747F6C">
        <w:lastRenderedPageBreak/>
        <w:t>Članak</w:t>
      </w:r>
      <w:r w:rsidR="00497158" w:rsidRPr="00747F6C">
        <w:t xml:space="preserve"> </w:t>
      </w:r>
      <w:r w:rsidR="007C0D3C" w:rsidRPr="00747F6C">
        <w:t>33</w:t>
      </w:r>
      <w:r w:rsidR="00497158" w:rsidRPr="00747F6C">
        <w:t>.</w:t>
      </w:r>
      <w:bookmarkEnd w:id="72"/>
    </w:p>
    <w:p w14:paraId="6EAD61CD" w14:textId="3F75F000" w:rsidR="00580AE0" w:rsidRPr="00747F6C" w:rsidRDefault="00856731" w:rsidP="00087DCB">
      <w:r w:rsidRPr="00747F6C">
        <w:tab/>
      </w:r>
      <w:r w:rsidR="00C04311" w:rsidRPr="00747F6C">
        <w:t>(1)</w:t>
      </w:r>
      <w:r w:rsidR="00632C62" w:rsidRPr="00747F6C">
        <w:t xml:space="preserve"> N</w:t>
      </w:r>
      <w:r w:rsidR="00A0200F" w:rsidRPr="00747F6C">
        <w:t>akon izvršnosti građevinske dozvole za građenje zgrade namijenjene priuštivom stanovanju</w:t>
      </w:r>
      <w:r w:rsidR="00632C62" w:rsidRPr="00747F6C">
        <w:t xml:space="preserve">, </w:t>
      </w:r>
      <w:r w:rsidR="00E86B0B" w:rsidRPr="00747F6C">
        <w:t>APN, odnosno javna ustanova,</w:t>
      </w:r>
      <w:r w:rsidR="00A0200F" w:rsidRPr="00747F6C">
        <w:t xml:space="preserve"> </w:t>
      </w:r>
      <w:r w:rsidR="00C04311" w:rsidRPr="00747F6C">
        <w:t>u javnim glasilima i na svojim mrežnim stranicama objavljuje javni poziv za prikupljanje ponuda za kupnju stana po priuštivoj cijeni</w:t>
      </w:r>
      <w:r w:rsidR="00C0020D">
        <w:t xml:space="preserve"> i za kupnju </w:t>
      </w:r>
      <w:r w:rsidR="00323C44">
        <w:t>poslovnog prostora</w:t>
      </w:r>
      <w:r w:rsidR="007A00C9" w:rsidRPr="00747F6C">
        <w:t>.</w:t>
      </w:r>
      <w:r w:rsidR="001B5BA6" w:rsidRPr="00747F6C">
        <w:t xml:space="preserve"> </w:t>
      </w:r>
    </w:p>
    <w:p w14:paraId="0C8DD875" w14:textId="2A6C32F5" w:rsidR="00580AE0" w:rsidRPr="00747F6C" w:rsidRDefault="00580AE0" w:rsidP="007A00C9">
      <w:pPr>
        <w:ind w:firstLine="720"/>
      </w:pPr>
      <w:r w:rsidRPr="00747F6C">
        <w:t>(2) APN, odnosno javna ustanova</w:t>
      </w:r>
      <w:r w:rsidR="004C045E" w:rsidRPr="00747F6C">
        <w:t>,</w:t>
      </w:r>
      <w:r w:rsidRPr="00747F6C">
        <w:t xml:space="preserve"> pristigle ponude za kupnju stana razvrstava u skladu s ovim Zakonom i odlukom iz članka </w:t>
      </w:r>
      <w:r w:rsidR="003761C6" w:rsidRPr="00747F6C">
        <w:t>34</w:t>
      </w:r>
      <w:r w:rsidRPr="00747F6C">
        <w:t>.</w:t>
      </w:r>
      <w:r w:rsidR="003761C6" w:rsidRPr="00747F6C">
        <w:t xml:space="preserve"> stavka 1.</w:t>
      </w:r>
      <w:r w:rsidRPr="00747F6C">
        <w:t xml:space="preserve"> ovoga Zakona </w:t>
      </w:r>
      <w:r w:rsidR="007A00C9" w:rsidRPr="00747F6C">
        <w:t>te ih</w:t>
      </w:r>
      <w:r w:rsidRPr="00747F6C">
        <w:t xml:space="preserve"> uvrštava na listu reda </w:t>
      </w:r>
      <w:r w:rsidR="00AE4F47" w:rsidRPr="00747F6C">
        <w:t xml:space="preserve">prvenstva </w:t>
      </w:r>
      <w:r w:rsidRPr="00747F6C">
        <w:t>za kupnju stana</w:t>
      </w:r>
      <w:r w:rsidR="00A0643C" w:rsidRPr="00747F6C">
        <w:t xml:space="preserve"> po priuštivoj cijeni (u daljnjem tekstu: lista reda </w:t>
      </w:r>
      <w:r w:rsidR="00AE4F47" w:rsidRPr="00747F6C">
        <w:t xml:space="preserve">prvenstva </w:t>
      </w:r>
      <w:r w:rsidR="00A0643C" w:rsidRPr="00747F6C">
        <w:t>za kupnju stana)</w:t>
      </w:r>
      <w:r w:rsidR="007A00C9" w:rsidRPr="00747F6C">
        <w:t>.</w:t>
      </w:r>
    </w:p>
    <w:p w14:paraId="510F8A27" w14:textId="2BC2A190" w:rsidR="00A826AD" w:rsidRPr="00747F6C" w:rsidRDefault="00645EC2" w:rsidP="00580AE0">
      <w:pPr>
        <w:ind w:firstLine="720"/>
      </w:pPr>
      <w:bookmarkStart w:id="73" w:name="_Hlk215425965"/>
      <w:r w:rsidRPr="00747F6C">
        <w:t>(</w:t>
      </w:r>
      <w:r w:rsidR="00B07A62" w:rsidRPr="00747F6C">
        <w:t>3</w:t>
      </w:r>
      <w:r w:rsidRPr="00747F6C">
        <w:t>) U postupku uvrštavanja na listu reda prvenstva za kupnju stana od podnositelja ponude za kupnju stana neće se, kao dokaz za ispunjavanje određenih uvjeta i mjerila, tražiti</w:t>
      </w:r>
      <w:r w:rsidR="002926E9" w:rsidRPr="00747F6C">
        <w:t>,</w:t>
      </w:r>
      <w:r w:rsidR="004322AA" w:rsidRPr="00747F6C">
        <w:t xml:space="preserve"> </w:t>
      </w:r>
      <w:r w:rsidRPr="00747F6C">
        <w:t>dokumenti</w:t>
      </w:r>
      <w:r w:rsidR="009A6E25" w:rsidRPr="00747F6C">
        <w:t xml:space="preserve"> </w:t>
      </w:r>
      <w:r w:rsidR="00316E38" w:rsidRPr="00747F6C">
        <w:t xml:space="preserve">koji su dostupni u javno objavljenim registrima sukladno </w:t>
      </w:r>
      <w:r w:rsidR="00FC383F" w:rsidRPr="00747F6C">
        <w:t xml:space="preserve">propisu </w:t>
      </w:r>
      <w:r w:rsidR="00316E38" w:rsidRPr="00747F6C">
        <w:t>o određivanju temeljnih registara</w:t>
      </w:r>
      <w:r w:rsidR="00195CF0" w:rsidRPr="00747F6C">
        <w:t>, a</w:t>
      </w:r>
      <w:r w:rsidR="00316E38" w:rsidRPr="00747F6C">
        <w:t xml:space="preserve"> </w:t>
      </w:r>
      <w:r w:rsidR="00195CF0" w:rsidRPr="00747F6C">
        <w:t xml:space="preserve">koji proizlazi iz </w:t>
      </w:r>
      <w:r w:rsidR="00FC383F" w:rsidRPr="00747F6C">
        <w:t>propisa</w:t>
      </w:r>
      <w:r w:rsidR="00316E38" w:rsidRPr="00747F6C">
        <w:t xml:space="preserve"> </w:t>
      </w:r>
      <w:r w:rsidR="00620863" w:rsidRPr="00747F6C">
        <w:t xml:space="preserve">s kojim se uređuje </w:t>
      </w:r>
      <w:r w:rsidR="00316E38" w:rsidRPr="00747F6C">
        <w:t>državn</w:t>
      </w:r>
      <w:r w:rsidR="00620863" w:rsidRPr="00747F6C">
        <w:t>a</w:t>
      </w:r>
      <w:r w:rsidR="00316E38" w:rsidRPr="00747F6C">
        <w:t xml:space="preserve"> informacijsk</w:t>
      </w:r>
      <w:r w:rsidR="00620863" w:rsidRPr="00747F6C">
        <w:t xml:space="preserve">a </w:t>
      </w:r>
      <w:r w:rsidR="00316E38" w:rsidRPr="00747F6C">
        <w:t>infrastruktur</w:t>
      </w:r>
      <w:r w:rsidR="00620863" w:rsidRPr="00747F6C">
        <w:t>a</w:t>
      </w:r>
      <w:r w:rsidR="00316E38" w:rsidRPr="00747F6C">
        <w:t>.</w:t>
      </w:r>
      <w:r w:rsidR="00580AE0" w:rsidRPr="00747F6C">
        <w:t xml:space="preserve"> </w:t>
      </w:r>
    </w:p>
    <w:bookmarkEnd w:id="73"/>
    <w:p w14:paraId="2C6AC2A7" w14:textId="6B777E2A" w:rsidR="004C3D79" w:rsidRPr="00747F6C" w:rsidRDefault="004C3D79" w:rsidP="004C3D79">
      <w:pPr>
        <w:ind w:firstLine="720"/>
      </w:pPr>
      <w:r w:rsidRPr="00747F6C">
        <w:t>(4) Istinitost podataka u pogledu ispunjavanja određenih uvjeta i mjerila za najam stana prema utvrđenoj listi reda prvenstva za najam stana podnositelj zahtjeva dokazuje izjavom danom kod javnog bilježnika pod kaznenom i materijalnom odgovornošću te, po potrebi, odgovarajućim dokumentima neposredno prije sklapanja ugovora o najmu stana.</w:t>
      </w:r>
    </w:p>
    <w:p w14:paraId="2D7BB938" w14:textId="3CB988A3" w:rsidR="00A0643C" w:rsidRPr="00747F6C" w:rsidRDefault="00A0643C" w:rsidP="00580AE0">
      <w:pPr>
        <w:ind w:firstLine="720"/>
      </w:pPr>
      <w:r w:rsidRPr="00747F6C">
        <w:t>(</w:t>
      </w:r>
      <w:r w:rsidR="00B07A62" w:rsidRPr="00747F6C">
        <w:t>5</w:t>
      </w:r>
      <w:r w:rsidRPr="00747F6C">
        <w:t xml:space="preserve">) Podnositelj ponude koji do sklapanja predugovora za stan ne dokaže ispunjavanje uvjeta i mjerila za kupnju stana po priuštivoj cijeni briše se s liste reda </w:t>
      </w:r>
      <w:r w:rsidR="000F65EA" w:rsidRPr="00747F6C">
        <w:t xml:space="preserve">prvenstva </w:t>
      </w:r>
      <w:r w:rsidRPr="00747F6C">
        <w:t>za kupnju stana.</w:t>
      </w:r>
    </w:p>
    <w:p w14:paraId="60F6D239" w14:textId="6BE523B6" w:rsidR="005B1930" w:rsidRPr="00747F6C" w:rsidRDefault="005B1930" w:rsidP="005B1930">
      <w:pPr>
        <w:ind w:firstLine="720"/>
      </w:pPr>
      <w:r w:rsidRPr="00747F6C">
        <w:t>(</w:t>
      </w:r>
      <w:r w:rsidR="00350E99" w:rsidRPr="00747F6C">
        <w:t>6</w:t>
      </w:r>
      <w:r w:rsidRPr="00747F6C">
        <w:t>) Prijave pristigle nakon roka određenog javnim pozivom za podnošenje prijava se ne uzimaju u obzir te se ne razvrstavaju i ne uvrštavaju na listu reda prvenstva za najam stana.</w:t>
      </w:r>
    </w:p>
    <w:p w14:paraId="7E7D6ACA" w14:textId="7E78D05A" w:rsidR="00667545" w:rsidRDefault="00462D60" w:rsidP="00462D60">
      <w:pPr>
        <w:ind w:firstLine="720"/>
      </w:pPr>
      <w:r w:rsidRPr="00747F6C">
        <w:t>(</w:t>
      </w:r>
      <w:r w:rsidR="00350E99" w:rsidRPr="00747F6C">
        <w:t>7</w:t>
      </w:r>
      <w:r w:rsidRPr="00747F6C">
        <w:t xml:space="preserve">) </w:t>
      </w:r>
      <w:r w:rsidR="00667545" w:rsidRPr="00747F6C">
        <w:t xml:space="preserve">Lista reda </w:t>
      </w:r>
      <w:r w:rsidR="000F65EA" w:rsidRPr="00747F6C">
        <w:t xml:space="preserve">prvenstva </w:t>
      </w:r>
      <w:r w:rsidR="00667545" w:rsidRPr="00747F6C">
        <w:t>za kupnju stana</w:t>
      </w:r>
      <w:r w:rsidR="00E759BB" w:rsidRPr="00747F6C">
        <w:t xml:space="preserve"> </w:t>
      </w:r>
      <w:r w:rsidR="00571845" w:rsidRPr="00747F6C">
        <w:t xml:space="preserve">te njezine </w:t>
      </w:r>
      <w:r w:rsidR="00E759BB" w:rsidRPr="00747F6C">
        <w:t xml:space="preserve">naknadne izmjene </w:t>
      </w:r>
      <w:r w:rsidR="00667545" w:rsidRPr="00747F6C">
        <w:t>objavljuj</w:t>
      </w:r>
      <w:r w:rsidR="00571845" w:rsidRPr="00747F6C">
        <w:t>u</w:t>
      </w:r>
      <w:r w:rsidR="00667545" w:rsidRPr="00747F6C">
        <w:t xml:space="preserve"> se na mrežnim stranicama APN-a, odnosno javne ustanove.</w:t>
      </w:r>
    </w:p>
    <w:p w14:paraId="72A427AF" w14:textId="77777777" w:rsidR="00011387" w:rsidRDefault="00011387" w:rsidP="00011387">
      <w:pPr>
        <w:ind w:firstLine="720"/>
      </w:pPr>
      <w:r>
        <w:t>(8) Kupci poslovnih prostora biraju se putem javnog natječaja, isključivo za djelatnosti koje služe stanarima i lokalnoj zajednici, kao što su primjerice trgovina osnovnim potrepštinama, ljekarna, poslovnice banaka i pošte, javne ustanove, ambulanta, uslužni obrt, manji uredski prostori te socijalne i kulturne usluge.</w:t>
      </w:r>
    </w:p>
    <w:p w14:paraId="2974E1B4" w14:textId="1E93635B" w:rsidR="00011387" w:rsidRPr="00747F6C" w:rsidRDefault="00011387" w:rsidP="00011387">
      <w:pPr>
        <w:ind w:firstLine="720"/>
      </w:pPr>
      <w:r>
        <w:t>(9) Predugovor o kupoprodaji poslovnog prostora mora sadržavati odredbe o načinu i dinamici plaćanja, pravima i obvezama ugovornih strana te mjerama osiguranja povrata uplata u slučaju neizvršenja ugovora.</w:t>
      </w:r>
    </w:p>
    <w:p w14:paraId="1C6CD072" w14:textId="083DEC2C" w:rsidR="000D09AD" w:rsidRPr="00747F6C" w:rsidRDefault="005F54E0" w:rsidP="004C7145">
      <w:pPr>
        <w:pStyle w:val="Heading5"/>
      </w:pPr>
      <w:bookmarkStart w:id="74" w:name="_Toc222015525"/>
      <w:r w:rsidRPr="00747F6C">
        <w:t>Članak</w:t>
      </w:r>
      <w:r w:rsidR="00497158" w:rsidRPr="00747F6C">
        <w:t xml:space="preserve"> </w:t>
      </w:r>
      <w:r w:rsidR="007C0D3C" w:rsidRPr="00747F6C">
        <w:t>34</w:t>
      </w:r>
      <w:r w:rsidR="00497158" w:rsidRPr="00747F6C">
        <w:t>.</w:t>
      </w:r>
      <w:bookmarkEnd w:id="74"/>
    </w:p>
    <w:p w14:paraId="3AC0B132" w14:textId="3A524F58" w:rsidR="00633F1C" w:rsidRPr="00747F6C" w:rsidRDefault="00F42DF0" w:rsidP="00326290">
      <w:pPr>
        <w:ind w:firstLine="720"/>
      </w:pPr>
      <w:r w:rsidRPr="00747F6C">
        <w:t xml:space="preserve">(1) </w:t>
      </w:r>
      <w:r w:rsidR="00667545" w:rsidRPr="00747F6C">
        <w:t>U</w:t>
      </w:r>
      <w:r w:rsidR="005074C3" w:rsidRPr="00747F6C">
        <w:t xml:space="preserve">vjete </w:t>
      </w:r>
      <w:r w:rsidR="007D3E04" w:rsidRPr="00747F6C">
        <w:t xml:space="preserve">i mjerila </w:t>
      </w:r>
      <w:r w:rsidR="00633F1C" w:rsidRPr="00747F6C">
        <w:t xml:space="preserve">za </w:t>
      </w:r>
      <w:r w:rsidR="00326290" w:rsidRPr="00747F6C">
        <w:t>utvrđivanje</w:t>
      </w:r>
      <w:r w:rsidR="00633F1C" w:rsidRPr="00747F6C">
        <w:t xml:space="preserve"> reda </w:t>
      </w:r>
      <w:r w:rsidR="000F65EA" w:rsidRPr="00747F6C">
        <w:t xml:space="preserve">prvenstva </w:t>
      </w:r>
      <w:r w:rsidR="00633F1C" w:rsidRPr="00747F6C">
        <w:t>za kupnju stana</w:t>
      </w:r>
      <w:r w:rsidR="00067880" w:rsidRPr="00747F6C">
        <w:t xml:space="preserve">, u okviru </w:t>
      </w:r>
      <w:r w:rsidR="00757A27" w:rsidRPr="00747F6C">
        <w:t>ciljnih skupina propisani</w:t>
      </w:r>
      <w:r w:rsidR="00E739DB" w:rsidRPr="00747F6C">
        <w:t>h</w:t>
      </w:r>
      <w:r w:rsidR="00757A27" w:rsidRPr="00747F6C">
        <w:t xml:space="preserve"> ovim Zakonom,</w:t>
      </w:r>
      <w:r w:rsidR="00633F1C" w:rsidRPr="00747F6C">
        <w:t xml:space="preserve"> </w:t>
      </w:r>
      <w:r w:rsidR="00937BC1" w:rsidRPr="00747F6C">
        <w:t>detaljnije</w:t>
      </w:r>
      <w:r w:rsidR="00633F1C" w:rsidRPr="00747F6C">
        <w:t xml:space="preserve"> </w:t>
      </w:r>
      <w:r w:rsidR="00326290" w:rsidRPr="00747F6C">
        <w:t>odlukom</w:t>
      </w:r>
      <w:r w:rsidR="00757A27" w:rsidRPr="00747F6C">
        <w:t xml:space="preserve"> određuje</w:t>
      </w:r>
      <w:r w:rsidR="00326290" w:rsidRPr="00747F6C">
        <w:t>:</w:t>
      </w:r>
    </w:p>
    <w:p w14:paraId="0D5A980B" w14:textId="3C11FB3F" w:rsidR="00326290" w:rsidRPr="00747F6C" w:rsidRDefault="00326290" w:rsidP="00326290">
      <w:pPr>
        <w:ind w:firstLine="720"/>
      </w:pPr>
      <w:r w:rsidRPr="00747F6C">
        <w:t xml:space="preserve">1. APN uz suglasnost ministra za </w:t>
      </w:r>
      <w:r w:rsidR="00F42DF0" w:rsidRPr="00747F6C">
        <w:t>stanove u zgradi čiji je investitor APN</w:t>
      </w:r>
    </w:p>
    <w:p w14:paraId="58FB4893" w14:textId="74F646E2" w:rsidR="00F42DF0" w:rsidRDefault="00E31300" w:rsidP="00326290">
      <w:pPr>
        <w:ind w:firstLine="720"/>
      </w:pPr>
      <w:r w:rsidRPr="00747F6C">
        <w:t>2</w:t>
      </w:r>
      <w:r w:rsidR="00F42DF0" w:rsidRPr="00747F6C">
        <w:t xml:space="preserve">. Javna ustanova koja je investitor uz suglasnost predstavničkog tijela </w:t>
      </w:r>
      <w:r w:rsidR="005D57F9" w:rsidRPr="00747F6C">
        <w:t>JLP(R)S</w:t>
      </w:r>
      <w:r w:rsidR="00F42DF0" w:rsidRPr="00747F6C">
        <w:t>.</w:t>
      </w:r>
    </w:p>
    <w:p w14:paraId="31EAE8C9" w14:textId="0F45B77A" w:rsidR="00007BF9" w:rsidRPr="00747F6C" w:rsidRDefault="00007BF9" w:rsidP="00326290">
      <w:pPr>
        <w:ind w:firstLine="720"/>
      </w:pPr>
      <w:r w:rsidRPr="00007BF9">
        <w:t xml:space="preserve">(2) </w:t>
      </w:r>
      <w:r w:rsidR="001435D1" w:rsidRPr="001435D1">
        <w:t xml:space="preserve">Ako </w:t>
      </w:r>
      <w:r w:rsidR="00FB18FE">
        <w:t>jedinica lokalne samouprave</w:t>
      </w:r>
      <w:r w:rsidR="001435D1" w:rsidRPr="001435D1">
        <w:t xml:space="preserve"> nema javnu ustanovu, a osigurala je potrebno zemljište i oslobodila od obveze plaćanja komunalnog doprinosa za gradnju, APN će uvjete i mjerila iz stavka 1. ovoga članka izraditi u suradnji s </w:t>
      </w:r>
      <w:r w:rsidR="00A019FE">
        <w:t>jedinicom lokalne samouprave</w:t>
      </w:r>
      <w:r w:rsidR="001435D1" w:rsidRPr="001435D1">
        <w:t>.</w:t>
      </w:r>
    </w:p>
    <w:p w14:paraId="3B1C098B" w14:textId="4E497741" w:rsidR="00F42DF0" w:rsidRPr="00747F6C" w:rsidRDefault="00F42DF0" w:rsidP="00F42DF0">
      <w:r w:rsidRPr="00747F6C">
        <w:tab/>
        <w:t>(</w:t>
      </w:r>
      <w:r w:rsidR="00007BF9">
        <w:t>3</w:t>
      </w:r>
      <w:r w:rsidRPr="00747F6C">
        <w:t xml:space="preserve">) Odluka iz stavka 1. točke 1. ovoga članka objavljuje se </w:t>
      </w:r>
      <w:r w:rsidR="00FB2B80" w:rsidRPr="00747F6C">
        <w:t>na mrežnim stranicama APN-a</w:t>
      </w:r>
      <w:r w:rsidR="00E31300" w:rsidRPr="00747F6C">
        <w:t>, JLP(R)S-a</w:t>
      </w:r>
      <w:r w:rsidR="00FC3EC0" w:rsidRPr="00747F6C">
        <w:t xml:space="preserve"> i u javnim glasilima.</w:t>
      </w:r>
    </w:p>
    <w:p w14:paraId="6177B2C5" w14:textId="799B2E7F" w:rsidR="0046032D" w:rsidRPr="00747F6C" w:rsidRDefault="00F42DF0" w:rsidP="0046032D">
      <w:r w:rsidRPr="00747F6C">
        <w:tab/>
        <w:t>(</w:t>
      </w:r>
      <w:r w:rsidR="005A2A53">
        <w:t>4</w:t>
      </w:r>
      <w:r w:rsidRPr="00747F6C">
        <w:t xml:space="preserve">) </w:t>
      </w:r>
      <w:r w:rsidR="0046032D" w:rsidRPr="00747F6C">
        <w:t xml:space="preserve">Odluka iz stavka 1. točke </w:t>
      </w:r>
      <w:r w:rsidR="00E00AF3" w:rsidRPr="00747F6C">
        <w:t>2</w:t>
      </w:r>
      <w:r w:rsidR="0046032D" w:rsidRPr="00747F6C">
        <w:t>. ovoga članka objavljuje se na mrežnim stranicama</w:t>
      </w:r>
      <w:r w:rsidR="00EF5B66" w:rsidRPr="00747F6C">
        <w:t xml:space="preserve"> javne ustanove,</w:t>
      </w:r>
      <w:r w:rsidR="009A6E25" w:rsidRPr="00747F6C">
        <w:t xml:space="preserve"> </w:t>
      </w:r>
      <w:r w:rsidR="0046032D" w:rsidRPr="00747F6C">
        <w:t>JLP(R)S te u javnim glasilima.</w:t>
      </w:r>
    </w:p>
    <w:p w14:paraId="783D1A9E" w14:textId="1EB7B067" w:rsidR="00236BFF" w:rsidRPr="00747F6C" w:rsidRDefault="005F54E0" w:rsidP="004C7145">
      <w:pPr>
        <w:pStyle w:val="Heading5"/>
      </w:pPr>
      <w:bookmarkStart w:id="75" w:name="_Toc222015526"/>
      <w:r w:rsidRPr="00747F6C">
        <w:t>Članak</w:t>
      </w:r>
      <w:r w:rsidR="00497158" w:rsidRPr="00747F6C">
        <w:t xml:space="preserve"> </w:t>
      </w:r>
      <w:r w:rsidR="007C0D3C" w:rsidRPr="00747F6C">
        <w:t>35</w:t>
      </w:r>
      <w:r w:rsidR="00497158" w:rsidRPr="00747F6C">
        <w:t>.</w:t>
      </w:r>
      <w:bookmarkEnd w:id="75"/>
    </w:p>
    <w:p w14:paraId="6BB18F36" w14:textId="714D72F9" w:rsidR="00032D98" w:rsidRPr="00747F6C" w:rsidRDefault="00085D9F" w:rsidP="00032D98">
      <w:pPr>
        <w:ind w:firstLine="720"/>
      </w:pPr>
      <w:r w:rsidRPr="00747F6C">
        <w:t xml:space="preserve">(1) </w:t>
      </w:r>
      <w:r w:rsidR="000725DE" w:rsidRPr="00747F6C">
        <w:t xml:space="preserve">Priuštiva cijena stana određuje se </w:t>
      </w:r>
      <w:r w:rsidR="00032D98" w:rsidRPr="00747F6C">
        <w:t>prema stvarnim troškovima APN</w:t>
      </w:r>
      <w:r w:rsidR="00D85BA6" w:rsidRPr="00747F6C">
        <w:t>-a</w:t>
      </w:r>
      <w:r w:rsidR="00032D98" w:rsidRPr="00747F6C">
        <w:t>, odnosno javn</w:t>
      </w:r>
      <w:r w:rsidR="00D85BA6" w:rsidRPr="00747F6C">
        <w:t>e</w:t>
      </w:r>
      <w:r w:rsidR="00032D98" w:rsidRPr="00747F6C">
        <w:t xml:space="preserve"> ustanov</w:t>
      </w:r>
      <w:r w:rsidR="00D85BA6" w:rsidRPr="00747F6C">
        <w:t>e</w:t>
      </w:r>
      <w:r w:rsidR="00032D98" w:rsidRPr="00747F6C">
        <w:t xml:space="preserve"> za gradnju na pojedinoj lokaciji uz </w:t>
      </w:r>
      <w:r w:rsidR="00CA0EBE" w:rsidRPr="00747F6C">
        <w:t xml:space="preserve">primjenu koeficijenta </w:t>
      </w:r>
      <w:r w:rsidR="00D20D09" w:rsidRPr="00747F6C">
        <w:t xml:space="preserve">umanjenja ovisno o </w:t>
      </w:r>
      <w:r w:rsidR="00456541" w:rsidRPr="00747F6C">
        <w:t xml:space="preserve">skupini </w:t>
      </w:r>
      <w:r w:rsidR="00C6732F" w:rsidRPr="00747F6C">
        <w:t xml:space="preserve">u </w:t>
      </w:r>
      <w:r w:rsidR="00C6732F" w:rsidRPr="00747F6C">
        <w:lastRenderedPageBreak/>
        <w:t xml:space="preserve">kojoj se nalazi </w:t>
      </w:r>
      <w:r w:rsidR="00672D68" w:rsidRPr="00747F6C">
        <w:t>g</w:t>
      </w:r>
      <w:r w:rsidR="00C6732F" w:rsidRPr="00747F6C">
        <w:t xml:space="preserve">rad ili općina prema </w:t>
      </w:r>
      <w:r w:rsidR="00D20D09" w:rsidRPr="00747F6C">
        <w:t xml:space="preserve">indeksu razvijenosti </w:t>
      </w:r>
      <w:r w:rsidR="006556C4" w:rsidRPr="00747F6C">
        <w:t xml:space="preserve">na dan </w:t>
      </w:r>
      <w:r w:rsidR="000C1902" w:rsidRPr="00747F6C">
        <w:t>objave javnog poziva za prikupljanje ponuda za kupnju stana po priuštivoj cijeni</w:t>
      </w:r>
      <w:r w:rsidR="00C94CEF" w:rsidRPr="00747F6C">
        <w:t xml:space="preserve"> </w:t>
      </w:r>
      <w:r w:rsidR="00617C7C" w:rsidRPr="00747F6C">
        <w:t>koja</w:t>
      </w:r>
      <w:r w:rsidR="00C94CEF" w:rsidRPr="00747F6C">
        <w:t xml:space="preserve"> ne može biti veća od tržišne medijalne cijene stana na istom području</w:t>
      </w:r>
      <w:r w:rsidR="00E37466" w:rsidRPr="00747F6C">
        <w:t xml:space="preserve"> </w:t>
      </w:r>
      <w:r w:rsidR="000E1AD4" w:rsidRPr="00747F6C">
        <w:t>koju</w:t>
      </w:r>
      <w:r w:rsidR="00E37466" w:rsidRPr="00747F6C">
        <w:t xml:space="preserve"> </w:t>
      </w:r>
      <w:r w:rsidR="000E1AD4" w:rsidRPr="00747F6C">
        <w:t xml:space="preserve">godišnje objavljuje Ministarstvo u </w:t>
      </w:r>
      <w:r w:rsidR="00E37466" w:rsidRPr="00747F6C">
        <w:t>Pregledu tržišta nekretnina.</w:t>
      </w:r>
      <w:r w:rsidR="009A6E25" w:rsidRPr="00747F6C">
        <w:t xml:space="preserve"> </w:t>
      </w:r>
      <w:r w:rsidR="00032D98" w:rsidRPr="00747F6C">
        <w:t xml:space="preserve"> </w:t>
      </w:r>
    </w:p>
    <w:p w14:paraId="54D7171A" w14:textId="094D370C" w:rsidR="000725DE" w:rsidRPr="00747F6C" w:rsidRDefault="006747DD" w:rsidP="00576009">
      <w:pPr>
        <w:ind w:firstLine="720"/>
      </w:pPr>
      <w:r w:rsidRPr="00747F6C">
        <w:t>(2) Koeficijenti umanjenja iz stavka 1. ovoga članka</w:t>
      </w:r>
      <w:r w:rsidR="0011717A" w:rsidRPr="00747F6C">
        <w:t xml:space="preserve"> prema skupinama razvijenosti</w:t>
      </w:r>
      <w:r w:rsidR="00701B02" w:rsidRPr="00747F6C">
        <w:t xml:space="preserve"> jedinice lokalne samouprave u kojoj se zgrada nalazi</w:t>
      </w:r>
      <w:r w:rsidR="0011717A" w:rsidRPr="00747F6C">
        <w:t>:</w:t>
      </w:r>
      <w:r w:rsidR="00147F32" w:rsidRPr="00747F6C">
        <w:t xml:space="preserve"> </w:t>
      </w:r>
    </w:p>
    <w:p w14:paraId="66E07A66" w14:textId="3A2C2CD1" w:rsidR="0060730F" w:rsidRPr="00747F6C" w:rsidRDefault="0060730F" w:rsidP="0060730F">
      <w:pPr>
        <w:ind w:firstLine="720"/>
      </w:pPr>
      <w:r w:rsidRPr="00747F6C">
        <w:t xml:space="preserve">I. skupina </w:t>
      </w:r>
      <w:r w:rsidR="006B2A30" w:rsidRPr="00747F6C">
        <w:t>0,65</w:t>
      </w:r>
    </w:p>
    <w:p w14:paraId="28E4B9EF" w14:textId="58C47571" w:rsidR="0060730F" w:rsidRPr="00747F6C" w:rsidRDefault="0060730F" w:rsidP="0060730F">
      <w:pPr>
        <w:ind w:firstLine="720"/>
      </w:pPr>
      <w:r w:rsidRPr="00747F6C">
        <w:t xml:space="preserve">II. skupina </w:t>
      </w:r>
      <w:r w:rsidR="006B2A30" w:rsidRPr="00747F6C">
        <w:t>0,70</w:t>
      </w:r>
    </w:p>
    <w:p w14:paraId="2FE4C05A" w14:textId="2123718E" w:rsidR="0060730F" w:rsidRPr="00747F6C" w:rsidRDefault="0060730F" w:rsidP="0060730F">
      <w:pPr>
        <w:ind w:firstLine="720"/>
      </w:pPr>
      <w:r w:rsidRPr="00747F6C">
        <w:t xml:space="preserve">III. skupina </w:t>
      </w:r>
      <w:r w:rsidR="006B2A30" w:rsidRPr="00747F6C">
        <w:t>0,75</w:t>
      </w:r>
    </w:p>
    <w:p w14:paraId="15AC7BA8" w14:textId="29D054D8" w:rsidR="0060730F" w:rsidRPr="00747F6C" w:rsidRDefault="0060730F" w:rsidP="0060730F">
      <w:pPr>
        <w:ind w:firstLine="720"/>
      </w:pPr>
      <w:r w:rsidRPr="00747F6C">
        <w:t xml:space="preserve">IV. skupina </w:t>
      </w:r>
      <w:r w:rsidR="007C6968" w:rsidRPr="00747F6C">
        <w:t>0,</w:t>
      </w:r>
      <w:r w:rsidR="006B2A30" w:rsidRPr="00747F6C">
        <w:t>80</w:t>
      </w:r>
    </w:p>
    <w:p w14:paraId="37C5BB3E" w14:textId="52CB1283" w:rsidR="0060730F" w:rsidRPr="00747F6C" w:rsidRDefault="0060730F" w:rsidP="0060730F">
      <w:pPr>
        <w:ind w:firstLine="720"/>
      </w:pPr>
      <w:r w:rsidRPr="00747F6C">
        <w:t xml:space="preserve">V. skupina </w:t>
      </w:r>
      <w:r w:rsidR="007C6968" w:rsidRPr="00747F6C">
        <w:t>0,8</w:t>
      </w:r>
      <w:r w:rsidR="006B2A30" w:rsidRPr="00747F6C">
        <w:t>5</w:t>
      </w:r>
    </w:p>
    <w:p w14:paraId="067EE071" w14:textId="557FB8D8" w:rsidR="0060730F" w:rsidRPr="00747F6C" w:rsidRDefault="0060730F" w:rsidP="0060730F">
      <w:pPr>
        <w:ind w:firstLine="720"/>
      </w:pPr>
      <w:r w:rsidRPr="00747F6C">
        <w:t xml:space="preserve">VI. skupina </w:t>
      </w:r>
      <w:r w:rsidR="005011CF" w:rsidRPr="00747F6C">
        <w:t>0,</w:t>
      </w:r>
      <w:r w:rsidR="006B2A30" w:rsidRPr="00747F6C">
        <w:t>90</w:t>
      </w:r>
    </w:p>
    <w:p w14:paraId="41D1B0FD" w14:textId="15693FE6" w:rsidR="0060730F" w:rsidRPr="00747F6C" w:rsidRDefault="0060730F" w:rsidP="0060730F">
      <w:pPr>
        <w:ind w:firstLine="720"/>
      </w:pPr>
      <w:r w:rsidRPr="00747F6C">
        <w:t xml:space="preserve">VII. skupina </w:t>
      </w:r>
      <w:r w:rsidR="005011CF" w:rsidRPr="00747F6C">
        <w:t>0,</w:t>
      </w:r>
      <w:r w:rsidR="006B2A30" w:rsidRPr="00747F6C">
        <w:t>95</w:t>
      </w:r>
    </w:p>
    <w:p w14:paraId="0186859A" w14:textId="5C3311B0" w:rsidR="00850741" w:rsidRDefault="0060730F" w:rsidP="00324D38">
      <w:pPr>
        <w:ind w:firstLine="720"/>
      </w:pPr>
      <w:r w:rsidRPr="00747F6C">
        <w:t xml:space="preserve">VIII. skupina </w:t>
      </w:r>
      <w:r w:rsidR="006B2A30" w:rsidRPr="00747F6C">
        <w:t>1,00</w:t>
      </w:r>
      <w:r w:rsidR="00981D90">
        <w:t>.</w:t>
      </w:r>
    </w:p>
    <w:p w14:paraId="12E18252" w14:textId="0EA368CF" w:rsidR="00981D90" w:rsidRPr="00747F6C" w:rsidRDefault="00981D90" w:rsidP="00324D38">
      <w:pPr>
        <w:ind w:firstLine="720"/>
      </w:pPr>
      <w:r w:rsidRPr="00981D90">
        <w:t>(3) Poslovne prostore u zgradama namijenjenim priuštivom stanovanju APN, odnosno javna ustanova prodaje na tržištu po cijeni koju odredi imajući u vidu troškove gradnje i financiranja te tržišnu vrijednost tih nekretnina i mogućnosti prodaje u odnosu na stanje na tržištu nekretnina posebice s obzirom na ograničenje namjene, odnosno djelatnosti koja se u njima može obavljati.</w:t>
      </w:r>
    </w:p>
    <w:p w14:paraId="019C2F14" w14:textId="6A022801" w:rsidR="00CE5B79" w:rsidRPr="00747F6C" w:rsidRDefault="005F54E0" w:rsidP="004C7145">
      <w:pPr>
        <w:pStyle w:val="Heading5"/>
      </w:pPr>
      <w:bookmarkStart w:id="76" w:name="_Toc222015527"/>
      <w:r w:rsidRPr="00747F6C">
        <w:t>Članak</w:t>
      </w:r>
      <w:r w:rsidR="00497158" w:rsidRPr="00747F6C">
        <w:t xml:space="preserve"> </w:t>
      </w:r>
      <w:r w:rsidR="007C0D3C" w:rsidRPr="00747F6C">
        <w:t>36</w:t>
      </w:r>
      <w:r w:rsidR="00497158" w:rsidRPr="00747F6C">
        <w:t>.</w:t>
      </w:r>
      <w:bookmarkEnd w:id="76"/>
    </w:p>
    <w:p w14:paraId="6885B138" w14:textId="21D8FEAA" w:rsidR="004A654F" w:rsidRPr="00747F6C" w:rsidRDefault="005C3FFF" w:rsidP="00667545">
      <w:pPr>
        <w:ind w:firstLine="720"/>
      </w:pPr>
      <w:r w:rsidRPr="00747F6C">
        <w:t>(1) APN, odnos</w:t>
      </w:r>
      <w:r w:rsidR="00447371" w:rsidRPr="00747F6C">
        <w:t xml:space="preserve">no javna ustanova </w:t>
      </w:r>
      <w:r w:rsidR="008D53FB" w:rsidRPr="00747F6C">
        <w:t xml:space="preserve">nakon objave </w:t>
      </w:r>
      <w:r w:rsidR="00667545" w:rsidRPr="00747F6C">
        <w:t xml:space="preserve">liste reda </w:t>
      </w:r>
      <w:r w:rsidR="000F65EA" w:rsidRPr="00747F6C">
        <w:t xml:space="preserve">prvenstva </w:t>
      </w:r>
      <w:r w:rsidR="00667545" w:rsidRPr="00747F6C">
        <w:t xml:space="preserve">za kupnju stana </w:t>
      </w:r>
      <w:r w:rsidR="00705AE4" w:rsidRPr="00747F6C">
        <w:t>u skladu s tom</w:t>
      </w:r>
      <w:r w:rsidR="009A6E25" w:rsidRPr="00747F6C">
        <w:t xml:space="preserve"> </w:t>
      </w:r>
      <w:r w:rsidR="00667545" w:rsidRPr="00747F6C">
        <w:t>lis</w:t>
      </w:r>
      <w:r w:rsidR="00705AE4" w:rsidRPr="00747F6C">
        <w:t>tom</w:t>
      </w:r>
      <w:r w:rsidR="00461A5C" w:rsidRPr="00747F6C">
        <w:t xml:space="preserve"> s </w:t>
      </w:r>
      <w:r w:rsidR="008D53FB" w:rsidRPr="00747F6C">
        <w:t>ponuditeljem</w:t>
      </w:r>
      <w:r w:rsidR="00461A5C" w:rsidRPr="00747F6C">
        <w:t xml:space="preserve"> </w:t>
      </w:r>
      <w:r w:rsidRPr="00747F6C">
        <w:t>s</w:t>
      </w:r>
      <w:r w:rsidR="00A0643C" w:rsidRPr="00747F6C">
        <w:t xml:space="preserve">klapa predugovor o kupoprodaji </w:t>
      </w:r>
      <w:r w:rsidR="007A08F3" w:rsidRPr="00747F6C">
        <w:t xml:space="preserve">stana </w:t>
      </w:r>
      <w:r w:rsidR="00A0643C" w:rsidRPr="00747F6C">
        <w:t>kojim se utvrđuje</w:t>
      </w:r>
      <w:r w:rsidRPr="00747F6C">
        <w:t xml:space="preserve"> predvidiv</w:t>
      </w:r>
      <w:r w:rsidR="00A0643C" w:rsidRPr="00747F6C">
        <w:t>a</w:t>
      </w:r>
      <w:r w:rsidRPr="00747F6C">
        <w:t xml:space="preserve"> </w:t>
      </w:r>
      <w:r w:rsidR="00A23649" w:rsidRPr="00747F6C">
        <w:t>priuštiv</w:t>
      </w:r>
      <w:r w:rsidR="00A0643C" w:rsidRPr="00747F6C">
        <w:t>a</w:t>
      </w:r>
      <w:r w:rsidR="00A23649" w:rsidRPr="00747F6C">
        <w:t xml:space="preserve"> cijen</w:t>
      </w:r>
      <w:r w:rsidR="00A0643C" w:rsidRPr="00747F6C">
        <w:t>a</w:t>
      </w:r>
      <w:r w:rsidR="00A23649" w:rsidRPr="00747F6C">
        <w:t xml:space="preserve"> stana</w:t>
      </w:r>
      <w:r w:rsidR="003F33B7" w:rsidRPr="00747F6C">
        <w:t>, odnosno predvidiv</w:t>
      </w:r>
      <w:r w:rsidR="00A0643C" w:rsidRPr="00747F6C">
        <w:t>a</w:t>
      </w:r>
      <w:r w:rsidR="003F33B7" w:rsidRPr="00747F6C">
        <w:t xml:space="preserve"> cijen</w:t>
      </w:r>
      <w:r w:rsidR="00A0643C" w:rsidRPr="00747F6C">
        <w:t>a</w:t>
      </w:r>
      <w:r w:rsidR="003F33B7" w:rsidRPr="00747F6C">
        <w:t xml:space="preserve"> poslovnog prostora</w:t>
      </w:r>
      <w:r w:rsidRPr="00747F6C">
        <w:t xml:space="preserve"> u skladu s kojim </w:t>
      </w:r>
      <w:r w:rsidR="00667545" w:rsidRPr="00747F6C">
        <w:t xml:space="preserve">ponuditelj </w:t>
      </w:r>
      <w:r w:rsidRPr="00747F6C">
        <w:t xml:space="preserve">plaća vlastito učešće. </w:t>
      </w:r>
    </w:p>
    <w:p w14:paraId="6BECA1A9" w14:textId="3BA50499" w:rsidR="005C3FFF" w:rsidRPr="00747F6C" w:rsidRDefault="004A654F" w:rsidP="004A654F">
      <w:pPr>
        <w:ind w:firstLine="720"/>
      </w:pPr>
      <w:r w:rsidRPr="00747F6C">
        <w:t>(</w:t>
      </w:r>
      <w:r w:rsidR="00036C94" w:rsidRPr="00747F6C">
        <w:t>2</w:t>
      </w:r>
      <w:r w:rsidRPr="00747F6C">
        <w:t xml:space="preserve">) Nakon </w:t>
      </w:r>
      <w:r w:rsidR="00B7146F" w:rsidRPr="00747F6C">
        <w:t>izvršnosti</w:t>
      </w:r>
      <w:r w:rsidRPr="00747F6C">
        <w:t xml:space="preserve"> uporabne dozvole </w:t>
      </w:r>
      <w:r w:rsidR="005C3FFF" w:rsidRPr="00747F6C">
        <w:t>i po obračunu troškova</w:t>
      </w:r>
      <w:r w:rsidR="00D018D3" w:rsidRPr="00747F6C">
        <w:t xml:space="preserve"> gradnje</w:t>
      </w:r>
      <w:r w:rsidR="005C3FFF" w:rsidRPr="00747F6C">
        <w:t xml:space="preserve">, APN, odnosno javna ustanova s </w:t>
      </w:r>
      <w:r w:rsidR="00475E78" w:rsidRPr="00747F6C">
        <w:t>ponuditeljem</w:t>
      </w:r>
      <w:r w:rsidR="00036C94" w:rsidRPr="00747F6C">
        <w:t xml:space="preserve"> </w:t>
      </w:r>
      <w:r w:rsidR="005C3FFF" w:rsidRPr="00747F6C">
        <w:t xml:space="preserve">sklapa ugovor o kupoprodaji </w:t>
      </w:r>
      <w:r w:rsidR="00036C94" w:rsidRPr="00747F6C">
        <w:t xml:space="preserve">stana </w:t>
      </w:r>
      <w:r w:rsidR="005C3FFF" w:rsidRPr="00747F6C">
        <w:t xml:space="preserve">s konačno određenom </w:t>
      </w:r>
      <w:r w:rsidR="00A23649" w:rsidRPr="00747F6C">
        <w:t xml:space="preserve">priuštivom </w:t>
      </w:r>
      <w:r w:rsidR="005C3FFF" w:rsidRPr="00747F6C">
        <w:t>cijenom</w:t>
      </w:r>
      <w:r w:rsidR="00562F1A" w:rsidRPr="00747F6C">
        <w:t xml:space="preserve"> stana</w:t>
      </w:r>
      <w:r w:rsidR="005C3FFF" w:rsidRPr="00747F6C">
        <w:t xml:space="preserve">, </w:t>
      </w:r>
      <w:r w:rsidR="003F33B7" w:rsidRPr="00747F6C">
        <w:t>odnosno cijenom</w:t>
      </w:r>
      <w:r w:rsidR="00562F1A" w:rsidRPr="00747F6C">
        <w:t xml:space="preserve"> poslovnog prostora</w:t>
      </w:r>
      <w:r w:rsidR="003F33B7" w:rsidRPr="00747F6C">
        <w:t xml:space="preserve"> </w:t>
      </w:r>
      <w:r w:rsidR="005023D1" w:rsidRPr="00747F6C">
        <w:t xml:space="preserve">koja ne može biti viša od 5 % od predvidive </w:t>
      </w:r>
      <w:r w:rsidR="00946009" w:rsidRPr="00747F6C">
        <w:t xml:space="preserve">priuštive </w:t>
      </w:r>
      <w:r w:rsidR="005C3FFF" w:rsidRPr="00747F6C">
        <w:t>cijene</w:t>
      </w:r>
      <w:r w:rsidR="003F33B7" w:rsidRPr="00747F6C">
        <w:t xml:space="preserve"> stana, odnosno cijene poslovnog prostora</w:t>
      </w:r>
      <w:r w:rsidR="005C3FFF" w:rsidRPr="00747F6C">
        <w:t xml:space="preserve"> utvrđene predugovorom i ne može se naknadno povećavati. </w:t>
      </w:r>
    </w:p>
    <w:p w14:paraId="07B9682B" w14:textId="058D4A51" w:rsidR="003B31DD" w:rsidRPr="00747F6C" w:rsidRDefault="005F54E0" w:rsidP="004C7145">
      <w:pPr>
        <w:pStyle w:val="Heading5"/>
      </w:pPr>
      <w:bookmarkStart w:id="77" w:name="_Toc222015528"/>
      <w:r w:rsidRPr="00747F6C">
        <w:t>Članak</w:t>
      </w:r>
      <w:r w:rsidR="00497158" w:rsidRPr="00747F6C">
        <w:t xml:space="preserve"> </w:t>
      </w:r>
      <w:r w:rsidR="007C0D3C" w:rsidRPr="00747F6C">
        <w:t>37</w:t>
      </w:r>
      <w:r w:rsidR="00497158" w:rsidRPr="00747F6C">
        <w:t>.</w:t>
      </w:r>
      <w:bookmarkEnd w:id="77"/>
    </w:p>
    <w:p w14:paraId="5336C5BE" w14:textId="77777777" w:rsidR="005C3FFF" w:rsidRPr="00747F6C" w:rsidRDefault="003B31DD" w:rsidP="005C3FFF">
      <w:r w:rsidRPr="00747F6C">
        <w:tab/>
      </w:r>
      <w:r w:rsidR="00C35221" w:rsidRPr="00747F6C">
        <w:t xml:space="preserve">(1) </w:t>
      </w:r>
      <w:r w:rsidRPr="00747F6C">
        <w:t>Stan se po priuštivoj cijeni</w:t>
      </w:r>
      <w:r w:rsidR="00CC417E" w:rsidRPr="00747F6C">
        <w:t xml:space="preserve"> </w:t>
      </w:r>
      <w:r w:rsidR="00207012" w:rsidRPr="00747F6C">
        <w:t>može kupiti plaćanjem cijene</w:t>
      </w:r>
      <w:r w:rsidRPr="00747F6C">
        <w:t xml:space="preserve"> odjednom </w:t>
      </w:r>
      <w:r w:rsidR="00207012" w:rsidRPr="00747F6C">
        <w:t>ili uz obročnu otplatu.</w:t>
      </w:r>
    </w:p>
    <w:p w14:paraId="774CFD2F" w14:textId="77777777" w:rsidR="005C3FFF" w:rsidRPr="00747F6C" w:rsidRDefault="00C35221" w:rsidP="00540E5B">
      <w:pPr>
        <w:ind w:firstLine="720"/>
      </w:pPr>
      <w:r w:rsidRPr="00747F6C">
        <w:t xml:space="preserve">(2) </w:t>
      </w:r>
      <w:r w:rsidR="005C3FFF" w:rsidRPr="00747F6C">
        <w:t xml:space="preserve">Osoba koja kupuje stan uz obročnu otplatu </w:t>
      </w:r>
      <w:r w:rsidR="00207012" w:rsidRPr="00747F6C">
        <w:t>mora</w:t>
      </w:r>
      <w:r w:rsidR="005C3FFF" w:rsidRPr="00747F6C">
        <w:t xml:space="preserve"> zadovoljavati kriterije u pogledu platežne sposobnosti koje utvrđuje APN, odnosno javna ustanova, odnosno banka koja odobrava kreditna sredstva u skladu s uvjetima određenim sporazumom o poslovnoj suradnji s APN-om, odnosno javnom ustanovom.</w:t>
      </w:r>
    </w:p>
    <w:p w14:paraId="5F99FB3E" w14:textId="3C3DA02C" w:rsidR="004A654F" w:rsidRPr="00747F6C" w:rsidRDefault="004A654F" w:rsidP="004A654F">
      <w:pPr>
        <w:ind w:firstLine="720"/>
      </w:pPr>
      <w:r w:rsidRPr="00747F6C">
        <w:t xml:space="preserve">(3) Ugovor o kupoprodaji uz obročnu otplatu priuštive cijene stana </w:t>
      </w:r>
      <w:r w:rsidR="00E22E6C" w:rsidRPr="00747F6C">
        <w:t>sadržava</w:t>
      </w:r>
      <w:r w:rsidRPr="00747F6C">
        <w:t xml:space="preserve"> izjavu kupca kojom dozvoljava upis založnog prava na kupljenoj nekretnini radi osiguranja otplate duga s pripadajućom kamatom. </w:t>
      </w:r>
    </w:p>
    <w:p w14:paraId="429B3B74" w14:textId="1A58132D" w:rsidR="005C3FFF" w:rsidRPr="00747F6C" w:rsidRDefault="005F54E0" w:rsidP="004C7145">
      <w:pPr>
        <w:pStyle w:val="Heading5"/>
      </w:pPr>
      <w:bookmarkStart w:id="78" w:name="_Toc222015529"/>
      <w:bookmarkStart w:id="79" w:name="_Hlk215439274"/>
      <w:r w:rsidRPr="00747F6C">
        <w:t>Članak</w:t>
      </w:r>
      <w:r w:rsidR="00497158" w:rsidRPr="00747F6C">
        <w:t xml:space="preserve"> </w:t>
      </w:r>
      <w:r w:rsidR="007C0D3C" w:rsidRPr="00747F6C">
        <w:t>38</w:t>
      </w:r>
      <w:r w:rsidR="00497158" w:rsidRPr="00747F6C">
        <w:t>.</w:t>
      </w:r>
      <w:bookmarkEnd w:id="78"/>
    </w:p>
    <w:p w14:paraId="5B1B8AFA" w14:textId="77777777" w:rsidR="004A388D" w:rsidRPr="00747F6C" w:rsidRDefault="004A388D" w:rsidP="004A388D">
      <w:pPr>
        <w:ind w:firstLine="720"/>
      </w:pPr>
      <w:r w:rsidRPr="00747F6C">
        <w:t xml:space="preserve">(1) Kod kupnje stana uz obročnu otplatu, ukupan rok otplate, uključivo mogući poček plaćanja obroka te razdoblje otplate kreditnih sredstava banke, ne može biti duži od 35 godina od dana sklapanja ugovora o kupoprodaji. </w:t>
      </w:r>
    </w:p>
    <w:p w14:paraId="007FA32D" w14:textId="77777777" w:rsidR="0005392F" w:rsidRPr="00747F6C" w:rsidRDefault="004A388D" w:rsidP="004A388D">
      <w:pPr>
        <w:ind w:firstLine="720"/>
      </w:pPr>
      <w:r w:rsidRPr="00747F6C">
        <w:lastRenderedPageBreak/>
        <w:t>(2) U prvom dijelu obročne otplate koji ne može biti duži od 20 godina kupac otplaćuje kreditna sredstva banke na ime odobrenog kredita, a u drugom dijelu nakon podmirenja duga banci otplaćuje javna sredstva.</w:t>
      </w:r>
    </w:p>
    <w:p w14:paraId="4BC2618B" w14:textId="2F5FB668" w:rsidR="004A388D" w:rsidRPr="00747F6C" w:rsidRDefault="004A388D" w:rsidP="004A388D">
      <w:pPr>
        <w:ind w:firstLine="720"/>
      </w:pPr>
      <w:r w:rsidRPr="00747F6C">
        <w:t>(3) Mjesečni obrok kod obročne otplate utvrđuje se na način da je njegova visina za cijelo razdoblje otplate ujednačena</w:t>
      </w:r>
      <w:r w:rsidR="00930A59" w:rsidRPr="00747F6C">
        <w:t>.</w:t>
      </w:r>
    </w:p>
    <w:p w14:paraId="7B24F213" w14:textId="44D3321B" w:rsidR="005C3FFF" w:rsidRPr="00747F6C" w:rsidRDefault="005F54E0" w:rsidP="004C7145">
      <w:pPr>
        <w:pStyle w:val="Heading5"/>
      </w:pPr>
      <w:bookmarkStart w:id="80" w:name="_Toc222015530"/>
      <w:r w:rsidRPr="00747F6C">
        <w:t>Članak</w:t>
      </w:r>
      <w:r w:rsidR="00497158" w:rsidRPr="00747F6C">
        <w:t xml:space="preserve"> </w:t>
      </w:r>
      <w:r w:rsidR="007C0D3C" w:rsidRPr="00747F6C">
        <w:t>39</w:t>
      </w:r>
      <w:r w:rsidR="00497158" w:rsidRPr="00747F6C">
        <w:t>.</w:t>
      </w:r>
      <w:bookmarkEnd w:id="80"/>
    </w:p>
    <w:p w14:paraId="5E924C8C" w14:textId="4DB3C747" w:rsidR="003D7ABB" w:rsidRPr="00747F6C" w:rsidRDefault="004C7145" w:rsidP="004C7145">
      <w:pPr>
        <w:ind w:firstLine="720"/>
      </w:pPr>
      <w:r w:rsidRPr="00747F6C">
        <w:t xml:space="preserve">(1)  </w:t>
      </w:r>
      <w:r w:rsidR="00A77EEC" w:rsidRPr="00747F6C">
        <w:t xml:space="preserve">Za kupnju </w:t>
      </w:r>
      <w:r w:rsidR="002F26B3" w:rsidRPr="00747F6C">
        <w:t>stambene nekretnine</w:t>
      </w:r>
      <w:r w:rsidR="00A77EEC" w:rsidRPr="00747F6C">
        <w:t xml:space="preserve"> uz obročnu otplatu kupac osigurava financijska sredstva kao vlastito učešće najmanje u iznosu 10 % predračunske vrijednosti </w:t>
      </w:r>
      <w:r w:rsidR="002F26B3" w:rsidRPr="00747F6C">
        <w:t>stambene nekretnine</w:t>
      </w:r>
      <w:r w:rsidR="00A77EEC" w:rsidRPr="00747F6C">
        <w:t xml:space="preserve">, </w:t>
      </w:r>
      <w:r w:rsidR="003D7ABB" w:rsidRPr="00747F6C">
        <w:t>dok se preostalih 90</w:t>
      </w:r>
      <w:r w:rsidR="002F6269" w:rsidRPr="00747F6C">
        <w:t xml:space="preserve"> </w:t>
      </w:r>
      <w:r w:rsidR="003D7ABB" w:rsidRPr="00747F6C">
        <w:t xml:space="preserve">% kupoprodajne cijene dijeli na način da </w:t>
      </w:r>
      <w:bookmarkStart w:id="81" w:name="_Hlk221454917"/>
      <w:r w:rsidR="003D7ABB" w:rsidRPr="00747F6C">
        <w:t>se dio od 50</w:t>
      </w:r>
      <w:r w:rsidR="002F6269" w:rsidRPr="00747F6C">
        <w:t xml:space="preserve"> </w:t>
      </w:r>
      <w:r w:rsidR="003D7ABB" w:rsidRPr="00747F6C">
        <w:t>% odnosi na kredit poslovne banke dok 40</w:t>
      </w:r>
      <w:r w:rsidR="002F6269" w:rsidRPr="00747F6C">
        <w:t xml:space="preserve"> </w:t>
      </w:r>
      <w:r w:rsidR="003D7ABB" w:rsidRPr="00747F6C">
        <w:t>% predstavlja zajam APN-a.</w:t>
      </w:r>
    </w:p>
    <w:bookmarkEnd w:id="81"/>
    <w:p w14:paraId="47827F39" w14:textId="4FD0CDDA" w:rsidR="002F26B3" w:rsidRPr="00747F6C" w:rsidRDefault="004C7145" w:rsidP="004C7145">
      <w:pPr>
        <w:tabs>
          <w:tab w:val="left" w:pos="720"/>
        </w:tabs>
      </w:pPr>
      <w:r w:rsidRPr="00747F6C">
        <w:tab/>
        <w:t xml:space="preserve">(2) </w:t>
      </w:r>
      <w:r w:rsidR="002F26B3" w:rsidRPr="00747F6C">
        <w:t>U slučaju postojanja iznimke predviđene člankom 2</w:t>
      </w:r>
      <w:r w:rsidR="005D1C41">
        <w:t>1</w:t>
      </w:r>
      <w:bookmarkStart w:id="82" w:name="_GoBack"/>
      <w:bookmarkEnd w:id="82"/>
      <w:r w:rsidR="002F26B3" w:rsidRPr="00747F6C">
        <w:t>. stavkom 4. kupoprodajna se cijena dijeli na način da se dio od 50 % odnosi na kredit poslovne banke dok 50 % predstavlja zajam APN-a.</w:t>
      </w:r>
    </w:p>
    <w:p w14:paraId="17CE4730" w14:textId="6D3D9DE0" w:rsidR="002F26B3" w:rsidRPr="00747F6C" w:rsidRDefault="004C7145" w:rsidP="004C7145">
      <w:pPr>
        <w:tabs>
          <w:tab w:val="left" w:pos="720"/>
        </w:tabs>
      </w:pPr>
      <w:r w:rsidRPr="00747F6C">
        <w:tab/>
        <w:t xml:space="preserve">(3) </w:t>
      </w:r>
      <w:r w:rsidR="005C3FFF" w:rsidRPr="00747F6C">
        <w:t>Kod obročne otplate cijene stana, kamata na vrijednost javnih sredstava sadržanih u cijeni stana za razdoblje počeka do podmirenja duga banci obračunava se po kamatnoj stopi u visini 1 % godišnje</w:t>
      </w:r>
      <w:r w:rsidR="006950CD" w:rsidRPr="00747F6C">
        <w:t xml:space="preserve"> konformno</w:t>
      </w:r>
      <w:r w:rsidR="005C3FFF" w:rsidRPr="00747F6C">
        <w:t xml:space="preserve"> i pripisuje glavnici, a za razdoblje otplate obračunava</w:t>
      </w:r>
      <w:r w:rsidR="00540E5B" w:rsidRPr="00747F6C">
        <w:t xml:space="preserve"> se po kamatnoj stopi u visini 1</w:t>
      </w:r>
      <w:r w:rsidR="005C3FFF" w:rsidRPr="00747F6C">
        <w:t xml:space="preserve"> % godišnje</w:t>
      </w:r>
      <w:r w:rsidR="006950CD" w:rsidRPr="00747F6C">
        <w:t xml:space="preserve"> dekurzivno</w:t>
      </w:r>
      <w:r w:rsidR="005C3FFF" w:rsidRPr="00747F6C">
        <w:t xml:space="preserve">. </w:t>
      </w:r>
    </w:p>
    <w:p w14:paraId="2BECDA58" w14:textId="0B964D98" w:rsidR="002F26B3" w:rsidRPr="00747F6C" w:rsidRDefault="004C7145" w:rsidP="004C7145">
      <w:pPr>
        <w:tabs>
          <w:tab w:val="left" w:pos="720"/>
        </w:tabs>
      </w:pPr>
      <w:r w:rsidRPr="00747F6C">
        <w:tab/>
        <w:t xml:space="preserve">(4) </w:t>
      </w:r>
      <w:r w:rsidR="005C3FFF" w:rsidRPr="00747F6C">
        <w:t xml:space="preserve">Visina kamatne stope i ostali uvjeti otplate kreditnih sredstava koja osigurava banka određuju se u skladu s uvjetima utvrđenim sporazumom o poslovnoj suradnji između APN-a, odnosno javne ustanove i banke. </w:t>
      </w:r>
    </w:p>
    <w:p w14:paraId="429D718C" w14:textId="57637A20" w:rsidR="005C3FFF" w:rsidRPr="00747F6C" w:rsidRDefault="004C7145" w:rsidP="004C7145">
      <w:pPr>
        <w:tabs>
          <w:tab w:val="left" w:pos="720"/>
        </w:tabs>
      </w:pPr>
      <w:r w:rsidRPr="00747F6C">
        <w:tab/>
        <w:t xml:space="preserve">(5) </w:t>
      </w:r>
      <w:r w:rsidR="005C3FFF" w:rsidRPr="00747F6C">
        <w:t xml:space="preserve">U tijeku obročne otplate stana kupac može, ovisno o uvjetima banke, izvršiti prekid otplate i platiti odjednom ukupni preostali iznos cijene stana s pripadajućom kamatom na javna sredstva za razdoblje do prekida otplate. </w:t>
      </w:r>
    </w:p>
    <w:p w14:paraId="69303EB2" w14:textId="286B4A4D" w:rsidR="005C3FFF" w:rsidRPr="00747F6C" w:rsidRDefault="005F54E0" w:rsidP="00ED2057">
      <w:pPr>
        <w:pStyle w:val="Heading5"/>
      </w:pPr>
      <w:bookmarkStart w:id="83" w:name="_Toc222015531"/>
      <w:bookmarkEnd w:id="79"/>
      <w:r w:rsidRPr="00747F6C">
        <w:t>Članak</w:t>
      </w:r>
      <w:r w:rsidR="00746666" w:rsidRPr="00747F6C">
        <w:t xml:space="preserve"> </w:t>
      </w:r>
      <w:r w:rsidR="002B0685" w:rsidRPr="00747F6C">
        <w:t>40</w:t>
      </w:r>
      <w:r w:rsidR="00746666" w:rsidRPr="00747F6C">
        <w:t>.</w:t>
      </w:r>
      <w:bookmarkEnd w:id="83"/>
    </w:p>
    <w:p w14:paraId="59A7CF86" w14:textId="03033C96" w:rsidR="002B0685" w:rsidRPr="00747F6C" w:rsidRDefault="002B0685" w:rsidP="002B0685">
      <w:pPr>
        <w:ind w:firstLine="720"/>
      </w:pPr>
      <w:r w:rsidRPr="00747F6C">
        <w:t>(1) U roku od 35 godina od dana sklapanja prvog kupoprodajnog ugovora kojim je kupljen stan prema odredbama ovoga Zakona po priuštivoj cijeni,</w:t>
      </w:r>
      <w:r w:rsidR="009A6E25" w:rsidRPr="00747F6C">
        <w:t xml:space="preserve"> </w:t>
      </w:r>
      <w:r w:rsidRPr="00747F6C">
        <w:t>bez obzira na način plaćanja, stan</w:t>
      </w:r>
      <w:r w:rsidR="00897CA8" w:rsidRPr="00747F6C">
        <w:t xml:space="preserve"> se </w:t>
      </w:r>
      <w:r w:rsidRPr="00747F6C">
        <w:t>ne može otuđiti</w:t>
      </w:r>
      <w:r w:rsidR="002C340E" w:rsidRPr="00747F6C">
        <w:t xml:space="preserve"> ako nisu ispunjene pretpostavke propisane ovim člankom</w:t>
      </w:r>
      <w:r w:rsidRPr="00747F6C">
        <w:t>, ne može se davati u najam niti mu se može promijeniti namjena.</w:t>
      </w:r>
      <w:r w:rsidR="001E05F6" w:rsidRPr="00747F6C">
        <w:t xml:space="preserve"> </w:t>
      </w:r>
    </w:p>
    <w:p w14:paraId="15D1377A" w14:textId="518E2782" w:rsidR="002B0685" w:rsidRPr="00747F6C" w:rsidRDefault="002B0685" w:rsidP="002B0685">
      <w:pPr>
        <w:ind w:firstLine="720"/>
      </w:pPr>
      <w:r w:rsidRPr="00747F6C">
        <w:t xml:space="preserve">(2) </w:t>
      </w:r>
      <w:r w:rsidR="002E2381" w:rsidRPr="00747F6C">
        <w:t>Jedinica lokalne samouprave</w:t>
      </w:r>
      <w:r w:rsidRPr="00747F6C">
        <w:t xml:space="preserve"> na čijem se području nalazi stan iz stavka 1. ovoga članka, odnosno APN, imaju pravo nazadkupa stana iz stavka 1. ovoga članka po kupoprodajnoj cijeni koja je bila za vlasnika i umanjenoj za dobivene potpore, uz revalorizaciju prema indeksu cijena stambenih objekata Državnog zavoda za statistiku.</w:t>
      </w:r>
    </w:p>
    <w:p w14:paraId="1649F719" w14:textId="5539FE5D" w:rsidR="002B0685" w:rsidRPr="00747F6C" w:rsidRDefault="002B0685" w:rsidP="002B0685">
      <w:pPr>
        <w:ind w:firstLine="720"/>
      </w:pPr>
      <w:bookmarkStart w:id="84" w:name="_Hlk221278544"/>
      <w:r w:rsidRPr="00747F6C">
        <w:t xml:space="preserve">(3) </w:t>
      </w:r>
      <w:bookmarkEnd w:id="84"/>
      <w:r w:rsidRPr="00747F6C">
        <w:t>Ugovor o kupoprodaji stana po priuštivoj cijeni mora sadržavati pravo nazadkupa</w:t>
      </w:r>
      <w:r w:rsidR="001E05F6" w:rsidRPr="00747F6C">
        <w:t xml:space="preserve"> jedinice lokalne samouprave</w:t>
      </w:r>
      <w:r w:rsidRPr="00747F6C">
        <w:t xml:space="preserve"> i APN-a, zabranu otuđenja, davanja u najam i promjene namjene te način određivanja cijene za slučaj prava nazadkupa, kako je predviđeno u stavcima 1. i 2. ovoga članka.</w:t>
      </w:r>
    </w:p>
    <w:p w14:paraId="2E994144" w14:textId="2E37E870" w:rsidR="002B0685" w:rsidRPr="00747F6C" w:rsidRDefault="002B0685" w:rsidP="002B0685">
      <w:pPr>
        <w:ind w:firstLine="720"/>
      </w:pPr>
      <w:r w:rsidRPr="00747F6C">
        <w:t>(4) Na prijedlog prodavatelja</w:t>
      </w:r>
      <w:r w:rsidR="00F0368E" w:rsidRPr="00747F6C">
        <w:t>,</w:t>
      </w:r>
      <w:r w:rsidRPr="00747F6C">
        <w:t xml:space="preserve"> u zemljišnim knjigama upis</w:t>
      </w:r>
      <w:r w:rsidR="00F0368E" w:rsidRPr="00747F6C">
        <w:t>uju se</w:t>
      </w:r>
      <w:r w:rsidRPr="00747F6C">
        <w:t xml:space="preserve"> tereti na nekretnini, a osobito pravo nazadkupa</w:t>
      </w:r>
      <w:r w:rsidR="00F0368E" w:rsidRPr="00747F6C">
        <w:t xml:space="preserve"> jedinice lokalne samouprave</w:t>
      </w:r>
      <w:r w:rsidRPr="00747F6C">
        <w:t xml:space="preserve"> i APN-a, ograničenja otuđenja, zabrana davanja u najam ili prenamjene stana te drugi tereti predviđeni ugovorom o kupoprodaji stana po priuštivoj cijeni.</w:t>
      </w:r>
    </w:p>
    <w:p w14:paraId="4869969C" w14:textId="6223CE80" w:rsidR="002B0685" w:rsidRPr="00747F6C" w:rsidRDefault="002B0685" w:rsidP="002B0685">
      <w:pPr>
        <w:ind w:firstLine="709"/>
      </w:pPr>
      <w:r w:rsidRPr="00747F6C">
        <w:t>(5) U slučaju prodaje stana kupljenog prema odredbama ovoga Zakona po priuštivoj cijeni prije isteka roka propisanog stavkom 1. ovoga članka, vlasnik je dužan pisanim pozivom pozvati</w:t>
      </w:r>
      <w:r w:rsidR="001E05F6" w:rsidRPr="00747F6C">
        <w:t xml:space="preserve"> jedinicu lokalne samouprave</w:t>
      </w:r>
      <w:r w:rsidRPr="00747F6C">
        <w:t xml:space="preserve"> da se očituje hoće li kupiti nekretninu, a</w:t>
      </w:r>
      <w:r w:rsidR="002E2381" w:rsidRPr="00747F6C">
        <w:t xml:space="preserve"> jedinica lokalne samouprave</w:t>
      </w:r>
      <w:r w:rsidRPr="00747F6C">
        <w:t xml:space="preserve"> dužna </w:t>
      </w:r>
      <w:r w:rsidR="002E2381" w:rsidRPr="00747F6C">
        <w:t xml:space="preserve">je </w:t>
      </w:r>
      <w:r w:rsidRPr="00747F6C">
        <w:t xml:space="preserve">u roku od 30 dana od </w:t>
      </w:r>
      <w:r w:rsidR="00AC354E" w:rsidRPr="00747F6C">
        <w:t xml:space="preserve">dana </w:t>
      </w:r>
      <w:r w:rsidRPr="00747F6C">
        <w:t>zaprimanja pisanog poziva odgovoriti vlasniku.</w:t>
      </w:r>
    </w:p>
    <w:p w14:paraId="0F063CB9" w14:textId="23B4521A" w:rsidR="002B0685" w:rsidRPr="00747F6C" w:rsidRDefault="002B0685" w:rsidP="002B0685">
      <w:pPr>
        <w:ind w:firstLine="720"/>
        <w:rPr>
          <w:b/>
          <w:bCs/>
        </w:rPr>
      </w:pPr>
      <w:r w:rsidRPr="00747F6C">
        <w:lastRenderedPageBreak/>
        <w:t>(6) Ako</w:t>
      </w:r>
      <w:r w:rsidR="002E2381" w:rsidRPr="00747F6C">
        <w:t xml:space="preserve"> jedinica lokalne samouprave</w:t>
      </w:r>
      <w:r w:rsidRPr="00747F6C">
        <w:t xml:space="preserve"> </w:t>
      </w:r>
      <w:r w:rsidR="00F0368E" w:rsidRPr="00747F6C">
        <w:t xml:space="preserve">u roku iz stavka 5. ovoga članka </w:t>
      </w:r>
      <w:r w:rsidRPr="00747F6C">
        <w:t xml:space="preserve">ne odgovori vlasniku ili odgovori da neće kupiti nekretninu, vlasnik je dužan na isti način pozvati </w:t>
      </w:r>
      <w:r w:rsidR="0052240C" w:rsidRPr="00747F6C">
        <w:t>jedinicu područne (regionalne) samouprave</w:t>
      </w:r>
      <w:r w:rsidRPr="00747F6C">
        <w:t xml:space="preserve"> da se očituje hoće li kupiti nekretninu, a </w:t>
      </w:r>
      <w:r w:rsidR="0052240C" w:rsidRPr="00747F6C">
        <w:t xml:space="preserve">jedinica područne (regionalne) samouprave </w:t>
      </w:r>
      <w:r w:rsidRPr="00747F6C">
        <w:t>je dužn</w:t>
      </w:r>
      <w:r w:rsidR="0052240C" w:rsidRPr="00747F6C">
        <w:t>a</w:t>
      </w:r>
      <w:r w:rsidRPr="00747F6C">
        <w:t xml:space="preserve"> u roku od 30 dana od </w:t>
      </w:r>
      <w:r w:rsidR="00AC354E" w:rsidRPr="00747F6C">
        <w:t xml:space="preserve">dana </w:t>
      </w:r>
      <w:r w:rsidRPr="00747F6C">
        <w:t>zaprimanja pisanog poziva odgovoriti vlasniku.</w:t>
      </w:r>
      <w:r w:rsidR="00534C10" w:rsidRPr="00747F6C">
        <w:rPr>
          <w:b/>
          <w:bCs/>
        </w:rPr>
        <w:t xml:space="preserve"> </w:t>
      </w:r>
    </w:p>
    <w:p w14:paraId="49E010B6" w14:textId="0D9C7659" w:rsidR="0052240C" w:rsidRPr="00747F6C" w:rsidRDefault="0052240C" w:rsidP="002B0685">
      <w:pPr>
        <w:ind w:firstLine="720"/>
      </w:pPr>
      <w:r w:rsidRPr="00747F6C">
        <w:t>(7) Ako jedinicu područne (regionalne) samouprave u roku iz stavka 6. ovoga članka ne odgovori vlasniku ili odgovori da neće kupiti nekretninu, vlasnik je dužan na isti način pozvati APN da se očituje hoće li kupiti nekretninu, a APN je dužan u roku od 30 dana od dana zaprimanja pisanog poziva odgovoriti vlasniku.</w:t>
      </w:r>
    </w:p>
    <w:p w14:paraId="4A38AC96" w14:textId="77777777" w:rsidR="001C128C" w:rsidRPr="00747F6C" w:rsidRDefault="002B0685" w:rsidP="002B0685">
      <w:pPr>
        <w:ind w:firstLine="720"/>
      </w:pPr>
      <w:r w:rsidRPr="00747F6C">
        <w:t>(</w:t>
      </w:r>
      <w:r w:rsidR="0052240C" w:rsidRPr="00747F6C">
        <w:t>8</w:t>
      </w:r>
      <w:r w:rsidRPr="00747F6C">
        <w:t xml:space="preserve">) Ako APN </w:t>
      </w:r>
      <w:r w:rsidR="00F0368E" w:rsidRPr="00747F6C">
        <w:t xml:space="preserve">u roku iz stavka </w:t>
      </w:r>
      <w:r w:rsidR="001F54FC" w:rsidRPr="00747F6C">
        <w:t>7</w:t>
      </w:r>
      <w:r w:rsidR="00F0368E" w:rsidRPr="00747F6C">
        <w:t xml:space="preserve">. ovoga članka </w:t>
      </w:r>
      <w:r w:rsidRPr="00747F6C">
        <w:t>ne odgovori vlasniku ili odgovori da neće kupiti nekretninu, vlasnik može nekretninu prodati trećoj osobi pod uvjetima koji za kupca nisu povoljniji od uvjeta po kojima su nekretninu imali pravo kupiti</w:t>
      </w:r>
      <w:r w:rsidR="002E2381" w:rsidRPr="00747F6C">
        <w:t xml:space="preserve"> </w:t>
      </w:r>
      <w:r w:rsidR="001F54FC" w:rsidRPr="00747F6C">
        <w:t>JLP(R)S</w:t>
      </w:r>
      <w:r w:rsidRPr="00747F6C">
        <w:t xml:space="preserve"> i APN sukladno stav</w:t>
      </w:r>
      <w:r w:rsidR="00534C10" w:rsidRPr="00747F6C">
        <w:t>cima</w:t>
      </w:r>
      <w:r w:rsidRPr="00747F6C">
        <w:t xml:space="preserve"> 5. </w:t>
      </w:r>
      <w:r w:rsidR="001F54FC" w:rsidRPr="00747F6C">
        <w:t>do 7</w:t>
      </w:r>
      <w:r w:rsidRPr="00747F6C">
        <w:t>. ovoga članka, uz obvezu ugovaranja prava nazadkupa u korist</w:t>
      </w:r>
      <w:r w:rsidR="001E05F6" w:rsidRPr="00747F6C">
        <w:t xml:space="preserve"> </w:t>
      </w:r>
      <w:r w:rsidR="001C128C" w:rsidRPr="00747F6C">
        <w:t>JLP(R)S</w:t>
      </w:r>
      <w:r w:rsidRPr="00747F6C">
        <w:t xml:space="preserve"> i APN-a. </w:t>
      </w:r>
    </w:p>
    <w:p w14:paraId="09382281" w14:textId="77777777" w:rsidR="009C4578" w:rsidRPr="00747F6C" w:rsidRDefault="00D349B7" w:rsidP="002B0685">
      <w:pPr>
        <w:ind w:firstLine="720"/>
      </w:pPr>
      <w:r w:rsidRPr="00747F6C">
        <w:t xml:space="preserve">(9) </w:t>
      </w:r>
      <w:r w:rsidR="002B0685" w:rsidRPr="00747F6C">
        <w:t>U slučaju prodaje nekretnine iz stavka 1. ovoga članka</w:t>
      </w:r>
      <w:r w:rsidR="002E2381" w:rsidRPr="00747F6C">
        <w:t xml:space="preserve"> </w:t>
      </w:r>
      <w:r w:rsidRPr="00747F6C">
        <w:t>JLP(R)S</w:t>
      </w:r>
      <w:r w:rsidR="002B0685" w:rsidRPr="00747F6C">
        <w:t xml:space="preserve"> i APN obvezni </w:t>
      </w:r>
      <w:r w:rsidR="002E2381" w:rsidRPr="00747F6C">
        <w:t xml:space="preserve">su </w:t>
      </w:r>
      <w:r w:rsidR="002B0685" w:rsidRPr="00747F6C">
        <w:t xml:space="preserve">sudionici kupoprodajnog ugovora. </w:t>
      </w:r>
    </w:p>
    <w:p w14:paraId="7D544B7D" w14:textId="60C293E5" w:rsidR="002B0685" w:rsidRPr="00747F6C" w:rsidRDefault="009C4578" w:rsidP="002B0685">
      <w:pPr>
        <w:ind w:firstLine="720"/>
      </w:pPr>
      <w:r w:rsidRPr="00747F6C">
        <w:t>(10) P</w:t>
      </w:r>
      <w:r w:rsidR="002B0685" w:rsidRPr="00747F6C">
        <w:t xml:space="preserve">ravila </w:t>
      </w:r>
      <w:r w:rsidR="0054359F" w:rsidRPr="00747F6C">
        <w:t xml:space="preserve">iz stavaka 1. do 9. </w:t>
      </w:r>
      <w:r w:rsidR="002B0685" w:rsidRPr="00747F6C">
        <w:t>važe i za svakog daljnjeg kupca nekretnine do isteka roka iz stavka 1. ovoga članka.</w:t>
      </w:r>
      <w:r w:rsidR="009A6E25" w:rsidRPr="00747F6C">
        <w:t xml:space="preserve"> </w:t>
      </w:r>
    </w:p>
    <w:p w14:paraId="25E0E2CA" w14:textId="359FBA3C" w:rsidR="002B0685" w:rsidRPr="00747F6C" w:rsidRDefault="002B0685" w:rsidP="002B0685">
      <w:pPr>
        <w:ind w:firstLine="720"/>
      </w:pPr>
      <w:r w:rsidRPr="00747F6C">
        <w:t>(</w:t>
      </w:r>
      <w:r w:rsidR="0054359F" w:rsidRPr="00747F6C">
        <w:t>11</w:t>
      </w:r>
      <w:r w:rsidRPr="00747F6C">
        <w:t xml:space="preserve">) </w:t>
      </w:r>
      <w:bookmarkStart w:id="85" w:name="_Hlk221459801"/>
      <w:r w:rsidRPr="00747F6C">
        <w:t xml:space="preserve">Prije isteka rokova iz stavka 1. ovoga članka </w:t>
      </w:r>
      <w:bookmarkEnd w:id="85"/>
      <w:r w:rsidRPr="00747F6C">
        <w:t xml:space="preserve">moguća je zamjena kupljenih stanova ako su oba stana koja se mijenjaju kupljena od APN-a, odnosno javne ustanove. </w:t>
      </w:r>
    </w:p>
    <w:p w14:paraId="3F6913E8" w14:textId="167AC934" w:rsidR="002B0685" w:rsidRPr="00747F6C" w:rsidRDefault="002B0685" w:rsidP="002B0685">
      <w:pPr>
        <w:ind w:firstLine="720"/>
      </w:pPr>
      <w:r w:rsidRPr="00747F6C">
        <w:t>(</w:t>
      </w:r>
      <w:r w:rsidR="0054359F" w:rsidRPr="00747F6C">
        <w:t>12</w:t>
      </w:r>
      <w:r w:rsidRPr="00747F6C">
        <w:t>) Prije isteka rokova iz stavka 1. ovoga članka moguća je zamjena stana kupljenog od APN-a, odnosno javne ustanove s neprodanim stanom u vlasništvu APN-a, odnosno javne ustanove, a cijena za razliku u površini stana formira se prema početnoj kupoprodajnoj cijeni po metru četvornom uz revalorizaciju prema indeksu cijena stambenih objekata Državnog zavoda za statistiku.</w:t>
      </w:r>
    </w:p>
    <w:p w14:paraId="3D2D91C9" w14:textId="4EB02A66" w:rsidR="002B0685" w:rsidRPr="00747F6C" w:rsidRDefault="002B0685" w:rsidP="002B0685">
      <w:pPr>
        <w:ind w:firstLine="720"/>
      </w:pPr>
      <w:r w:rsidRPr="00747F6C">
        <w:t>(</w:t>
      </w:r>
      <w:r w:rsidR="0054359F" w:rsidRPr="00747F6C">
        <w:t>13</w:t>
      </w:r>
      <w:r w:rsidRPr="00747F6C">
        <w:t xml:space="preserve">) Pravni poslovi sklopljeni protivno odredbama ovoga članka su ništetni. </w:t>
      </w:r>
    </w:p>
    <w:p w14:paraId="183E9215" w14:textId="15377519" w:rsidR="002B0685" w:rsidRPr="00747F6C" w:rsidRDefault="002B0685" w:rsidP="002B0685">
      <w:pPr>
        <w:ind w:firstLine="720"/>
      </w:pPr>
      <w:r w:rsidRPr="00747F6C">
        <w:t>(</w:t>
      </w:r>
      <w:r w:rsidR="0054359F" w:rsidRPr="00747F6C">
        <w:t>14</w:t>
      </w:r>
      <w:r w:rsidRPr="00747F6C">
        <w:t>) Upisi tereta na nekretnini iz stava 4. ovoga članka brišu se iz zemljišne knjige protekom roka iz stavka 1. ovog članka na prijedlog vlasnika stana.</w:t>
      </w:r>
    </w:p>
    <w:p w14:paraId="03D0452C" w14:textId="0CFA835A" w:rsidR="007A08F3" w:rsidRPr="00747F6C" w:rsidRDefault="005F54E0" w:rsidP="00ED2057">
      <w:pPr>
        <w:pStyle w:val="Heading5"/>
      </w:pPr>
      <w:bookmarkStart w:id="86" w:name="_Toc222015532"/>
      <w:r w:rsidRPr="00747F6C">
        <w:t>Članak</w:t>
      </w:r>
      <w:r w:rsidR="00746666" w:rsidRPr="00747F6C">
        <w:t xml:space="preserve"> </w:t>
      </w:r>
      <w:r w:rsidR="002B0685" w:rsidRPr="00747F6C">
        <w:t>41</w:t>
      </w:r>
      <w:r w:rsidR="00746666" w:rsidRPr="00747F6C">
        <w:t>.</w:t>
      </w:r>
      <w:bookmarkEnd w:id="86"/>
    </w:p>
    <w:p w14:paraId="081498CE" w14:textId="1F4A3FEC" w:rsidR="00271198" w:rsidRPr="00747F6C" w:rsidRDefault="005C3FFF" w:rsidP="00A1557E">
      <w:pPr>
        <w:pStyle w:val="ListParagraph"/>
        <w:numPr>
          <w:ilvl w:val="0"/>
          <w:numId w:val="15"/>
        </w:numPr>
        <w:ind w:left="0" w:firstLine="720"/>
      </w:pPr>
      <w:r w:rsidRPr="00747F6C">
        <w:t xml:space="preserve">Ako APN, odnosno javna ustanova utvrdi da se stan </w:t>
      </w:r>
      <w:r w:rsidR="008008CB" w:rsidRPr="00747F6C">
        <w:t xml:space="preserve">kupljen po priuštivoj cijeni </w:t>
      </w:r>
      <w:r w:rsidRPr="00747F6C">
        <w:t xml:space="preserve">koristi </w:t>
      </w:r>
      <w:r w:rsidR="008008CB" w:rsidRPr="00747F6C">
        <w:t>protivno</w:t>
      </w:r>
      <w:r w:rsidRPr="00747F6C">
        <w:t xml:space="preserve"> ovom Zakonu ili ugovoru o kupoprodaji ili su činjenice na kojima se temelji </w:t>
      </w:r>
      <w:r w:rsidR="008008CB" w:rsidRPr="00747F6C">
        <w:t xml:space="preserve">taj </w:t>
      </w:r>
      <w:r w:rsidRPr="00747F6C">
        <w:t xml:space="preserve">ugovor neistinito iskazane, </w:t>
      </w:r>
      <w:r w:rsidR="00271198" w:rsidRPr="00747F6C">
        <w:t xml:space="preserve">kupcu će naplatiti razliku između prodajne cijene stana i tržišne cijene stana u vrijeme </w:t>
      </w:r>
      <w:r w:rsidR="00D312EE" w:rsidRPr="00747F6C">
        <w:t>raskida ugovora</w:t>
      </w:r>
      <w:r w:rsidR="00A1557E" w:rsidRPr="00747F6C">
        <w:t xml:space="preserve"> te će mu se naložiti da vrati sve primljene potpore za stjecanje toga stana.</w:t>
      </w:r>
    </w:p>
    <w:p w14:paraId="2352AED1" w14:textId="72656C41" w:rsidR="00764A98" w:rsidRPr="00747F6C" w:rsidRDefault="00271198" w:rsidP="00A1557E">
      <w:pPr>
        <w:pStyle w:val="ListParagraph"/>
        <w:numPr>
          <w:ilvl w:val="0"/>
          <w:numId w:val="15"/>
        </w:numPr>
        <w:ind w:left="0" w:firstLine="720"/>
      </w:pPr>
      <w:r w:rsidRPr="00747F6C">
        <w:t>Tržišnu cijenu stana određuje</w:t>
      </w:r>
      <w:r w:rsidR="005C3FFF" w:rsidRPr="00747F6C">
        <w:t xml:space="preserve"> </w:t>
      </w:r>
      <w:r w:rsidRPr="00747F6C">
        <w:t>stalni sudski vještak za procjenu vrijednosti nekretnina.</w:t>
      </w:r>
    </w:p>
    <w:p w14:paraId="5ED9C658" w14:textId="2EE2B787" w:rsidR="002B0685" w:rsidRPr="00747F6C" w:rsidRDefault="002B0685" w:rsidP="00ED2057">
      <w:pPr>
        <w:pStyle w:val="Heading5"/>
      </w:pPr>
      <w:bookmarkStart w:id="87" w:name="_Toc222015533"/>
      <w:r w:rsidRPr="00747F6C">
        <w:t>Članak 42.</w:t>
      </w:r>
      <w:bookmarkEnd w:id="87"/>
    </w:p>
    <w:p w14:paraId="639B163A" w14:textId="79A1B5CC" w:rsidR="002B0685" w:rsidRPr="002E4B78" w:rsidRDefault="002B0685" w:rsidP="00A1557E">
      <w:pPr>
        <w:pStyle w:val="ListParagraph"/>
        <w:numPr>
          <w:ilvl w:val="0"/>
          <w:numId w:val="9"/>
        </w:numPr>
        <w:ind w:left="0" w:firstLine="720"/>
      </w:pPr>
      <w:r w:rsidRPr="002E4B78">
        <w:t xml:space="preserve">U slučaju da se pokrene ovrha na nekretnini koja je prodana na temelju ovoga Zakona, sud koji provodi ovrhu </w:t>
      </w:r>
      <w:r w:rsidR="001E05F6" w:rsidRPr="002E4B78">
        <w:t xml:space="preserve">dostavit </w:t>
      </w:r>
      <w:r w:rsidRPr="002E4B78">
        <w:t>će rješenje o određivanja ovrhe na nekretnini i</w:t>
      </w:r>
      <w:r w:rsidR="001E05F6" w:rsidRPr="002E4B78">
        <w:t xml:space="preserve"> jedinici lokalne samouprave</w:t>
      </w:r>
      <w:r w:rsidRPr="002E4B78">
        <w:t xml:space="preserve"> i APN-u te ih zaključkom pozvati da se u roku od 15 dana očituju žele li kupiti nekretninu na temelju njihovog prava nazadkupa upisanog u zemljišnoj knjizi.</w:t>
      </w:r>
    </w:p>
    <w:p w14:paraId="4FB09D5D" w14:textId="33DFECCA" w:rsidR="002B0685" w:rsidRPr="002E4B78" w:rsidRDefault="002B0685" w:rsidP="00A1557E">
      <w:pPr>
        <w:pStyle w:val="ListParagraph"/>
        <w:numPr>
          <w:ilvl w:val="0"/>
          <w:numId w:val="9"/>
        </w:numPr>
        <w:ind w:left="0" w:firstLine="720"/>
      </w:pPr>
      <w:r w:rsidRPr="002E4B78">
        <w:t>Ako bi se u ostavljenom roku</w:t>
      </w:r>
      <w:r w:rsidR="00E52B1E" w:rsidRPr="002E4B78">
        <w:t xml:space="preserve"> jedinica lokalne samouprave</w:t>
      </w:r>
      <w:r w:rsidRPr="002E4B78">
        <w:t xml:space="preserve"> ili APN očitovali da žele koristili pravo nazadkupa nekretnine, sud će donijeti </w:t>
      </w:r>
      <w:bookmarkStart w:id="88" w:name="_Hlk221277259"/>
      <w:r w:rsidRPr="002E4B78">
        <w:t>rješenje o dosudi nekretnine odgovarajućom primjenom pravila o dosudi u slučaju prodaje neposrednom pogodbom u ovršnom postupku.</w:t>
      </w:r>
    </w:p>
    <w:bookmarkEnd w:id="88"/>
    <w:p w14:paraId="4591E103" w14:textId="77777777" w:rsidR="002B0685" w:rsidRPr="002E4B78" w:rsidRDefault="002B0685" w:rsidP="00A1557E">
      <w:pPr>
        <w:pStyle w:val="ListParagraph"/>
        <w:numPr>
          <w:ilvl w:val="0"/>
          <w:numId w:val="9"/>
        </w:numPr>
        <w:ind w:left="0" w:firstLine="720"/>
      </w:pPr>
      <w:r w:rsidRPr="002E4B78">
        <w:t>Cijena nekretnine se u slučaju iz stavka 2. ovog članka utvrđuje na način da se iznos za koji je nekretnina inicijalno prodana revalorizira prema indeksu cijena stambenih objekata koji objavljuje Državni zavod za statistiku.</w:t>
      </w:r>
    </w:p>
    <w:p w14:paraId="0871FCF8" w14:textId="4BC85629" w:rsidR="002B0685" w:rsidRPr="002E4B78" w:rsidRDefault="002B0685" w:rsidP="00A1557E">
      <w:pPr>
        <w:pStyle w:val="ListParagraph"/>
        <w:numPr>
          <w:ilvl w:val="0"/>
          <w:numId w:val="9"/>
        </w:numPr>
        <w:ind w:left="0" w:firstLine="720"/>
      </w:pPr>
      <w:r w:rsidRPr="002E4B78">
        <w:t xml:space="preserve">Ako bi cijena nekretnine nakon revalorizacije bila niža od inicijalne kupoprodajne cijene, cijena nekretnina u ovrsi utvrđuje </w:t>
      </w:r>
      <w:r w:rsidR="00E52B1E" w:rsidRPr="002E4B78">
        <w:t xml:space="preserve">se </w:t>
      </w:r>
      <w:r w:rsidRPr="002E4B78">
        <w:t>prema inicijalnoj kupoprodajnoj cijeni.</w:t>
      </w:r>
    </w:p>
    <w:p w14:paraId="18027782" w14:textId="018E6016" w:rsidR="002B0685" w:rsidRPr="002E4B78" w:rsidRDefault="002B0685" w:rsidP="00A1557E">
      <w:pPr>
        <w:pStyle w:val="ListParagraph"/>
        <w:numPr>
          <w:ilvl w:val="0"/>
          <w:numId w:val="9"/>
        </w:numPr>
        <w:ind w:left="0" w:firstLine="720"/>
      </w:pPr>
      <w:r w:rsidRPr="002E4B78">
        <w:lastRenderedPageBreak/>
        <w:t>U slučaju da se i</w:t>
      </w:r>
      <w:r w:rsidR="00E52B1E" w:rsidRPr="002E4B78">
        <w:t xml:space="preserve"> jedinica lokalne samouprave</w:t>
      </w:r>
      <w:r w:rsidRPr="002E4B78">
        <w:t xml:space="preserve"> i APN izjasne da žele koristiti pravo nazadkupa, prednost </w:t>
      </w:r>
      <w:r w:rsidR="00E52B1E" w:rsidRPr="002E4B78">
        <w:t>ima jedinica lokalne samouprave</w:t>
      </w:r>
      <w:r w:rsidRPr="002E4B78">
        <w:t>.</w:t>
      </w:r>
      <w:r w:rsidR="00E52B1E" w:rsidRPr="002E4B78">
        <w:t xml:space="preserve"> </w:t>
      </w:r>
    </w:p>
    <w:p w14:paraId="31AF7FA8" w14:textId="03BB4B64" w:rsidR="002B0685" w:rsidRPr="002E4B78" w:rsidRDefault="002B0685" w:rsidP="00A1557E">
      <w:pPr>
        <w:pStyle w:val="ListParagraph"/>
        <w:numPr>
          <w:ilvl w:val="0"/>
          <w:numId w:val="9"/>
        </w:numPr>
        <w:ind w:left="0" w:firstLine="720"/>
      </w:pPr>
      <w:r w:rsidRPr="002E4B78">
        <w:t xml:space="preserve">U slučaju da se </w:t>
      </w:r>
      <w:r w:rsidR="00E52B1E" w:rsidRPr="002E4B78">
        <w:t>ni jedinica lokalne samouprave</w:t>
      </w:r>
      <w:r w:rsidRPr="002E4B78">
        <w:t xml:space="preserve"> </w:t>
      </w:r>
      <w:r w:rsidR="00E52B1E" w:rsidRPr="002E4B78">
        <w:t>n</w:t>
      </w:r>
      <w:r w:rsidRPr="002E4B78">
        <w:t>i APN u ostavljenom roku iz stavka 1. ovoga članka ne očituju da žele kupiti nekretninu, sud koji provodi ovrhu nastavit će s radnjama u ovršnom postupku.</w:t>
      </w:r>
    </w:p>
    <w:p w14:paraId="5EA4EB4C" w14:textId="5640E8DE" w:rsidR="00C757D9" w:rsidRPr="00747F6C" w:rsidRDefault="005F54E0" w:rsidP="00ED2057">
      <w:pPr>
        <w:pStyle w:val="Heading5"/>
      </w:pPr>
      <w:bookmarkStart w:id="89" w:name="_Toc222015534"/>
      <w:r w:rsidRPr="00747F6C">
        <w:t>Članak</w:t>
      </w:r>
      <w:r w:rsidR="00746666" w:rsidRPr="00747F6C">
        <w:t xml:space="preserve"> </w:t>
      </w:r>
      <w:r w:rsidR="007C0D3C" w:rsidRPr="00747F6C">
        <w:t>43</w:t>
      </w:r>
      <w:r w:rsidR="00746666" w:rsidRPr="00747F6C">
        <w:t>.</w:t>
      </w:r>
      <w:bookmarkEnd w:id="89"/>
    </w:p>
    <w:p w14:paraId="76BB627C" w14:textId="4552EB84" w:rsidR="004A5E5C" w:rsidRPr="00747F6C" w:rsidRDefault="004A5E5C" w:rsidP="00087DCB">
      <w:r w:rsidRPr="00747F6C">
        <w:tab/>
        <w:t>(1) Stanov</w:t>
      </w:r>
      <w:r w:rsidR="006371B3" w:rsidRPr="00747F6C">
        <w:t xml:space="preserve">i </w:t>
      </w:r>
      <w:r w:rsidRPr="00747F6C">
        <w:t xml:space="preserve">za koje nisu </w:t>
      </w:r>
      <w:r w:rsidR="00BB5766" w:rsidRPr="00747F6C">
        <w:t>sklopl</w:t>
      </w:r>
      <w:r w:rsidR="00C62BE1" w:rsidRPr="00747F6C">
        <w:t xml:space="preserve">jeni predugovori o kupoprodaji iz članka </w:t>
      </w:r>
      <w:r w:rsidR="009012B3" w:rsidRPr="00747F6C">
        <w:t>36</w:t>
      </w:r>
      <w:r w:rsidR="00C62BE1" w:rsidRPr="00747F6C">
        <w:t xml:space="preserve">. stavka 1. ovoga Zakona </w:t>
      </w:r>
      <w:r w:rsidR="00BB5766" w:rsidRPr="00747F6C">
        <w:t xml:space="preserve">u roku od </w:t>
      </w:r>
      <w:r w:rsidR="00E949C3" w:rsidRPr="00747F6C">
        <w:t>šest</w:t>
      </w:r>
      <w:r w:rsidR="00BB5766" w:rsidRPr="00747F6C">
        <w:t xml:space="preserve"> mjeseci od </w:t>
      </w:r>
      <w:r w:rsidR="00F0448B" w:rsidRPr="00747F6C">
        <w:t xml:space="preserve">dana </w:t>
      </w:r>
      <w:r w:rsidR="00BB5766" w:rsidRPr="00747F6C">
        <w:t xml:space="preserve">prijave početka građenja zgrade u kojoj se nalaze, APN i javna ustanova dužni su ponuditi na kupnju po priuštivoj cijeni </w:t>
      </w:r>
      <w:r w:rsidR="00E52B1E" w:rsidRPr="00747F6C">
        <w:t>m</w:t>
      </w:r>
      <w:r w:rsidR="00BB5766" w:rsidRPr="00747F6C">
        <w:t xml:space="preserve">inistarstvu </w:t>
      </w:r>
      <w:r w:rsidR="00E52B1E" w:rsidRPr="00747F6C">
        <w:t xml:space="preserve">nadležnom za </w:t>
      </w:r>
      <w:r w:rsidR="00BB5766" w:rsidRPr="00747F6C">
        <w:t>hrvatsk</w:t>
      </w:r>
      <w:r w:rsidR="00E52B1E" w:rsidRPr="00747F6C">
        <w:t>e</w:t>
      </w:r>
      <w:r w:rsidR="00BB5766" w:rsidRPr="00747F6C">
        <w:t xml:space="preserve"> branitelj</w:t>
      </w:r>
      <w:r w:rsidR="00E52B1E" w:rsidRPr="00747F6C">
        <w:t>e</w:t>
      </w:r>
      <w:r w:rsidR="00BB5766" w:rsidRPr="00747F6C">
        <w:t xml:space="preserve"> radi stambenog zbrinjavanja stradalnika iz Domovinskog rata, a nakon toga</w:t>
      </w:r>
      <w:r w:rsidR="00E52B1E" w:rsidRPr="00747F6C">
        <w:t xml:space="preserve"> jedinici lokalne samouprave</w:t>
      </w:r>
      <w:r w:rsidR="00BB5766" w:rsidRPr="00747F6C">
        <w:t xml:space="preserve"> u kojoj se zgrada nalazi.</w:t>
      </w:r>
    </w:p>
    <w:p w14:paraId="0DBE15C7" w14:textId="2CD78A69" w:rsidR="00B12963" w:rsidRPr="00747F6C" w:rsidRDefault="00BB5766" w:rsidP="004A5E5C">
      <w:r w:rsidRPr="00747F6C">
        <w:tab/>
        <w:t xml:space="preserve">(2) Ako </w:t>
      </w:r>
      <w:r w:rsidR="00E52B1E" w:rsidRPr="00747F6C">
        <w:t>m</w:t>
      </w:r>
      <w:r w:rsidRPr="00747F6C">
        <w:t xml:space="preserve">inistarstvo </w:t>
      </w:r>
      <w:r w:rsidR="00E52B1E" w:rsidRPr="00747F6C">
        <w:t xml:space="preserve">nadležno za </w:t>
      </w:r>
      <w:r w:rsidRPr="00747F6C">
        <w:t>hrvatsk</w:t>
      </w:r>
      <w:r w:rsidR="00E52B1E" w:rsidRPr="00747F6C">
        <w:t>e</w:t>
      </w:r>
      <w:r w:rsidRPr="00747F6C">
        <w:t xml:space="preserve"> branitelj</w:t>
      </w:r>
      <w:r w:rsidR="00E52B1E" w:rsidRPr="00747F6C">
        <w:t>e</w:t>
      </w:r>
      <w:r w:rsidRPr="00747F6C">
        <w:t xml:space="preserve"> i</w:t>
      </w:r>
      <w:r w:rsidR="00E52B1E" w:rsidRPr="00747F6C">
        <w:t xml:space="preserve"> jedinica lokalne samouprave</w:t>
      </w:r>
      <w:r w:rsidRPr="00747F6C">
        <w:t xml:space="preserve"> ponudu iz stavka 1. ovoga članka ne prihvate u roku od tri mjeseca od dana primitka ponude APN, odnosno javna ustanova</w:t>
      </w:r>
      <w:r w:rsidR="000E1AD4" w:rsidRPr="00747F6C">
        <w:t>,</w:t>
      </w:r>
      <w:r w:rsidRPr="00747F6C">
        <w:t xml:space="preserve"> </w:t>
      </w:r>
      <w:r w:rsidR="00B12963" w:rsidRPr="00747F6C">
        <w:t>u okviru svog poslovanja može uz suglasnost Upravnog vijeća APN, odnosno javne ustanove,</w:t>
      </w:r>
      <w:r w:rsidR="009A6E25" w:rsidRPr="00747F6C">
        <w:t xml:space="preserve"> </w:t>
      </w:r>
      <w:r w:rsidR="00B12963" w:rsidRPr="00747F6C">
        <w:t>te nekretnine dati u priuštivi najam</w:t>
      </w:r>
      <w:r w:rsidR="00684F36" w:rsidRPr="00747F6C">
        <w:t xml:space="preserve"> </w:t>
      </w:r>
      <w:r w:rsidR="000E1AD4" w:rsidRPr="00747F6C">
        <w:t>sukladno</w:t>
      </w:r>
      <w:r w:rsidR="00684F36" w:rsidRPr="00747F6C">
        <w:t xml:space="preserve"> uvjetima iz ovoga Zakona</w:t>
      </w:r>
      <w:r w:rsidR="000E1AD4" w:rsidRPr="00747F6C">
        <w:t xml:space="preserve"> ili</w:t>
      </w:r>
      <w:r w:rsidR="00893BD6" w:rsidRPr="00747F6C">
        <w:t xml:space="preserve"> u </w:t>
      </w:r>
      <w:r w:rsidR="000E1AD4" w:rsidRPr="00747F6C">
        <w:t>najam</w:t>
      </w:r>
      <w:r w:rsidR="00893BD6" w:rsidRPr="00747F6C">
        <w:t xml:space="preserve"> prema tržišnim uvjetima </w:t>
      </w:r>
      <w:r w:rsidR="00B12963" w:rsidRPr="00747F6C">
        <w:t>koje odobri Upravno vijeće APN</w:t>
      </w:r>
      <w:r w:rsidR="000E1AD4" w:rsidRPr="00747F6C">
        <w:t>-a</w:t>
      </w:r>
      <w:r w:rsidR="00B12963" w:rsidRPr="00747F6C">
        <w:t xml:space="preserve">, odnosno javne ustanove. </w:t>
      </w:r>
    </w:p>
    <w:p w14:paraId="505627F8" w14:textId="2A5905D1" w:rsidR="00B12963" w:rsidRPr="00747F6C" w:rsidRDefault="00B12963" w:rsidP="00B12963">
      <w:pPr>
        <w:ind w:firstLine="720"/>
      </w:pPr>
      <w:r w:rsidRPr="00747F6C">
        <w:t xml:space="preserve">(3) Iznimno ako nema zainteresiranih niti </w:t>
      </w:r>
      <w:r w:rsidR="000E1AD4" w:rsidRPr="00747F6C">
        <w:t>nakon što se iskoriste mogućnosti predviđene</w:t>
      </w:r>
      <w:r w:rsidRPr="00747F6C">
        <w:t xml:space="preserve"> stavk</w:t>
      </w:r>
      <w:r w:rsidR="000E1AD4" w:rsidRPr="00747F6C">
        <w:t>om</w:t>
      </w:r>
      <w:r w:rsidRPr="00747F6C">
        <w:t xml:space="preserve"> 2. ovoga članka APN</w:t>
      </w:r>
      <w:r w:rsidR="000E1AD4" w:rsidRPr="00747F6C">
        <w:t>,</w:t>
      </w:r>
      <w:r w:rsidRPr="00747F6C">
        <w:t xml:space="preserve"> odnosno javna ustanova</w:t>
      </w:r>
      <w:r w:rsidR="000E1AD4" w:rsidRPr="00747F6C">
        <w:t>,</w:t>
      </w:r>
      <w:r w:rsidRPr="00747F6C">
        <w:t xml:space="preserve"> mogu te </w:t>
      </w:r>
      <w:r w:rsidR="00B96687" w:rsidRPr="00747F6C">
        <w:t>nekretnine</w:t>
      </w:r>
      <w:r w:rsidRPr="00747F6C">
        <w:t xml:space="preserve"> prodati</w:t>
      </w:r>
      <w:r w:rsidR="000E1AD4" w:rsidRPr="00747F6C">
        <w:t xml:space="preserve"> na javnoj dražbi</w:t>
      </w:r>
      <w:r w:rsidRPr="00747F6C">
        <w:t xml:space="preserve">. </w:t>
      </w:r>
    </w:p>
    <w:p w14:paraId="503D213A" w14:textId="77777777" w:rsidR="000E1AD4" w:rsidRDefault="00B12963" w:rsidP="000E1AD4">
      <w:pPr>
        <w:pStyle w:val="ListParagraph"/>
        <w:ind w:left="0" w:firstLine="720"/>
      </w:pPr>
      <w:r w:rsidRPr="00747F6C">
        <w:t xml:space="preserve">(4) </w:t>
      </w:r>
      <w:r w:rsidR="000E1AD4" w:rsidRPr="00747F6C">
        <w:t>Stanovi koji su namijenjeni za priuštivi najam, a koji se ne iznajme u roku od godine dana od dana dobivanja uporabne dozvole ili u roku od godine dana od dana iseljenja zadnjeg najmoprimca, mogu se prodati na javnoj dražbi.</w:t>
      </w:r>
    </w:p>
    <w:p w14:paraId="6562F6F9" w14:textId="1B598DE2" w:rsidR="002E4B78" w:rsidRPr="00747F6C" w:rsidRDefault="002E4B78" w:rsidP="000E1AD4">
      <w:pPr>
        <w:pStyle w:val="ListParagraph"/>
        <w:ind w:left="0" w:firstLine="720"/>
      </w:pPr>
      <w:r w:rsidRPr="002E4B78">
        <w:t>(5) Ako se poslovni prostori ne uspiju prodati u roku od godine dana od dana dobivanja uporabne dozvole zgrade, mogu se prodati na javnoj dražbi.</w:t>
      </w:r>
    </w:p>
    <w:p w14:paraId="45E667B0" w14:textId="290CCB99" w:rsidR="00064D92" w:rsidRPr="00747F6C" w:rsidRDefault="005F54E0" w:rsidP="00ED2057">
      <w:pPr>
        <w:pStyle w:val="Heading5"/>
      </w:pPr>
      <w:bookmarkStart w:id="90" w:name="_Toc222015535"/>
      <w:r w:rsidRPr="00747F6C">
        <w:t xml:space="preserve">Članak </w:t>
      </w:r>
      <w:r w:rsidR="007C0D3C" w:rsidRPr="00747F6C">
        <w:t>44</w:t>
      </w:r>
      <w:r w:rsidR="005C7272" w:rsidRPr="00747F6C">
        <w:t>.</w:t>
      </w:r>
      <w:bookmarkEnd w:id="90"/>
    </w:p>
    <w:p w14:paraId="1E2E8AD9" w14:textId="24C41983" w:rsidR="00354B68" w:rsidRPr="00747F6C" w:rsidRDefault="000E1AD4" w:rsidP="00A1557E">
      <w:pPr>
        <w:pStyle w:val="ListParagraph"/>
        <w:numPr>
          <w:ilvl w:val="0"/>
          <w:numId w:val="16"/>
        </w:numPr>
        <w:ind w:left="0" w:firstLine="720"/>
      </w:pPr>
      <w:r w:rsidRPr="00747F6C">
        <w:t xml:space="preserve">Oglas za prodaju nekretnina na javnoj dražbi, sukladno članku 43. stavcima 3. </w:t>
      </w:r>
      <w:r w:rsidR="003575D2">
        <w:t>do 5.</w:t>
      </w:r>
      <w:r w:rsidRPr="00747F6C">
        <w:t xml:space="preserve"> ovoga Zakona, mora se objaviti na mrežnim stranicama APN-a, odnosno javne ustanove, i u najmanje dvama dnevnim tiskovinama.</w:t>
      </w:r>
    </w:p>
    <w:p w14:paraId="0023B321" w14:textId="77777777" w:rsidR="00D82C56" w:rsidRPr="00747F6C" w:rsidRDefault="000E1AD4" w:rsidP="00A1557E">
      <w:pPr>
        <w:pStyle w:val="ListParagraph"/>
        <w:numPr>
          <w:ilvl w:val="0"/>
          <w:numId w:val="16"/>
        </w:numPr>
        <w:ind w:left="0" w:firstLine="720"/>
      </w:pPr>
      <w:r w:rsidRPr="00747F6C">
        <w:t xml:space="preserve">U postupku usmene javne dražbe mogu sudjelovati sve fizičke osobe koje imaju državljanstvo Republike Hrvatske, državljanstvo država koje čine Europski gospodarski prostor, državljanstvo Švicarske konfederacije te državljani onih država s kojim Republika Hrvatska ima utvrđenu uzajamnost u stjecanja prava vlasništva nekretnina. </w:t>
      </w:r>
    </w:p>
    <w:p w14:paraId="391F2DE2" w14:textId="25E69960" w:rsidR="00354B68" w:rsidRPr="00747F6C" w:rsidRDefault="00354B68" w:rsidP="00A1557E">
      <w:pPr>
        <w:pStyle w:val="ListParagraph"/>
        <w:numPr>
          <w:ilvl w:val="0"/>
          <w:numId w:val="16"/>
        </w:numPr>
        <w:ind w:left="0" w:firstLine="720"/>
      </w:pPr>
      <w:r w:rsidRPr="00747F6C">
        <w:t>P</w:t>
      </w:r>
      <w:r w:rsidR="0069095B">
        <w:t xml:space="preserve">očetna cijena </w:t>
      </w:r>
      <w:r w:rsidR="00460310">
        <w:t>za prodaju</w:t>
      </w:r>
      <w:r w:rsidRPr="00747F6C">
        <w:t xml:space="preserve"> nekretnina na </w:t>
      </w:r>
      <w:r w:rsidR="00271198" w:rsidRPr="00747F6C">
        <w:t>javnoj dražbi</w:t>
      </w:r>
      <w:r w:rsidRPr="00747F6C">
        <w:t xml:space="preserve"> </w:t>
      </w:r>
      <w:r w:rsidR="00B52664">
        <w:t>ne može biti manja od troškova građenja</w:t>
      </w:r>
      <w:r w:rsidR="00DB4B76">
        <w:t>.</w:t>
      </w:r>
    </w:p>
    <w:p w14:paraId="5AED90E2" w14:textId="0A65B808" w:rsidR="000E1AD4" w:rsidRPr="00747F6C" w:rsidRDefault="000E1AD4" w:rsidP="00A1557E">
      <w:pPr>
        <w:pStyle w:val="ListParagraph"/>
        <w:numPr>
          <w:ilvl w:val="0"/>
          <w:numId w:val="16"/>
        </w:numPr>
        <w:ind w:left="0" w:firstLine="720"/>
      </w:pPr>
      <w:r w:rsidRPr="00747F6C">
        <w:t>Najpovoljnijim ponuditeljem smatra se pravna ili fizička osoba koja ponudi viši iznos od početne prodajne cijene, odnosno najvišu zadnju ponuđenu cijenu, uz uvjet da ispunjava i sve druge uvjete javnog nadmetanja.</w:t>
      </w:r>
    </w:p>
    <w:p w14:paraId="451AB78F" w14:textId="6EF969ED" w:rsidR="000E1AD4" w:rsidRPr="00747F6C" w:rsidRDefault="000E1AD4" w:rsidP="00A1557E">
      <w:pPr>
        <w:pStyle w:val="ListParagraph"/>
        <w:numPr>
          <w:ilvl w:val="0"/>
          <w:numId w:val="16"/>
        </w:numPr>
        <w:ind w:left="0" w:firstLine="720"/>
      </w:pPr>
      <w:r w:rsidRPr="00747F6C">
        <w:t>Postupak javnog nadmetanja putem usmene javne dražbe otvoren je za javnost te se snima putem uređaja za tonsko i video snimanje.</w:t>
      </w:r>
    </w:p>
    <w:p w14:paraId="167AA3AF" w14:textId="58071C4D" w:rsidR="000E1AD4" w:rsidRPr="00747F6C" w:rsidRDefault="000E1AD4" w:rsidP="00A1557E">
      <w:pPr>
        <w:pStyle w:val="ListParagraph"/>
        <w:numPr>
          <w:ilvl w:val="0"/>
          <w:numId w:val="16"/>
        </w:numPr>
        <w:ind w:left="0" w:firstLine="720"/>
      </w:pPr>
      <w:r w:rsidRPr="00747F6C">
        <w:t>Sadržaj prijave za javnu dražbu, iznos jamčevine, dražbene korake te mjesto i vrijeme javne dražbe određuje odlukom ravnatelj APN-a, odnosno javne ustanove, uz prethodnu suglasnost upravnog vijeća.</w:t>
      </w:r>
    </w:p>
    <w:p w14:paraId="3C9BDC82" w14:textId="77777777" w:rsidR="00101872" w:rsidRPr="00747F6C" w:rsidRDefault="00FB1EA7" w:rsidP="00101872">
      <w:pPr>
        <w:pStyle w:val="Heading4"/>
        <w:spacing w:after="0"/>
      </w:pPr>
      <w:bookmarkStart w:id="91" w:name="_Toc222015536"/>
      <w:r w:rsidRPr="00747F6C">
        <w:lastRenderedPageBreak/>
        <w:t>ODJELJAK 4.</w:t>
      </w:r>
      <w:bookmarkEnd w:id="91"/>
      <w:r w:rsidR="00101872" w:rsidRPr="00747F6C">
        <w:t xml:space="preserve"> </w:t>
      </w:r>
    </w:p>
    <w:p w14:paraId="4A630D0F" w14:textId="3ABE9661" w:rsidR="00FB1EA7" w:rsidRPr="00747F6C" w:rsidRDefault="00FB1EA7" w:rsidP="00101872">
      <w:pPr>
        <w:pStyle w:val="Heading4"/>
        <w:spacing w:before="0"/>
      </w:pPr>
      <w:bookmarkStart w:id="92" w:name="_Toc222015537"/>
      <w:r w:rsidRPr="00747F6C">
        <w:t>NAJAM STANOVA</w:t>
      </w:r>
      <w:bookmarkEnd w:id="92"/>
      <w:r w:rsidRPr="00747F6C">
        <w:t xml:space="preserve"> </w:t>
      </w:r>
    </w:p>
    <w:p w14:paraId="6A20C19C" w14:textId="473C0A80" w:rsidR="00A57155" w:rsidRPr="00747F6C" w:rsidRDefault="005F54E0" w:rsidP="00ED2057">
      <w:pPr>
        <w:pStyle w:val="Heading5"/>
      </w:pPr>
      <w:bookmarkStart w:id="93" w:name="_Toc222015538"/>
      <w:r w:rsidRPr="00747F6C">
        <w:t>Članak</w:t>
      </w:r>
      <w:r w:rsidR="005C7272" w:rsidRPr="00747F6C">
        <w:t xml:space="preserve"> </w:t>
      </w:r>
      <w:r w:rsidR="007C0D3C" w:rsidRPr="00747F6C">
        <w:t>45</w:t>
      </w:r>
      <w:r w:rsidR="005C7272" w:rsidRPr="00747F6C">
        <w:t>.</w:t>
      </w:r>
      <w:bookmarkEnd w:id="93"/>
    </w:p>
    <w:p w14:paraId="5E5E319B" w14:textId="055E67ED" w:rsidR="00E143B6" w:rsidRPr="00747F6C" w:rsidRDefault="00E143B6" w:rsidP="001647BE">
      <w:pPr>
        <w:ind w:firstLine="720"/>
      </w:pPr>
      <w:bookmarkStart w:id="94" w:name="_Hlk221471747"/>
      <w:r w:rsidRPr="00747F6C">
        <w:t xml:space="preserve">(1) Nakon </w:t>
      </w:r>
      <w:r w:rsidR="00E03FB0" w:rsidRPr="00747F6C">
        <w:t xml:space="preserve">izvršnosti </w:t>
      </w:r>
      <w:r w:rsidRPr="00747F6C">
        <w:t>uporabne dozvole i po obračunu troškova gradnje zgrade namijenjene priuštivom stanovanju, APN, odnosno javna ustanova</w:t>
      </w:r>
      <w:r w:rsidR="00CF01B3" w:rsidRPr="00747F6C">
        <w:t>,</w:t>
      </w:r>
      <w:r w:rsidRPr="00747F6C">
        <w:t xml:space="preserve"> u javnim glasilima i na svojim mrežnim stranicama objavljuje javni poziv za prikupljanje </w:t>
      </w:r>
      <w:r w:rsidR="004C6862" w:rsidRPr="00747F6C">
        <w:t>prijava</w:t>
      </w:r>
      <w:r w:rsidRPr="00747F6C">
        <w:t xml:space="preserve"> za najam stana po priuštivoj najamnini. </w:t>
      </w:r>
    </w:p>
    <w:p w14:paraId="5EA1F873" w14:textId="4E5C8678" w:rsidR="00C33FAD" w:rsidRPr="00747F6C" w:rsidRDefault="00803FB3" w:rsidP="00803FB3">
      <w:pPr>
        <w:ind w:firstLine="720"/>
      </w:pPr>
      <w:r w:rsidRPr="00747F6C">
        <w:t>(2) Javni poziv iz stavka 1</w:t>
      </w:r>
      <w:r w:rsidR="00C33FAD" w:rsidRPr="00747F6C">
        <w:t xml:space="preserve">. ovoga članka </w:t>
      </w:r>
      <w:r w:rsidR="00E22E6C" w:rsidRPr="00747F6C">
        <w:t>sadržava</w:t>
      </w:r>
      <w:r w:rsidR="00C33FAD" w:rsidRPr="00747F6C">
        <w:t>:</w:t>
      </w:r>
    </w:p>
    <w:p w14:paraId="06C53843" w14:textId="4F6CC622" w:rsidR="00C33FAD" w:rsidRPr="00747F6C" w:rsidRDefault="00C33FAD" w:rsidP="00803FB3">
      <w:pPr>
        <w:ind w:firstLine="720"/>
      </w:pPr>
      <w:r w:rsidRPr="00747F6C">
        <w:t xml:space="preserve">1. </w:t>
      </w:r>
      <w:r w:rsidR="00803FB3" w:rsidRPr="00747F6C">
        <w:t>popis i</w:t>
      </w:r>
      <w:r w:rsidR="00271198" w:rsidRPr="00747F6C">
        <w:t xml:space="preserve"> kratki</w:t>
      </w:r>
      <w:r w:rsidR="00803FB3" w:rsidRPr="00747F6C">
        <w:t xml:space="preserve"> opis</w:t>
      </w:r>
      <w:r w:rsidR="000A6D1E" w:rsidRPr="00747F6C">
        <w:t xml:space="preserve"> stanova koji se daju u najam</w:t>
      </w:r>
      <w:r w:rsidR="00271198" w:rsidRPr="00747F6C">
        <w:t xml:space="preserve"> što uključuje</w:t>
      </w:r>
      <w:r w:rsidR="003E2C02" w:rsidRPr="00747F6C">
        <w:t xml:space="preserve"> </w:t>
      </w:r>
      <w:r w:rsidR="000A6D1E" w:rsidRPr="00747F6C">
        <w:t xml:space="preserve">podatke o </w:t>
      </w:r>
      <w:r w:rsidR="003E2C02" w:rsidRPr="00747F6C">
        <w:t>lokacij</w:t>
      </w:r>
      <w:r w:rsidR="000A6D1E" w:rsidRPr="00747F6C">
        <w:t>i</w:t>
      </w:r>
      <w:r w:rsidR="00271198" w:rsidRPr="00747F6C">
        <w:t xml:space="preserve"> stana</w:t>
      </w:r>
      <w:r w:rsidR="003E2C02" w:rsidRPr="00747F6C">
        <w:t xml:space="preserve">, </w:t>
      </w:r>
      <w:r w:rsidR="00271198" w:rsidRPr="00747F6C">
        <w:t xml:space="preserve">katu na kojem se stan nalazi, </w:t>
      </w:r>
      <w:r w:rsidR="003E2C02" w:rsidRPr="00747F6C">
        <w:t>površin</w:t>
      </w:r>
      <w:r w:rsidR="000A6D1E" w:rsidRPr="00747F6C">
        <w:t>i</w:t>
      </w:r>
      <w:r w:rsidR="00271198" w:rsidRPr="00747F6C">
        <w:t xml:space="preserve"> stana</w:t>
      </w:r>
      <w:r w:rsidR="003E2C02" w:rsidRPr="00747F6C">
        <w:t>, broj</w:t>
      </w:r>
      <w:r w:rsidR="000A6D1E" w:rsidRPr="00747F6C">
        <w:t>u</w:t>
      </w:r>
      <w:r w:rsidR="003E2C02" w:rsidRPr="00747F6C">
        <w:t xml:space="preserve"> i namjen</w:t>
      </w:r>
      <w:r w:rsidR="000A6D1E" w:rsidRPr="00747F6C">
        <w:t>i</w:t>
      </w:r>
      <w:r w:rsidR="003E2C02" w:rsidRPr="00747F6C">
        <w:t xml:space="preserve"> prostorija stana te </w:t>
      </w:r>
      <w:r w:rsidR="00271198" w:rsidRPr="00747F6C">
        <w:t xml:space="preserve">opis </w:t>
      </w:r>
      <w:r w:rsidR="000A6D1E" w:rsidRPr="00747F6C">
        <w:t>pripada</w:t>
      </w:r>
      <w:r w:rsidR="00000BB9" w:rsidRPr="00747F6C">
        <w:t>ka</w:t>
      </w:r>
      <w:r w:rsidR="003E2C02" w:rsidRPr="00747F6C">
        <w:t xml:space="preserve"> </w:t>
      </w:r>
      <w:r w:rsidR="00271198" w:rsidRPr="00747F6C">
        <w:t>stana</w:t>
      </w:r>
      <w:r w:rsidR="00803FB3" w:rsidRPr="00747F6C">
        <w:t xml:space="preserve"> </w:t>
      </w:r>
    </w:p>
    <w:p w14:paraId="570C05B4" w14:textId="7C1D8C6A" w:rsidR="00C33FAD" w:rsidRPr="00747F6C" w:rsidRDefault="00C33FAD" w:rsidP="00803FB3">
      <w:pPr>
        <w:ind w:firstLine="720"/>
      </w:pPr>
      <w:r w:rsidRPr="00747F6C">
        <w:t>2.</w:t>
      </w:r>
      <w:r w:rsidR="00C34328" w:rsidRPr="00747F6C">
        <w:t xml:space="preserve"> rok za podnošenje </w:t>
      </w:r>
      <w:r w:rsidR="00A70AB2" w:rsidRPr="00747F6C">
        <w:t>prijava</w:t>
      </w:r>
      <w:r w:rsidR="00803FB3" w:rsidRPr="00747F6C">
        <w:t xml:space="preserve"> </w:t>
      </w:r>
      <w:r w:rsidR="009F4EB8" w:rsidRPr="00747F6C">
        <w:t xml:space="preserve">i upozorenje da se </w:t>
      </w:r>
      <w:r w:rsidR="00A70AB2" w:rsidRPr="00747F6C">
        <w:t>prijave</w:t>
      </w:r>
      <w:r w:rsidR="009F4EB8" w:rsidRPr="00747F6C">
        <w:t xml:space="preserve"> pristigle nakon roka neće uzimati u obzir</w:t>
      </w:r>
    </w:p>
    <w:p w14:paraId="0343C068" w14:textId="0B4347BC" w:rsidR="00C33FAD" w:rsidRPr="00747F6C" w:rsidRDefault="00C33FAD" w:rsidP="00803FB3">
      <w:pPr>
        <w:ind w:firstLine="720"/>
      </w:pPr>
      <w:r w:rsidRPr="00747F6C">
        <w:t xml:space="preserve">3. mjesto i način podnošenja </w:t>
      </w:r>
      <w:r w:rsidR="00A70AB2" w:rsidRPr="00747F6C">
        <w:t>prijava</w:t>
      </w:r>
      <w:r w:rsidRPr="00747F6C">
        <w:t xml:space="preserve"> </w:t>
      </w:r>
    </w:p>
    <w:p w14:paraId="59390C7A" w14:textId="5B5E25ED" w:rsidR="00C33FAD" w:rsidRPr="00747F6C" w:rsidRDefault="00C33FAD" w:rsidP="00803FB3">
      <w:pPr>
        <w:ind w:firstLine="720"/>
      </w:pPr>
      <w:r w:rsidRPr="00747F6C">
        <w:t xml:space="preserve">4. uvjete i mjerila za utvrđivanje reda </w:t>
      </w:r>
      <w:r w:rsidR="000F65EA" w:rsidRPr="00747F6C">
        <w:t xml:space="preserve">prvenstva </w:t>
      </w:r>
      <w:r w:rsidRPr="00747F6C">
        <w:t xml:space="preserve">za najam stana ili poziv na odluku kojom su </w:t>
      </w:r>
      <w:r w:rsidR="00571845" w:rsidRPr="00747F6C">
        <w:t xml:space="preserve">ti uvjeti i mjerila </w:t>
      </w:r>
      <w:r w:rsidRPr="00747F6C">
        <w:t>propisani</w:t>
      </w:r>
    </w:p>
    <w:p w14:paraId="7CA09516" w14:textId="01A7938B" w:rsidR="00C33FAD" w:rsidRPr="00747F6C" w:rsidRDefault="00C33FAD" w:rsidP="00803FB3">
      <w:pPr>
        <w:ind w:firstLine="720"/>
      </w:pPr>
      <w:r w:rsidRPr="00747F6C">
        <w:t xml:space="preserve">5. podatke koje je potrebno navesti u </w:t>
      </w:r>
      <w:r w:rsidR="00A70AB2" w:rsidRPr="00747F6C">
        <w:t>prijavi</w:t>
      </w:r>
    </w:p>
    <w:p w14:paraId="37846BFF" w14:textId="1FF0AF9E" w:rsidR="00C33FAD" w:rsidRPr="00747F6C" w:rsidRDefault="00C33FAD" w:rsidP="009F4EB8">
      <w:pPr>
        <w:ind w:firstLine="720"/>
      </w:pPr>
      <w:r w:rsidRPr="00747F6C">
        <w:t xml:space="preserve">6. dokumente koje je potrebno priložiti uz </w:t>
      </w:r>
      <w:r w:rsidR="00A70AB2" w:rsidRPr="00747F6C">
        <w:t>prijavu</w:t>
      </w:r>
      <w:r w:rsidR="009F4EB8" w:rsidRPr="00747F6C">
        <w:t>.</w:t>
      </w:r>
    </w:p>
    <w:p w14:paraId="13F10D70" w14:textId="7CDA0669" w:rsidR="00B06DF8" w:rsidRPr="00747F6C" w:rsidRDefault="00B06DF8" w:rsidP="00ED2057">
      <w:pPr>
        <w:pStyle w:val="Heading5"/>
      </w:pPr>
      <w:bookmarkStart w:id="95" w:name="_Toc222015539"/>
      <w:r w:rsidRPr="00747F6C">
        <w:t>Članak 46.</w:t>
      </w:r>
      <w:bookmarkEnd w:id="95"/>
    </w:p>
    <w:p w14:paraId="219D3DEF" w14:textId="77777777" w:rsidR="00B06DF8" w:rsidRPr="00747F6C" w:rsidRDefault="00B06DF8" w:rsidP="00B06DF8">
      <w:pPr>
        <w:ind w:firstLine="720"/>
      </w:pPr>
      <w:r w:rsidRPr="00747F6C">
        <w:t>(1) Uvjete i mjerila za utvrđivanje reda prvenstva za najam stana unutar ciljne skupine građana detaljnije odlukom određuje:</w:t>
      </w:r>
    </w:p>
    <w:p w14:paraId="285DAECD" w14:textId="77777777" w:rsidR="00B06DF8" w:rsidRPr="00747F6C" w:rsidRDefault="00B06DF8" w:rsidP="00B06DF8">
      <w:pPr>
        <w:ind w:firstLine="720"/>
      </w:pPr>
      <w:r w:rsidRPr="00747F6C">
        <w:t>1. APN uz suglasnost ministra za stanove u zgradi čiji je investitor APN</w:t>
      </w:r>
    </w:p>
    <w:p w14:paraId="2D07B20F" w14:textId="77777777" w:rsidR="00B06DF8" w:rsidRPr="00747F6C" w:rsidRDefault="00B06DF8" w:rsidP="00B06DF8">
      <w:pPr>
        <w:ind w:firstLine="720"/>
      </w:pPr>
      <w:r w:rsidRPr="00747F6C">
        <w:t>2. Javna ustanova koja je investitor uz suglasnost predstavničkog tijela JLP(R)S.</w:t>
      </w:r>
    </w:p>
    <w:p w14:paraId="2BE79C5E" w14:textId="68E32986" w:rsidR="00957366" w:rsidRDefault="00B06DF8" w:rsidP="00B06DF8">
      <w:r w:rsidRPr="00747F6C">
        <w:tab/>
      </w:r>
      <w:r w:rsidR="00957366" w:rsidRPr="00957366">
        <w:t xml:space="preserve">(2) Ako </w:t>
      </w:r>
      <w:r w:rsidR="00A019FE">
        <w:t>jedinica lokalne samouprave</w:t>
      </w:r>
      <w:r w:rsidR="00957366" w:rsidRPr="00957366">
        <w:t xml:space="preserve"> nema javnu ustanovu, a osigurala je potrebno zemljište i oslobodila od obveze plaćanja komunalnog doprinosa za gradnju, APN </w:t>
      </w:r>
      <w:r w:rsidR="001435D1">
        <w:t xml:space="preserve">će </w:t>
      </w:r>
      <w:r w:rsidR="001435D1" w:rsidRPr="00957366">
        <w:t xml:space="preserve">uvjete i mjerila iz stavka 1. ovoga članka izraditi </w:t>
      </w:r>
      <w:r w:rsidR="00957366" w:rsidRPr="00957366">
        <w:t xml:space="preserve">u suradnji s </w:t>
      </w:r>
      <w:r w:rsidR="00A019FE">
        <w:t>jedinicom lokalne samouprave</w:t>
      </w:r>
      <w:r w:rsidR="00957366" w:rsidRPr="00957366">
        <w:t xml:space="preserve">. </w:t>
      </w:r>
    </w:p>
    <w:p w14:paraId="1B46BD26" w14:textId="4A4DBAB1" w:rsidR="00B06DF8" w:rsidRPr="00747F6C" w:rsidRDefault="00B06DF8" w:rsidP="00957366">
      <w:pPr>
        <w:ind w:firstLine="720"/>
      </w:pPr>
      <w:r w:rsidRPr="00747F6C">
        <w:t>(</w:t>
      </w:r>
      <w:r w:rsidR="00957366">
        <w:t>3</w:t>
      </w:r>
      <w:r w:rsidRPr="00747F6C">
        <w:t>) Odluka iz stavka 1. točke 1. ovoga članka objavljuje se na mrežnim stranicama APN-a, JLP(R)S-a i u javnim glasilima.</w:t>
      </w:r>
    </w:p>
    <w:p w14:paraId="03D30A2A" w14:textId="4FB423DA" w:rsidR="00B06DF8" w:rsidRPr="00747F6C" w:rsidRDefault="00B06DF8" w:rsidP="00B06DF8">
      <w:pPr>
        <w:ind w:firstLine="720"/>
      </w:pPr>
      <w:r w:rsidRPr="00747F6C">
        <w:t>(</w:t>
      </w:r>
      <w:r w:rsidR="00957366">
        <w:t>4</w:t>
      </w:r>
      <w:r w:rsidRPr="00747F6C">
        <w:t>) Odluka iz stavka 1. točke 2. ovoga članka objavljuje se na mrežnim stranicama javne ustanove, JLP(R)S te u javnim glasilima.</w:t>
      </w:r>
    </w:p>
    <w:p w14:paraId="3F5674C1" w14:textId="19796126" w:rsidR="00803FB3" w:rsidRPr="00747F6C" w:rsidRDefault="005F54E0" w:rsidP="00ED2057">
      <w:pPr>
        <w:pStyle w:val="Heading5"/>
      </w:pPr>
      <w:bookmarkStart w:id="96" w:name="_Toc222015540"/>
      <w:r w:rsidRPr="00747F6C">
        <w:t>Članak</w:t>
      </w:r>
      <w:r w:rsidR="005C7272" w:rsidRPr="00747F6C">
        <w:t xml:space="preserve"> </w:t>
      </w:r>
      <w:r w:rsidR="00B06DF8" w:rsidRPr="00747F6C">
        <w:t>47</w:t>
      </w:r>
      <w:r w:rsidR="005C7272" w:rsidRPr="00747F6C">
        <w:t>.</w:t>
      </w:r>
      <w:bookmarkEnd w:id="96"/>
    </w:p>
    <w:p w14:paraId="43E52C8F" w14:textId="75F5143F" w:rsidR="00C34328" w:rsidRPr="00747F6C" w:rsidRDefault="001647BE" w:rsidP="00C34328">
      <w:pPr>
        <w:ind w:firstLine="720"/>
      </w:pPr>
      <w:r w:rsidRPr="00747F6C">
        <w:t>(</w:t>
      </w:r>
      <w:r w:rsidR="00803FB3" w:rsidRPr="00747F6C">
        <w:t>1</w:t>
      </w:r>
      <w:r w:rsidRPr="00747F6C">
        <w:t xml:space="preserve">) APN, odnosno javna ustanova pristigle </w:t>
      </w:r>
      <w:r w:rsidR="00A70AB2" w:rsidRPr="00747F6C">
        <w:t>prijave</w:t>
      </w:r>
      <w:r w:rsidRPr="00747F6C">
        <w:t xml:space="preserve"> za najam stana razvrstava u skladu s ovim Zakonom i odlukom iz </w:t>
      </w:r>
      <w:r w:rsidR="00C34328" w:rsidRPr="00747F6C">
        <w:t xml:space="preserve">članka </w:t>
      </w:r>
      <w:r w:rsidR="00B06DF8" w:rsidRPr="00747F6C">
        <w:t>46</w:t>
      </w:r>
      <w:r w:rsidR="00C34328" w:rsidRPr="00747F6C">
        <w:t xml:space="preserve">. stavka 1., </w:t>
      </w:r>
      <w:r w:rsidRPr="00747F6C">
        <w:t xml:space="preserve">ovoga Zakona te ih uvrštava na listu reda </w:t>
      </w:r>
      <w:r w:rsidR="000F65EA" w:rsidRPr="00747F6C">
        <w:t xml:space="preserve">prvenstva </w:t>
      </w:r>
      <w:r w:rsidRPr="00747F6C">
        <w:t xml:space="preserve">za najam stana po priuštivoj najamnini (u daljnjem tekstu: lista reda </w:t>
      </w:r>
      <w:r w:rsidR="000F65EA" w:rsidRPr="00747F6C">
        <w:t xml:space="preserve">prvenstva </w:t>
      </w:r>
      <w:r w:rsidRPr="00747F6C">
        <w:t>za najam stana).</w:t>
      </w:r>
    </w:p>
    <w:p w14:paraId="4D1E72DB" w14:textId="106BFFCB" w:rsidR="00645EC2" w:rsidRPr="00747F6C" w:rsidRDefault="00645EC2" w:rsidP="00645EC2">
      <w:pPr>
        <w:ind w:firstLine="720"/>
      </w:pPr>
      <w:r w:rsidRPr="00747F6C">
        <w:t>(</w:t>
      </w:r>
      <w:r w:rsidR="00271198" w:rsidRPr="00747F6C">
        <w:t>2</w:t>
      </w:r>
      <w:r w:rsidRPr="00747F6C">
        <w:t xml:space="preserve">) U postupku uvrštavanja na listu reda prvenstva za </w:t>
      </w:r>
      <w:r w:rsidR="0056261D" w:rsidRPr="00747F6C">
        <w:t xml:space="preserve">najam </w:t>
      </w:r>
      <w:r w:rsidRPr="00747F6C">
        <w:t xml:space="preserve">stana od podnositelja </w:t>
      </w:r>
      <w:r w:rsidR="006D4D4C" w:rsidRPr="00747F6C">
        <w:t>prijave</w:t>
      </w:r>
      <w:r w:rsidRPr="00747F6C">
        <w:t xml:space="preserve"> za </w:t>
      </w:r>
      <w:r w:rsidR="0056261D" w:rsidRPr="00747F6C">
        <w:t xml:space="preserve">najam </w:t>
      </w:r>
      <w:r w:rsidRPr="00747F6C">
        <w:t>stana neće se, kao dokaz za ispunjavanje određenih uvjeta i mjerila, tražiti, dokumenti</w:t>
      </w:r>
      <w:r w:rsidR="009A6E25" w:rsidRPr="00747F6C">
        <w:t xml:space="preserve"> </w:t>
      </w:r>
      <w:r w:rsidRPr="00747F6C">
        <w:t xml:space="preserve">koji su dostupni u javno objavljenim registrima sukladno propisu o određivanju temeljnih registara, a koji proizlazi iz propisa s kojim se uređuje državna informacijska infrastruktura. </w:t>
      </w:r>
    </w:p>
    <w:p w14:paraId="49EB4117" w14:textId="27BE2700" w:rsidR="001647BE" w:rsidRPr="00747F6C" w:rsidRDefault="007A5C6D" w:rsidP="001647BE">
      <w:pPr>
        <w:ind w:firstLine="720"/>
      </w:pPr>
      <w:r w:rsidRPr="00747F6C">
        <w:t>(</w:t>
      </w:r>
      <w:r w:rsidR="00271198" w:rsidRPr="00747F6C">
        <w:t>3</w:t>
      </w:r>
      <w:r w:rsidRPr="00747F6C">
        <w:t xml:space="preserve">) </w:t>
      </w:r>
      <w:r w:rsidR="001647BE" w:rsidRPr="00747F6C">
        <w:t xml:space="preserve">Istinitost podataka u pogledu ispunjavanja određenih uvjeta i mjerila za </w:t>
      </w:r>
      <w:r w:rsidR="0056261D" w:rsidRPr="00747F6C">
        <w:t xml:space="preserve">najam </w:t>
      </w:r>
      <w:r w:rsidR="001647BE" w:rsidRPr="00747F6C">
        <w:t xml:space="preserve">stana prema utvrđenoj listi reda </w:t>
      </w:r>
      <w:r w:rsidR="000F65EA" w:rsidRPr="00747F6C">
        <w:t xml:space="preserve">prvenstva </w:t>
      </w:r>
      <w:r w:rsidR="001647BE" w:rsidRPr="00747F6C">
        <w:t xml:space="preserve">za najam stana podnositelj zahtjeva dokazuje </w:t>
      </w:r>
      <w:r w:rsidR="00E759BB" w:rsidRPr="00747F6C">
        <w:t xml:space="preserve">izjavom danom kod javnog bilježnika pod kaznenom i materijalnom odgovornošću te, po potrebi, </w:t>
      </w:r>
      <w:r w:rsidR="001647BE" w:rsidRPr="00747F6C">
        <w:t>odgovarajućim dokumentima neposredno prije sklapanja ugovora o najmu stana.</w:t>
      </w:r>
    </w:p>
    <w:p w14:paraId="612CF2B5" w14:textId="71AF7027" w:rsidR="001647BE" w:rsidRPr="00747F6C" w:rsidRDefault="001647BE" w:rsidP="001647BE">
      <w:pPr>
        <w:ind w:firstLine="720"/>
      </w:pPr>
      <w:r w:rsidRPr="00747F6C">
        <w:t>(</w:t>
      </w:r>
      <w:r w:rsidR="00271198" w:rsidRPr="00747F6C">
        <w:t>4</w:t>
      </w:r>
      <w:r w:rsidRPr="00747F6C">
        <w:t xml:space="preserve">) Podnositelj </w:t>
      </w:r>
      <w:r w:rsidR="006D4D4C" w:rsidRPr="00747F6C">
        <w:t>prijave</w:t>
      </w:r>
      <w:r w:rsidRPr="00747F6C">
        <w:t xml:space="preserve"> koji do sklapanja ugovora o najmu stana ne dokaže ispunjavanje uvjeta i mjerila za najam stana po priuštivoj cijeni briše se s liste reda </w:t>
      </w:r>
      <w:r w:rsidR="000F65EA" w:rsidRPr="00747F6C">
        <w:t xml:space="preserve">prvenstva </w:t>
      </w:r>
      <w:r w:rsidRPr="00747F6C">
        <w:t>za najam stana.</w:t>
      </w:r>
    </w:p>
    <w:p w14:paraId="1468046A" w14:textId="5390FFFC" w:rsidR="009F4EB8" w:rsidRPr="00747F6C" w:rsidRDefault="009F4EB8" w:rsidP="009F4EB8">
      <w:pPr>
        <w:ind w:firstLine="720"/>
      </w:pPr>
      <w:r w:rsidRPr="00747F6C">
        <w:lastRenderedPageBreak/>
        <w:t>(</w:t>
      </w:r>
      <w:r w:rsidR="00271198" w:rsidRPr="00747F6C">
        <w:t>5</w:t>
      </w:r>
      <w:r w:rsidRPr="00747F6C">
        <w:t xml:space="preserve">) </w:t>
      </w:r>
      <w:r w:rsidR="006D4D4C" w:rsidRPr="00747F6C">
        <w:t>Prijave</w:t>
      </w:r>
      <w:r w:rsidRPr="00747F6C">
        <w:t xml:space="preserve"> pristigle nakon roka određenog javnim pozivom za podnošenje </w:t>
      </w:r>
      <w:r w:rsidR="006036E5" w:rsidRPr="00747F6C">
        <w:t>prijava</w:t>
      </w:r>
      <w:r w:rsidRPr="00747F6C">
        <w:t xml:space="preserve"> se ne uzimaju u obzir te se ne razvrstavaju i ne uvrštavaju na listu reda </w:t>
      </w:r>
      <w:r w:rsidR="000F65EA" w:rsidRPr="00747F6C">
        <w:t xml:space="preserve">prvenstva </w:t>
      </w:r>
      <w:r w:rsidRPr="00747F6C">
        <w:t>za najam stana.</w:t>
      </w:r>
    </w:p>
    <w:p w14:paraId="757E173E" w14:textId="2602B5B0" w:rsidR="001647BE" w:rsidRPr="00747F6C" w:rsidRDefault="001647BE" w:rsidP="001647BE">
      <w:pPr>
        <w:ind w:firstLine="720"/>
      </w:pPr>
      <w:r w:rsidRPr="00747F6C">
        <w:t>(</w:t>
      </w:r>
      <w:r w:rsidR="00271198" w:rsidRPr="00747F6C">
        <w:t>6</w:t>
      </w:r>
      <w:r w:rsidRPr="00747F6C">
        <w:t xml:space="preserve">) Lista reda </w:t>
      </w:r>
      <w:r w:rsidR="000F65EA" w:rsidRPr="00747F6C">
        <w:t xml:space="preserve">prvenstva </w:t>
      </w:r>
      <w:r w:rsidRPr="00747F6C">
        <w:t>za najam stana objavljuje se na mrežnim stranicama APN-a, odnosno javne ustanove.</w:t>
      </w:r>
    </w:p>
    <w:p w14:paraId="79A037D1" w14:textId="664B114A" w:rsidR="00035395" w:rsidRPr="00747F6C" w:rsidRDefault="005F54E0" w:rsidP="004B215F">
      <w:pPr>
        <w:pStyle w:val="Heading5"/>
      </w:pPr>
      <w:bookmarkStart w:id="97" w:name="_Toc222015541"/>
      <w:r w:rsidRPr="00747F6C">
        <w:t>Članak</w:t>
      </w:r>
      <w:r w:rsidR="005C7272" w:rsidRPr="00747F6C">
        <w:t xml:space="preserve"> </w:t>
      </w:r>
      <w:r w:rsidR="007C0D3C" w:rsidRPr="00747F6C">
        <w:t>48</w:t>
      </w:r>
      <w:r w:rsidR="005C7272" w:rsidRPr="00747F6C">
        <w:t>.</w:t>
      </w:r>
      <w:bookmarkEnd w:id="97"/>
    </w:p>
    <w:p w14:paraId="5C9B954E" w14:textId="298B1E7D" w:rsidR="009055AB" w:rsidRPr="00747F6C" w:rsidRDefault="009055AB" w:rsidP="009055AB">
      <w:pPr>
        <w:ind w:firstLine="720"/>
      </w:pPr>
      <w:r w:rsidRPr="00747F6C">
        <w:t>(1)</w:t>
      </w:r>
      <w:r w:rsidR="006063F4" w:rsidRPr="00747F6C">
        <w:t xml:space="preserve"> </w:t>
      </w:r>
      <w:r w:rsidRPr="00747F6C">
        <w:t>APN, odnosno javna ustanova nakon objave liste reda prvenstva za najam stana sukladno toj listi s ponuditeljem sklapa ugovor o najmu stana po priuštivoj najamnini.</w:t>
      </w:r>
    </w:p>
    <w:p w14:paraId="57BBC16D" w14:textId="3F16B72E" w:rsidR="009055AB" w:rsidRPr="00747F6C" w:rsidRDefault="009055AB" w:rsidP="009055AB">
      <w:pPr>
        <w:ind w:firstLine="720"/>
      </w:pPr>
      <w:r w:rsidRPr="00747F6C">
        <w:t>(2) Ugovorom o najmu stana i</w:t>
      </w:r>
      <w:r w:rsidR="00316EB3" w:rsidRPr="00747F6C">
        <w:t>z</w:t>
      </w:r>
      <w:r w:rsidRPr="00747F6C">
        <w:t xml:space="preserve"> stavka 1. ovoga članka reguliraju se prava i obveze sukladno propis</w:t>
      </w:r>
      <w:r w:rsidR="00A43271" w:rsidRPr="00747F6C">
        <w:t>ima</w:t>
      </w:r>
      <w:r w:rsidRPr="00747F6C">
        <w:t xml:space="preserve"> koji uređuje najam stanova, osim u dijelu koji je uređen s ovim Zakonom.</w:t>
      </w:r>
    </w:p>
    <w:p w14:paraId="04BC5CC1" w14:textId="77777777" w:rsidR="00271198" w:rsidRPr="00747F6C" w:rsidRDefault="009B6154" w:rsidP="009055AB">
      <w:pPr>
        <w:ind w:firstLine="720"/>
      </w:pPr>
      <w:r w:rsidRPr="00747F6C">
        <w:t>(3)</w:t>
      </w:r>
      <w:r w:rsidR="006063F4" w:rsidRPr="00747F6C">
        <w:t xml:space="preserve"> </w:t>
      </w:r>
      <w:r w:rsidRPr="00747F6C">
        <w:t xml:space="preserve">APN, odnosno javna ustanova daje stanove u najam </w:t>
      </w:r>
      <w:r w:rsidR="009407B5" w:rsidRPr="00747F6C">
        <w:t xml:space="preserve">u trajanju </w:t>
      </w:r>
      <w:r w:rsidR="00497CD9" w:rsidRPr="00747F6C">
        <w:t>od</w:t>
      </w:r>
      <w:r w:rsidRPr="00747F6C">
        <w:t xml:space="preserve"> pet godina</w:t>
      </w:r>
      <w:r w:rsidR="00271198" w:rsidRPr="00747F6C">
        <w:t>.</w:t>
      </w:r>
    </w:p>
    <w:p w14:paraId="04CC7035" w14:textId="0AD4C797" w:rsidR="002B1E42" w:rsidRPr="00747F6C" w:rsidRDefault="00271198" w:rsidP="009055AB">
      <w:pPr>
        <w:ind w:firstLine="720"/>
      </w:pPr>
      <w:r w:rsidRPr="00747F6C">
        <w:t>(4) Postojeći najmoprimac ima pravo na produljenje najma za n</w:t>
      </w:r>
      <w:r w:rsidR="003F4DCF" w:rsidRPr="00747F6C">
        <w:t>a</w:t>
      </w:r>
      <w:r w:rsidRPr="00747F6C">
        <w:t xml:space="preserve">rednih pet godina od isteka postojećeg ugovora ako i dalje </w:t>
      </w:r>
      <w:r w:rsidR="00AF04FC" w:rsidRPr="00747F6C">
        <w:t>ispunjava uvjet</w:t>
      </w:r>
      <w:r w:rsidRPr="00747F6C">
        <w:t xml:space="preserve">e za dobivanje stana u najam po priuštivoj cijeni te ako je </w:t>
      </w:r>
      <w:r w:rsidR="00781EEE" w:rsidRPr="00747F6C">
        <w:t>uredno izvršava</w:t>
      </w:r>
      <w:r w:rsidRPr="00747F6C">
        <w:t>o</w:t>
      </w:r>
      <w:r w:rsidR="00781EEE" w:rsidRPr="00747F6C">
        <w:t xml:space="preserve"> </w:t>
      </w:r>
      <w:r w:rsidRPr="00747F6C">
        <w:t>svoje</w:t>
      </w:r>
      <w:r w:rsidR="008D6375" w:rsidRPr="00747F6C">
        <w:t xml:space="preserve"> </w:t>
      </w:r>
      <w:r w:rsidR="00BF6D11" w:rsidRPr="00747F6C">
        <w:t>ugovorn</w:t>
      </w:r>
      <w:r w:rsidRPr="00747F6C">
        <w:t>e</w:t>
      </w:r>
      <w:r w:rsidR="00BF6D11" w:rsidRPr="00747F6C">
        <w:t xml:space="preserve"> </w:t>
      </w:r>
      <w:r w:rsidR="008D6375" w:rsidRPr="00747F6C">
        <w:t>obvez</w:t>
      </w:r>
      <w:r w:rsidRPr="00747F6C">
        <w:t>e</w:t>
      </w:r>
      <w:r w:rsidR="008D6375" w:rsidRPr="00747F6C">
        <w:t>.</w:t>
      </w:r>
      <w:r w:rsidR="00A449E5" w:rsidRPr="00747F6C">
        <w:t xml:space="preserve"> </w:t>
      </w:r>
    </w:p>
    <w:p w14:paraId="65614856" w14:textId="6623ADA2" w:rsidR="00200859" w:rsidRPr="00747F6C" w:rsidRDefault="00200859" w:rsidP="00200859">
      <w:pPr>
        <w:ind w:firstLine="720"/>
        <w:rPr>
          <w:rFonts w:eastAsia="Calibri" w:cs="Times New Roman"/>
          <w:lang w:eastAsia="hr-HR"/>
        </w:rPr>
      </w:pPr>
      <w:r w:rsidRPr="00747F6C">
        <w:rPr>
          <w:rFonts w:eastAsia="Calibri" w:cs="Times New Roman"/>
          <w:lang w:eastAsia="hr-HR"/>
        </w:rPr>
        <w:t>(5) Odredbe stavaka 3. i 4. ovoga članka ne odnose se na mikro stambene jedinice.</w:t>
      </w:r>
    </w:p>
    <w:p w14:paraId="58F8689C" w14:textId="1AD716A9" w:rsidR="009055AB" w:rsidRPr="00747F6C" w:rsidRDefault="009055AB" w:rsidP="009055AB">
      <w:pPr>
        <w:ind w:firstLine="720"/>
        <w:rPr>
          <w:rFonts w:eastAsia="Calibri" w:cs="Times New Roman"/>
          <w:lang w:eastAsia="hr-HR"/>
        </w:rPr>
      </w:pPr>
      <w:r w:rsidRPr="00747F6C">
        <w:t>(</w:t>
      </w:r>
      <w:r w:rsidR="00200859" w:rsidRPr="00747F6C">
        <w:t>6</w:t>
      </w:r>
      <w:r w:rsidRPr="00747F6C">
        <w:t xml:space="preserve">) </w:t>
      </w:r>
      <w:r w:rsidRPr="00747F6C">
        <w:rPr>
          <w:rFonts w:eastAsia="Calibri" w:cs="Times New Roman"/>
          <w:lang w:eastAsia="hr-HR"/>
        </w:rPr>
        <w:t>Najmoprimac je dužan</w:t>
      </w:r>
      <w:r w:rsidR="001371E2" w:rsidRPr="00747F6C">
        <w:rPr>
          <w:rFonts w:eastAsia="Calibri" w:cs="Times New Roman"/>
          <w:lang w:eastAsia="hr-HR"/>
        </w:rPr>
        <w:t xml:space="preserve"> kao dobar domaćin održavati </w:t>
      </w:r>
      <w:r w:rsidR="007D7A6A" w:rsidRPr="00747F6C">
        <w:rPr>
          <w:rFonts w:eastAsia="Calibri" w:cs="Times New Roman"/>
          <w:lang w:eastAsia="hr-HR"/>
        </w:rPr>
        <w:t>stambenu nekretninu</w:t>
      </w:r>
      <w:r w:rsidR="001371E2" w:rsidRPr="00747F6C">
        <w:rPr>
          <w:rFonts w:eastAsia="Calibri" w:cs="Times New Roman"/>
          <w:lang w:eastAsia="hr-HR"/>
        </w:rPr>
        <w:t xml:space="preserve"> u stanju u kojem ju je primio, te snositi troškove redovitoga održavanja i obnavljanja</w:t>
      </w:r>
      <w:r w:rsidRPr="00747F6C">
        <w:rPr>
          <w:rFonts w:eastAsia="Calibri" w:cs="Times New Roman"/>
          <w:lang w:eastAsia="hr-HR"/>
        </w:rPr>
        <w:t xml:space="preserve">, a što se detaljno </w:t>
      </w:r>
      <w:r w:rsidR="003A2299" w:rsidRPr="00747F6C">
        <w:rPr>
          <w:rFonts w:eastAsia="Calibri" w:cs="Times New Roman"/>
          <w:lang w:eastAsia="hr-HR"/>
        </w:rPr>
        <w:t>uređuje odredbama</w:t>
      </w:r>
      <w:r w:rsidRPr="00747F6C">
        <w:rPr>
          <w:rFonts w:eastAsia="Calibri" w:cs="Times New Roman"/>
          <w:lang w:eastAsia="hr-HR"/>
        </w:rPr>
        <w:t xml:space="preserve"> ugovor</w:t>
      </w:r>
      <w:r w:rsidR="003A2299" w:rsidRPr="00747F6C">
        <w:rPr>
          <w:rFonts w:eastAsia="Calibri" w:cs="Times New Roman"/>
          <w:lang w:eastAsia="hr-HR"/>
        </w:rPr>
        <w:t>a</w:t>
      </w:r>
      <w:r w:rsidRPr="00747F6C">
        <w:rPr>
          <w:rFonts w:eastAsia="Calibri" w:cs="Times New Roman"/>
          <w:lang w:eastAsia="hr-HR"/>
        </w:rPr>
        <w:t xml:space="preserve"> o najmu</w:t>
      </w:r>
      <w:r w:rsidR="003A2299" w:rsidRPr="00747F6C">
        <w:rPr>
          <w:rFonts w:eastAsia="Calibri" w:cs="Times New Roman"/>
          <w:lang w:eastAsia="hr-HR"/>
        </w:rPr>
        <w:t xml:space="preserve"> stana</w:t>
      </w:r>
      <w:r w:rsidRPr="00747F6C">
        <w:rPr>
          <w:rFonts w:eastAsia="Calibri" w:cs="Times New Roman"/>
          <w:lang w:eastAsia="hr-HR"/>
        </w:rPr>
        <w:t>.</w:t>
      </w:r>
    </w:p>
    <w:p w14:paraId="490BAB43" w14:textId="64431038"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200859" w:rsidRPr="00747F6C">
        <w:rPr>
          <w:rFonts w:eastAsia="Calibri" w:cs="Times New Roman"/>
          <w:lang w:eastAsia="hr-HR"/>
        </w:rPr>
        <w:t>7</w:t>
      </w:r>
      <w:r w:rsidRPr="00747F6C">
        <w:rPr>
          <w:rFonts w:eastAsia="Calibri" w:cs="Times New Roman"/>
          <w:lang w:eastAsia="hr-HR"/>
        </w:rPr>
        <w:t xml:space="preserve">) APN može otkazati ugovor o najmu </w:t>
      </w:r>
      <w:r w:rsidR="009D5D91" w:rsidRPr="00747F6C">
        <w:rPr>
          <w:rFonts w:eastAsia="Calibri" w:cs="Times New Roman"/>
          <w:lang w:eastAsia="hr-HR"/>
        </w:rPr>
        <w:t>stana</w:t>
      </w:r>
      <w:r w:rsidRPr="00747F6C">
        <w:rPr>
          <w:rFonts w:eastAsia="Calibri" w:cs="Times New Roman"/>
          <w:lang w:eastAsia="hr-HR"/>
        </w:rPr>
        <w:t xml:space="preserve"> ako: </w:t>
      </w:r>
    </w:p>
    <w:p w14:paraId="5FB61802" w14:textId="0D2CF0A6"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00872CFF" w:rsidRPr="00747F6C">
        <w:rPr>
          <w:rFonts w:eastAsia="Calibri" w:cs="Times New Roman"/>
          <w:lang w:eastAsia="hr-HR"/>
        </w:rPr>
        <w:t>najmoprimac</w:t>
      </w:r>
      <w:r w:rsidRPr="00747F6C">
        <w:rPr>
          <w:rFonts w:eastAsia="Calibri" w:cs="Times New Roman"/>
          <w:lang w:eastAsia="hr-HR"/>
        </w:rPr>
        <w:t xml:space="preserve"> ili članovi uže obitelji načinom korištenja </w:t>
      </w:r>
      <w:r w:rsidR="00B610AC" w:rsidRPr="00747F6C">
        <w:rPr>
          <w:rFonts w:eastAsia="Calibri" w:cs="Times New Roman"/>
          <w:lang w:eastAsia="hr-HR"/>
        </w:rPr>
        <w:t>stana</w:t>
      </w:r>
      <w:r w:rsidRPr="00747F6C">
        <w:rPr>
          <w:rFonts w:eastAsia="Calibri" w:cs="Times New Roman"/>
          <w:lang w:eastAsia="hr-HR"/>
        </w:rPr>
        <w:t xml:space="preserve"> uzrokuju veću štetu na stambenoj nekretnini ili zajedničkim dijelovima zgrade</w:t>
      </w:r>
    </w:p>
    <w:p w14:paraId="67C3E96E" w14:textId="21499F43"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00872CFF" w:rsidRPr="00747F6C">
        <w:rPr>
          <w:rFonts w:eastAsia="Calibri" w:cs="Times New Roman"/>
          <w:lang w:eastAsia="hr-HR"/>
        </w:rPr>
        <w:t>n</w:t>
      </w:r>
      <w:r w:rsidRPr="00747F6C">
        <w:rPr>
          <w:rFonts w:eastAsia="Calibri" w:cs="Times New Roman"/>
          <w:lang w:eastAsia="hr-HR"/>
        </w:rPr>
        <w:t xml:space="preserve">ajmoprimac u </w:t>
      </w:r>
      <w:r w:rsidR="00B610AC" w:rsidRPr="00747F6C">
        <w:rPr>
          <w:rFonts w:eastAsia="Calibri" w:cs="Times New Roman"/>
          <w:lang w:eastAsia="hr-HR"/>
        </w:rPr>
        <w:t>stanu</w:t>
      </w:r>
      <w:r w:rsidRPr="00747F6C">
        <w:rPr>
          <w:rFonts w:eastAsia="Calibri" w:cs="Times New Roman"/>
          <w:lang w:eastAsia="hr-HR"/>
        </w:rPr>
        <w:t xml:space="preserve"> obavlja gospodarsku djelatnost </w:t>
      </w:r>
    </w:p>
    <w:p w14:paraId="61DEFF98" w14:textId="723A51BF"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najmoprimac ne održava </w:t>
      </w:r>
      <w:r w:rsidR="00B610AC" w:rsidRPr="00747F6C">
        <w:rPr>
          <w:rFonts w:eastAsia="Calibri" w:cs="Times New Roman"/>
          <w:lang w:eastAsia="hr-HR"/>
        </w:rPr>
        <w:t>stan</w:t>
      </w:r>
    </w:p>
    <w:p w14:paraId="430053DE" w14:textId="546443BD"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najmoprimac ne plaća priuštivu najamninu u roku određenom ugovorom o najmu </w:t>
      </w:r>
      <w:r w:rsidR="00B610AC" w:rsidRPr="00747F6C">
        <w:rPr>
          <w:rFonts w:eastAsia="Calibri" w:cs="Times New Roman"/>
          <w:lang w:eastAsia="hr-HR"/>
        </w:rPr>
        <w:t>stana</w:t>
      </w:r>
      <w:r w:rsidRPr="00747F6C">
        <w:rPr>
          <w:rFonts w:eastAsia="Calibri" w:cs="Times New Roman"/>
          <w:lang w:eastAsia="hr-HR"/>
        </w:rPr>
        <w:t xml:space="preserve"> te ako ne plaća režijske troškove u roku njihova dospijeća</w:t>
      </w:r>
    </w:p>
    <w:p w14:paraId="7E9E49D4" w14:textId="5BA42D79"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najmoprimac odnosno članovi njegove uže obitelji često krše kućni red u zgradi ili su zaprimili tri opomene za povrede kućnog reda</w:t>
      </w:r>
    </w:p>
    <w:p w14:paraId="19835695" w14:textId="4A6A4C4F"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najmoprimac u </w:t>
      </w:r>
      <w:r w:rsidR="00B610AC" w:rsidRPr="00747F6C">
        <w:rPr>
          <w:rFonts w:eastAsia="Calibri" w:cs="Times New Roman"/>
          <w:lang w:eastAsia="hr-HR"/>
        </w:rPr>
        <w:t>stanu</w:t>
      </w:r>
      <w:r w:rsidRPr="00747F6C">
        <w:rPr>
          <w:rFonts w:eastAsia="Calibri" w:cs="Times New Roman"/>
          <w:lang w:eastAsia="hr-HR"/>
        </w:rPr>
        <w:t xml:space="preserve"> ili na ugrađenoj opremi izvršava ili izvrši izmjene bez prethodne suglasnosti </w:t>
      </w:r>
    </w:p>
    <w:p w14:paraId="5E9D62AD" w14:textId="37584C7D"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se </w:t>
      </w:r>
      <w:r w:rsidR="00B610AC" w:rsidRPr="00747F6C">
        <w:rPr>
          <w:rFonts w:eastAsia="Calibri" w:cs="Times New Roman"/>
          <w:lang w:eastAsia="hr-HR"/>
        </w:rPr>
        <w:t>stanom</w:t>
      </w:r>
      <w:r w:rsidRPr="00747F6C">
        <w:rPr>
          <w:rFonts w:eastAsia="Calibri" w:cs="Times New Roman"/>
          <w:lang w:eastAsia="hr-HR"/>
        </w:rPr>
        <w:t xml:space="preserve"> za potrebe stanovanja koriste osobe koje nisu navedene u ugovoru o najmu te nisu članovi uže obitelji najmoprimca </w:t>
      </w:r>
    </w:p>
    <w:p w14:paraId="56DF6ACD" w14:textId="7D3D0001"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najmoprimac da</w:t>
      </w:r>
      <w:r w:rsidR="007B7A32" w:rsidRPr="00747F6C">
        <w:rPr>
          <w:rFonts w:eastAsia="Calibri" w:cs="Times New Roman"/>
          <w:lang w:eastAsia="hr-HR"/>
        </w:rPr>
        <w:t xml:space="preserve"> stan</w:t>
      </w:r>
      <w:r w:rsidRPr="00747F6C">
        <w:rPr>
          <w:rFonts w:eastAsia="Calibri" w:cs="Times New Roman"/>
          <w:lang w:eastAsia="hr-HR"/>
        </w:rPr>
        <w:t xml:space="preserve"> u podnajam</w:t>
      </w:r>
    </w:p>
    <w:p w14:paraId="54112026" w14:textId="33CC3D11" w:rsidR="007B4FA6" w:rsidRPr="00747F6C" w:rsidRDefault="007B4FA6" w:rsidP="007B4FA6">
      <w:pPr>
        <w:ind w:firstLine="720"/>
        <w:rPr>
          <w:rFonts w:eastAsia="Calibri" w:cs="Times New Roman"/>
          <w:b/>
          <w:bCs/>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najmoprimac ne dopusti ulazak u </w:t>
      </w:r>
      <w:r w:rsidR="007B7A32" w:rsidRPr="00747F6C">
        <w:rPr>
          <w:rFonts w:eastAsia="Calibri" w:cs="Times New Roman"/>
          <w:lang w:eastAsia="hr-HR"/>
        </w:rPr>
        <w:t>stan</w:t>
      </w:r>
      <w:r w:rsidRPr="00747F6C">
        <w:rPr>
          <w:rFonts w:eastAsia="Calibri" w:cs="Times New Roman"/>
          <w:lang w:eastAsia="hr-HR"/>
        </w:rPr>
        <w:t xml:space="preserve"> radi provjere</w:t>
      </w:r>
      <w:r w:rsidR="000B5E08" w:rsidRPr="00747F6C">
        <w:rPr>
          <w:rFonts w:eastAsia="Calibri" w:cs="Times New Roman"/>
          <w:lang w:eastAsia="hr-HR"/>
        </w:rPr>
        <w:t xml:space="preserve"> urednog ispunjenja ugovornih obveza</w:t>
      </w:r>
      <w:r w:rsidRPr="00747F6C">
        <w:rPr>
          <w:rFonts w:eastAsia="Calibri" w:cs="Times New Roman"/>
          <w:lang w:eastAsia="hr-HR"/>
        </w:rPr>
        <w:t xml:space="preserve"> </w:t>
      </w:r>
    </w:p>
    <w:p w14:paraId="300B3E4D" w14:textId="5D319471"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najmoprimac bez opravdanih razloga ne preuzme </w:t>
      </w:r>
      <w:r w:rsidR="007B7A32" w:rsidRPr="00747F6C">
        <w:rPr>
          <w:rFonts w:eastAsia="Calibri" w:cs="Times New Roman"/>
          <w:lang w:eastAsia="hr-HR"/>
        </w:rPr>
        <w:t>stan</w:t>
      </w:r>
      <w:r w:rsidRPr="00747F6C">
        <w:rPr>
          <w:rFonts w:eastAsia="Calibri" w:cs="Times New Roman"/>
          <w:lang w:eastAsia="hr-HR"/>
        </w:rPr>
        <w:t xml:space="preserve">, odnosno ne započne boraviti u </w:t>
      </w:r>
      <w:r w:rsidR="007B7A32" w:rsidRPr="00747F6C">
        <w:rPr>
          <w:rFonts w:eastAsia="Calibri" w:cs="Times New Roman"/>
          <w:lang w:eastAsia="hr-HR"/>
        </w:rPr>
        <w:t>stanu</w:t>
      </w:r>
      <w:r w:rsidRPr="00747F6C">
        <w:rPr>
          <w:rFonts w:eastAsia="Calibri" w:cs="Times New Roman"/>
          <w:lang w:eastAsia="hr-HR"/>
        </w:rPr>
        <w:t xml:space="preserve"> unutar 30 dana od dana sklapanja ugovora o najmu </w:t>
      </w:r>
      <w:r w:rsidR="007B7A32" w:rsidRPr="00747F6C">
        <w:rPr>
          <w:rFonts w:eastAsia="Calibri" w:cs="Times New Roman"/>
          <w:lang w:eastAsia="hr-HR"/>
        </w:rPr>
        <w:t>stana</w:t>
      </w:r>
    </w:p>
    <w:p w14:paraId="3A61EA69" w14:textId="151AFEE5"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su se najmoprimac ili osobe navedene u ugovoru o najmu prestale koristiti </w:t>
      </w:r>
      <w:r w:rsidR="00F519A9" w:rsidRPr="00747F6C">
        <w:rPr>
          <w:rFonts w:eastAsia="Calibri" w:cs="Times New Roman"/>
          <w:lang w:eastAsia="hr-HR"/>
        </w:rPr>
        <w:t>stanom</w:t>
      </w:r>
      <w:r w:rsidRPr="00747F6C">
        <w:rPr>
          <w:rFonts w:eastAsia="Calibri" w:cs="Times New Roman"/>
          <w:lang w:eastAsia="hr-HR"/>
        </w:rPr>
        <w:t xml:space="preserve"> i više od tri mjeseca uzastopno nisu stanovale u </w:t>
      </w:r>
      <w:r w:rsidR="00F519A9" w:rsidRPr="00747F6C">
        <w:rPr>
          <w:rFonts w:eastAsia="Calibri" w:cs="Times New Roman"/>
          <w:lang w:eastAsia="hr-HR"/>
        </w:rPr>
        <w:t>njemu</w:t>
      </w:r>
    </w:p>
    <w:p w14:paraId="596AA133" w14:textId="7BAC2433"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je najmoprimac dostavio lažne podatke ili dao lažne izjave na temelju kojih je sklopio ugovor o najmu </w:t>
      </w:r>
      <w:r w:rsidR="00F519A9" w:rsidRPr="00747F6C">
        <w:rPr>
          <w:rFonts w:eastAsia="Calibri" w:cs="Times New Roman"/>
          <w:lang w:eastAsia="hr-HR"/>
        </w:rPr>
        <w:t>stana</w:t>
      </w:r>
      <w:r w:rsidRPr="00747F6C">
        <w:rPr>
          <w:rFonts w:eastAsia="Calibri" w:cs="Times New Roman"/>
          <w:lang w:eastAsia="hr-HR"/>
        </w:rPr>
        <w:t>.</w:t>
      </w:r>
      <w:r w:rsidR="009A6E25" w:rsidRPr="00747F6C">
        <w:rPr>
          <w:rFonts w:eastAsia="Calibri" w:cs="Times New Roman"/>
          <w:lang w:eastAsia="hr-HR"/>
        </w:rPr>
        <w:t xml:space="preserve"> </w:t>
      </w:r>
    </w:p>
    <w:p w14:paraId="30CF4DFE" w14:textId="3D4F9037" w:rsidR="007B4FA6" w:rsidRPr="00747F6C" w:rsidRDefault="007B4FA6" w:rsidP="007B4FA6">
      <w:pPr>
        <w:ind w:firstLine="720"/>
        <w:rPr>
          <w:rFonts w:eastAsia="Calibri" w:cs="Times New Roman"/>
          <w:lang w:eastAsia="hr-HR"/>
        </w:rPr>
      </w:pPr>
      <w:r w:rsidRPr="00747F6C">
        <w:rPr>
          <w:rFonts w:eastAsia="Calibri" w:cs="Times New Roman"/>
          <w:lang w:eastAsia="hr-HR"/>
        </w:rPr>
        <w:t>(</w:t>
      </w:r>
      <w:r w:rsidR="00200859" w:rsidRPr="00747F6C">
        <w:rPr>
          <w:rFonts w:eastAsia="Calibri" w:cs="Times New Roman"/>
          <w:lang w:eastAsia="hr-HR"/>
        </w:rPr>
        <w:t>8</w:t>
      </w:r>
      <w:r w:rsidRPr="00747F6C">
        <w:rPr>
          <w:rFonts w:eastAsia="Calibri" w:cs="Times New Roman"/>
          <w:lang w:eastAsia="hr-HR"/>
        </w:rPr>
        <w:t>)</w:t>
      </w:r>
      <w:r w:rsidR="00394E2A" w:rsidRPr="00747F6C">
        <w:rPr>
          <w:rFonts w:eastAsia="Calibri" w:cs="Times New Roman"/>
          <w:lang w:eastAsia="hr-HR"/>
        </w:rPr>
        <w:t xml:space="preserve"> </w:t>
      </w:r>
      <w:r w:rsidRPr="00747F6C">
        <w:rPr>
          <w:rFonts w:eastAsia="Calibri" w:cs="Times New Roman"/>
          <w:lang w:eastAsia="hr-HR"/>
        </w:rPr>
        <w:t xml:space="preserve">U slučaju otkaza ugovora od strane APN-a, </w:t>
      </w:r>
      <w:r w:rsidR="009F0359" w:rsidRPr="00747F6C">
        <w:rPr>
          <w:rFonts w:eastAsia="Calibri" w:cs="Times New Roman"/>
          <w:lang w:eastAsia="hr-HR"/>
        </w:rPr>
        <w:t>najmoprimac</w:t>
      </w:r>
      <w:r w:rsidRPr="00747F6C">
        <w:rPr>
          <w:rFonts w:eastAsia="Calibri" w:cs="Times New Roman"/>
          <w:lang w:eastAsia="hr-HR"/>
        </w:rPr>
        <w:t xml:space="preserve"> je dužan napustiti </w:t>
      </w:r>
      <w:r w:rsidR="009D5D91" w:rsidRPr="00747F6C">
        <w:rPr>
          <w:rFonts w:eastAsia="Calibri" w:cs="Times New Roman"/>
          <w:lang w:eastAsia="hr-HR"/>
        </w:rPr>
        <w:t>stan</w:t>
      </w:r>
      <w:r w:rsidRPr="00747F6C">
        <w:rPr>
          <w:rFonts w:eastAsia="Calibri" w:cs="Times New Roman"/>
          <w:lang w:eastAsia="hr-HR"/>
        </w:rPr>
        <w:t xml:space="preserve"> i predati </w:t>
      </w:r>
      <w:r w:rsidR="000569B6" w:rsidRPr="00747F6C">
        <w:rPr>
          <w:rFonts w:eastAsia="Calibri" w:cs="Times New Roman"/>
          <w:lang w:eastAsia="hr-HR"/>
        </w:rPr>
        <w:t xml:space="preserve">ga </w:t>
      </w:r>
      <w:r w:rsidRPr="00747F6C">
        <w:rPr>
          <w:rFonts w:eastAsia="Calibri" w:cs="Times New Roman"/>
          <w:lang w:eastAsia="hr-HR"/>
        </w:rPr>
        <w:t>u posjed APN-u.</w:t>
      </w:r>
    </w:p>
    <w:p w14:paraId="3032C7B4" w14:textId="5FFAE57A" w:rsidR="00B34772" w:rsidRPr="00747F6C" w:rsidRDefault="005F54E0" w:rsidP="004B215F">
      <w:pPr>
        <w:pStyle w:val="Heading5"/>
      </w:pPr>
      <w:bookmarkStart w:id="98" w:name="_Toc222015542"/>
      <w:bookmarkEnd w:id="94"/>
      <w:r w:rsidRPr="00747F6C">
        <w:t>Članak</w:t>
      </w:r>
      <w:r w:rsidR="005C7272" w:rsidRPr="00747F6C">
        <w:t xml:space="preserve"> </w:t>
      </w:r>
      <w:r w:rsidR="007C0D3C" w:rsidRPr="00747F6C">
        <w:t>49</w:t>
      </w:r>
      <w:r w:rsidR="005C7272" w:rsidRPr="00747F6C">
        <w:t>.</w:t>
      </w:r>
      <w:bookmarkEnd w:id="98"/>
    </w:p>
    <w:p w14:paraId="2C0818E1" w14:textId="1C6DDE95" w:rsidR="003C6780" w:rsidRPr="00747F6C" w:rsidRDefault="003C6780" w:rsidP="000C7833">
      <w:pPr>
        <w:pStyle w:val="ListParagraph"/>
        <w:numPr>
          <w:ilvl w:val="0"/>
          <w:numId w:val="30"/>
        </w:numPr>
        <w:ind w:left="0" w:firstLine="360"/>
      </w:pPr>
      <w:bookmarkStart w:id="99" w:name="_Hlk221473068"/>
      <w:r w:rsidRPr="00747F6C">
        <w:t>Najmoprimac stana plaća priuštivu najamninu APN-u, odnosno javnoj ustanovi u iznosu i rokovima ut</w:t>
      </w:r>
      <w:r w:rsidR="00B836B2" w:rsidRPr="00747F6C">
        <w:t>vrđenim ugovorom o najmu stana.</w:t>
      </w:r>
    </w:p>
    <w:p w14:paraId="4DAF3D83" w14:textId="2999D633" w:rsidR="003C6780" w:rsidRPr="00747F6C" w:rsidRDefault="003C6780" w:rsidP="000C7833">
      <w:pPr>
        <w:pStyle w:val="ListParagraph"/>
        <w:numPr>
          <w:ilvl w:val="0"/>
          <w:numId w:val="30"/>
        </w:numPr>
        <w:ind w:left="0" w:firstLine="360"/>
      </w:pPr>
      <w:r w:rsidRPr="00747F6C">
        <w:t>Priuštiva najamnina predstavlja iznos u eurima mjesečno koji se dobiva prema izrazu:</w:t>
      </w:r>
    </w:p>
    <w:p w14:paraId="56D7B942" w14:textId="77777777" w:rsidR="00CD0EE7" w:rsidRPr="00747F6C" w:rsidRDefault="00C25F28" w:rsidP="000C7833">
      <w:pPr>
        <w:pStyle w:val="ListParagraph"/>
        <w:numPr>
          <w:ilvl w:val="1"/>
          <w:numId w:val="30"/>
        </w:numPr>
        <w:ind w:left="0" w:firstLine="360"/>
      </w:pPr>
      <w:r w:rsidRPr="00747F6C">
        <w:t>N = (P</w:t>
      </w:r>
      <w:r w:rsidR="003C6780" w:rsidRPr="00747F6C">
        <w:t xml:space="preserve"> x 0,30) </w:t>
      </w:r>
      <w:r w:rsidR="00CD0EE7" w:rsidRPr="00747F6C">
        <w:t>–</w:t>
      </w:r>
      <w:r w:rsidRPr="00747F6C">
        <w:t xml:space="preserve"> T</w:t>
      </w:r>
    </w:p>
    <w:p w14:paraId="4E12DAD8" w14:textId="0D7FB5C7" w:rsidR="00C25F28" w:rsidRPr="00747F6C" w:rsidRDefault="00C25F28" w:rsidP="000C7833">
      <w:pPr>
        <w:pStyle w:val="ListParagraph"/>
        <w:numPr>
          <w:ilvl w:val="1"/>
          <w:numId w:val="30"/>
        </w:numPr>
        <w:ind w:left="0" w:firstLine="360"/>
      </w:pPr>
      <w:r w:rsidRPr="00747F6C">
        <w:lastRenderedPageBreak/>
        <w:t>N = priuštiva najamnina; P</w:t>
      </w:r>
      <w:r w:rsidR="003C6780" w:rsidRPr="00747F6C">
        <w:t xml:space="preserve"> = ukupni prihod </w:t>
      </w:r>
      <w:r w:rsidR="00547D12" w:rsidRPr="00747F6C">
        <w:t>uže obitelji</w:t>
      </w:r>
      <w:r w:rsidRPr="00747F6C">
        <w:t>; T</w:t>
      </w:r>
      <w:r w:rsidR="003C6780" w:rsidRPr="00747F6C">
        <w:t xml:space="preserve"> </w:t>
      </w:r>
      <w:r w:rsidR="00CD0EE7" w:rsidRPr="00747F6C">
        <w:t>= režijski troškovi stanovanja</w:t>
      </w:r>
      <w:r w:rsidRPr="00747F6C">
        <w:t xml:space="preserve"> i troškovi održavanja</w:t>
      </w:r>
      <w:r w:rsidR="00CD0EE7" w:rsidRPr="00747F6C">
        <w:t>.</w:t>
      </w:r>
    </w:p>
    <w:p w14:paraId="44627A1E" w14:textId="366E1309" w:rsidR="00C25F28" w:rsidRPr="00747F6C" w:rsidRDefault="00C25F28" w:rsidP="000C7833">
      <w:pPr>
        <w:pStyle w:val="ListParagraph"/>
        <w:numPr>
          <w:ilvl w:val="0"/>
          <w:numId w:val="30"/>
        </w:numPr>
        <w:spacing w:line="240" w:lineRule="auto"/>
        <w:ind w:left="0" w:firstLine="360"/>
        <w:rPr>
          <w:rFonts w:eastAsia="Calibri" w:cs="Times New Roman"/>
          <w:lang w:eastAsia="hr-HR"/>
        </w:rPr>
      </w:pPr>
      <w:r w:rsidRPr="00747F6C">
        <w:rPr>
          <w:rFonts w:eastAsia="Calibri" w:cs="Times New Roman"/>
          <w:lang w:eastAsia="hr-HR"/>
        </w:rPr>
        <w:t xml:space="preserve">Prihod iz stavka 2. ovoga članka utvrđuje se na temelju </w:t>
      </w:r>
      <w:bookmarkStart w:id="100" w:name="_Hlk201767361"/>
      <w:r w:rsidRPr="00747F6C">
        <w:rPr>
          <w:rFonts w:eastAsia="Calibri" w:cs="Times New Roman"/>
          <w:lang w:eastAsia="hr-HR"/>
        </w:rPr>
        <w:t xml:space="preserve">potvrde porezne uprave o ukupnom dohotku u prethodnoj godini izdanoj od </w:t>
      </w:r>
      <w:r w:rsidR="00550F11" w:rsidRPr="00747F6C">
        <w:rPr>
          <w:rFonts w:eastAsia="Calibri" w:cs="Times New Roman"/>
          <w:lang w:eastAsia="hr-HR"/>
        </w:rPr>
        <w:t xml:space="preserve">Ministarstva financija, Porezne uprave </w:t>
      </w:r>
      <w:r w:rsidRPr="00747F6C">
        <w:rPr>
          <w:rFonts w:eastAsia="Calibri" w:cs="Times New Roman"/>
          <w:lang w:eastAsia="hr-HR"/>
        </w:rPr>
        <w:t xml:space="preserve">za najmoprimca i sve članove uže obitelji. </w:t>
      </w:r>
      <w:bookmarkEnd w:id="100"/>
    </w:p>
    <w:p w14:paraId="3DFA55C9" w14:textId="38B0AC82" w:rsidR="00DC6194" w:rsidRPr="00747F6C" w:rsidRDefault="00DC6194" w:rsidP="000C7833">
      <w:pPr>
        <w:pStyle w:val="ListParagraph"/>
        <w:numPr>
          <w:ilvl w:val="0"/>
          <w:numId w:val="30"/>
        </w:numPr>
        <w:spacing w:line="240" w:lineRule="auto"/>
        <w:ind w:left="0" w:firstLine="360"/>
        <w:rPr>
          <w:rFonts w:eastAsia="Calibri" w:cs="Times New Roman"/>
          <w:lang w:eastAsia="hr-HR"/>
        </w:rPr>
      </w:pPr>
      <w:r w:rsidRPr="00747F6C">
        <w:rPr>
          <w:rFonts w:eastAsia="Calibri" w:cs="Times New Roman"/>
          <w:lang w:eastAsia="hr-HR"/>
        </w:rPr>
        <w:t>Prihodom se ne smatraju naknade iz sustava socijalne skrbi, povremena primanja preko Hrvatskog zavoda za mirovinsko osiguranje te učeničke i studentske stipendije</w:t>
      </w:r>
    </w:p>
    <w:p w14:paraId="6F909ED4" w14:textId="443249F5" w:rsidR="00576B33" w:rsidRPr="00747F6C" w:rsidRDefault="00576B33" w:rsidP="000C7833">
      <w:pPr>
        <w:pStyle w:val="ListParagraph"/>
        <w:numPr>
          <w:ilvl w:val="0"/>
          <w:numId w:val="30"/>
        </w:numPr>
        <w:spacing w:line="240" w:lineRule="auto"/>
        <w:ind w:left="0" w:firstLine="360"/>
        <w:rPr>
          <w:rFonts w:eastAsia="Calibri" w:cs="Times New Roman"/>
          <w:lang w:eastAsia="hr-HR"/>
        </w:rPr>
      </w:pPr>
      <w:r w:rsidRPr="00747F6C">
        <w:rPr>
          <w:rFonts w:eastAsia="Calibri" w:cs="Times New Roman"/>
          <w:lang w:eastAsia="hr-HR"/>
        </w:rPr>
        <w:t xml:space="preserve">Najmoprimac se obvezuje dostavljati APN-u potvrdu Porezne uprave o ukupnom dohotku u prethodnoj godini izdanu od nadležne ispostave Porezne uprave za najmoprimca i sve članove uže obitelji, jednom godišnje </w:t>
      </w:r>
      <w:r w:rsidR="000450D8" w:rsidRPr="00747F6C">
        <w:rPr>
          <w:rFonts w:eastAsia="Calibri" w:cs="Times New Roman"/>
          <w:lang w:eastAsia="hr-HR"/>
        </w:rPr>
        <w:t xml:space="preserve">do </w:t>
      </w:r>
      <w:r w:rsidR="00EF4D3C" w:rsidRPr="00747F6C">
        <w:rPr>
          <w:rFonts w:eastAsia="Calibri" w:cs="Times New Roman"/>
          <w:lang w:eastAsia="hr-HR"/>
        </w:rPr>
        <w:t>31. ožujka</w:t>
      </w:r>
      <w:r w:rsidR="000450D8" w:rsidRPr="00747F6C">
        <w:rPr>
          <w:rFonts w:eastAsia="Calibri" w:cs="Times New Roman"/>
          <w:lang w:eastAsia="hr-HR"/>
        </w:rPr>
        <w:t xml:space="preserve"> </w:t>
      </w:r>
      <w:r w:rsidRPr="00747F6C">
        <w:rPr>
          <w:rFonts w:eastAsia="Calibri" w:cs="Times New Roman"/>
          <w:lang w:eastAsia="hr-HR"/>
        </w:rPr>
        <w:t>za svaku godinu trajanja ugovora o najmu stambene nekretnine.</w:t>
      </w:r>
    </w:p>
    <w:p w14:paraId="1A2A21EE" w14:textId="3EBB9B7F" w:rsidR="00576B33" w:rsidRPr="00747F6C" w:rsidRDefault="00576B33" w:rsidP="000C7833">
      <w:pPr>
        <w:pStyle w:val="ListParagraph"/>
        <w:numPr>
          <w:ilvl w:val="0"/>
          <w:numId w:val="30"/>
        </w:numPr>
        <w:spacing w:line="240" w:lineRule="auto"/>
        <w:ind w:left="0" w:firstLine="360"/>
        <w:rPr>
          <w:rFonts w:eastAsia="Calibri" w:cs="Times New Roman"/>
          <w:lang w:eastAsia="hr-HR"/>
        </w:rPr>
      </w:pPr>
      <w:r w:rsidRPr="00747F6C">
        <w:rPr>
          <w:rFonts w:eastAsia="Calibri" w:cs="Times New Roman"/>
          <w:lang w:eastAsia="hr-HR"/>
        </w:rPr>
        <w:t>Ako se najmoprimcu ili njegovim članovima uže obitelji povećaju prihodi za više od 15 %</w:t>
      </w:r>
      <w:r w:rsidR="00EF655A" w:rsidRPr="00747F6C">
        <w:rPr>
          <w:rFonts w:eastAsia="Calibri" w:cs="Times New Roman"/>
          <w:lang w:eastAsia="hr-HR"/>
        </w:rPr>
        <w:t xml:space="preserve"> na godišnjoj razini</w:t>
      </w:r>
      <w:r w:rsidRPr="00747F6C">
        <w:rPr>
          <w:rFonts w:eastAsia="Calibri" w:cs="Times New Roman"/>
          <w:lang w:eastAsia="hr-HR"/>
        </w:rPr>
        <w:t xml:space="preserve">, najmoprimac je obvezan APN-u, odnosno javnoj ustanovi dokumentirano javiti novo stanje prihoda u roku od 30 dana od dana povećanja prihoda. </w:t>
      </w:r>
    </w:p>
    <w:p w14:paraId="5D646520" w14:textId="423DC1D2" w:rsidR="00576B33" w:rsidRPr="00747F6C" w:rsidRDefault="00576B33" w:rsidP="000C7833">
      <w:pPr>
        <w:pStyle w:val="ListParagraph"/>
        <w:numPr>
          <w:ilvl w:val="0"/>
          <w:numId w:val="30"/>
        </w:numPr>
        <w:spacing w:line="240" w:lineRule="auto"/>
        <w:ind w:left="0" w:firstLine="360"/>
        <w:rPr>
          <w:rFonts w:eastAsia="Calibri" w:cs="Times New Roman"/>
          <w:lang w:eastAsia="hr-HR"/>
        </w:rPr>
      </w:pPr>
      <w:r w:rsidRPr="00747F6C">
        <w:rPr>
          <w:rFonts w:eastAsia="Calibri" w:cs="Times New Roman"/>
          <w:lang w:eastAsia="hr-HR"/>
        </w:rPr>
        <w:t>Ako se najmoprimcu ili njegovim članovima uže obitelji smanje prihodi za više od 10 %</w:t>
      </w:r>
      <w:r w:rsidR="009A6E25" w:rsidRPr="00747F6C">
        <w:rPr>
          <w:rFonts w:eastAsia="Calibri" w:cs="Times New Roman"/>
          <w:lang w:eastAsia="hr-HR"/>
        </w:rPr>
        <w:t xml:space="preserve"> </w:t>
      </w:r>
      <w:r w:rsidR="00EF655A" w:rsidRPr="00747F6C">
        <w:rPr>
          <w:rFonts w:eastAsia="Calibri" w:cs="Times New Roman"/>
          <w:lang w:eastAsia="hr-HR"/>
        </w:rPr>
        <w:t>na godišnjoj razini</w:t>
      </w:r>
      <w:r w:rsidRPr="00747F6C">
        <w:rPr>
          <w:rFonts w:eastAsia="Calibri" w:cs="Times New Roman"/>
          <w:lang w:eastAsia="hr-HR"/>
        </w:rPr>
        <w:t>, najmoprimac može APN-u, odnosno javnoj ustanovi dokumentirano javiti novo stanje prihoda.</w:t>
      </w:r>
    </w:p>
    <w:p w14:paraId="6F886945" w14:textId="584B5B59" w:rsidR="00576B33" w:rsidRPr="00747F6C" w:rsidRDefault="00576B33" w:rsidP="000C7833">
      <w:pPr>
        <w:pStyle w:val="ListParagraph"/>
        <w:numPr>
          <w:ilvl w:val="0"/>
          <w:numId w:val="30"/>
        </w:numPr>
        <w:spacing w:line="240" w:lineRule="auto"/>
        <w:ind w:left="0" w:firstLine="360"/>
        <w:rPr>
          <w:rFonts w:eastAsia="Calibri" w:cs="Times New Roman"/>
          <w:lang w:eastAsia="hr-HR"/>
        </w:rPr>
      </w:pPr>
      <w:r w:rsidRPr="00747F6C">
        <w:rPr>
          <w:rFonts w:eastAsia="Calibri" w:cs="Times New Roman"/>
          <w:lang w:eastAsia="hr-HR"/>
        </w:rPr>
        <w:t>Najmoprimac se obvezuje dostavljati APN-u</w:t>
      </w:r>
      <w:r w:rsidR="00771C0C" w:rsidRPr="00747F6C">
        <w:rPr>
          <w:rFonts w:eastAsia="Calibri" w:cs="Times New Roman"/>
          <w:lang w:eastAsia="hr-HR"/>
        </w:rPr>
        <w:t>, odnosno javnoj ustanovi</w:t>
      </w:r>
      <w:r w:rsidRPr="00747F6C">
        <w:rPr>
          <w:rFonts w:eastAsia="Calibri" w:cs="Times New Roman"/>
          <w:lang w:eastAsia="hr-HR"/>
        </w:rPr>
        <w:t xml:space="preserve"> izjavu ovjerenu kod javnog bilježnika i druge dokaze kojima će dokazati postoje li stambene nekretnine u vlasništvu najmoprimca ili članova njegove uže obitelji, jednom godišnje, u siječnju.</w:t>
      </w:r>
    </w:p>
    <w:p w14:paraId="5BD358FF" w14:textId="71D4C430" w:rsidR="007749D3" w:rsidRPr="00747F6C" w:rsidRDefault="00576B33" w:rsidP="007749D3">
      <w:pPr>
        <w:pStyle w:val="ListParagraph"/>
        <w:numPr>
          <w:ilvl w:val="0"/>
          <w:numId w:val="30"/>
        </w:numPr>
        <w:spacing w:line="240" w:lineRule="auto"/>
        <w:ind w:left="0" w:firstLine="360"/>
        <w:rPr>
          <w:rFonts w:eastAsia="Calibri" w:cs="Times New Roman"/>
          <w:lang w:eastAsia="hr-HR"/>
        </w:rPr>
      </w:pPr>
      <w:r w:rsidRPr="00747F6C">
        <w:rPr>
          <w:rFonts w:eastAsia="Calibri" w:cs="Times New Roman"/>
          <w:lang w:eastAsia="hr-HR"/>
        </w:rPr>
        <w:t>Ako najmoprimac ili članovi njegove uže obitelji steknu useljivu stambenu nekretninu, obvezni su</w:t>
      </w:r>
      <w:r w:rsidR="00015236" w:rsidRPr="00747F6C">
        <w:rPr>
          <w:rFonts w:eastAsia="Calibri" w:cs="Times New Roman"/>
          <w:lang w:eastAsia="hr-HR"/>
        </w:rPr>
        <w:t xml:space="preserve"> o tome obavijestiti APN u roku od 15 dana od dana stjecanja</w:t>
      </w:r>
      <w:r w:rsidR="00243327" w:rsidRPr="00747F6C">
        <w:rPr>
          <w:rFonts w:eastAsia="Calibri" w:cs="Times New Roman"/>
          <w:lang w:eastAsia="hr-HR"/>
        </w:rPr>
        <w:t xml:space="preserve"> te su</w:t>
      </w:r>
      <w:r w:rsidRPr="00747F6C">
        <w:rPr>
          <w:rFonts w:eastAsia="Calibri" w:cs="Times New Roman"/>
          <w:lang w:eastAsia="hr-HR"/>
        </w:rPr>
        <w:t xml:space="preserve">, od dana stjecanja takve nekretnine do isteka ugovora o najmu, </w:t>
      </w:r>
      <w:r w:rsidR="00243327" w:rsidRPr="00747F6C">
        <w:rPr>
          <w:rFonts w:eastAsia="Calibri" w:cs="Times New Roman"/>
          <w:lang w:eastAsia="hr-HR"/>
        </w:rPr>
        <w:t xml:space="preserve">obvezni </w:t>
      </w:r>
      <w:r w:rsidRPr="00747F6C">
        <w:rPr>
          <w:rFonts w:eastAsia="Calibri" w:cs="Times New Roman"/>
          <w:lang w:eastAsia="hr-HR"/>
        </w:rPr>
        <w:t>plaćati lokalnu medijalnu cijenu najma.</w:t>
      </w:r>
    </w:p>
    <w:p w14:paraId="1B4E66B1" w14:textId="1D799199" w:rsidR="00576B33" w:rsidRPr="00747F6C" w:rsidRDefault="00576B33" w:rsidP="00F70F29">
      <w:pPr>
        <w:pStyle w:val="ListParagraph"/>
        <w:numPr>
          <w:ilvl w:val="0"/>
          <w:numId w:val="30"/>
        </w:numPr>
        <w:tabs>
          <w:tab w:val="left" w:pos="851"/>
        </w:tabs>
        <w:spacing w:line="240" w:lineRule="auto"/>
        <w:ind w:left="0" w:firstLine="360"/>
        <w:rPr>
          <w:rFonts w:eastAsia="Calibri" w:cs="Times New Roman"/>
          <w:lang w:eastAsia="hr-HR"/>
        </w:rPr>
      </w:pPr>
      <w:r w:rsidRPr="00747F6C">
        <w:rPr>
          <w:rFonts w:eastAsia="Calibri" w:cs="Times New Roman"/>
          <w:lang w:eastAsia="hr-HR"/>
        </w:rPr>
        <w:t xml:space="preserve">Iznimno od stavka </w:t>
      </w:r>
      <w:r w:rsidR="00DC6194" w:rsidRPr="00747F6C">
        <w:rPr>
          <w:rFonts w:eastAsia="Calibri" w:cs="Times New Roman"/>
          <w:lang w:eastAsia="hr-HR"/>
        </w:rPr>
        <w:t>9</w:t>
      </w:r>
      <w:r w:rsidRPr="00747F6C">
        <w:rPr>
          <w:rFonts w:eastAsia="Calibri" w:cs="Times New Roman"/>
          <w:lang w:eastAsia="hr-HR"/>
        </w:rPr>
        <w:t>. ovoga članka, ako najmoprimac ili članovi njegove uže obitelji steknu useljivu stambenu nekretninu na području</w:t>
      </w:r>
      <w:r w:rsidR="00E52B1E" w:rsidRPr="00747F6C">
        <w:rPr>
          <w:rFonts w:eastAsia="Calibri" w:cs="Times New Roman"/>
          <w:lang w:eastAsia="hr-HR"/>
        </w:rPr>
        <w:t xml:space="preserve"> jedinice lokalne samouprave</w:t>
      </w:r>
      <w:r w:rsidRPr="00747F6C">
        <w:rPr>
          <w:rFonts w:eastAsia="Calibri" w:cs="Times New Roman"/>
          <w:lang w:eastAsia="hr-HR"/>
        </w:rPr>
        <w:t xml:space="preserve"> u kojoj su u priuštivom najmu, ugovor o priuštivom najmu se raskida s otkaznim rokom od </w:t>
      </w:r>
      <w:r w:rsidR="00E949C3" w:rsidRPr="00747F6C">
        <w:rPr>
          <w:rFonts w:eastAsia="Calibri" w:cs="Times New Roman"/>
          <w:lang w:eastAsia="hr-HR"/>
        </w:rPr>
        <w:t>tri</w:t>
      </w:r>
      <w:r w:rsidRPr="00747F6C">
        <w:rPr>
          <w:rFonts w:eastAsia="Calibri" w:cs="Times New Roman"/>
          <w:lang w:eastAsia="hr-HR"/>
        </w:rPr>
        <w:t xml:space="preserve"> mjeseca uz plaćanje lokalne medijalne cijene najma od dana stjecanja useljive nekretnine.</w:t>
      </w:r>
    </w:p>
    <w:p w14:paraId="29C65A5C" w14:textId="71C7B360" w:rsidR="00576B33" w:rsidRPr="00747F6C" w:rsidRDefault="00576B33" w:rsidP="00F70F29">
      <w:pPr>
        <w:pStyle w:val="ListParagraph"/>
        <w:numPr>
          <w:ilvl w:val="0"/>
          <w:numId w:val="30"/>
        </w:numPr>
        <w:tabs>
          <w:tab w:val="left" w:pos="851"/>
        </w:tabs>
        <w:spacing w:line="240" w:lineRule="auto"/>
        <w:ind w:left="0" w:firstLine="360"/>
        <w:rPr>
          <w:rFonts w:eastAsia="Calibri" w:cs="Times New Roman"/>
          <w:lang w:eastAsia="hr-HR"/>
        </w:rPr>
      </w:pPr>
      <w:r w:rsidRPr="00747F6C">
        <w:rPr>
          <w:rFonts w:eastAsia="Calibri" w:cs="Times New Roman"/>
          <w:lang w:eastAsia="hr-HR"/>
        </w:rPr>
        <w:t>APN, odnosno javna ustanova nakon saznanja o novim prihodima ili useljivim stambenim nekretninama najmoprimca ili članova njegove uže obitelji izračunava novi iznos priuštive najamnine te u skladu s novim izračunom sklapa s najmoprimcem ugovor o izmjeni ugovora o najmu stambene nekretnine u roku od 15 dana od dana zaprimanja novog stanja prihoda.</w:t>
      </w:r>
    </w:p>
    <w:p w14:paraId="39854EE5" w14:textId="2538F037" w:rsidR="00576B33" w:rsidRPr="00747F6C" w:rsidRDefault="00576B33" w:rsidP="00F70F29">
      <w:pPr>
        <w:pStyle w:val="ListParagraph"/>
        <w:numPr>
          <w:ilvl w:val="0"/>
          <w:numId w:val="30"/>
        </w:numPr>
        <w:tabs>
          <w:tab w:val="left" w:pos="851"/>
        </w:tabs>
        <w:spacing w:line="240" w:lineRule="auto"/>
        <w:ind w:left="0" w:firstLine="360"/>
        <w:rPr>
          <w:rFonts w:eastAsia="Calibri" w:cs="Times New Roman"/>
          <w:lang w:eastAsia="hr-HR"/>
        </w:rPr>
      </w:pPr>
      <w:r w:rsidRPr="00747F6C">
        <w:rPr>
          <w:rFonts w:eastAsia="Calibri" w:cs="Times New Roman"/>
          <w:lang w:eastAsia="hr-HR"/>
        </w:rPr>
        <w:t xml:space="preserve">Nepostupanje najmoprimca u skladu sa stavcima </w:t>
      </w:r>
      <w:r w:rsidR="00604737" w:rsidRPr="00747F6C">
        <w:rPr>
          <w:rFonts w:eastAsia="Calibri" w:cs="Times New Roman"/>
          <w:lang w:eastAsia="hr-HR"/>
        </w:rPr>
        <w:t xml:space="preserve">5., </w:t>
      </w:r>
      <w:r w:rsidR="00DC6194" w:rsidRPr="00747F6C">
        <w:rPr>
          <w:rFonts w:eastAsia="Calibri" w:cs="Times New Roman"/>
          <w:lang w:eastAsia="hr-HR"/>
        </w:rPr>
        <w:t>6</w:t>
      </w:r>
      <w:r w:rsidRPr="00747F6C">
        <w:rPr>
          <w:rFonts w:eastAsia="Calibri" w:cs="Times New Roman"/>
          <w:lang w:eastAsia="hr-HR"/>
        </w:rPr>
        <w:t xml:space="preserve">., </w:t>
      </w:r>
      <w:r w:rsidR="00DC6194" w:rsidRPr="00747F6C">
        <w:rPr>
          <w:rFonts w:eastAsia="Calibri" w:cs="Times New Roman"/>
          <w:lang w:eastAsia="hr-HR"/>
        </w:rPr>
        <w:t>8</w:t>
      </w:r>
      <w:r w:rsidRPr="00747F6C">
        <w:rPr>
          <w:rFonts w:eastAsia="Calibri" w:cs="Times New Roman"/>
          <w:lang w:eastAsia="hr-HR"/>
        </w:rPr>
        <w:t>.</w:t>
      </w:r>
      <w:r w:rsidR="00AF6E31" w:rsidRPr="00747F6C">
        <w:rPr>
          <w:rFonts w:eastAsia="Calibri" w:cs="Times New Roman"/>
          <w:lang w:eastAsia="hr-HR"/>
        </w:rPr>
        <w:t xml:space="preserve"> i</w:t>
      </w:r>
      <w:r w:rsidRPr="00747F6C">
        <w:rPr>
          <w:rFonts w:eastAsia="Calibri" w:cs="Times New Roman"/>
          <w:lang w:eastAsia="hr-HR"/>
        </w:rPr>
        <w:t xml:space="preserve"> </w:t>
      </w:r>
      <w:r w:rsidR="00DC6194" w:rsidRPr="00747F6C">
        <w:rPr>
          <w:rFonts w:eastAsia="Calibri" w:cs="Times New Roman"/>
          <w:lang w:eastAsia="hr-HR"/>
        </w:rPr>
        <w:t>9</w:t>
      </w:r>
      <w:r w:rsidRPr="00747F6C">
        <w:rPr>
          <w:rFonts w:eastAsia="Calibri" w:cs="Times New Roman"/>
          <w:lang w:eastAsia="hr-HR"/>
        </w:rPr>
        <w:t>.</w:t>
      </w:r>
      <w:r w:rsidR="004948E7" w:rsidRPr="00747F6C">
        <w:rPr>
          <w:rFonts w:eastAsia="Calibri" w:cs="Times New Roman"/>
          <w:lang w:eastAsia="hr-HR"/>
        </w:rPr>
        <w:t xml:space="preserve"> </w:t>
      </w:r>
      <w:r w:rsidRPr="00747F6C">
        <w:rPr>
          <w:rFonts w:eastAsia="Calibri" w:cs="Times New Roman"/>
          <w:lang w:eastAsia="hr-HR"/>
        </w:rPr>
        <w:t xml:space="preserve">ovoga članka ili nesklapanje ugovora o izmjeni ugovora o najmu stana u slučaju povećanja promjene prihoda najmoprimca ili članova njegove uže obitelji predstavlja razlog za jednostrani otkaz ugovora o najmu stambene nekretnine. </w:t>
      </w:r>
    </w:p>
    <w:p w14:paraId="4A306801" w14:textId="4179B3C2" w:rsidR="00576B33" w:rsidRPr="00747F6C" w:rsidRDefault="00576B33" w:rsidP="00F70F29">
      <w:pPr>
        <w:pStyle w:val="ListParagraph"/>
        <w:numPr>
          <w:ilvl w:val="0"/>
          <w:numId w:val="30"/>
        </w:numPr>
        <w:tabs>
          <w:tab w:val="left" w:pos="851"/>
        </w:tabs>
        <w:spacing w:line="240" w:lineRule="auto"/>
        <w:ind w:left="0" w:firstLine="360"/>
        <w:rPr>
          <w:rFonts w:eastAsia="Calibri" w:cs="Times New Roman"/>
          <w:lang w:eastAsia="hr-HR"/>
        </w:rPr>
      </w:pPr>
      <w:r w:rsidRPr="00747F6C">
        <w:rPr>
          <w:rFonts w:eastAsia="Calibri" w:cs="Times New Roman"/>
          <w:lang w:eastAsia="hr-HR"/>
        </w:rPr>
        <w:t>Neovisno o uvjetima propisanim odredbama ovoga članka, priuštiva najamnina ne može biti manja od 2 eura po m</w:t>
      </w:r>
      <w:r w:rsidRPr="00747F6C">
        <w:rPr>
          <w:rFonts w:eastAsia="Calibri" w:cs="Times New Roman"/>
          <w:vertAlign w:val="superscript"/>
          <w:lang w:eastAsia="hr-HR"/>
        </w:rPr>
        <w:t>2</w:t>
      </w:r>
      <w:r w:rsidRPr="00747F6C">
        <w:rPr>
          <w:rFonts w:eastAsia="Calibri" w:cs="Times New Roman"/>
          <w:lang w:eastAsia="hr-HR"/>
        </w:rPr>
        <w:t xml:space="preserve"> stana.</w:t>
      </w:r>
    </w:p>
    <w:p w14:paraId="0886D003" w14:textId="77777777" w:rsidR="00101872" w:rsidRPr="00747F6C" w:rsidRDefault="008008CB" w:rsidP="00101872">
      <w:pPr>
        <w:pStyle w:val="Heading4"/>
        <w:spacing w:after="0"/>
      </w:pPr>
      <w:bookmarkStart w:id="101" w:name="_Toc222015543"/>
      <w:bookmarkEnd w:id="99"/>
      <w:r w:rsidRPr="00747F6C">
        <w:t>ODJELJAK 5</w:t>
      </w:r>
      <w:r w:rsidR="00875FA6" w:rsidRPr="00747F6C">
        <w:t>.</w:t>
      </w:r>
      <w:bookmarkEnd w:id="101"/>
      <w:r w:rsidR="00101872" w:rsidRPr="00747F6C">
        <w:t xml:space="preserve"> </w:t>
      </w:r>
    </w:p>
    <w:p w14:paraId="0B7C2E65" w14:textId="4966D1AE" w:rsidR="008008CB" w:rsidRPr="00747F6C" w:rsidRDefault="008008CB" w:rsidP="00101872">
      <w:pPr>
        <w:pStyle w:val="Heading4"/>
        <w:spacing w:before="0"/>
      </w:pPr>
      <w:bookmarkStart w:id="102" w:name="_Toc222015544"/>
      <w:r w:rsidRPr="00747F6C">
        <w:t xml:space="preserve">SREDSTVA </w:t>
      </w:r>
      <w:r w:rsidR="00356C7C" w:rsidRPr="00747F6C">
        <w:t>OSTVARENA</w:t>
      </w:r>
      <w:r w:rsidRPr="00747F6C">
        <w:t xml:space="preserve"> PRODAJ</w:t>
      </w:r>
      <w:r w:rsidR="00356C7C" w:rsidRPr="00747F6C">
        <w:t>OM, NAJMOM</w:t>
      </w:r>
      <w:r w:rsidR="004A253B" w:rsidRPr="00747F6C">
        <w:t xml:space="preserve"> I </w:t>
      </w:r>
      <w:r w:rsidR="00356C7C" w:rsidRPr="00747F6C">
        <w:t>ZAKUPOM</w:t>
      </w:r>
      <w:r w:rsidR="008174A0" w:rsidRPr="00747F6C">
        <w:t xml:space="preserve"> </w:t>
      </w:r>
      <w:r w:rsidR="004A253B" w:rsidRPr="00747F6C">
        <w:t>TE</w:t>
      </w:r>
      <w:r w:rsidR="008174A0" w:rsidRPr="00747F6C">
        <w:t xml:space="preserve"> </w:t>
      </w:r>
      <w:r w:rsidR="001958E1" w:rsidRPr="00747F6C">
        <w:t xml:space="preserve">PREOSTALA </w:t>
      </w:r>
      <w:r w:rsidR="008174A0" w:rsidRPr="00747F6C">
        <w:t>SREDSTVA</w:t>
      </w:r>
      <w:bookmarkEnd w:id="102"/>
    </w:p>
    <w:p w14:paraId="1B0DF7ED" w14:textId="41FDC4A1" w:rsidR="00B34772" w:rsidRPr="00747F6C" w:rsidRDefault="005F54E0" w:rsidP="004B215F">
      <w:pPr>
        <w:pStyle w:val="Heading5"/>
      </w:pPr>
      <w:bookmarkStart w:id="103" w:name="_Toc222015545"/>
      <w:r w:rsidRPr="00747F6C">
        <w:t>Članak</w:t>
      </w:r>
      <w:r w:rsidR="00945E48" w:rsidRPr="00747F6C">
        <w:t xml:space="preserve"> </w:t>
      </w:r>
      <w:r w:rsidR="007C0D3C" w:rsidRPr="00747F6C">
        <w:t>50</w:t>
      </w:r>
      <w:r w:rsidR="00945E48" w:rsidRPr="00747F6C">
        <w:t>.</w:t>
      </w:r>
      <w:bookmarkEnd w:id="103"/>
    </w:p>
    <w:p w14:paraId="795C6BFF" w14:textId="7B91B0D5" w:rsidR="00B34772" w:rsidRPr="00747F6C" w:rsidRDefault="008174A0" w:rsidP="00087DCB">
      <w:r w:rsidRPr="00747F6C">
        <w:tab/>
        <w:t xml:space="preserve">(1) </w:t>
      </w:r>
      <w:r w:rsidR="0021517E" w:rsidRPr="00747F6C">
        <w:t>Sredstva ostvarena prodajom i najmom stanova</w:t>
      </w:r>
      <w:r w:rsidR="002C2728" w:rsidRPr="00747F6C">
        <w:t xml:space="preserve"> </w:t>
      </w:r>
      <w:r w:rsidR="0021517E" w:rsidRPr="00747F6C">
        <w:t xml:space="preserve">te prodajom i zakupom poslovnih prostora </w:t>
      </w:r>
      <w:r w:rsidR="0004175C" w:rsidRPr="00747F6C">
        <w:t>u zgrad</w:t>
      </w:r>
      <w:r w:rsidR="002A4FE8" w:rsidRPr="00747F6C">
        <w:t>i</w:t>
      </w:r>
      <w:r w:rsidRPr="00747F6C">
        <w:t xml:space="preserve"> </w:t>
      </w:r>
      <w:r w:rsidR="00BA0646" w:rsidRPr="00747F6C">
        <w:t xml:space="preserve">namijenjenoj </w:t>
      </w:r>
      <w:r w:rsidRPr="00747F6C">
        <w:t>priuštivom stanovanju izgrađen</w:t>
      </w:r>
      <w:r w:rsidR="002A4FE8" w:rsidRPr="00747F6C">
        <w:t>oj</w:t>
      </w:r>
      <w:r w:rsidRPr="00747F6C">
        <w:t xml:space="preserve"> na temelju ovoga Zakona </w:t>
      </w:r>
      <w:r w:rsidR="006841C6" w:rsidRPr="00747F6C">
        <w:lastRenderedPageBreak/>
        <w:t xml:space="preserve">namjenski su </w:t>
      </w:r>
      <w:r w:rsidRPr="00747F6C">
        <w:t xml:space="preserve">prihod </w:t>
      </w:r>
      <w:r w:rsidR="006841C6" w:rsidRPr="00747F6C">
        <w:t>APN-a</w:t>
      </w:r>
      <w:r w:rsidRPr="00747F6C">
        <w:t xml:space="preserve"> i proračuna </w:t>
      </w:r>
      <w:r w:rsidR="005D57F9" w:rsidRPr="00747F6C">
        <w:t>JLP(R)S</w:t>
      </w:r>
      <w:r w:rsidR="000935B7" w:rsidRPr="00747F6C">
        <w:t xml:space="preserve"> </w:t>
      </w:r>
      <w:r w:rsidR="005D62F0" w:rsidRPr="00747F6C">
        <w:t xml:space="preserve">razmjerno </w:t>
      </w:r>
      <w:r w:rsidR="001958E1" w:rsidRPr="00747F6C">
        <w:t xml:space="preserve">financijskim </w:t>
      </w:r>
      <w:r w:rsidR="005D62F0" w:rsidRPr="00747F6C">
        <w:t>sredstvima osiguranim za gradnju zgrad</w:t>
      </w:r>
      <w:r w:rsidR="002A4FE8" w:rsidRPr="00747F6C">
        <w:t>e</w:t>
      </w:r>
      <w:r w:rsidR="005D62F0" w:rsidRPr="00747F6C">
        <w:t xml:space="preserve"> iz tih proračuna.</w:t>
      </w:r>
    </w:p>
    <w:p w14:paraId="265AC96B" w14:textId="686CC254" w:rsidR="0004175C" w:rsidRPr="00747F6C" w:rsidRDefault="00B21472" w:rsidP="0004175C">
      <w:r w:rsidRPr="00747F6C">
        <w:tab/>
        <w:t>(</w:t>
      </w:r>
      <w:r w:rsidR="00E5377A" w:rsidRPr="00747F6C">
        <w:t>2</w:t>
      </w:r>
      <w:r w:rsidRPr="00747F6C">
        <w:t xml:space="preserve">) Iznose i razmjernost sredstava iz stavka 1. ovoga članka izračunava APN po prethodno pribavljenom mišljenju javne ustanove, odnosno </w:t>
      </w:r>
      <w:r w:rsidR="005D57F9" w:rsidRPr="00747F6C">
        <w:t>JLP(R)S</w:t>
      </w:r>
      <w:r w:rsidR="000569B6" w:rsidRPr="00747F6C">
        <w:t>-a</w:t>
      </w:r>
      <w:r w:rsidR="000935B7" w:rsidRPr="00747F6C">
        <w:t xml:space="preserve"> </w:t>
      </w:r>
      <w:r w:rsidRPr="00747F6C">
        <w:t>ako javn</w:t>
      </w:r>
      <w:r w:rsidR="000569B6" w:rsidRPr="00747F6C">
        <w:t>a</w:t>
      </w:r>
      <w:r w:rsidRPr="00747F6C">
        <w:t xml:space="preserve"> ustanov</w:t>
      </w:r>
      <w:r w:rsidR="000569B6" w:rsidRPr="00747F6C">
        <w:t>a nije osnovana</w:t>
      </w:r>
      <w:r w:rsidRPr="00747F6C">
        <w:t>.</w:t>
      </w:r>
    </w:p>
    <w:p w14:paraId="03EDD907" w14:textId="7FDD84DA" w:rsidR="000F1169" w:rsidRPr="00747F6C" w:rsidRDefault="000F1169" w:rsidP="000F1169">
      <w:pPr>
        <w:ind w:firstLine="720"/>
      </w:pPr>
      <w:r w:rsidRPr="00747F6C">
        <w:t>(</w:t>
      </w:r>
      <w:r w:rsidR="00E5377A" w:rsidRPr="00747F6C">
        <w:t>3</w:t>
      </w:r>
      <w:r w:rsidRPr="00747F6C">
        <w:t xml:space="preserve">) Sredstva iz stavka 1. ovoga </w:t>
      </w:r>
      <w:r w:rsidR="00806398" w:rsidRPr="00747F6C">
        <w:t>č</w:t>
      </w:r>
      <w:r w:rsidRPr="00747F6C">
        <w:t xml:space="preserve">lanka uplaćuju </w:t>
      </w:r>
      <w:r w:rsidR="00E21DAA" w:rsidRPr="00747F6C">
        <w:t>se na račun APN-a</w:t>
      </w:r>
      <w:r w:rsidR="00E5377A" w:rsidRPr="00747F6C">
        <w:t xml:space="preserve"> za posebne namjene</w:t>
      </w:r>
      <w:r w:rsidR="00E21DAA" w:rsidRPr="00747F6C">
        <w:t xml:space="preserve">, </w:t>
      </w:r>
      <w:r w:rsidRPr="00747F6C">
        <w:t>odnosno</w:t>
      </w:r>
      <w:r w:rsidR="00E21DAA" w:rsidRPr="00747F6C">
        <w:t xml:space="preserve"> u</w:t>
      </w:r>
      <w:r w:rsidRPr="00747F6C">
        <w:t xml:space="preserve"> proračun </w:t>
      </w:r>
      <w:r w:rsidR="005D57F9" w:rsidRPr="00747F6C">
        <w:t>JLP(R)S</w:t>
      </w:r>
      <w:r w:rsidR="000935B7" w:rsidRPr="00747F6C">
        <w:t xml:space="preserve"> </w:t>
      </w:r>
      <w:r w:rsidRPr="00747F6C">
        <w:t>po izvršenim uplatama kupaca, najmoprimaca, odnosno zakupaca tromjesečno.</w:t>
      </w:r>
    </w:p>
    <w:p w14:paraId="1091C635" w14:textId="4B4C1996" w:rsidR="00B21472" w:rsidRPr="00747F6C" w:rsidRDefault="005F54E0" w:rsidP="004B215F">
      <w:pPr>
        <w:pStyle w:val="Heading5"/>
      </w:pPr>
      <w:bookmarkStart w:id="104" w:name="_Toc222015546"/>
      <w:r w:rsidRPr="00747F6C">
        <w:t>Članak</w:t>
      </w:r>
      <w:r w:rsidR="00945E48" w:rsidRPr="00747F6C">
        <w:t xml:space="preserve"> </w:t>
      </w:r>
      <w:r w:rsidR="007C0D3C" w:rsidRPr="00747F6C">
        <w:t>51</w:t>
      </w:r>
      <w:r w:rsidR="00945E48" w:rsidRPr="00747F6C">
        <w:t>.</w:t>
      </w:r>
      <w:bookmarkEnd w:id="104"/>
    </w:p>
    <w:p w14:paraId="5C63CFF6" w14:textId="2CD4ED03" w:rsidR="00AA6C2D" w:rsidRPr="00747F6C" w:rsidRDefault="00980068" w:rsidP="00AA6C2D">
      <w:pPr>
        <w:ind w:firstLine="720"/>
      </w:pPr>
      <w:r w:rsidRPr="00747F6C">
        <w:t xml:space="preserve">(1) APN, odnosno javna ustanova </w:t>
      </w:r>
      <w:r w:rsidR="00B52D22" w:rsidRPr="00747F6C">
        <w:t>obvezna</w:t>
      </w:r>
      <w:r w:rsidRPr="00747F6C">
        <w:t xml:space="preserve"> je voditi cjelovitu</w:t>
      </w:r>
      <w:r w:rsidR="003A2299" w:rsidRPr="00747F6C">
        <w:t xml:space="preserve"> internu</w:t>
      </w:r>
      <w:r w:rsidRPr="00747F6C">
        <w:t xml:space="preserve"> evidenciju prodanih stanova, garaža, garažnih </w:t>
      </w:r>
      <w:r w:rsidR="00C839A7" w:rsidRPr="00747F6C">
        <w:t xml:space="preserve">i parkirnih </w:t>
      </w:r>
      <w:r w:rsidRPr="00747F6C">
        <w:t>mjesta</w:t>
      </w:r>
      <w:r w:rsidR="00E873CA" w:rsidRPr="00747F6C">
        <w:t xml:space="preserve">, </w:t>
      </w:r>
      <w:r w:rsidRPr="00747F6C">
        <w:t xml:space="preserve">poslovnih prostora, stanova danih u najam i poslovnih prostora danih u zakup </w:t>
      </w:r>
      <w:r w:rsidR="00AA6C2D" w:rsidRPr="00747F6C">
        <w:t>u zgradi nam</w:t>
      </w:r>
      <w:r w:rsidR="007B1134" w:rsidRPr="00747F6C">
        <w:t>i</w:t>
      </w:r>
      <w:r w:rsidR="00AA6C2D" w:rsidRPr="00747F6C">
        <w:t xml:space="preserve">jenjenoj priuštivom stanovanju izgrađenoj na temelju ovoga Zakona </w:t>
      </w:r>
      <w:r w:rsidRPr="00747F6C">
        <w:t>te pratiti plaćanje najamnine i zakupa za te stanove, odnosno poslovne prostore</w:t>
      </w:r>
      <w:r w:rsidR="00AA6C2D" w:rsidRPr="00747F6C">
        <w:t>.</w:t>
      </w:r>
    </w:p>
    <w:p w14:paraId="7C2DE6D5" w14:textId="45110A25" w:rsidR="00757CC7" w:rsidRPr="00747F6C" w:rsidRDefault="009C5EE0" w:rsidP="00252DC4">
      <w:pPr>
        <w:ind w:firstLine="720"/>
      </w:pPr>
      <w:r w:rsidRPr="00747F6C">
        <w:t>(</w:t>
      </w:r>
      <w:r w:rsidR="00AA6C2D" w:rsidRPr="00747F6C">
        <w:t>2</w:t>
      </w:r>
      <w:r w:rsidRPr="00747F6C">
        <w:t xml:space="preserve">) Javna ustanova </w:t>
      </w:r>
      <w:r w:rsidR="00B52D22" w:rsidRPr="00747F6C">
        <w:t>obvezna</w:t>
      </w:r>
      <w:r w:rsidRPr="00747F6C">
        <w:t xml:space="preserve"> je tromjesečno dostav</w:t>
      </w:r>
      <w:r w:rsidR="00AA6C2D" w:rsidRPr="00747F6C">
        <w:t>ljati</w:t>
      </w:r>
      <w:r w:rsidRPr="00747F6C">
        <w:t xml:space="preserve"> APN-u izvješće o </w:t>
      </w:r>
      <w:r w:rsidR="00AA6C2D" w:rsidRPr="00747F6C">
        <w:t>prihodima ostvarenim od prodaje, najma, odnosno zakupa stanova</w:t>
      </w:r>
      <w:r w:rsidR="002E7126" w:rsidRPr="00747F6C">
        <w:t xml:space="preserve"> </w:t>
      </w:r>
      <w:r w:rsidR="0031251B" w:rsidRPr="00747F6C">
        <w:t>te</w:t>
      </w:r>
      <w:r w:rsidR="00AA6C2D" w:rsidRPr="00747F6C">
        <w:t xml:space="preserve"> poslovnih pros</w:t>
      </w:r>
      <w:r w:rsidR="00252DC4" w:rsidRPr="00747F6C">
        <w:t>tora iz stavka 1. ovoga članka.</w:t>
      </w:r>
    </w:p>
    <w:p w14:paraId="1FF4F47C" w14:textId="66A04066" w:rsidR="00757CC7" w:rsidRPr="00747F6C" w:rsidRDefault="005F54E0" w:rsidP="004B215F">
      <w:pPr>
        <w:pStyle w:val="Heading5"/>
      </w:pPr>
      <w:bookmarkStart w:id="105" w:name="_Toc222015547"/>
      <w:r w:rsidRPr="00747F6C">
        <w:t>Članak</w:t>
      </w:r>
      <w:r w:rsidR="00945E48" w:rsidRPr="00747F6C">
        <w:t xml:space="preserve"> </w:t>
      </w:r>
      <w:r w:rsidR="007C0D3C" w:rsidRPr="00747F6C">
        <w:t>52</w:t>
      </w:r>
      <w:r w:rsidR="00945E48" w:rsidRPr="00747F6C">
        <w:t>.</w:t>
      </w:r>
      <w:bookmarkEnd w:id="105"/>
    </w:p>
    <w:p w14:paraId="4B486259" w14:textId="434F2924" w:rsidR="00C3240B" w:rsidRPr="00747F6C" w:rsidRDefault="00A94D34" w:rsidP="00E21DAA">
      <w:pPr>
        <w:ind w:firstLine="720"/>
      </w:pPr>
      <w:r w:rsidRPr="00747F6C">
        <w:t>J</w:t>
      </w:r>
      <w:r w:rsidR="00B53E5E" w:rsidRPr="00747F6C">
        <w:t xml:space="preserve">avna ustanova </w:t>
      </w:r>
      <w:r w:rsidRPr="00747F6C">
        <w:t xml:space="preserve">koja u </w:t>
      </w:r>
      <w:r w:rsidR="006E71EC" w:rsidRPr="00747F6C">
        <w:t xml:space="preserve">državni proračun Republike Hrvatske </w:t>
      </w:r>
      <w:r w:rsidR="004432C8" w:rsidRPr="00747F6C">
        <w:t xml:space="preserve">ne uplati </w:t>
      </w:r>
      <w:r w:rsidRPr="00747F6C">
        <w:t xml:space="preserve">sredstva iz članka </w:t>
      </w:r>
      <w:r w:rsidR="00F5620B" w:rsidRPr="00747F6C">
        <w:t>50</w:t>
      </w:r>
      <w:r w:rsidRPr="00747F6C">
        <w:t xml:space="preserve">. stavka 1. </w:t>
      </w:r>
      <w:r w:rsidR="00757CC7" w:rsidRPr="00747F6C">
        <w:t xml:space="preserve">ovoga Zakona u propisanom roku ili </w:t>
      </w:r>
      <w:r w:rsidR="004432C8" w:rsidRPr="00747F6C">
        <w:t>APN-u ne dostavi izvješće iz</w:t>
      </w:r>
      <w:r w:rsidR="00757CC7" w:rsidRPr="00747F6C">
        <w:t xml:space="preserve"> članka </w:t>
      </w:r>
      <w:r w:rsidR="001403F0" w:rsidRPr="00747F6C">
        <w:t>51</w:t>
      </w:r>
      <w:r w:rsidR="00757CC7" w:rsidRPr="00747F6C">
        <w:t>.</w:t>
      </w:r>
      <w:r w:rsidR="004432C8" w:rsidRPr="00747F6C">
        <w:t xml:space="preserve"> stavka </w:t>
      </w:r>
      <w:r w:rsidR="00757CC7" w:rsidRPr="00747F6C">
        <w:t>2</w:t>
      </w:r>
      <w:r w:rsidR="004432C8" w:rsidRPr="00747F6C">
        <w:t xml:space="preserve">. ovoga Zakona </w:t>
      </w:r>
      <w:r w:rsidRPr="00747F6C">
        <w:t>nema prav</w:t>
      </w:r>
      <w:r w:rsidR="00757CC7" w:rsidRPr="00747F6C">
        <w:t>o na dobivanje sredstava iz</w:t>
      </w:r>
      <w:r w:rsidR="004432C8" w:rsidRPr="00747F6C">
        <w:t xml:space="preserve"> </w:t>
      </w:r>
      <w:r w:rsidR="006E71EC" w:rsidRPr="00747F6C">
        <w:t xml:space="preserve">državnog proračuna Republike Hrvatske </w:t>
      </w:r>
      <w:r w:rsidR="004432C8" w:rsidRPr="00747F6C">
        <w:t>do uplate dužnih sredstava s pripadajućom kamatom, odnosno do dostave izvješća</w:t>
      </w:r>
      <w:r w:rsidR="00B42506" w:rsidRPr="00747F6C">
        <w:t xml:space="preserve">, a o čemu APN </w:t>
      </w:r>
      <w:r w:rsidR="004948E7" w:rsidRPr="00747F6C">
        <w:t>obavještava</w:t>
      </w:r>
      <w:r w:rsidR="00B42506" w:rsidRPr="00747F6C">
        <w:t xml:space="preserve"> </w:t>
      </w:r>
      <w:r w:rsidR="004948E7" w:rsidRPr="00747F6C">
        <w:t>M</w:t>
      </w:r>
      <w:r w:rsidR="00B42506" w:rsidRPr="00747F6C">
        <w:t>inistarstvo, Ministarstvo financija i Državni ured za reviziju.</w:t>
      </w:r>
    </w:p>
    <w:p w14:paraId="47A86FBA" w14:textId="77777777" w:rsidR="00303CA2" w:rsidRPr="00747F6C" w:rsidRDefault="00E5418A" w:rsidP="00303CA2">
      <w:pPr>
        <w:pStyle w:val="Heading3"/>
        <w:spacing w:after="0"/>
      </w:pPr>
      <w:bookmarkStart w:id="106" w:name="_Toc222015548"/>
      <w:r w:rsidRPr="00747F6C">
        <w:t>POGLAVLJ</w:t>
      </w:r>
      <w:r w:rsidR="00351CAC" w:rsidRPr="00747F6C">
        <w:t xml:space="preserve">E </w:t>
      </w:r>
      <w:r w:rsidR="004957F9" w:rsidRPr="00747F6C">
        <w:t>I</w:t>
      </w:r>
      <w:r w:rsidR="00472888" w:rsidRPr="00747F6C">
        <w:t>I</w:t>
      </w:r>
      <w:r w:rsidR="004957F9" w:rsidRPr="00747F6C">
        <w:t>I</w:t>
      </w:r>
      <w:r w:rsidRPr="00747F6C">
        <w:t>.</w:t>
      </w:r>
      <w:bookmarkEnd w:id="106"/>
      <w:r w:rsidR="00B37423" w:rsidRPr="00747F6C">
        <w:t xml:space="preserve"> </w:t>
      </w:r>
    </w:p>
    <w:p w14:paraId="631F9C32" w14:textId="634776E1" w:rsidR="00830D33" w:rsidRPr="00747F6C" w:rsidRDefault="008237A7" w:rsidP="00303CA2">
      <w:pPr>
        <w:pStyle w:val="Heading3"/>
        <w:spacing w:before="0"/>
      </w:pPr>
      <w:bookmarkStart w:id="107" w:name="_Toc222015549"/>
      <w:r w:rsidRPr="00747F6C">
        <w:t>AKTIVACIJA PRAZNIH STAMBENIH NEKRETNINA</w:t>
      </w:r>
      <w:bookmarkEnd w:id="107"/>
    </w:p>
    <w:p w14:paraId="04534DFB" w14:textId="5F02988B" w:rsidR="004957F9" w:rsidRPr="00747F6C" w:rsidRDefault="005F54E0" w:rsidP="004B215F">
      <w:pPr>
        <w:pStyle w:val="Heading5"/>
      </w:pPr>
      <w:bookmarkStart w:id="108" w:name="_Toc222015550"/>
      <w:r w:rsidRPr="00747F6C">
        <w:t>Članak</w:t>
      </w:r>
      <w:r w:rsidR="00157FA1" w:rsidRPr="00747F6C">
        <w:t xml:space="preserve"> </w:t>
      </w:r>
      <w:r w:rsidR="007C0D3C" w:rsidRPr="00747F6C">
        <w:t>53</w:t>
      </w:r>
      <w:r w:rsidR="00157FA1" w:rsidRPr="00747F6C">
        <w:t>.</w:t>
      </w:r>
      <w:bookmarkEnd w:id="108"/>
    </w:p>
    <w:p w14:paraId="4A406494" w14:textId="031A4338" w:rsidR="001D1387" w:rsidRPr="00747F6C" w:rsidRDefault="001D1387" w:rsidP="001D1387">
      <w:r w:rsidRPr="00747F6C">
        <w:tab/>
        <w:t xml:space="preserve">(1) </w:t>
      </w:r>
      <w:r w:rsidR="000E1AD4" w:rsidRPr="00747F6C">
        <w:t>APN može ne tržištu pribavljati r</w:t>
      </w:r>
      <w:r w:rsidRPr="00747F6C">
        <w:t xml:space="preserve">aspoložive stambene nekretnine radi </w:t>
      </w:r>
      <w:r w:rsidR="000569B6" w:rsidRPr="00747F6C">
        <w:t xml:space="preserve">njihova </w:t>
      </w:r>
      <w:r w:rsidRPr="00747F6C">
        <w:t xml:space="preserve">davanja u </w:t>
      </w:r>
      <w:r w:rsidR="00911CF1" w:rsidRPr="00747F6C">
        <w:t>pod</w:t>
      </w:r>
      <w:r w:rsidRPr="00747F6C">
        <w:t>najam po priuštivoj najamnini</w:t>
      </w:r>
      <w:r w:rsidR="004927F7" w:rsidRPr="00747F6C">
        <w:t>.</w:t>
      </w:r>
    </w:p>
    <w:p w14:paraId="0959FA08" w14:textId="1D07A017" w:rsidR="004927F7" w:rsidRPr="00747F6C" w:rsidRDefault="004927F7" w:rsidP="004927F7">
      <w:pPr>
        <w:ind w:firstLine="720"/>
      </w:pPr>
      <w:r w:rsidRPr="00747F6C">
        <w:t>(2) Financijska sredstva za pribavljanje na tržištu stambenih nekretnina iz stavka 1. ovoga članka osigurava</w:t>
      </w:r>
      <w:r w:rsidR="00123238" w:rsidRPr="00747F6C">
        <w:t>ju se</w:t>
      </w:r>
      <w:r w:rsidRPr="00747F6C">
        <w:t xml:space="preserve"> u </w:t>
      </w:r>
      <w:r w:rsidR="003A2299" w:rsidRPr="00747F6C">
        <w:t>d</w:t>
      </w:r>
      <w:r w:rsidRPr="00747F6C">
        <w:t xml:space="preserve">ržavnom proračunu </w:t>
      </w:r>
      <w:r w:rsidR="00123238" w:rsidRPr="00747F6C">
        <w:t xml:space="preserve">Republike Hrvatske, </w:t>
      </w:r>
      <w:r w:rsidRPr="00747F6C">
        <w:t xml:space="preserve">u skladu s </w:t>
      </w:r>
      <w:r w:rsidR="00257D8B" w:rsidRPr="00747F6C">
        <w:t>P</w:t>
      </w:r>
      <w:r w:rsidRPr="00747F6C">
        <w:t>rogramom PS-a i mogućnostima na glavi APN-a.</w:t>
      </w:r>
    </w:p>
    <w:p w14:paraId="04110783" w14:textId="2D1F6F6A" w:rsidR="004651B8" w:rsidRPr="00747F6C" w:rsidRDefault="004651B8" w:rsidP="004927F7">
      <w:pPr>
        <w:ind w:firstLine="720"/>
      </w:pPr>
      <w:r w:rsidRPr="00747F6C">
        <w:t xml:space="preserve">(3) Za financiranje ove mjere moguće je koristiti i sredstva </w:t>
      </w:r>
      <w:r w:rsidR="00A1008B">
        <w:t xml:space="preserve">iz </w:t>
      </w:r>
      <w:r w:rsidRPr="00747F6C">
        <w:t>člank</w:t>
      </w:r>
      <w:r w:rsidR="00A1008B">
        <w:t>a</w:t>
      </w:r>
      <w:r w:rsidRPr="00747F6C">
        <w:t xml:space="preserve"> </w:t>
      </w:r>
      <w:r w:rsidR="007942FD" w:rsidRPr="00747F6C">
        <w:t>20</w:t>
      </w:r>
      <w:r w:rsidRPr="00747F6C">
        <w:t xml:space="preserve">. </w:t>
      </w:r>
      <w:r w:rsidR="00A1008B">
        <w:t>stavaka</w:t>
      </w:r>
      <w:r w:rsidR="007038B6" w:rsidRPr="00747F6C">
        <w:t xml:space="preserve"> 1. i</w:t>
      </w:r>
      <w:r w:rsidRPr="00747F6C">
        <w:t xml:space="preserve"> 2. ovoga Zakona.</w:t>
      </w:r>
    </w:p>
    <w:p w14:paraId="5BD9AEA4" w14:textId="250F1674" w:rsidR="004927F7" w:rsidRPr="00747F6C" w:rsidRDefault="004927F7" w:rsidP="004927F7">
      <w:r w:rsidRPr="00747F6C">
        <w:tab/>
        <w:t>(</w:t>
      </w:r>
      <w:r w:rsidR="004651B8" w:rsidRPr="00747F6C">
        <w:t>4</w:t>
      </w:r>
      <w:r w:rsidRPr="00747F6C">
        <w:t xml:space="preserve">) Za pribavljanje na tržištu stambenih nekretnina iz stavka 1. ovoga članka mogu se koristiti i financijska sredstva koja </w:t>
      </w:r>
      <w:r w:rsidR="005D57F9" w:rsidRPr="00747F6C">
        <w:t>JLP(R)S</w:t>
      </w:r>
      <w:r w:rsidR="00962BBE" w:rsidRPr="00747F6C">
        <w:t>,</w:t>
      </w:r>
      <w:r w:rsidRPr="00747F6C">
        <w:t xml:space="preserve"> ovisno o njenim mogućnostima i potrebama</w:t>
      </w:r>
      <w:r w:rsidR="00962BBE" w:rsidRPr="00747F6C">
        <w:t>,</w:t>
      </w:r>
      <w:r w:rsidRPr="00747F6C">
        <w:t xml:space="preserve"> osigura u svojem proračunu</w:t>
      </w:r>
      <w:r w:rsidR="006D225A" w:rsidRPr="00747F6C">
        <w:t>.</w:t>
      </w:r>
      <w:r w:rsidR="00BE7A00" w:rsidRPr="00747F6C">
        <w:t xml:space="preserve"> </w:t>
      </w:r>
    </w:p>
    <w:p w14:paraId="490DAA16" w14:textId="1673B5F7" w:rsidR="004927F7" w:rsidRPr="00747F6C" w:rsidRDefault="004927F7" w:rsidP="004927F7">
      <w:pPr>
        <w:ind w:firstLine="720"/>
      </w:pPr>
      <w:r w:rsidRPr="00747F6C">
        <w:t>(</w:t>
      </w:r>
      <w:r w:rsidR="004651B8" w:rsidRPr="00747F6C">
        <w:t>5</w:t>
      </w:r>
      <w:r w:rsidRPr="00747F6C">
        <w:t xml:space="preserve">) Sredstva ostvarena od </w:t>
      </w:r>
      <w:r w:rsidR="005775A6" w:rsidRPr="00747F6C">
        <w:t>pod</w:t>
      </w:r>
      <w:r w:rsidRPr="00747F6C">
        <w:t xml:space="preserve">najma stambenih nekretnina iz stavka 1. ovoga članka namjenski su prihod APN-a i služe za pokrivanje dijela troškova koji nastaju isplatom naknade za davanje stambene nekretnine </w:t>
      </w:r>
      <w:r w:rsidR="00D53DB3" w:rsidRPr="00747F6C">
        <w:t>u najam</w:t>
      </w:r>
      <w:r w:rsidR="002876B2" w:rsidRPr="00747F6C">
        <w:t>, odnosno medijalne lokalne cijene najma</w:t>
      </w:r>
      <w:r w:rsidRPr="00747F6C">
        <w:t xml:space="preserve"> osobama s kojima je sklopljen ugovor o </w:t>
      </w:r>
      <w:r w:rsidR="00B52D22" w:rsidRPr="00747F6C">
        <w:t>najmu</w:t>
      </w:r>
      <w:r w:rsidR="002D00F5" w:rsidRPr="00747F6C">
        <w:t xml:space="preserve"> stambene nekretnine</w:t>
      </w:r>
      <w:r w:rsidRPr="00747F6C">
        <w:t>.</w:t>
      </w:r>
    </w:p>
    <w:p w14:paraId="221EE950" w14:textId="71E4C621" w:rsidR="00446213" w:rsidRPr="00747F6C" w:rsidRDefault="00446213" w:rsidP="004927F7">
      <w:pPr>
        <w:ind w:firstLine="720"/>
      </w:pPr>
      <w:r w:rsidRPr="00747F6C">
        <w:t xml:space="preserve">(6) Postupak i uvjete provedbe javnih poziva za vlasnike stambenih nekretnina </w:t>
      </w:r>
      <w:r w:rsidR="00423B42">
        <w:t>i podnajmoprimce</w:t>
      </w:r>
      <w:r w:rsidR="00657068">
        <w:t xml:space="preserve"> </w:t>
      </w:r>
      <w:r w:rsidRPr="00747F6C">
        <w:t>te razvrstavanja ponuda i uvrštavanja na listu prvenstva za sklapanje ugovora o najmu</w:t>
      </w:r>
      <w:r w:rsidR="00657068">
        <w:t xml:space="preserve"> i podnajmu</w:t>
      </w:r>
      <w:r w:rsidRPr="00747F6C">
        <w:t xml:space="preserve"> stambene nekretnine, kriterije za uporabivost stambene nekretnine i manje radove na uređenju do uporabljivosti stambene nekretnine, uvjete za sklapanje ugovora o najmu </w:t>
      </w:r>
      <w:r w:rsidR="00657068">
        <w:t xml:space="preserve">i </w:t>
      </w:r>
      <w:r w:rsidR="00657068">
        <w:lastRenderedPageBreak/>
        <w:t xml:space="preserve">podnajmu </w:t>
      </w:r>
      <w:r w:rsidRPr="00747F6C">
        <w:t>stambene nekretnine</w:t>
      </w:r>
      <w:r w:rsidR="000E1AD4" w:rsidRPr="00747F6C">
        <w:t xml:space="preserve"> i </w:t>
      </w:r>
      <w:r w:rsidRPr="00747F6C">
        <w:t xml:space="preserve">način izračuna naknade za davanje stambene nekretnine u najam </w:t>
      </w:r>
      <w:r w:rsidR="001A445A">
        <w:t xml:space="preserve">i podnajam </w:t>
      </w:r>
      <w:r w:rsidRPr="00747F6C">
        <w:t xml:space="preserve">određuju </w:t>
      </w:r>
      <w:r w:rsidR="000E1AD4" w:rsidRPr="00747F6C">
        <w:t>Vlada Republike Hrvatske</w:t>
      </w:r>
      <w:r w:rsidR="000E3447" w:rsidRPr="00747F6C">
        <w:t xml:space="preserve"> odlukom o donošenju Programa priuštivog najma</w:t>
      </w:r>
      <w:r w:rsidRPr="00747F6C">
        <w:t>.</w:t>
      </w:r>
    </w:p>
    <w:p w14:paraId="1D7FAB28" w14:textId="275DDFAA" w:rsidR="00B47321" w:rsidRPr="00747F6C" w:rsidRDefault="005F54E0" w:rsidP="004B215F">
      <w:pPr>
        <w:pStyle w:val="Heading5"/>
      </w:pPr>
      <w:bookmarkStart w:id="109" w:name="_Toc222015551"/>
      <w:r w:rsidRPr="00747F6C">
        <w:t>Članak</w:t>
      </w:r>
      <w:r w:rsidR="00157FA1" w:rsidRPr="00747F6C">
        <w:t xml:space="preserve"> </w:t>
      </w:r>
      <w:r w:rsidR="007C0D3C" w:rsidRPr="00747F6C">
        <w:t>54</w:t>
      </w:r>
      <w:r w:rsidR="00157FA1" w:rsidRPr="00747F6C">
        <w:t>.</w:t>
      </w:r>
      <w:bookmarkEnd w:id="109"/>
    </w:p>
    <w:p w14:paraId="3A01A5E5" w14:textId="04887C4F" w:rsidR="00A54AE0" w:rsidRPr="00747F6C" w:rsidRDefault="00A54AE0" w:rsidP="00A54AE0">
      <w:pPr>
        <w:ind w:firstLine="720"/>
      </w:pPr>
      <w:r w:rsidRPr="00747F6C">
        <w:t>(</w:t>
      </w:r>
      <w:r w:rsidR="004927F7" w:rsidRPr="00747F6C">
        <w:t>1</w:t>
      </w:r>
      <w:r w:rsidRPr="00747F6C">
        <w:t xml:space="preserve">) </w:t>
      </w:r>
      <w:r w:rsidR="004927F7" w:rsidRPr="00747F6C">
        <w:t>APN u</w:t>
      </w:r>
      <w:r w:rsidRPr="00747F6C">
        <w:t xml:space="preserve"> svrhu pribavljanja </w:t>
      </w:r>
      <w:r w:rsidR="00E26AF2" w:rsidRPr="00747F6C">
        <w:t>stambenih nekretnina</w:t>
      </w:r>
      <w:r w:rsidRPr="00747F6C">
        <w:t xml:space="preserve"> iz </w:t>
      </w:r>
      <w:r w:rsidR="004927F7" w:rsidRPr="00747F6C">
        <w:t xml:space="preserve">članka </w:t>
      </w:r>
      <w:r w:rsidR="00931B35" w:rsidRPr="00747F6C">
        <w:t>53</w:t>
      </w:r>
      <w:r w:rsidR="004927F7" w:rsidRPr="00747F6C">
        <w:t xml:space="preserve">. </w:t>
      </w:r>
      <w:r w:rsidR="002576E3" w:rsidRPr="00747F6C">
        <w:t>stavka 1.</w:t>
      </w:r>
      <w:r w:rsidRPr="00747F6C">
        <w:t xml:space="preserve"> ovoga </w:t>
      </w:r>
      <w:r w:rsidR="004927F7" w:rsidRPr="00747F6C">
        <w:t>Zakona</w:t>
      </w:r>
      <w:r w:rsidRPr="00747F6C">
        <w:t xml:space="preserve"> u javnim glasilima i na svojim mrežnim stranicama objavljuje javni poziv vlasnicima </w:t>
      </w:r>
      <w:r w:rsidR="00E26AF2" w:rsidRPr="00747F6C">
        <w:t>stambenih nekretnina</w:t>
      </w:r>
      <w:r w:rsidRPr="00747F6C">
        <w:t xml:space="preserve"> za davanje </w:t>
      </w:r>
      <w:r w:rsidR="00E26AF2" w:rsidRPr="00747F6C">
        <w:t>nekretnina</w:t>
      </w:r>
      <w:r w:rsidRPr="00747F6C">
        <w:t xml:space="preserve"> </w:t>
      </w:r>
      <w:r w:rsidR="00D5543B" w:rsidRPr="00747F6C">
        <w:t>u najam</w:t>
      </w:r>
      <w:r w:rsidR="00C12345" w:rsidRPr="00747F6C">
        <w:t xml:space="preserve"> </w:t>
      </w:r>
      <w:r w:rsidRPr="00747F6C">
        <w:t xml:space="preserve">radi </w:t>
      </w:r>
      <w:r w:rsidR="000569B6" w:rsidRPr="00747F6C">
        <w:t xml:space="preserve">njihova </w:t>
      </w:r>
      <w:r w:rsidRPr="00747F6C">
        <w:t xml:space="preserve">davanja u </w:t>
      </w:r>
      <w:r w:rsidR="008E1B35" w:rsidRPr="00747F6C">
        <w:t>podnajam</w:t>
      </w:r>
      <w:r w:rsidR="009A6E25" w:rsidRPr="00747F6C">
        <w:t xml:space="preserve"> </w:t>
      </w:r>
      <w:r w:rsidRPr="00747F6C">
        <w:t>po priuštivoj najamnini.</w:t>
      </w:r>
    </w:p>
    <w:p w14:paraId="6C4615BC" w14:textId="60C876C5" w:rsidR="0040146C" w:rsidRPr="00747F6C" w:rsidRDefault="00C12345" w:rsidP="004F10F9">
      <w:pPr>
        <w:ind w:firstLine="720"/>
      </w:pPr>
      <w:r w:rsidRPr="00747F6C">
        <w:t>(</w:t>
      </w:r>
      <w:r w:rsidR="004927F7" w:rsidRPr="00747F6C">
        <w:t>2</w:t>
      </w:r>
      <w:r w:rsidRPr="00747F6C">
        <w:t xml:space="preserve">) Na tržištu se mogu pribaviti </w:t>
      </w:r>
      <w:r w:rsidR="00E26AF2" w:rsidRPr="00747F6C">
        <w:t>stambene nekretnine</w:t>
      </w:r>
      <w:r w:rsidRPr="00747F6C">
        <w:t xml:space="preserve"> koj</w:t>
      </w:r>
      <w:r w:rsidR="00E26AF2" w:rsidRPr="00747F6C">
        <w:t>e</w:t>
      </w:r>
      <w:r w:rsidRPr="00747F6C">
        <w:t xml:space="preserve"> se nisu koristil</w:t>
      </w:r>
      <w:r w:rsidR="00E26AF2" w:rsidRPr="00747F6C">
        <w:t>e</w:t>
      </w:r>
      <w:r w:rsidRPr="00747F6C">
        <w:t xml:space="preserve"> najmanje dvije godine prije dana objave javnog poziva i koj</w:t>
      </w:r>
      <w:r w:rsidR="00E26AF2" w:rsidRPr="00747F6C">
        <w:t>e</w:t>
      </w:r>
      <w:r w:rsidRPr="00747F6C">
        <w:t xml:space="preserve"> su u uporabljivom stanju</w:t>
      </w:r>
      <w:r w:rsidR="0040146C" w:rsidRPr="00747F6C">
        <w:t xml:space="preserve">, odnosno na kojima </w:t>
      </w:r>
      <w:r w:rsidR="004F10F9" w:rsidRPr="00747F6C">
        <w:t>su</w:t>
      </w:r>
      <w:r w:rsidR="0040146C" w:rsidRPr="00747F6C">
        <w:t xml:space="preserve"> potrebni manji radov</w:t>
      </w:r>
      <w:r w:rsidR="004F10F9" w:rsidRPr="00747F6C">
        <w:t>i na uređenju do uporabljivosti</w:t>
      </w:r>
      <w:r w:rsidRPr="00747F6C">
        <w:t>.</w:t>
      </w:r>
    </w:p>
    <w:p w14:paraId="4DEEAF28" w14:textId="31E70061" w:rsidR="00B5778D" w:rsidRPr="00747F6C" w:rsidRDefault="00B5778D" w:rsidP="004F10F9">
      <w:pPr>
        <w:ind w:firstLine="720"/>
      </w:pPr>
      <w:r w:rsidRPr="00747F6C">
        <w:t>(3) Iznimno od</w:t>
      </w:r>
      <w:r w:rsidR="004A282E" w:rsidRPr="00747F6C">
        <w:t xml:space="preserve"> uvjeta </w:t>
      </w:r>
      <w:r w:rsidR="00721A21" w:rsidRPr="00747F6C">
        <w:t xml:space="preserve">iz stavka 2. ovoga članka </w:t>
      </w:r>
      <w:r w:rsidR="004A282E" w:rsidRPr="00747F6C">
        <w:t>da stambene nekre</w:t>
      </w:r>
      <w:r w:rsidR="003E6E78" w:rsidRPr="00747F6C">
        <w:t>tn</w:t>
      </w:r>
      <w:r w:rsidR="0014757B" w:rsidRPr="00747F6C">
        <w:t>i</w:t>
      </w:r>
      <w:r w:rsidR="004A282E" w:rsidRPr="00747F6C">
        <w:t xml:space="preserve">ne nisu korištene </w:t>
      </w:r>
      <w:r w:rsidR="00046112" w:rsidRPr="00747F6C">
        <w:t>najmanje</w:t>
      </w:r>
      <w:r w:rsidR="00E37DB2" w:rsidRPr="00747F6C">
        <w:t xml:space="preserve"> dvije godine, moguće je odstupiti u slučajevima:</w:t>
      </w:r>
    </w:p>
    <w:p w14:paraId="37046379" w14:textId="77447746" w:rsidR="00E37DB2" w:rsidRPr="00747F6C" w:rsidRDefault="00E37DB2" w:rsidP="004F10F9">
      <w:pPr>
        <w:ind w:firstLine="720"/>
      </w:pPr>
      <w:r w:rsidRPr="00747F6C">
        <w:t xml:space="preserve">a) </w:t>
      </w:r>
      <w:r w:rsidR="00E239CD" w:rsidRPr="00747F6C">
        <w:t>a</w:t>
      </w:r>
      <w:r w:rsidRPr="00747F6C">
        <w:t xml:space="preserve">ko se radi o stambenoj nekretnini </w:t>
      </w:r>
      <w:r w:rsidR="00693EE2" w:rsidRPr="00747F6C">
        <w:t xml:space="preserve">u kojoj je </w:t>
      </w:r>
      <w:r w:rsidRPr="00747F6C">
        <w:t xml:space="preserve">pravomoćnim rješenjem donesenim u upravnom </w:t>
      </w:r>
      <w:r w:rsidR="00693EE2" w:rsidRPr="00747F6C">
        <w:t xml:space="preserve">ili sudskom postupku utvrđeno </w:t>
      </w:r>
      <w:r w:rsidR="000569B6" w:rsidRPr="00747F6C">
        <w:t xml:space="preserve">da </w:t>
      </w:r>
      <w:r w:rsidR="00693EE2" w:rsidRPr="00747F6C">
        <w:t>je bivši zaštićeni najmoprimac napustio posjed</w:t>
      </w:r>
      <w:r w:rsidR="00693EE2" w:rsidRPr="00747F6C">
        <w:rPr>
          <w:strike/>
        </w:rPr>
        <w:t xml:space="preserve"> </w:t>
      </w:r>
      <w:r w:rsidR="000569B6" w:rsidRPr="00747F6C">
        <w:t>te nekretnine</w:t>
      </w:r>
    </w:p>
    <w:p w14:paraId="2555A70E" w14:textId="54856740" w:rsidR="003142A5" w:rsidRPr="00747F6C" w:rsidRDefault="000A0037" w:rsidP="004F10F9">
      <w:pPr>
        <w:ind w:firstLine="720"/>
      </w:pPr>
      <w:r w:rsidRPr="00747F6C">
        <w:t xml:space="preserve">b) </w:t>
      </w:r>
      <w:r w:rsidR="00E239CD" w:rsidRPr="00747F6C">
        <w:t>a</w:t>
      </w:r>
      <w:r w:rsidRPr="00747F6C">
        <w:t xml:space="preserve">ko se radi o stambenoj nekretnini </w:t>
      </w:r>
      <w:r w:rsidR="0067067A" w:rsidRPr="00747F6C">
        <w:t>čiji vlasnik ima sklopljen ugovor o smještaju u dom umirovljenika</w:t>
      </w:r>
    </w:p>
    <w:p w14:paraId="277DFC17" w14:textId="0EA84611" w:rsidR="00E21DAA" w:rsidRPr="00747F6C" w:rsidRDefault="003142A5" w:rsidP="004F10F9">
      <w:pPr>
        <w:ind w:firstLine="720"/>
      </w:pPr>
      <w:r w:rsidRPr="00747F6C">
        <w:t xml:space="preserve">c) </w:t>
      </w:r>
      <w:r w:rsidR="00E239CD" w:rsidRPr="00747F6C">
        <w:t>a</w:t>
      </w:r>
      <w:r w:rsidRPr="00747F6C">
        <w:t>ko se</w:t>
      </w:r>
      <w:r w:rsidR="009C293B" w:rsidRPr="00747F6C">
        <w:t xml:space="preserve"> radi o stambenoj nekretnini koju je </w:t>
      </w:r>
      <w:r w:rsidR="00A9391C" w:rsidRPr="00747F6C">
        <w:t xml:space="preserve">vlasnik naslijedio </w:t>
      </w:r>
      <w:r w:rsidR="00582F2A" w:rsidRPr="00747F6C">
        <w:t xml:space="preserve">i </w:t>
      </w:r>
      <w:r w:rsidR="00540DF7" w:rsidRPr="00747F6C">
        <w:t>nije bila korištena</w:t>
      </w:r>
      <w:r w:rsidR="00193582" w:rsidRPr="00747F6C">
        <w:t xml:space="preserve"> </w:t>
      </w:r>
      <w:r w:rsidR="005429C0" w:rsidRPr="00747F6C">
        <w:t xml:space="preserve">od dana pravomoćnosti rješenja o nasljeđivanju </w:t>
      </w:r>
      <w:r w:rsidR="00193582" w:rsidRPr="00747F6C">
        <w:t xml:space="preserve">do </w:t>
      </w:r>
      <w:r w:rsidR="009456D3" w:rsidRPr="00747F6C">
        <w:t>dana objave javnog poziva</w:t>
      </w:r>
    </w:p>
    <w:p w14:paraId="32E3CA65" w14:textId="7F86ABB0" w:rsidR="001A70B3" w:rsidRPr="00747F6C" w:rsidRDefault="008C7080" w:rsidP="004F10F9">
      <w:pPr>
        <w:ind w:firstLine="720"/>
      </w:pPr>
      <w:r w:rsidRPr="00747F6C">
        <w:t xml:space="preserve">d) ako se radi o </w:t>
      </w:r>
      <w:r w:rsidR="005A4CDE" w:rsidRPr="00747F6C">
        <w:t xml:space="preserve">stambenoj </w:t>
      </w:r>
      <w:r w:rsidRPr="00747F6C">
        <w:t xml:space="preserve">nekretnini koja je </w:t>
      </w:r>
      <w:r w:rsidR="00E775B5" w:rsidRPr="00747F6C">
        <w:t xml:space="preserve">ranije </w:t>
      </w:r>
      <w:r w:rsidRPr="00747F6C">
        <w:t>bila</w:t>
      </w:r>
      <w:r w:rsidR="00750D77" w:rsidRPr="00747F6C">
        <w:t xml:space="preserve"> u kratkoročnom najmu </w:t>
      </w:r>
      <w:r w:rsidR="00111B7B" w:rsidRPr="00747F6C">
        <w:t xml:space="preserve">i </w:t>
      </w:r>
      <w:r w:rsidR="00C235BB" w:rsidRPr="00747F6C">
        <w:t>nije bila korištena</w:t>
      </w:r>
      <w:r w:rsidR="00111B7B" w:rsidRPr="00747F6C">
        <w:t xml:space="preserve"> </w:t>
      </w:r>
      <w:r w:rsidR="005429C0" w:rsidRPr="00747F6C">
        <w:t xml:space="preserve">od dana prestanka važenja rješenja o kategorizaciji </w:t>
      </w:r>
      <w:r w:rsidR="00111B7B" w:rsidRPr="00747F6C">
        <w:t>do dana objave javnog poziva</w:t>
      </w:r>
    </w:p>
    <w:p w14:paraId="614AFCA4" w14:textId="7328526C" w:rsidR="008C7080" w:rsidRPr="00747F6C" w:rsidRDefault="001A70B3" w:rsidP="004F10F9">
      <w:pPr>
        <w:ind w:firstLine="720"/>
      </w:pPr>
      <w:r w:rsidRPr="00747F6C">
        <w:t xml:space="preserve">e) ako se radi o </w:t>
      </w:r>
      <w:r w:rsidR="00415D5A" w:rsidRPr="00747F6C">
        <w:t xml:space="preserve">stanovima koji su </w:t>
      </w:r>
      <w:r w:rsidR="00BA45D5" w:rsidRPr="00747F6C">
        <w:t>nastali prenamjenom iz poslovnog prostora</w:t>
      </w:r>
      <w:r w:rsidR="00EB2961" w:rsidRPr="00747F6C">
        <w:t xml:space="preserve"> ili apartmana</w:t>
      </w:r>
      <w:r w:rsidR="009A6E25" w:rsidRPr="00747F6C">
        <w:t xml:space="preserve"> </w:t>
      </w:r>
      <w:r w:rsidR="005429C0" w:rsidRPr="00747F6C">
        <w:t xml:space="preserve">i nisu bili korišteni od dana pravomoćnosti rješenja o prenamijeni </w:t>
      </w:r>
      <w:r w:rsidR="00C235BB" w:rsidRPr="00747F6C">
        <w:t>do dana objave javnog poziva</w:t>
      </w:r>
      <w:r w:rsidR="009A6E25" w:rsidRPr="00747F6C">
        <w:t xml:space="preserve"> </w:t>
      </w:r>
    </w:p>
    <w:p w14:paraId="3EE9E5DF" w14:textId="27376B9C" w:rsidR="000A0037" w:rsidRPr="00747F6C" w:rsidRDefault="001A70B3" w:rsidP="004F10F9">
      <w:pPr>
        <w:ind w:firstLine="720"/>
      </w:pPr>
      <w:r w:rsidRPr="00747F6C">
        <w:t>f</w:t>
      </w:r>
      <w:r w:rsidR="00E21DAA" w:rsidRPr="00747F6C">
        <w:t>) ako se radi o stambenoj nekretnini koja je u posjedu Republike Hrvatske</w:t>
      </w:r>
      <w:r w:rsidR="003A2299" w:rsidRPr="00747F6C">
        <w:t xml:space="preserve"> jer je iz nje iselio bivši zaštićeni najmoprimac</w:t>
      </w:r>
      <w:r w:rsidR="00E21DAA" w:rsidRPr="00747F6C">
        <w:t>, a vlasnik je nepoznata prebivališta</w:t>
      </w:r>
      <w:r w:rsidR="00E239CD" w:rsidRPr="00747F6C">
        <w:t>.</w:t>
      </w:r>
      <w:r w:rsidR="009A6E25" w:rsidRPr="00747F6C">
        <w:t xml:space="preserve"> </w:t>
      </w:r>
      <w:r w:rsidR="00721A21" w:rsidRPr="00747F6C">
        <w:t xml:space="preserve"> </w:t>
      </w:r>
    </w:p>
    <w:p w14:paraId="31B9F675" w14:textId="08FB9B8B" w:rsidR="00C50BE5" w:rsidRPr="00747F6C" w:rsidRDefault="00A54AE0" w:rsidP="00A54AE0">
      <w:pPr>
        <w:ind w:firstLine="720"/>
      </w:pPr>
      <w:r w:rsidRPr="00747F6C">
        <w:t>(</w:t>
      </w:r>
      <w:r w:rsidR="00721A21" w:rsidRPr="00747F6C">
        <w:t>4</w:t>
      </w:r>
      <w:r w:rsidRPr="00747F6C">
        <w:t xml:space="preserve">) </w:t>
      </w:r>
      <w:r w:rsidR="00A90EDC" w:rsidRPr="00747F6C">
        <w:t>Za utvrđivanje okolnosti iz stavka</w:t>
      </w:r>
      <w:r w:rsidR="00E979CC" w:rsidRPr="00747F6C">
        <w:t xml:space="preserve"> 2. </w:t>
      </w:r>
      <w:r w:rsidR="00A7382E">
        <w:t xml:space="preserve">i 3. </w:t>
      </w:r>
      <w:r w:rsidR="00E979CC" w:rsidRPr="00747F6C">
        <w:t>ovoga članka, APN može od pružatelja usluga pribaviti podatke o potrošnji energenata.</w:t>
      </w:r>
    </w:p>
    <w:p w14:paraId="59E9D0DA" w14:textId="619F3288" w:rsidR="00E92352" w:rsidRPr="00747F6C" w:rsidRDefault="00A90EDC" w:rsidP="00A54AE0">
      <w:pPr>
        <w:ind w:firstLine="720"/>
      </w:pPr>
      <w:r w:rsidRPr="00747F6C">
        <w:t xml:space="preserve">(5) </w:t>
      </w:r>
      <w:r w:rsidR="0059451F" w:rsidRPr="00747F6C">
        <w:t>Stambene nekretnine</w:t>
      </w:r>
      <w:r w:rsidR="00206511" w:rsidRPr="00747F6C">
        <w:t xml:space="preserve"> koje su</w:t>
      </w:r>
      <w:r w:rsidR="0059451F" w:rsidRPr="00747F6C">
        <w:t xml:space="preserve"> konstrukcijsk</w:t>
      </w:r>
      <w:r w:rsidR="008F4CCF" w:rsidRPr="00747F6C">
        <w:t>i</w:t>
      </w:r>
      <w:r w:rsidR="0059451F" w:rsidRPr="00747F6C">
        <w:t xml:space="preserve"> oštećen</w:t>
      </w:r>
      <w:r w:rsidR="00206511" w:rsidRPr="00747F6C">
        <w:t>e</w:t>
      </w:r>
      <w:r w:rsidR="00E659AC" w:rsidRPr="00747F6C">
        <w:t>,</w:t>
      </w:r>
      <w:r w:rsidR="00225A71" w:rsidRPr="00747F6C">
        <w:t xml:space="preserve"> nisu </w:t>
      </w:r>
      <w:r w:rsidR="00537DAD" w:rsidRPr="00747F6C">
        <w:t>prihvatljive</w:t>
      </w:r>
      <w:r w:rsidR="00B90221" w:rsidRPr="00747F6C">
        <w:t xml:space="preserve"> za</w:t>
      </w:r>
      <w:r w:rsidR="009D3414" w:rsidRPr="00747F6C">
        <w:t xml:space="preserve"> priuštivi najam</w:t>
      </w:r>
      <w:r w:rsidR="008F4CCF" w:rsidRPr="00747F6C">
        <w:t xml:space="preserve">. </w:t>
      </w:r>
    </w:p>
    <w:p w14:paraId="57BCBB71" w14:textId="6145EE62" w:rsidR="00A54AE0" w:rsidRPr="00747F6C" w:rsidRDefault="00E659AC" w:rsidP="00A54AE0">
      <w:pPr>
        <w:ind w:firstLine="720"/>
      </w:pPr>
      <w:r w:rsidRPr="00747F6C">
        <w:t>(</w:t>
      </w:r>
      <w:r w:rsidR="00A90EDC" w:rsidRPr="00747F6C">
        <w:t>6</w:t>
      </w:r>
      <w:r w:rsidRPr="00747F6C">
        <w:t xml:space="preserve">) </w:t>
      </w:r>
      <w:r w:rsidR="00A54AE0" w:rsidRPr="00747F6C">
        <w:t xml:space="preserve">Javni poziv iz stavka </w:t>
      </w:r>
      <w:r w:rsidR="00720510" w:rsidRPr="00747F6C">
        <w:t>1</w:t>
      </w:r>
      <w:r w:rsidR="00A54AE0" w:rsidRPr="00747F6C">
        <w:t xml:space="preserve">. ovoga članka raspisuje se </w:t>
      </w:r>
      <w:r w:rsidR="00DB2137" w:rsidRPr="00747F6C">
        <w:t xml:space="preserve">prema </w:t>
      </w:r>
      <w:r w:rsidR="00FB225E" w:rsidRPr="00747F6C">
        <w:t xml:space="preserve">potrebi </w:t>
      </w:r>
      <w:r w:rsidR="00B470D9" w:rsidRPr="00747F6C">
        <w:t xml:space="preserve">jednom godišnje </w:t>
      </w:r>
      <w:r w:rsidR="00A54AE0" w:rsidRPr="00747F6C">
        <w:t xml:space="preserve">za područje </w:t>
      </w:r>
      <w:r w:rsidR="001E7F3B" w:rsidRPr="00747F6C">
        <w:t>pojedine</w:t>
      </w:r>
      <w:r w:rsidR="00A54AE0" w:rsidRPr="00747F6C">
        <w:t xml:space="preserve"> </w:t>
      </w:r>
      <w:r w:rsidR="00B470D9" w:rsidRPr="00747F6C">
        <w:t>županije</w:t>
      </w:r>
      <w:r w:rsidR="003F2E86" w:rsidRPr="00747F6C">
        <w:t>, odnosno Grada Zagreba</w:t>
      </w:r>
      <w:r w:rsidR="00A54AE0" w:rsidRPr="00747F6C">
        <w:t>.</w:t>
      </w:r>
    </w:p>
    <w:p w14:paraId="7D1F311E" w14:textId="210BF5F2" w:rsidR="00E21DAA" w:rsidRPr="00747F6C" w:rsidRDefault="00E21DAA" w:rsidP="00A54AE0">
      <w:pPr>
        <w:ind w:firstLine="720"/>
      </w:pPr>
      <w:r w:rsidRPr="00747F6C">
        <w:t>(</w:t>
      </w:r>
      <w:r w:rsidR="00A90EDC" w:rsidRPr="00747F6C">
        <w:t>7</w:t>
      </w:r>
      <w:r w:rsidRPr="00747F6C">
        <w:t xml:space="preserve">) Za stambene nekretnine </w:t>
      </w:r>
      <w:r w:rsidR="00EA7835" w:rsidRPr="00747F6C">
        <w:t xml:space="preserve">iz kojih su iselili zaštićeni najmoprimci, a </w:t>
      </w:r>
      <w:r w:rsidRPr="00747F6C">
        <w:t>koje su u posjedu Republike Hrvatske</w:t>
      </w:r>
      <w:r w:rsidR="00EA7835" w:rsidRPr="00747F6C">
        <w:t xml:space="preserve"> i</w:t>
      </w:r>
      <w:r w:rsidRPr="00747F6C">
        <w:t xml:space="preserve"> kojima su vlasnici nepoznata prebivališta, smatra se da su prijavljene na javni poziv iz stavka </w:t>
      </w:r>
      <w:r w:rsidR="005429C0" w:rsidRPr="00747F6C">
        <w:t>1</w:t>
      </w:r>
      <w:r w:rsidRPr="00747F6C">
        <w:t>. ovoga članka.</w:t>
      </w:r>
    </w:p>
    <w:p w14:paraId="7E6FB87C" w14:textId="0B94A597" w:rsidR="00C20D25" w:rsidRPr="00747F6C" w:rsidRDefault="00A54AE0" w:rsidP="00A54AE0">
      <w:pPr>
        <w:ind w:firstLine="720"/>
      </w:pPr>
      <w:r w:rsidRPr="00747F6C">
        <w:t>(</w:t>
      </w:r>
      <w:r w:rsidR="00A90EDC" w:rsidRPr="00747F6C">
        <w:t>8</w:t>
      </w:r>
      <w:r w:rsidRPr="00747F6C">
        <w:t xml:space="preserve">) Po </w:t>
      </w:r>
      <w:r w:rsidR="00BB28BB" w:rsidRPr="00747F6C">
        <w:t>prote</w:t>
      </w:r>
      <w:r w:rsidRPr="00747F6C">
        <w:t>ku roka</w:t>
      </w:r>
      <w:r w:rsidR="00271198" w:rsidRPr="00747F6C">
        <w:t xml:space="preserve"> za prijavu predviđenog javnim poziv</w:t>
      </w:r>
      <w:r w:rsidR="003F4DCF" w:rsidRPr="00747F6C">
        <w:t>o</w:t>
      </w:r>
      <w:r w:rsidR="00271198" w:rsidRPr="00747F6C">
        <w:t>m iz stavka 1. ovoga članka,</w:t>
      </w:r>
      <w:r w:rsidRPr="00747F6C">
        <w:t xml:space="preserve"> APN pristigle ponude razvrstava u skladu s ovim Zakonom i propisima donesenim na temelju ovoga Zakon</w:t>
      </w:r>
      <w:r w:rsidR="000F65EA" w:rsidRPr="00747F6C">
        <w:t>a te ih uvrštava na listu reda prvenstva z</w:t>
      </w:r>
      <w:r w:rsidRPr="00747F6C">
        <w:t xml:space="preserve">a </w:t>
      </w:r>
      <w:r w:rsidR="002576E3" w:rsidRPr="00747F6C">
        <w:t xml:space="preserve">sklapanje ugovora o </w:t>
      </w:r>
      <w:r w:rsidR="008A5F7B" w:rsidRPr="00747F6C">
        <w:t>najmu stambene nekretnine</w:t>
      </w:r>
      <w:r w:rsidR="003675E4" w:rsidRPr="00747F6C">
        <w:t xml:space="preserve"> </w:t>
      </w:r>
      <w:r w:rsidR="002576E3" w:rsidRPr="00747F6C">
        <w:t xml:space="preserve">radi davanja </w:t>
      </w:r>
      <w:r w:rsidR="00386919" w:rsidRPr="00747F6C">
        <w:t>nekretnine</w:t>
      </w:r>
      <w:r w:rsidR="002576E3" w:rsidRPr="00747F6C">
        <w:t xml:space="preserve"> u </w:t>
      </w:r>
      <w:r w:rsidR="00BF69B8" w:rsidRPr="00747F6C">
        <w:t>pod</w:t>
      </w:r>
      <w:r w:rsidR="002576E3" w:rsidRPr="00747F6C">
        <w:t>najam po priušti</w:t>
      </w:r>
      <w:r w:rsidR="00593848" w:rsidRPr="00747F6C">
        <w:t>voj najamnini (u daljnjem tekst</w:t>
      </w:r>
      <w:r w:rsidR="002576E3" w:rsidRPr="00747F6C">
        <w:t xml:space="preserve">u: ugovor o </w:t>
      </w:r>
      <w:r w:rsidR="00BF69B8" w:rsidRPr="00747F6C">
        <w:t>najmu stambene nekretnine</w:t>
      </w:r>
      <w:r w:rsidR="002576E3" w:rsidRPr="00747F6C">
        <w:t>)</w:t>
      </w:r>
      <w:r w:rsidRPr="00747F6C">
        <w:t xml:space="preserve">. </w:t>
      </w:r>
    </w:p>
    <w:p w14:paraId="12C8CF1A" w14:textId="5F33F17F" w:rsidR="00693EE2" w:rsidRPr="00747F6C" w:rsidRDefault="001500C8" w:rsidP="00B47321">
      <w:r w:rsidRPr="00747F6C">
        <w:tab/>
        <w:t>(</w:t>
      </w:r>
      <w:r w:rsidR="00A90EDC" w:rsidRPr="00747F6C">
        <w:t>9</w:t>
      </w:r>
      <w:r w:rsidRPr="00747F6C">
        <w:t xml:space="preserve">) Ponude predane nakon proteka roka </w:t>
      </w:r>
      <w:r w:rsidR="00BB28BB" w:rsidRPr="00747F6C">
        <w:t xml:space="preserve">ne razvrstavaju se i ne uvrštavaju se na listu reda </w:t>
      </w:r>
      <w:r w:rsidR="000F65EA" w:rsidRPr="00747F6C">
        <w:t xml:space="preserve">prvenstva </w:t>
      </w:r>
      <w:r w:rsidR="00BB28BB" w:rsidRPr="00747F6C">
        <w:t>za sklapanje ugovora o upravljanju stambenom nekretninom</w:t>
      </w:r>
      <w:r w:rsidRPr="00747F6C">
        <w:t>.</w:t>
      </w:r>
    </w:p>
    <w:p w14:paraId="715A346A" w14:textId="55137475" w:rsidR="00CF45AA" w:rsidRPr="00747F6C" w:rsidRDefault="005F54E0" w:rsidP="004B215F">
      <w:pPr>
        <w:pStyle w:val="Heading5"/>
      </w:pPr>
      <w:bookmarkStart w:id="110" w:name="_Toc222015552"/>
      <w:r w:rsidRPr="00747F6C">
        <w:t>Članak</w:t>
      </w:r>
      <w:r w:rsidR="00157FA1" w:rsidRPr="00747F6C">
        <w:t xml:space="preserve"> </w:t>
      </w:r>
      <w:r w:rsidR="007C0D3C" w:rsidRPr="00747F6C">
        <w:t>55</w:t>
      </w:r>
      <w:r w:rsidR="00157FA1" w:rsidRPr="00747F6C">
        <w:t>.</w:t>
      </w:r>
      <w:bookmarkEnd w:id="110"/>
    </w:p>
    <w:p w14:paraId="20975AD1" w14:textId="291F9ABD" w:rsidR="00386919" w:rsidRPr="00747F6C" w:rsidRDefault="00593848" w:rsidP="00970A38">
      <w:pPr>
        <w:ind w:firstLine="720"/>
      </w:pPr>
      <w:r w:rsidRPr="00747F6C">
        <w:t xml:space="preserve">(1) </w:t>
      </w:r>
      <w:r w:rsidR="00B87BCD">
        <w:t xml:space="preserve">Kada utvrdi da postoji potreba </w:t>
      </w:r>
      <w:r w:rsidR="00B56998">
        <w:t xml:space="preserve">za davanje u podnajam stana prema odredbama ovoga Zakona, </w:t>
      </w:r>
      <w:r w:rsidRPr="00747F6C">
        <w:t>APN sa zainteresiranim vlasnikom sta</w:t>
      </w:r>
      <w:r w:rsidR="00720510" w:rsidRPr="00747F6C">
        <w:t>m</w:t>
      </w:r>
      <w:r w:rsidR="00386919" w:rsidRPr="00747F6C">
        <w:t>bene nekretnine</w:t>
      </w:r>
      <w:r w:rsidRPr="00747F6C">
        <w:t xml:space="preserve"> sklapa ugovor o </w:t>
      </w:r>
      <w:r w:rsidR="00541C41" w:rsidRPr="00747F6C">
        <w:t>najmu stambene nekretnine</w:t>
      </w:r>
      <w:r w:rsidRPr="00747F6C">
        <w:t xml:space="preserve"> </w:t>
      </w:r>
      <w:r w:rsidR="00386919" w:rsidRPr="00747F6C">
        <w:t>kojim se uređuju međusobna prava i obveze</w:t>
      </w:r>
      <w:r w:rsidR="00970A38" w:rsidRPr="00747F6C">
        <w:t>.</w:t>
      </w:r>
    </w:p>
    <w:p w14:paraId="343F9C42" w14:textId="1B283EE4" w:rsidR="00271198" w:rsidRPr="00747F6C" w:rsidRDefault="00970A38" w:rsidP="004321B4">
      <w:pPr>
        <w:ind w:firstLine="720"/>
      </w:pPr>
      <w:r w:rsidRPr="00747F6C">
        <w:lastRenderedPageBreak/>
        <w:t>(2)</w:t>
      </w:r>
      <w:r w:rsidR="004321B4" w:rsidRPr="00747F6C">
        <w:t xml:space="preserve"> Ugovor o </w:t>
      </w:r>
      <w:r w:rsidR="005034BF" w:rsidRPr="00747F6C">
        <w:t>najmu stambene nekretnine</w:t>
      </w:r>
      <w:r w:rsidR="004321B4" w:rsidRPr="00747F6C">
        <w:t xml:space="preserve"> sklapa se </w:t>
      </w:r>
      <w:r w:rsidR="00593848" w:rsidRPr="00747F6C">
        <w:t>na rok od najmanj</w:t>
      </w:r>
      <w:r w:rsidR="00386919" w:rsidRPr="00747F6C">
        <w:t xml:space="preserve">e </w:t>
      </w:r>
      <w:r w:rsidR="004D5678" w:rsidRPr="00747F6C">
        <w:t>tri</w:t>
      </w:r>
      <w:r w:rsidR="00386919" w:rsidRPr="00747F6C">
        <w:t xml:space="preserve"> godine do najviše </w:t>
      </w:r>
      <w:r w:rsidR="004D5678" w:rsidRPr="00747F6C">
        <w:t>deset</w:t>
      </w:r>
      <w:r w:rsidR="00386919" w:rsidRPr="00747F6C">
        <w:t xml:space="preserve"> godina</w:t>
      </w:r>
      <w:r w:rsidR="00271198" w:rsidRPr="00747F6C">
        <w:t>.</w:t>
      </w:r>
    </w:p>
    <w:p w14:paraId="3C911D91" w14:textId="0DE496E5" w:rsidR="00271198" w:rsidRPr="00747F6C" w:rsidRDefault="00271198" w:rsidP="004321B4">
      <w:pPr>
        <w:ind w:firstLine="720"/>
      </w:pPr>
      <w:r w:rsidRPr="00747F6C">
        <w:t xml:space="preserve">(3) Vlasnik nekretnine </w:t>
      </w:r>
      <w:r w:rsidR="003F4DCF" w:rsidRPr="00747F6C">
        <w:t>je obvezan</w:t>
      </w:r>
      <w:r w:rsidRPr="00747F6C">
        <w:t xml:space="preserve"> u prijavi na javni poziv izjasniti na koji rok ima namjeru sklopiti ugovor o najmu nekretnine.</w:t>
      </w:r>
    </w:p>
    <w:p w14:paraId="6983CD5A" w14:textId="5B994B9D" w:rsidR="00593848" w:rsidRPr="00747F6C" w:rsidRDefault="00271198" w:rsidP="004321B4">
      <w:pPr>
        <w:ind w:firstLine="720"/>
      </w:pPr>
      <w:r w:rsidRPr="00747F6C">
        <w:t xml:space="preserve">(4) </w:t>
      </w:r>
      <w:r w:rsidR="00477F12" w:rsidRPr="00747F6C">
        <w:t>U</w:t>
      </w:r>
      <w:r w:rsidRPr="00747F6C">
        <w:t xml:space="preserve">govor o najmu stambene nekretnine </w:t>
      </w:r>
      <w:r w:rsidR="00477F12" w:rsidRPr="00747F6C">
        <w:t xml:space="preserve">sklopljen za potrebu provedbe Programa priuštivog najma, </w:t>
      </w:r>
      <w:r w:rsidRPr="00747F6C">
        <w:t>moguće je produžiti za dodatnih tri do deset godina, ovisno o namjeri vlasnika nekretnine i o potrebama APN za stambenim nekretninama u jedinici lokalne samouprave u kojoj se nekretnina nalazi.</w:t>
      </w:r>
      <w:r w:rsidR="00386919" w:rsidRPr="00747F6C">
        <w:t xml:space="preserve"> </w:t>
      </w:r>
    </w:p>
    <w:p w14:paraId="0069F634" w14:textId="46A303A2" w:rsidR="00895621" w:rsidRPr="00747F6C" w:rsidRDefault="00895621" w:rsidP="0001718D">
      <w:pPr>
        <w:ind w:firstLine="720"/>
        <w:rPr>
          <w:rFonts w:cs="Times New Roman"/>
        </w:rPr>
      </w:pPr>
      <w:r w:rsidRPr="00747F6C">
        <w:t>(</w:t>
      </w:r>
      <w:r w:rsidR="00F0448B" w:rsidRPr="00747F6C">
        <w:t>5</w:t>
      </w:r>
      <w:r w:rsidRPr="00747F6C">
        <w:t xml:space="preserve">) </w:t>
      </w:r>
      <w:r w:rsidR="0001718D" w:rsidRPr="00747F6C">
        <w:t xml:space="preserve">Za vrijeme na koje je sklopljen ugovor o </w:t>
      </w:r>
      <w:r w:rsidR="00E421D9" w:rsidRPr="00747F6C">
        <w:t>najmu stambene nekretnine</w:t>
      </w:r>
      <w:r w:rsidR="00BF747E" w:rsidRPr="00747F6C">
        <w:t xml:space="preserve"> </w:t>
      </w:r>
      <w:r w:rsidR="0001718D" w:rsidRPr="00747F6C">
        <w:t>sv</w:t>
      </w:r>
      <w:r w:rsidRPr="00747F6C">
        <w:rPr>
          <w:rFonts w:cs="Times New Roman"/>
        </w:rPr>
        <w:t>e troškove stanovanja, kao što su troškovi struje, hladne i tople vode, centralnog grijanja, odvo</w:t>
      </w:r>
      <w:r w:rsidR="0001718D" w:rsidRPr="00747F6C">
        <w:rPr>
          <w:rFonts w:cs="Times New Roman"/>
        </w:rPr>
        <w:t>z otpada te</w:t>
      </w:r>
      <w:r w:rsidRPr="00747F6C">
        <w:rPr>
          <w:rFonts w:cs="Times New Roman"/>
        </w:rPr>
        <w:t xml:space="preserve"> sve troškove stana kao što su zajednička pričuva, komunalna i vodna naknada i druga davanja, a sve prema ispostavljenim računima pružatelja predmetnih usluga, odnosno javnopravnih tijela i</w:t>
      </w:r>
      <w:r w:rsidR="0001718D" w:rsidRPr="00747F6C">
        <w:rPr>
          <w:rFonts w:cs="Times New Roman"/>
        </w:rPr>
        <w:t xml:space="preserve"> u rokovima njihovog dospijeća snosi APN, odnosno </w:t>
      </w:r>
      <w:r w:rsidR="007C324C" w:rsidRPr="00747F6C">
        <w:rPr>
          <w:rFonts w:cs="Times New Roman"/>
        </w:rPr>
        <w:t>pod</w:t>
      </w:r>
      <w:r w:rsidR="0001718D" w:rsidRPr="00747F6C">
        <w:rPr>
          <w:rFonts w:cs="Times New Roman"/>
        </w:rPr>
        <w:t xml:space="preserve">najmoprimac u kojem slučaju za ispunjenje </w:t>
      </w:r>
      <w:r w:rsidR="00BF747E" w:rsidRPr="00747F6C">
        <w:rPr>
          <w:rFonts w:cs="Times New Roman"/>
        </w:rPr>
        <w:t>njegovih</w:t>
      </w:r>
      <w:r w:rsidR="0001718D" w:rsidRPr="00747F6C">
        <w:rPr>
          <w:rFonts w:cs="Times New Roman"/>
        </w:rPr>
        <w:t xml:space="preserve"> obveza solidarno odgovara APN.</w:t>
      </w:r>
    </w:p>
    <w:p w14:paraId="79E72133" w14:textId="0567A0AF" w:rsidR="003A2299" w:rsidRPr="00747F6C" w:rsidRDefault="00386919" w:rsidP="004321B4">
      <w:r w:rsidRPr="00747F6C">
        <w:tab/>
        <w:t>(</w:t>
      </w:r>
      <w:r w:rsidR="00F0448B" w:rsidRPr="00747F6C">
        <w:t>6</w:t>
      </w:r>
      <w:r w:rsidRPr="00747F6C">
        <w:t xml:space="preserve">) Vlasniku nekretnine </w:t>
      </w:r>
      <w:r w:rsidR="004321B4" w:rsidRPr="00747F6C">
        <w:t xml:space="preserve">pripada naknada za davanje stambene nekretnine </w:t>
      </w:r>
      <w:r w:rsidR="0091706B" w:rsidRPr="00747F6C">
        <w:t>u najam</w:t>
      </w:r>
      <w:r w:rsidR="004321B4" w:rsidRPr="00747F6C">
        <w:t xml:space="preserve"> </w:t>
      </w:r>
      <w:r w:rsidR="00593848" w:rsidRPr="00747F6C">
        <w:t>koja se obračunava uzimajući u obzir ro</w:t>
      </w:r>
      <w:r w:rsidR="004321B4" w:rsidRPr="00747F6C">
        <w:t>k na koji je sklopljen ugovor</w:t>
      </w:r>
      <w:r w:rsidR="00593848" w:rsidRPr="00747F6C">
        <w:t xml:space="preserve"> </w:t>
      </w:r>
      <w:r w:rsidR="00720510" w:rsidRPr="00747F6C">
        <w:t xml:space="preserve">i </w:t>
      </w:r>
      <w:r w:rsidR="00593848" w:rsidRPr="00747F6C">
        <w:t>medijalne tržišne najamnine za područje u kojem se nalazi stambena nekretnina.</w:t>
      </w:r>
    </w:p>
    <w:p w14:paraId="597BDD0A" w14:textId="61056490" w:rsidR="00DA4100" w:rsidRPr="00747F6C" w:rsidRDefault="00DA4100" w:rsidP="00DA4100">
      <w:pPr>
        <w:ind w:firstLine="720"/>
      </w:pPr>
      <w:r w:rsidRPr="00747F6C">
        <w:rPr>
          <w:rFonts w:cs="Times New Roman"/>
        </w:rPr>
        <w:t>(</w:t>
      </w:r>
      <w:r w:rsidR="00F0448B" w:rsidRPr="00747F6C">
        <w:rPr>
          <w:rFonts w:cs="Times New Roman"/>
        </w:rPr>
        <w:t>7</w:t>
      </w:r>
      <w:r w:rsidRPr="00747F6C">
        <w:rPr>
          <w:rFonts w:cs="Times New Roman"/>
        </w:rPr>
        <w:t xml:space="preserve">) U slučaju </w:t>
      </w:r>
      <w:r w:rsidR="00145753" w:rsidRPr="00747F6C">
        <w:rPr>
          <w:rFonts w:cs="Times New Roman"/>
        </w:rPr>
        <w:t>investicijskog održavanja zgrade</w:t>
      </w:r>
      <w:r w:rsidRPr="00747F6C">
        <w:rPr>
          <w:rFonts w:cs="Times New Roman"/>
        </w:rPr>
        <w:t xml:space="preserve">, za razliku od povećane i redovne </w:t>
      </w:r>
      <w:r w:rsidR="00EB4C0B" w:rsidRPr="00747F6C">
        <w:rPr>
          <w:rFonts w:cs="Times New Roman"/>
        </w:rPr>
        <w:t xml:space="preserve">zajedničke </w:t>
      </w:r>
      <w:r w:rsidRPr="00747F6C">
        <w:rPr>
          <w:rFonts w:cs="Times New Roman"/>
        </w:rPr>
        <w:t xml:space="preserve">pričuve umanjuju se naknade vlasniku stambene nekretnine. </w:t>
      </w:r>
    </w:p>
    <w:p w14:paraId="11451407" w14:textId="2E0402E2" w:rsidR="004321B4" w:rsidRPr="00747F6C" w:rsidRDefault="004321B4" w:rsidP="004321B4">
      <w:r w:rsidRPr="00747F6C">
        <w:tab/>
        <w:t>(</w:t>
      </w:r>
      <w:r w:rsidR="00F0448B" w:rsidRPr="00747F6C">
        <w:t>8</w:t>
      </w:r>
      <w:r w:rsidRPr="00747F6C">
        <w:t xml:space="preserve">) Naknada iz stavka </w:t>
      </w:r>
      <w:r w:rsidR="00870FA6" w:rsidRPr="00747F6C">
        <w:t>6</w:t>
      </w:r>
      <w:r w:rsidRPr="00747F6C">
        <w:t xml:space="preserve">. ovoga članka </w:t>
      </w:r>
      <w:r w:rsidR="004F10F9" w:rsidRPr="00747F6C">
        <w:t xml:space="preserve">za uporabljivu nekretninu </w:t>
      </w:r>
      <w:r w:rsidRPr="00747F6C">
        <w:t xml:space="preserve">isplaćuje se vlasniku u dvije rate i to u iznosu od 60 % u roku od 30 dana od dana </w:t>
      </w:r>
      <w:r w:rsidR="004F10F9" w:rsidRPr="00747F6C">
        <w:t>stupanja u posjed nekretnine na temelju ugovora o upravljanju stambenom nekretninom</w:t>
      </w:r>
      <w:r w:rsidRPr="00747F6C">
        <w:t>, a preostali dio od 40 % na polovici trajanja ugovornog odnosa.</w:t>
      </w:r>
    </w:p>
    <w:p w14:paraId="221E085E" w14:textId="2EBA647C" w:rsidR="0024514C" w:rsidRPr="00747F6C" w:rsidRDefault="0024514C" w:rsidP="0024514C">
      <w:pPr>
        <w:ind w:firstLine="720"/>
      </w:pPr>
      <w:r w:rsidRPr="00747F6C">
        <w:rPr>
          <w:rFonts w:eastAsia="Calibri" w:cs="Times New Roman"/>
          <w:lang w:eastAsia="hr-HR"/>
        </w:rPr>
        <w:t>(</w:t>
      </w:r>
      <w:r w:rsidR="00F0448B" w:rsidRPr="00747F6C">
        <w:rPr>
          <w:rFonts w:eastAsia="Calibri" w:cs="Times New Roman"/>
          <w:lang w:eastAsia="hr-HR"/>
        </w:rPr>
        <w:t>9</w:t>
      </w:r>
      <w:r w:rsidRPr="00747F6C">
        <w:rPr>
          <w:rFonts w:eastAsia="Calibri" w:cs="Times New Roman"/>
          <w:lang w:eastAsia="hr-HR"/>
        </w:rPr>
        <w:t xml:space="preserve">) Za drugi dio naknade iz stavka </w:t>
      </w:r>
      <w:r w:rsidR="00476370" w:rsidRPr="00747F6C">
        <w:rPr>
          <w:rFonts w:eastAsia="Calibri" w:cs="Times New Roman"/>
          <w:lang w:eastAsia="hr-HR"/>
        </w:rPr>
        <w:t>6</w:t>
      </w:r>
      <w:r w:rsidRPr="00747F6C">
        <w:rPr>
          <w:rFonts w:eastAsia="Calibri" w:cs="Times New Roman"/>
          <w:lang w:eastAsia="hr-HR"/>
        </w:rPr>
        <w:t xml:space="preserve">. ovoga članka provodi se usklađenje prema tržišnim promjenama i to ako su najamnine u porastu tada prema zadnje objavljenoj lokalnoj medijalnoj najamnini koju je objavilo </w:t>
      </w:r>
      <w:r w:rsidR="007F04DC" w:rsidRPr="00747F6C">
        <w:rPr>
          <w:rFonts w:eastAsia="Calibri" w:cs="Times New Roman"/>
          <w:lang w:eastAsia="hr-HR"/>
        </w:rPr>
        <w:t>Ministarstvo</w:t>
      </w:r>
      <w:r w:rsidRPr="00747F6C">
        <w:rPr>
          <w:rFonts w:eastAsia="Calibri" w:cs="Times New Roman"/>
          <w:lang w:eastAsia="hr-HR"/>
        </w:rPr>
        <w:t>, a ako su u padu tada prema prosječnoj vrijednosti u vremenskom periodu od prve isplate.</w:t>
      </w:r>
    </w:p>
    <w:p w14:paraId="7533BDFC" w14:textId="47F26023" w:rsidR="0024514C" w:rsidRPr="00747F6C" w:rsidRDefault="004F10F9" w:rsidP="0024514C">
      <w:pPr>
        <w:ind w:firstLine="720"/>
      </w:pPr>
      <w:r w:rsidRPr="00747F6C">
        <w:t>(</w:t>
      </w:r>
      <w:r w:rsidR="00F0448B" w:rsidRPr="00747F6C">
        <w:t>10</w:t>
      </w:r>
      <w:r w:rsidRPr="00747F6C">
        <w:t xml:space="preserve">) </w:t>
      </w:r>
      <w:r w:rsidR="0024514C" w:rsidRPr="00747F6C">
        <w:rPr>
          <w:rFonts w:eastAsia="Calibri" w:cs="Times New Roman"/>
          <w:lang w:eastAsia="hr-HR"/>
        </w:rPr>
        <w:t xml:space="preserve">Ako </w:t>
      </w:r>
      <w:r w:rsidR="0024514C" w:rsidRPr="00747F6C">
        <w:rPr>
          <w:rFonts w:eastAsiaTheme="minorEastAsia" w:cs="Times New Roman"/>
          <w:lang w:eastAsia="hr-HR"/>
        </w:rPr>
        <w:t xml:space="preserve">stambena </w:t>
      </w:r>
      <w:r w:rsidR="0024514C" w:rsidRPr="00747F6C">
        <w:rPr>
          <w:rFonts w:eastAsia="Calibri" w:cs="Times New Roman"/>
          <w:lang w:eastAsia="hr-HR"/>
        </w:rPr>
        <w:t xml:space="preserve">nekretnina trenutno nije u uporabljivom stanju APN sklapa ugovor s vlasnikom </w:t>
      </w:r>
      <w:r w:rsidR="0024514C" w:rsidRPr="00747F6C">
        <w:rPr>
          <w:rFonts w:eastAsiaTheme="minorEastAsia" w:cs="Times New Roman"/>
          <w:lang w:eastAsia="hr-HR"/>
        </w:rPr>
        <w:t xml:space="preserve">stambene </w:t>
      </w:r>
      <w:r w:rsidR="0024514C" w:rsidRPr="00747F6C">
        <w:rPr>
          <w:rFonts w:eastAsia="Calibri" w:cs="Times New Roman"/>
          <w:lang w:eastAsia="hr-HR"/>
        </w:rPr>
        <w:t>nekretnine u kojem se vlasnik obvezuje dovesti nekretninu u uporabljivo stanje u roku od šest mjeseci od dana sklapanja ugovora</w:t>
      </w:r>
      <w:r w:rsidR="007B73CC" w:rsidRPr="00747F6C">
        <w:rPr>
          <w:rFonts w:eastAsia="Calibri" w:cs="Times New Roman"/>
          <w:lang w:eastAsia="hr-HR"/>
        </w:rPr>
        <w:t xml:space="preserve">, a APN </w:t>
      </w:r>
      <w:r w:rsidR="00D07FD6" w:rsidRPr="00747F6C">
        <w:rPr>
          <w:rFonts w:eastAsia="Calibri" w:cs="Times New Roman"/>
          <w:lang w:eastAsia="hr-HR"/>
        </w:rPr>
        <w:t xml:space="preserve">mu se obvezuje isplatiti </w:t>
      </w:r>
      <w:r w:rsidR="00C43025" w:rsidRPr="00747F6C">
        <w:rPr>
          <w:rFonts w:eastAsia="Calibri" w:cs="Times New Roman"/>
          <w:lang w:eastAsia="hr-HR"/>
        </w:rPr>
        <w:t>60% ukupne naknade za davanje stambene nekretnine u najam u roku od 30 dana od dana sklapanja ugovora.</w:t>
      </w:r>
    </w:p>
    <w:p w14:paraId="5D0C6375" w14:textId="29864CB7" w:rsidR="0024514C" w:rsidRPr="00747F6C" w:rsidRDefault="0024514C" w:rsidP="0024514C">
      <w:pPr>
        <w:ind w:firstLine="720"/>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11</w:t>
      </w:r>
      <w:r w:rsidRPr="00747F6C">
        <w:rPr>
          <w:rFonts w:eastAsia="Calibri" w:cs="Times New Roman"/>
          <w:lang w:eastAsia="hr-HR"/>
        </w:rPr>
        <w:t xml:space="preserve">) Radovi na nekretnini iz stavka </w:t>
      </w:r>
      <w:r w:rsidR="004E3791" w:rsidRPr="00747F6C">
        <w:rPr>
          <w:rFonts w:eastAsia="Calibri" w:cs="Times New Roman"/>
          <w:lang w:eastAsia="hr-HR"/>
        </w:rPr>
        <w:t>10</w:t>
      </w:r>
      <w:r w:rsidRPr="00747F6C">
        <w:rPr>
          <w:rFonts w:eastAsia="Calibri" w:cs="Times New Roman"/>
          <w:lang w:eastAsia="hr-HR"/>
        </w:rPr>
        <w:t>. ovoga članka odnose se samo na završne radove</w:t>
      </w:r>
      <w:r w:rsidR="00003FBF" w:rsidRPr="00747F6C">
        <w:rPr>
          <w:rFonts w:eastAsia="Calibri" w:cs="Times New Roman"/>
          <w:lang w:eastAsia="hr-HR"/>
        </w:rPr>
        <w:t xml:space="preserve"> kao što su stolarija, oblaganje zidova i podova, ličenje, sanitarije, grijanje i slično,</w:t>
      </w:r>
      <w:r w:rsidRPr="00747F6C">
        <w:rPr>
          <w:rFonts w:eastAsia="Calibri" w:cs="Times New Roman"/>
          <w:lang w:eastAsia="hr-HR"/>
        </w:rPr>
        <w:t xml:space="preserve"> a ne na konstrukcijske radove. </w:t>
      </w:r>
    </w:p>
    <w:p w14:paraId="3F506389" w14:textId="144CF137" w:rsidR="0024514C" w:rsidRPr="00747F6C" w:rsidRDefault="0024514C" w:rsidP="0024514C">
      <w:pPr>
        <w:spacing w:line="240" w:lineRule="auto"/>
        <w:ind w:firstLine="720"/>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12</w:t>
      </w:r>
      <w:r w:rsidRPr="00747F6C">
        <w:rPr>
          <w:rFonts w:eastAsia="Calibri" w:cs="Times New Roman"/>
          <w:lang w:eastAsia="hr-HR"/>
        </w:rPr>
        <w:t xml:space="preserve">) Ako vlasnik nekretnine iz stavka </w:t>
      </w:r>
      <w:r w:rsidR="004E3791" w:rsidRPr="00747F6C">
        <w:rPr>
          <w:rFonts w:eastAsia="Calibri" w:cs="Times New Roman"/>
          <w:lang w:eastAsia="hr-HR"/>
        </w:rPr>
        <w:t>10</w:t>
      </w:r>
      <w:r w:rsidRPr="00747F6C">
        <w:rPr>
          <w:rFonts w:eastAsia="Calibri" w:cs="Times New Roman"/>
          <w:lang w:eastAsia="hr-HR"/>
        </w:rPr>
        <w:t xml:space="preserve">. ovoga članka ne dovede nekretninu u uporabljivo stanje u roku iz stavka </w:t>
      </w:r>
      <w:r w:rsidR="004E3791" w:rsidRPr="00747F6C">
        <w:rPr>
          <w:rFonts w:eastAsia="Calibri" w:cs="Times New Roman"/>
          <w:lang w:eastAsia="hr-HR"/>
        </w:rPr>
        <w:t>10</w:t>
      </w:r>
      <w:r w:rsidRPr="00747F6C">
        <w:rPr>
          <w:rFonts w:eastAsia="Calibri" w:cs="Times New Roman"/>
          <w:lang w:eastAsia="hr-HR"/>
        </w:rPr>
        <w:t>. ovoga članka dužan je vratiti primljenu naknadu.</w:t>
      </w:r>
    </w:p>
    <w:p w14:paraId="17B3353C" w14:textId="60AF9089" w:rsidR="002D03C5" w:rsidRPr="00747F6C" w:rsidRDefault="002D03C5" w:rsidP="002D03C5">
      <w:pPr>
        <w:spacing w:line="240" w:lineRule="auto"/>
        <w:ind w:firstLine="708"/>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13</w:t>
      </w:r>
      <w:r w:rsidRPr="00747F6C">
        <w:rPr>
          <w:rFonts w:eastAsia="Calibri" w:cs="Times New Roman"/>
          <w:lang w:eastAsia="hr-HR"/>
        </w:rPr>
        <w:t>) Ako vlasnik APN-u preda stambenu nekretninu koja nije slobodna od pokretnina, APN ne odgovara za bilo kakvu štetu koja nastane na tim pokretninama, izuzev kuhinjskih elemenata i uređaja bijele tehnike ako se nalaze u stambenoj nekretnini koja se daje u najam, a što se detaljno razrađuje u ugovoru o najmu.</w:t>
      </w:r>
      <w:r w:rsidR="009A6E25" w:rsidRPr="00747F6C">
        <w:rPr>
          <w:rFonts w:eastAsia="Calibri" w:cs="Times New Roman"/>
          <w:lang w:eastAsia="hr-HR"/>
        </w:rPr>
        <w:t xml:space="preserve"> </w:t>
      </w:r>
      <w:r w:rsidRPr="00747F6C">
        <w:rPr>
          <w:rFonts w:eastAsia="Calibri" w:cs="Times New Roman"/>
          <w:lang w:eastAsia="hr-HR"/>
        </w:rPr>
        <w:t xml:space="preserve"> </w:t>
      </w:r>
    </w:p>
    <w:p w14:paraId="659B9852" w14:textId="0C0C0DFA" w:rsidR="00E21DAA" w:rsidRPr="00747F6C" w:rsidRDefault="00E21DAA" w:rsidP="0024514C">
      <w:pPr>
        <w:spacing w:line="240" w:lineRule="auto"/>
        <w:ind w:firstLine="720"/>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14</w:t>
      </w:r>
      <w:r w:rsidRPr="00747F6C">
        <w:rPr>
          <w:rFonts w:eastAsia="Calibri" w:cs="Times New Roman"/>
          <w:lang w:eastAsia="hr-HR"/>
        </w:rPr>
        <w:t xml:space="preserve">) Iznimno od odredbi ovoga članka, za nekretnine iz članka </w:t>
      </w:r>
      <w:r w:rsidR="008923F3" w:rsidRPr="00747F6C">
        <w:rPr>
          <w:rFonts w:eastAsia="Calibri" w:cs="Times New Roman"/>
          <w:lang w:eastAsia="hr-HR"/>
        </w:rPr>
        <w:t>54</w:t>
      </w:r>
      <w:r w:rsidRPr="00747F6C">
        <w:rPr>
          <w:rFonts w:eastAsia="Calibri" w:cs="Times New Roman"/>
          <w:lang w:eastAsia="hr-HR"/>
        </w:rPr>
        <w:t xml:space="preserve">. stavka </w:t>
      </w:r>
      <w:r w:rsidR="00F0448B" w:rsidRPr="00747F6C">
        <w:rPr>
          <w:rFonts w:eastAsia="Calibri" w:cs="Times New Roman"/>
          <w:lang w:eastAsia="hr-HR"/>
        </w:rPr>
        <w:t>7</w:t>
      </w:r>
      <w:r w:rsidRPr="00747F6C">
        <w:rPr>
          <w:rFonts w:eastAsia="Calibri" w:cs="Times New Roman"/>
          <w:lang w:eastAsia="hr-HR"/>
        </w:rPr>
        <w:t xml:space="preserve">. ovoga Zakona ugovor o najmu </w:t>
      </w:r>
      <w:r w:rsidR="00F0448B" w:rsidRPr="00747F6C">
        <w:rPr>
          <w:rFonts w:eastAsia="Calibri" w:cs="Times New Roman"/>
          <w:lang w:eastAsia="hr-HR"/>
        </w:rPr>
        <w:t xml:space="preserve">stambene nekretnine </w:t>
      </w:r>
      <w:r w:rsidRPr="00747F6C">
        <w:rPr>
          <w:rFonts w:eastAsia="Calibri" w:cs="Times New Roman"/>
          <w:lang w:eastAsia="hr-HR"/>
        </w:rPr>
        <w:t xml:space="preserve">sklapa se na pet godina, ugovor umjesto vlasnika sklapa Ministarstvo, a APN će izvršiti radove iz stavka </w:t>
      </w:r>
      <w:r w:rsidR="00BB4875" w:rsidRPr="00747F6C">
        <w:rPr>
          <w:rFonts w:eastAsia="Calibri" w:cs="Times New Roman"/>
          <w:lang w:eastAsia="hr-HR"/>
        </w:rPr>
        <w:t>11</w:t>
      </w:r>
      <w:r w:rsidRPr="00747F6C">
        <w:rPr>
          <w:rFonts w:eastAsia="Calibri" w:cs="Times New Roman"/>
          <w:lang w:eastAsia="hr-HR"/>
        </w:rPr>
        <w:t>. ovoga članka te će najamninu koja vlasniku pripada umanjiti za vrijednost izvedenih radova.</w:t>
      </w:r>
    </w:p>
    <w:p w14:paraId="554B7AD3" w14:textId="66881BE2" w:rsidR="003A2299" w:rsidRPr="00747F6C" w:rsidRDefault="003A2299" w:rsidP="0024514C">
      <w:pPr>
        <w:spacing w:line="240" w:lineRule="auto"/>
        <w:ind w:firstLine="720"/>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15</w:t>
      </w:r>
      <w:r w:rsidRPr="00747F6C">
        <w:rPr>
          <w:rFonts w:eastAsia="Calibri" w:cs="Times New Roman"/>
          <w:lang w:eastAsia="hr-HR"/>
        </w:rPr>
        <w:t xml:space="preserve">) Vlasnik nekretnine </w:t>
      </w:r>
      <w:r w:rsidR="00B572AD" w:rsidRPr="00747F6C">
        <w:rPr>
          <w:rFonts w:eastAsia="Calibri" w:cs="Times New Roman"/>
          <w:lang w:eastAsia="hr-HR"/>
        </w:rPr>
        <w:t xml:space="preserve">iz članka </w:t>
      </w:r>
      <w:r w:rsidR="00C11593" w:rsidRPr="00747F6C">
        <w:rPr>
          <w:rFonts w:eastAsia="Calibri" w:cs="Times New Roman"/>
          <w:lang w:eastAsia="hr-HR"/>
        </w:rPr>
        <w:t>54</w:t>
      </w:r>
      <w:r w:rsidR="00B572AD" w:rsidRPr="00747F6C">
        <w:rPr>
          <w:rFonts w:eastAsia="Calibri" w:cs="Times New Roman"/>
          <w:lang w:eastAsia="hr-HR"/>
        </w:rPr>
        <w:t xml:space="preserve">. stavka </w:t>
      </w:r>
      <w:r w:rsidR="00C11593" w:rsidRPr="00747F6C">
        <w:rPr>
          <w:rFonts w:eastAsia="Calibri" w:cs="Times New Roman"/>
          <w:lang w:eastAsia="hr-HR"/>
        </w:rPr>
        <w:t>7</w:t>
      </w:r>
      <w:r w:rsidR="00B572AD" w:rsidRPr="00747F6C">
        <w:rPr>
          <w:rFonts w:eastAsia="Calibri" w:cs="Times New Roman"/>
          <w:lang w:eastAsia="hr-HR"/>
        </w:rPr>
        <w:t xml:space="preserve">. ovoga Zakona koji se nakon davanja stana u najam javi Ministarstvu može tražiti raskid ugovora o najmu i predaju stana u posjed u slučaju </w:t>
      </w:r>
      <w:r w:rsidR="00B572AD" w:rsidRPr="00747F6C">
        <w:rPr>
          <w:rFonts w:eastAsia="Calibri" w:cs="Times New Roman"/>
          <w:lang w:eastAsia="hr-HR"/>
        </w:rPr>
        <w:lastRenderedPageBreak/>
        <w:t>da nema drugu odgovarajuću nekretninu za stanovanje pri čemu je obvezan naknaditi troškove koji su bili potrebni kako bi se nekretnina dovela u uporabljivo stanje.</w:t>
      </w:r>
    </w:p>
    <w:p w14:paraId="0A07450E" w14:textId="59D3ACF3" w:rsidR="0024514C" w:rsidRDefault="003A2299" w:rsidP="0024514C">
      <w:pPr>
        <w:spacing w:line="240" w:lineRule="auto"/>
        <w:ind w:firstLine="720"/>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16</w:t>
      </w:r>
      <w:r w:rsidR="0024514C" w:rsidRPr="00747F6C">
        <w:rPr>
          <w:rFonts w:eastAsia="Calibri" w:cs="Times New Roman"/>
          <w:lang w:eastAsia="hr-HR"/>
        </w:rPr>
        <w:t>)</w:t>
      </w:r>
      <w:r w:rsidR="009A6E25" w:rsidRPr="00747F6C">
        <w:rPr>
          <w:rFonts w:eastAsia="Calibri" w:cs="Times New Roman"/>
          <w:lang w:eastAsia="hr-HR"/>
        </w:rPr>
        <w:t xml:space="preserve"> </w:t>
      </w:r>
      <w:r w:rsidR="0024514C" w:rsidRPr="00747F6C">
        <w:rPr>
          <w:rFonts w:eastAsia="Calibri" w:cs="Times New Roman"/>
          <w:lang w:eastAsia="hr-HR"/>
        </w:rPr>
        <w:t xml:space="preserve">Radi osiguranja </w:t>
      </w:r>
      <w:r w:rsidR="002D3DEC" w:rsidRPr="00747F6C">
        <w:rPr>
          <w:rFonts w:eastAsia="Calibri" w:cs="Times New Roman"/>
          <w:lang w:eastAsia="hr-HR"/>
        </w:rPr>
        <w:t>isplaćene</w:t>
      </w:r>
      <w:r w:rsidR="0024514C" w:rsidRPr="00747F6C">
        <w:rPr>
          <w:rFonts w:eastAsia="Calibri" w:cs="Times New Roman"/>
          <w:lang w:eastAsia="hr-HR"/>
        </w:rPr>
        <w:t xml:space="preserve"> naknade iz stavka </w:t>
      </w:r>
      <w:r w:rsidR="00476370" w:rsidRPr="00747F6C">
        <w:rPr>
          <w:rFonts w:eastAsia="Calibri" w:cs="Times New Roman"/>
          <w:lang w:eastAsia="hr-HR"/>
        </w:rPr>
        <w:t>10</w:t>
      </w:r>
      <w:r w:rsidR="0024514C" w:rsidRPr="00747F6C">
        <w:rPr>
          <w:rFonts w:eastAsia="Calibri" w:cs="Times New Roman"/>
          <w:lang w:eastAsia="hr-HR"/>
        </w:rPr>
        <w:t xml:space="preserve">. ovoga članka, na nekretnini koja je predmet ugovora o davanju na uporabu stambene nekretnine osnovat će se založno pravo u korist APN-a. </w:t>
      </w:r>
    </w:p>
    <w:p w14:paraId="45987F2F" w14:textId="77777777" w:rsidR="00305318" w:rsidRPr="00305318" w:rsidRDefault="00305318" w:rsidP="00305318">
      <w:pPr>
        <w:spacing w:line="240" w:lineRule="auto"/>
        <w:ind w:firstLine="720"/>
        <w:rPr>
          <w:rFonts w:eastAsia="Calibri" w:cs="Times New Roman"/>
          <w:lang w:eastAsia="hr-HR"/>
        </w:rPr>
      </w:pPr>
      <w:r w:rsidRPr="00305318">
        <w:rPr>
          <w:rFonts w:eastAsia="Calibri" w:cs="Times New Roman"/>
          <w:lang w:eastAsia="hr-HR"/>
        </w:rPr>
        <w:t>(17) Vlasnik izvanredno može otkazati ugovor o davanju na uporabu stambene nekretnine APN-u ako je za njega ili članove njegove uže obitelji došlo do nastupa sljedećih okolnosti:</w:t>
      </w:r>
    </w:p>
    <w:p w14:paraId="065407FE" w14:textId="77777777" w:rsidR="00305318" w:rsidRPr="00305318" w:rsidRDefault="00305318" w:rsidP="00305318">
      <w:pPr>
        <w:spacing w:line="240" w:lineRule="auto"/>
        <w:ind w:firstLine="720"/>
        <w:rPr>
          <w:rFonts w:eastAsia="Calibri" w:cs="Times New Roman"/>
          <w:lang w:eastAsia="hr-HR"/>
        </w:rPr>
      </w:pPr>
      <w:r w:rsidRPr="00305318">
        <w:rPr>
          <w:rFonts w:eastAsia="Calibri" w:cs="Times New Roman"/>
          <w:lang w:eastAsia="hr-HR"/>
        </w:rPr>
        <w:t>– smrt i/ili teška bolest</w:t>
      </w:r>
    </w:p>
    <w:p w14:paraId="60C34D8C" w14:textId="77777777" w:rsidR="00305318" w:rsidRPr="00305318" w:rsidRDefault="00305318" w:rsidP="00305318">
      <w:pPr>
        <w:spacing w:line="240" w:lineRule="auto"/>
        <w:ind w:firstLine="720"/>
        <w:rPr>
          <w:rFonts w:eastAsia="Calibri" w:cs="Times New Roman"/>
          <w:lang w:eastAsia="hr-HR"/>
        </w:rPr>
      </w:pPr>
      <w:r w:rsidRPr="00305318">
        <w:rPr>
          <w:rFonts w:eastAsia="Calibri" w:cs="Times New Roman"/>
          <w:lang w:eastAsia="hr-HR"/>
        </w:rPr>
        <w:t>– razvrgnuće suvlasničke zajednice zbog razvoda braka</w:t>
      </w:r>
    </w:p>
    <w:p w14:paraId="3F82EF7E" w14:textId="303216C2" w:rsidR="00305318" w:rsidRPr="00305318" w:rsidRDefault="00305318" w:rsidP="00305318">
      <w:pPr>
        <w:spacing w:line="240" w:lineRule="auto"/>
        <w:ind w:firstLine="720"/>
        <w:rPr>
          <w:rFonts w:eastAsia="Calibri" w:cs="Times New Roman"/>
          <w:lang w:eastAsia="hr-HR"/>
        </w:rPr>
      </w:pPr>
      <w:r w:rsidRPr="00305318">
        <w:rPr>
          <w:rFonts w:eastAsia="Calibri" w:cs="Times New Roman"/>
          <w:lang w:eastAsia="hr-HR"/>
        </w:rPr>
        <w:t>– otvaranje postupka stečaja</w:t>
      </w:r>
      <w:r w:rsidR="00F100BB">
        <w:rPr>
          <w:rFonts w:eastAsia="Calibri" w:cs="Times New Roman"/>
          <w:lang w:eastAsia="hr-HR"/>
        </w:rPr>
        <w:t xml:space="preserve"> ili stečaja potošača.</w:t>
      </w:r>
    </w:p>
    <w:p w14:paraId="02FEC21C" w14:textId="1C14283B" w:rsidR="00305318" w:rsidRPr="00305318" w:rsidRDefault="00305318" w:rsidP="00305318">
      <w:pPr>
        <w:spacing w:line="240" w:lineRule="auto"/>
        <w:ind w:firstLine="720"/>
        <w:rPr>
          <w:rFonts w:eastAsia="Calibri" w:cs="Times New Roman"/>
          <w:lang w:eastAsia="hr-HR"/>
        </w:rPr>
      </w:pPr>
      <w:r w:rsidRPr="00305318">
        <w:rPr>
          <w:rFonts w:eastAsia="Calibri" w:cs="Times New Roman"/>
          <w:lang w:eastAsia="hr-HR"/>
        </w:rPr>
        <w:t xml:space="preserve">(18) U slučaju raskida ili otkaza ugovora o davanju na uporabu stambene nekretnine APN-u, APN je dužan najmoprimcu osigurati drugu primjerenu stambenu nekretninu, a vlasnik je dužan izvršiti povrat </w:t>
      </w:r>
      <w:r w:rsidR="00BF01E1">
        <w:rPr>
          <w:rFonts w:eastAsia="Calibri" w:cs="Times New Roman"/>
          <w:lang w:eastAsia="hr-HR"/>
        </w:rPr>
        <w:t>primljene naknade</w:t>
      </w:r>
      <w:r w:rsidRPr="00305318">
        <w:rPr>
          <w:rFonts w:eastAsia="Calibri" w:cs="Times New Roman"/>
          <w:lang w:eastAsia="hr-HR"/>
        </w:rPr>
        <w:t xml:space="preserve"> </w:t>
      </w:r>
      <w:r w:rsidR="00BF01E1">
        <w:rPr>
          <w:rFonts w:eastAsia="Calibri" w:cs="Times New Roman"/>
          <w:lang w:eastAsia="hr-HR"/>
        </w:rPr>
        <w:t xml:space="preserve">umanjene </w:t>
      </w:r>
      <w:r w:rsidR="005608E4">
        <w:rPr>
          <w:rFonts w:eastAsia="Calibri" w:cs="Times New Roman"/>
          <w:lang w:eastAsia="hr-HR"/>
        </w:rPr>
        <w:t>razmjerno</w:t>
      </w:r>
      <w:r w:rsidR="00BF01E1">
        <w:rPr>
          <w:rFonts w:eastAsia="Calibri" w:cs="Times New Roman"/>
          <w:lang w:eastAsia="hr-HR"/>
        </w:rPr>
        <w:t xml:space="preserve"> razdoblj</w:t>
      </w:r>
      <w:r w:rsidR="005608E4">
        <w:rPr>
          <w:rFonts w:eastAsia="Calibri" w:cs="Times New Roman"/>
          <w:lang w:eastAsia="hr-HR"/>
        </w:rPr>
        <w:t>u</w:t>
      </w:r>
      <w:r w:rsidR="00BF01E1">
        <w:rPr>
          <w:rFonts w:eastAsia="Calibri" w:cs="Times New Roman"/>
          <w:lang w:eastAsia="hr-HR"/>
        </w:rPr>
        <w:t xml:space="preserve"> u kojem je stan bio u podnajmu</w:t>
      </w:r>
      <w:r w:rsidRPr="00305318">
        <w:rPr>
          <w:rFonts w:eastAsia="Calibri" w:cs="Times New Roman"/>
          <w:lang w:eastAsia="hr-HR"/>
        </w:rPr>
        <w:t xml:space="preserve">. </w:t>
      </w:r>
    </w:p>
    <w:p w14:paraId="5B2295BE" w14:textId="0269638C" w:rsidR="00305318" w:rsidRPr="00747F6C" w:rsidRDefault="00305318" w:rsidP="00305318">
      <w:pPr>
        <w:spacing w:line="240" w:lineRule="auto"/>
        <w:ind w:firstLine="720"/>
        <w:rPr>
          <w:rFonts w:eastAsia="Calibri" w:cs="Times New Roman"/>
          <w:lang w:eastAsia="hr-HR"/>
        </w:rPr>
      </w:pPr>
      <w:r w:rsidRPr="00305318">
        <w:rPr>
          <w:rFonts w:eastAsia="Calibri" w:cs="Times New Roman"/>
          <w:lang w:eastAsia="hr-HR"/>
        </w:rPr>
        <w:t>(19) U slučaju smrti vlasnika stambene nekretnine, sva prava i obveze iz ugovora o davanju na uporabu stambene nekretnine koje je vlasnik sklopio s APN-om, prelaze na njegove nasljednike.</w:t>
      </w:r>
    </w:p>
    <w:p w14:paraId="5C9E55E5" w14:textId="24C7C945" w:rsidR="008D20D5" w:rsidRPr="00747F6C" w:rsidRDefault="005F54E0" w:rsidP="004B215F">
      <w:pPr>
        <w:pStyle w:val="Heading5"/>
      </w:pPr>
      <w:bookmarkStart w:id="111" w:name="_Toc222015553"/>
      <w:r w:rsidRPr="00747F6C">
        <w:t>Članak</w:t>
      </w:r>
      <w:r w:rsidR="00157FA1" w:rsidRPr="00747F6C">
        <w:t xml:space="preserve"> </w:t>
      </w:r>
      <w:r w:rsidR="007C0D3C" w:rsidRPr="00747F6C">
        <w:t>56</w:t>
      </w:r>
      <w:r w:rsidR="00157FA1" w:rsidRPr="00747F6C">
        <w:t>.</w:t>
      </w:r>
      <w:bookmarkEnd w:id="111"/>
    </w:p>
    <w:p w14:paraId="722AA124" w14:textId="63ADED8C" w:rsidR="002D03C5" w:rsidRPr="00747F6C" w:rsidRDefault="002D03C5" w:rsidP="002D03C5">
      <w:pPr>
        <w:ind w:firstLine="720"/>
      </w:pPr>
      <w:r w:rsidRPr="00747F6C">
        <w:t xml:space="preserve">(1) Nakon utvrđenja o raspoloživim stambenim nekretninama koje su </w:t>
      </w:r>
      <w:r w:rsidR="00C41FB9">
        <w:t>prihvatljive za</w:t>
      </w:r>
      <w:r w:rsidRPr="00747F6C">
        <w:t xml:space="preserve"> program priuštivog najma, APN na mrežnim stranicama i u najmanje dvama dnevnim listovima objavljuje javni poziv za prikupljanje ponuda za podnajam stana po priuštivoj najamnini. </w:t>
      </w:r>
    </w:p>
    <w:p w14:paraId="6874E760" w14:textId="7D9C29D6" w:rsidR="002D03C5" w:rsidRPr="00747F6C" w:rsidRDefault="002D03C5" w:rsidP="002D03C5">
      <w:pPr>
        <w:ind w:firstLine="720"/>
      </w:pPr>
      <w:r w:rsidRPr="00747F6C">
        <w:t xml:space="preserve">(2) Javni poziv iz stavka 1. ovoga članka </w:t>
      </w:r>
      <w:r w:rsidR="00E22E6C" w:rsidRPr="00747F6C">
        <w:t>sadržava</w:t>
      </w:r>
      <w:r w:rsidRPr="00747F6C">
        <w:t>:</w:t>
      </w:r>
    </w:p>
    <w:p w14:paraId="2B185FD8" w14:textId="18D49E2F" w:rsidR="002D03C5" w:rsidRPr="00747F6C" w:rsidRDefault="002D03C5" w:rsidP="002D03C5">
      <w:pPr>
        <w:ind w:firstLine="720"/>
      </w:pPr>
      <w:r w:rsidRPr="00747F6C">
        <w:t>-rok za podnošenje ponuda i upozorenje da se ponude pristigle nakon roka neće uzimati u obzir</w:t>
      </w:r>
    </w:p>
    <w:p w14:paraId="14617109" w14:textId="77777777" w:rsidR="002D03C5" w:rsidRPr="00747F6C" w:rsidRDefault="002D03C5" w:rsidP="002D03C5">
      <w:pPr>
        <w:ind w:firstLine="720"/>
      </w:pPr>
      <w:r w:rsidRPr="00747F6C">
        <w:t xml:space="preserve">-mjesto i način podnošenja ponuda </w:t>
      </w:r>
    </w:p>
    <w:p w14:paraId="78651CB2" w14:textId="507FE51A" w:rsidR="002D03C5" w:rsidRPr="00747F6C" w:rsidRDefault="002D03C5" w:rsidP="002D03C5">
      <w:pPr>
        <w:ind w:firstLine="720"/>
      </w:pPr>
      <w:r w:rsidRPr="00747F6C">
        <w:t xml:space="preserve">-uvjete i mjerila za utvrđivanje reda prvenstva za najam stana ili poziv na odluku kojom su </w:t>
      </w:r>
      <w:r w:rsidR="000569B6" w:rsidRPr="00747F6C">
        <w:t>ti uvjeti i mjerila</w:t>
      </w:r>
      <w:r w:rsidRPr="00747F6C">
        <w:t xml:space="preserve"> propisani</w:t>
      </w:r>
    </w:p>
    <w:p w14:paraId="6FFDFDE6" w14:textId="7FCE4F9C" w:rsidR="002D03C5" w:rsidRPr="00747F6C" w:rsidRDefault="002D03C5" w:rsidP="002D03C5">
      <w:pPr>
        <w:ind w:firstLine="720"/>
      </w:pPr>
      <w:r w:rsidRPr="00747F6C">
        <w:t>-podatke koje je potrebno navesti u prijavi</w:t>
      </w:r>
    </w:p>
    <w:p w14:paraId="6EE49DF6" w14:textId="77777777" w:rsidR="002D03C5" w:rsidRPr="00747F6C" w:rsidRDefault="002D03C5" w:rsidP="002D03C5">
      <w:pPr>
        <w:ind w:firstLine="720"/>
      </w:pPr>
      <w:r w:rsidRPr="00747F6C">
        <w:t>-dokumente koje je potrebno priložiti uz prijavu.</w:t>
      </w:r>
    </w:p>
    <w:p w14:paraId="2B62C7F6" w14:textId="15FBDE30" w:rsidR="002D03C5" w:rsidRPr="00747F6C" w:rsidRDefault="002D03C5" w:rsidP="002D03C5">
      <w:pPr>
        <w:ind w:firstLine="720"/>
      </w:pPr>
      <w:r w:rsidRPr="00747F6C">
        <w:t xml:space="preserve">(3) APN pristigle prijave za podnajam stana razvrstava u skladu s ovim Zakonom i odlukom iz članka </w:t>
      </w:r>
      <w:r w:rsidR="006A7F9B" w:rsidRPr="00747F6C">
        <w:t>53</w:t>
      </w:r>
      <w:r w:rsidRPr="00747F6C">
        <w:t xml:space="preserve">. stavka </w:t>
      </w:r>
      <w:r w:rsidR="000E3447" w:rsidRPr="00747F6C">
        <w:t>6</w:t>
      </w:r>
      <w:r w:rsidRPr="00747F6C">
        <w:t>., ovoga Zakona te ih uvrštava na listu reda prvenstva za najam stana po priuštivoj najamnini.</w:t>
      </w:r>
    </w:p>
    <w:p w14:paraId="079DE344" w14:textId="79B10D44" w:rsidR="002D03C5" w:rsidRPr="00747F6C" w:rsidRDefault="002D03C5" w:rsidP="002D03C5">
      <w:pPr>
        <w:ind w:firstLine="720"/>
      </w:pPr>
      <w:r w:rsidRPr="00747F6C">
        <w:t>(4) U postupku uvrštavanja na listu reda prvenstva za podnajam stana od podnositelja prijave za najam stana neće se, kao dokaz za ispunjavanje određenih uvjeta i mjerila, tražiti, dokumenti</w:t>
      </w:r>
      <w:r w:rsidR="009A6E25" w:rsidRPr="00747F6C">
        <w:t xml:space="preserve"> </w:t>
      </w:r>
      <w:r w:rsidRPr="00747F6C">
        <w:t xml:space="preserve">koji su dostupni u javno objavljenim registrima sukladno propisu o određivanju temeljnih registara, a koji proizlazi iz propisa s kojim se uređuje državna informacijska infrastruktura. </w:t>
      </w:r>
    </w:p>
    <w:p w14:paraId="4F245256" w14:textId="773D22E8" w:rsidR="002D03C5" w:rsidRPr="00747F6C" w:rsidRDefault="002D03C5" w:rsidP="002D03C5">
      <w:pPr>
        <w:ind w:firstLine="720"/>
      </w:pPr>
      <w:r w:rsidRPr="00747F6C">
        <w:t>(5) Istinitost podataka u pogledu ispunjavanja određenih uvjeta i mjerila za podnajam stana prema utvrđenoj listi reda prvenstva za podnajam stana podnositelj prijave prema potrebi dokazuje odgovarajućim dokumentima neposredno prije sklapanja ugovora o podnajmu stana.</w:t>
      </w:r>
    </w:p>
    <w:p w14:paraId="3F7794A5" w14:textId="7747D402" w:rsidR="002D03C5" w:rsidRPr="00747F6C" w:rsidRDefault="002D03C5" w:rsidP="002D03C5">
      <w:pPr>
        <w:ind w:firstLine="720"/>
      </w:pPr>
      <w:r w:rsidRPr="00747F6C">
        <w:t>(6) Podnositelj prijave koji do sklapanja ugovora o podnajmu stana ne dokaže ispunjavanje uvjeta i mjerila za najam stana po priuštivoj cijeni briše se s liste reda prvenstva za podnajam stana.</w:t>
      </w:r>
    </w:p>
    <w:p w14:paraId="698E4AE4" w14:textId="5A4CAAA4" w:rsidR="002D03C5" w:rsidRPr="00747F6C" w:rsidRDefault="002D03C5" w:rsidP="002D03C5">
      <w:pPr>
        <w:ind w:firstLine="720"/>
      </w:pPr>
      <w:r w:rsidRPr="00747F6C">
        <w:t>(7) Prijave pristigle nakon roka određenog javnim pozivom za podnošenje ponuda se ne uzimaju u obzir te se ne razvrstavaju i ne uvrštavaju na listu reda prvenstva za podnajam stana.</w:t>
      </w:r>
    </w:p>
    <w:p w14:paraId="12DBFB93" w14:textId="7E9BDBBD" w:rsidR="002D03C5" w:rsidRPr="00747F6C" w:rsidRDefault="002D03C5" w:rsidP="002D03C5">
      <w:pPr>
        <w:ind w:firstLine="720"/>
      </w:pPr>
      <w:r w:rsidRPr="00747F6C">
        <w:t>(8) Lista reda prvenstva za podnajam stana objavljuje se na mrežnim stranicama APN-a, odnosno javne ustanove.</w:t>
      </w:r>
    </w:p>
    <w:p w14:paraId="1C4EFBB7" w14:textId="77777777" w:rsidR="002D03C5" w:rsidRPr="00747F6C" w:rsidRDefault="002D03C5" w:rsidP="002D03C5">
      <w:pPr>
        <w:rPr>
          <w:strike/>
        </w:rPr>
      </w:pPr>
    </w:p>
    <w:p w14:paraId="59A9F523" w14:textId="02D93174" w:rsidR="002D03C5" w:rsidRPr="00747F6C" w:rsidRDefault="002D03C5" w:rsidP="004B215F">
      <w:pPr>
        <w:pStyle w:val="Heading5"/>
      </w:pPr>
      <w:bookmarkStart w:id="112" w:name="_Toc222015554"/>
      <w:r w:rsidRPr="00747F6C">
        <w:lastRenderedPageBreak/>
        <w:t xml:space="preserve">Članak </w:t>
      </w:r>
      <w:r w:rsidR="007C0D3C" w:rsidRPr="00747F6C">
        <w:t>57</w:t>
      </w:r>
      <w:r w:rsidRPr="00747F6C">
        <w:t>.</w:t>
      </w:r>
      <w:bookmarkEnd w:id="112"/>
    </w:p>
    <w:p w14:paraId="682E17AE" w14:textId="7A30BCDB" w:rsidR="002D03C5" w:rsidRPr="00747F6C" w:rsidRDefault="002D03C5" w:rsidP="002D03C5">
      <w:pPr>
        <w:ind w:firstLine="720"/>
      </w:pPr>
      <w:r w:rsidRPr="00747F6C">
        <w:t>(1) Nakon objave liste reda prvenstva za podnajam stana, APN će sukladno toj listi s prijavljenim osobama sklopiti ugovor o podnajmu stana po priuštivoj najamnini.</w:t>
      </w:r>
    </w:p>
    <w:p w14:paraId="4B4F517E" w14:textId="24F66AAD" w:rsidR="002D03C5" w:rsidRPr="00747F6C" w:rsidRDefault="002D03C5" w:rsidP="002D03C5">
      <w:pPr>
        <w:ind w:firstLine="720"/>
      </w:pPr>
      <w:r w:rsidRPr="00747F6C">
        <w:t>(2) Ugovorom o podnajmu stana iz stavka 1. ovoga članka reguliraju se prava i obveze sukladno propisima koji uređuj</w:t>
      </w:r>
      <w:r w:rsidR="003F4DCF" w:rsidRPr="00747F6C">
        <w:t>u</w:t>
      </w:r>
      <w:r w:rsidRPr="00747F6C">
        <w:t xml:space="preserve"> najam stanova, osim u dijelu koji je uređen s ovim Zakonom.</w:t>
      </w:r>
    </w:p>
    <w:p w14:paraId="3CF61C1A" w14:textId="19996AA3" w:rsidR="002D03C5" w:rsidRPr="00747F6C" w:rsidRDefault="002D03C5" w:rsidP="002D03C5">
      <w:pPr>
        <w:ind w:firstLine="720"/>
      </w:pPr>
      <w:r w:rsidRPr="00747F6C">
        <w:t>(3) APN daje stanove u podnajam u trajanju od tri do deset godina, ovisno o tome na koji je rok sklopljen ugovor o najmu stana s vlasnikom.</w:t>
      </w:r>
    </w:p>
    <w:p w14:paraId="48A0D64E" w14:textId="1C672B04" w:rsidR="002D03C5" w:rsidRPr="00747F6C" w:rsidRDefault="002D03C5" w:rsidP="002D03C5">
      <w:pPr>
        <w:ind w:firstLine="720"/>
      </w:pPr>
      <w:r w:rsidRPr="00747F6C">
        <w:t>(4) Postojeći podnajmoprimac ima pravo na produljenje podnajma nakon isteka postojećeg ugovora ako je APN s vlasnikom produljio ugovor o na</w:t>
      </w:r>
      <w:r w:rsidR="003F4DCF" w:rsidRPr="00747F6C">
        <w:t>j</w:t>
      </w:r>
      <w:r w:rsidRPr="00747F6C">
        <w:t xml:space="preserve">mu stana te ako podnajmoprimac i dalje ispunjava uvjete za dobivanje stana u podnajam po priuštivoj cijeni te ako je uredno izvršavao svoje ugovorne obveze. </w:t>
      </w:r>
    </w:p>
    <w:p w14:paraId="5D4A4567" w14:textId="75E2A523" w:rsidR="002D03C5" w:rsidRPr="00747F6C" w:rsidRDefault="002D03C5" w:rsidP="002D03C5">
      <w:pPr>
        <w:ind w:firstLine="720"/>
        <w:rPr>
          <w:rFonts w:eastAsia="Calibri" w:cs="Times New Roman"/>
          <w:lang w:eastAsia="hr-HR"/>
        </w:rPr>
      </w:pPr>
      <w:r w:rsidRPr="00747F6C">
        <w:t xml:space="preserve">(5) </w:t>
      </w:r>
      <w:r w:rsidRPr="00747F6C">
        <w:rPr>
          <w:rFonts w:eastAsia="Calibri" w:cs="Times New Roman"/>
          <w:lang w:eastAsia="hr-HR"/>
        </w:rPr>
        <w:t>Podnajmoprimac je dužan kao dobar domaćin održavati stambenu nekretninu u stanju u kojem ju je primio, te snositi troškove redovitoga održavanja i obnavljanja, a što se detaljno uređuje odredbama ugovora o podnajmu stana.</w:t>
      </w:r>
    </w:p>
    <w:p w14:paraId="2C0BB000" w14:textId="22B33214" w:rsidR="002D03C5" w:rsidRPr="00747F6C" w:rsidRDefault="002D03C5" w:rsidP="004B215F">
      <w:pPr>
        <w:pStyle w:val="Heading5"/>
      </w:pPr>
      <w:bookmarkStart w:id="113" w:name="_Toc222015555"/>
      <w:r w:rsidRPr="00747F6C">
        <w:t xml:space="preserve">Članak </w:t>
      </w:r>
      <w:r w:rsidR="007C0D3C" w:rsidRPr="00747F6C">
        <w:t>58</w:t>
      </w:r>
      <w:r w:rsidRPr="00747F6C">
        <w:t>.</w:t>
      </w:r>
      <w:bookmarkEnd w:id="113"/>
    </w:p>
    <w:p w14:paraId="047ED6C1" w14:textId="237EDCDA" w:rsidR="008D20D5" w:rsidRPr="00747F6C" w:rsidRDefault="008D20D5" w:rsidP="008D20D5">
      <w:pPr>
        <w:spacing w:line="240" w:lineRule="auto"/>
        <w:ind w:firstLine="708"/>
        <w:rPr>
          <w:rFonts w:eastAsia="Calibri" w:cs="Times New Roman"/>
          <w:lang w:eastAsia="hr-HR"/>
        </w:rPr>
      </w:pPr>
      <w:r w:rsidRPr="00747F6C">
        <w:rPr>
          <w:rFonts w:eastAsia="Calibri" w:cs="Times New Roman"/>
          <w:lang w:eastAsia="hr-HR"/>
        </w:rPr>
        <w:t xml:space="preserve">(1) APN daje </w:t>
      </w:r>
      <w:r w:rsidR="00030FCC" w:rsidRPr="00747F6C">
        <w:rPr>
          <w:rFonts w:eastAsia="Calibri" w:cs="Times New Roman"/>
          <w:lang w:eastAsia="hr-HR"/>
        </w:rPr>
        <w:t>pod</w:t>
      </w:r>
      <w:r w:rsidRPr="00747F6C">
        <w:rPr>
          <w:rFonts w:eastAsia="Calibri" w:cs="Times New Roman"/>
          <w:lang w:eastAsia="hr-HR"/>
        </w:rPr>
        <w:t>najmoprimcu u najam stambenu nekretninu slobodnu od pokretnina</w:t>
      </w:r>
      <w:r w:rsidR="000158AE" w:rsidRPr="00747F6C">
        <w:rPr>
          <w:rFonts w:eastAsia="Calibri" w:cs="Times New Roman"/>
          <w:lang w:eastAsia="hr-HR"/>
        </w:rPr>
        <w:t xml:space="preserve"> odnosno nenamještenu</w:t>
      </w:r>
      <w:r w:rsidRPr="00747F6C">
        <w:rPr>
          <w:rFonts w:eastAsia="Calibri" w:cs="Times New Roman"/>
          <w:lang w:eastAsia="hr-HR"/>
        </w:rPr>
        <w:t xml:space="preserve">, izuzev </w:t>
      </w:r>
      <w:bookmarkStart w:id="114" w:name="_Hlk202271683"/>
      <w:r w:rsidRPr="00747F6C">
        <w:rPr>
          <w:rFonts w:eastAsia="Calibri" w:cs="Times New Roman"/>
          <w:lang w:eastAsia="hr-HR"/>
        </w:rPr>
        <w:t xml:space="preserve">kuhinjskih elemenata i uređaja bijele tehnike </w:t>
      </w:r>
      <w:bookmarkEnd w:id="114"/>
      <w:r w:rsidRPr="00747F6C">
        <w:rPr>
          <w:rFonts w:eastAsia="Calibri" w:cs="Times New Roman"/>
          <w:lang w:eastAsia="hr-HR"/>
        </w:rPr>
        <w:t>ako se nalaze u stambenoj nekretnini koja se daje u najam.</w:t>
      </w:r>
    </w:p>
    <w:p w14:paraId="694BC45B" w14:textId="2947D218" w:rsidR="006342AF" w:rsidRPr="00747F6C" w:rsidRDefault="008D20D5" w:rsidP="008D20D5">
      <w:pPr>
        <w:spacing w:line="240" w:lineRule="auto"/>
        <w:ind w:firstLine="708"/>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2</w:t>
      </w:r>
      <w:r w:rsidRPr="00747F6C">
        <w:rPr>
          <w:rFonts w:eastAsia="Calibri" w:cs="Times New Roman"/>
          <w:lang w:eastAsia="hr-HR"/>
        </w:rPr>
        <w:t xml:space="preserve">) </w:t>
      </w:r>
      <w:r w:rsidR="00687D9E" w:rsidRPr="00747F6C">
        <w:rPr>
          <w:rFonts w:eastAsia="Calibri" w:cs="Times New Roman"/>
          <w:lang w:eastAsia="hr-HR"/>
        </w:rPr>
        <w:t>Pod</w:t>
      </w:r>
      <w:r w:rsidR="005A11E3" w:rsidRPr="00747F6C">
        <w:rPr>
          <w:rFonts w:eastAsia="Calibri" w:cs="Times New Roman"/>
          <w:lang w:eastAsia="hr-HR"/>
        </w:rPr>
        <w:t>n</w:t>
      </w:r>
      <w:r w:rsidR="00687D9E" w:rsidRPr="00747F6C">
        <w:rPr>
          <w:rFonts w:eastAsia="Calibri" w:cs="Times New Roman"/>
          <w:lang w:eastAsia="hr-HR"/>
        </w:rPr>
        <w:t xml:space="preserve">ajmoprimac je dužan kao dobar domaćin održavati stambenu nekretninu u stanju u kojem ju je primio, te snositi troškove redovitoga održavanja i obnavljanja, a što se detaljno propisuje u ugovoru o najmu. </w:t>
      </w:r>
    </w:p>
    <w:p w14:paraId="6DACB445" w14:textId="7E0570A9" w:rsidR="002D03C5" w:rsidRPr="00747F6C" w:rsidRDefault="008D20D5" w:rsidP="002D03C5">
      <w:pPr>
        <w:spacing w:line="240" w:lineRule="auto"/>
        <w:ind w:firstLine="708"/>
        <w:rPr>
          <w:rFonts w:eastAsia="Calibri" w:cs="Times New Roman"/>
          <w:lang w:eastAsia="hr-HR"/>
        </w:rPr>
      </w:pPr>
      <w:r w:rsidRPr="00747F6C">
        <w:rPr>
          <w:rFonts w:eastAsia="Calibri" w:cs="Times New Roman"/>
          <w:lang w:eastAsia="hr-HR"/>
        </w:rPr>
        <w:t>(</w:t>
      </w:r>
      <w:r w:rsidR="00F0448B" w:rsidRPr="00747F6C">
        <w:rPr>
          <w:rFonts w:eastAsia="Calibri" w:cs="Times New Roman"/>
          <w:lang w:eastAsia="hr-HR"/>
        </w:rPr>
        <w:t>3</w:t>
      </w:r>
      <w:r w:rsidRPr="00747F6C">
        <w:rPr>
          <w:rFonts w:eastAsia="Calibri" w:cs="Times New Roman"/>
          <w:lang w:eastAsia="hr-HR"/>
        </w:rPr>
        <w:t xml:space="preserve">) APN će sklapati ugovore samo s </w:t>
      </w:r>
      <w:r w:rsidR="00C5639D" w:rsidRPr="00747F6C">
        <w:rPr>
          <w:rFonts w:eastAsia="Calibri" w:cs="Times New Roman"/>
          <w:lang w:eastAsia="hr-HR"/>
        </w:rPr>
        <w:t>pod</w:t>
      </w:r>
      <w:r w:rsidRPr="00747F6C">
        <w:rPr>
          <w:rFonts w:eastAsia="Calibri" w:cs="Times New Roman"/>
          <w:lang w:eastAsia="hr-HR"/>
        </w:rPr>
        <w:t>najmoprimcima koji nisu s vlasnikom stambene nekretnine rodbinski povezani u uspravnoj liniji ili u pobočnoj liniji do zaključno četvrtog stupnja srodstva.</w:t>
      </w:r>
    </w:p>
    <w:p w14:paraId="2CC4F0AC" w14:textId="2F5C6AA3" w:rsidR="002D03C5" w:rsidRPr="00747F6C" w:rsidRDefault="002D03C5" w:rsidP="002D03C5">
      <w:pPr>
        <w:spacing w:line="240" w:lineRule="auto"/>
        <w:ind w:firstLine="708"/>
        <w:rPr>
          <w:rFonts w:eastAsia="Times New Roman" w:cs="Times New Roman"/>
          <w:lang w:eastAsia="en-GB"/>
        </w:rPr>
      </w:pPr>
      <w:bookmarkStart w:id="115" w:name="_Hlk221830938"/>
      <w:r w:rsidRPr="00747F6C">
        <w:rPr>
          <w:rFonts w:eastAsia="Calibri" w:cs="Times New Roman"/>
          <w:lang w:eastAsia="hr-HR"/>
        </w:rPr>
        <w:t>(</w:t>
      </w:r>
      <w:r w:rsidR="00F0448B" w:rsidRPr="00747F6C">
        <w:rPr>
          <w:rFonts w:eastAsia="Calibri" w:cs="Times New Roman"/>
          <w:lang w:eastAsia="hr-HR"/>
        </w:rPr>
        <w:t>4</w:t>
      </w:r>
      <w:r w:rsidRPr="00747F6C">
        <w:rPr>
          <w:rFonts w:eastAsia="Calibri" w:cs="Times New Roman"/>
          <w:lang w:eastAsia="hr-HR"/>
        </w:rPr>
        <w:t>) APN može otkazati ugovor o podnajmu stambene nekretnine ako</w:t>
      </w:r>
      <w:r w:rsidRPr="00747F6C">
        <w:rPr>
          <w:rFonts w:eastAsia="Times New Roman" w:cs="Times New Roman"/>
          <w:lang w:eastAsia="en-GB"/>
        </w:rPr>
        <w:t xml:space="preserve">: </w:t>
      </w:r>
    </w:p>
    <w:p w14:paraId="5645140D" w14:textId="229E62FD" w:rsidR="002D03C5" w:rsidRPr="00747F6C" w:rsidRDefault="002D03C5" w:rsidP="00A1557E">
      <w:pPr>
        <w:pStyle w:val="ListParagraph"/>
        <w:numPr>
          <w:ilvl w:val="0"/>
          <w:numId w:val="17"/>
        </w:numPr>
        <w:shd w:val="clear" w:color="auto" w:fill="FFFFFF"/>
        <w:spacing w:line="240" w:lineRule="auto"/>
        <w:ind w:left="0" w:firstLine="567"/>
        <w:textAlignment w:val="baseline"/>
        <w:rPr>
          <w:rFonts w:eastAsia="Times New Roman" w:cs="Times New Roman"/>
          <w:lang w:eastAsia="en-GB"/>
        </w:rPr>
      </w:pPr>
      <w:r w:rsidRPr="00747F6C">
        <w:rPr>
          <w:rFonts w:eastAsia="Times New Roman" w:cs="Times New Roman"/>
          <w:lang w:eastAsia="en-GB"/>
        </w:rPr>
        <w:t>podnajmoprimac ili članovi uže obitelji načinom korištenja stambene nekretnine uzrokuju veću štetu na stambenoj nekretnini ili zajedničkim dijelovima zgrade</w:t>
      </w:r>
    </w:p>
    <w:p w14:paraId="331F07DF" w14:textId="62D822E4" w:rsidR="002D03C5" w:rsidRPr="00747F6C" w:rsidRDefault="002D03C5" w:rsidP="00A1557E">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 xml:space="preserve">podnajmoprimac u stambenoj nekretnini obavlja gospodarsku djelatnost </w:t>
      </w:r>
    </w:p>
    <w:p w14:paraId="487DC4FC" w14:textId="1EE44681" w:rsidR="002D03C5" w:rsidRPr="00747F6C" w:rsidRDefault="002D03C5" w:rsidP="00A1557E">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podnajmoprimac ne održava stambenu nekretninu</w:t>
      </w:r>
    </w:p>
    <w:p w14:paraId="1BFAE29F" w14:textId="07D8053C" w:rsidR="002D03C5" w:rsidRPr="00747F6C" w:rsidRDefault="002D03C5" w:rsidP="00A1557E">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podnajmoprimac ne plaća priuštivu najamninu u roku određenom ugovorom o najmu stambene nekretnine te ako ne plaća režijske troškove u roku njihova dospijeća</w:t>
      </w:r>
    </w:p>
    <w:p w14:paraId="02D4B6E5" w14:textId="2D336DA6" w:rsidR="002D03C5" w:rsidRPr="00747F6C" w:rsidRDefault="002D03C5" w:rsidP="00A1557E">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podnajmoprimac odnosno članovi njegove uže obitelji često krše kućni red u zgradi</w:t>
      </w:r>
      <w:r w:rsidR="00446213" w:rsidRPr="00747F6C">
        <w:rPr>
          <w:rFonts w:eastAsia="Times New Roman" w:cs="Times New Roman"/>
          <w:lang w:eastAsia="en-GB"/>
        </w:rPr>
        <w:t xml:space="preserve"> </w:t>
      </w:r>
      <w:r w:rsidRPr="00747F6C">
        <w:rPr>
          <w:rFonts w:eastAsia="Times New Roman" w:cs="Times New Roman"/>
          <w:lang w:eastAsia="en-GB"/>
        </w:rPr>
        <w:t xml:space="preserve">ili su zaprimili </w:t>
      </w:r>
      <w:r w:rsidR="00446213" w:rsidRPr="00747F6C">
        <w:rPr>
          <w:rFonts w:eastAsia="Times New Roman" w:cs="Times New Roman"/>
          <w:lang w:eastAsia="en-GB"/>
        </w:rPr>
        <w:t>tri</w:t>
      </w:r>
      <w:r w:rsidRPr="00747F6C">
        <w:rPr>
          <w:rFonts w:eastAsia="Times New Roman" w:cs="Times New Roman"/>
          <w:lang w:eastAsia="en-GB"/>
        </w:rPr>
        <w:t xml:space="preserve"> opomen</w:t>
      </w:r>
      <w:r w:rsidR="00446213" w:rsidRPr="00747F6C">
        <w:rPr>
          <w:rFonts w:eastAsia="Times New Roman" w:cs="Times New Roman"/>
          <w:lang w:eastAsia="en-GB"/>
        </w:rPr>
        <w:t>e</w:t>
      </w:r>
      <w:r w:rsidRPr="00747F6C">
        <w:rPr>
          <w:rFonts w:eastAsia="Times New Roman" w:cs="Times New Roman"/>
          <w:lang w:eastAsia="en-GB"/>
        </w:rPr>
        <w:t xml:space="preserve"> za povrede kućnog reda</w:t>
      </w:r>
    </w:p>
    <w:p w14:paraId="35792D75" w14:textId="29B60ED4" w:rsidR="002D03C5" w:rsidRPr="00747F6C" w:rsidRDefault="002D03C5" w:rsidP="00A1557E">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podnajmoprimac u stambenoj nekretnini ili na ugrađenoj opremi izvršava ili izvrši izmjene bez prethodne suglasnosti vlasnika</w:t>
      </w:r>
    </w:p>
    <w:p w14:paraId="04D1B92D" w14:textId="10E0EF0B" w:rsidR="002D03C5" w:rsidRPr="00747F6C" w:rsidRDefault="002D03C5" w:rsidP="001A18B8">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 xml:space="preserve">se stambenom nekretninom za potrebe stanovanja koriste osobe koje nisu navedene u ugovoru o najmu te nisu članovi uže obitelji podnajmoprimca </w:t>
      </w:r>
    </w:p>
    <w:p w14:paraId="7CB9AB64" w14:textId="77F7F7EC" w:rsidR="002D03C5" w:rsidRPr="00747F6C" w:rsidRDefault="002D03C5" w:rsidP="001A18B8">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podnajmoprimac stambenu nekretninu da u podnajam</w:t>
      </w:r>
    </w:p>
    <w:p w14:paraId="231C54D8" w14:textId="4B3966AF" w:rsidR="00322E9B" w:rsidRPr="00747F6C" w:rsidRDefault="002D03C5" w:rsidP="001A18B8">
      <w:pPr>
        <w:pStyle w:val="ListParagraph"/>
        <w:numPr>
          <w:ilvl w:val="0"/>
          <w:numId w:val="18"/>
        </w:numPr>
        <w:ind w:left="0" w:firstLine="567"/>
        <w:rPr>
          <w:rFonts w:eastAsia="Times New Roman" w:cs="Times New Roman"/>
          <w:lang w:eastAsia="en-GB"/>
        </w:rPr>
      </w:pPr>
      <w:r w:rsidRPr="00747F6C">
        <w:rPr>
          <w:rFonts w:eastAsia="Times New Roman" w:cs="Times New Roman"/>
          <w:lang w:eastAsia="en-GB"/>
        </w:rPr>
        <w:t xml:space="preserve">podnajmoprimac ne dopusti ulazak u stambenu nekretninu </w:t>
      </w:r>
      <w:r w:rsidR="00322E9B" w:rsidRPr="00747F6C">
        <w:rPr>
          <w:rFonts w:eastAsia="Times New Roman" w:cs="Times New Roman"/>
          <w:lang w:eastAsia="en-GB"/>
        </w:rPr>
        <w:t xml:space="preserve">radi provjere urednog ispunjenja ugovornih obveza </w:t>
      </w:r>
    </w:p>
    <w:p w14:paraId="30F68AF3" w14:textId="76B862EB" w:rsidR="002D03C5" w:rsidRPr="00747F6C" w:rsidRDefault="002D03C5" w:rsidP="001A18B8">
      <w:pPr>
        <w:pStyle w:val="ListParagraph"/>
        <w:numPr>
          <w:ilvl w:val="0"/>
          <w:numId w:val="18"/>
        </w:numPr>
        <w:ind w:left="0" w:firstLine="567"/>
        <w:rPr>
          <w:rFonts w:eastAsia="Times New Roman" w:cs="Times New Roman"/>
          <w:lang w:eastAsia="en-GB"/>
        </w:rPr>
      </w:pPr>
      <w:r w:rsidRPr="00747F6C">
        <w:rPr>
          <w:rFonts w:eastAsia="Times New Roman" w:cs="Times New Roman"/>
          <w:lang w:eastAsia="en-GB"/>
        </w:rPr>
        <w:t xml:space="preserve">podnajmoprimac bez opravdanih razloga ne preuzme stambenu nekretninu, odnosno ne započne boraviti u </w:t>
      </w:r>
      <w:r w:rsidR="00AF02B0" w:rsidRPr="00747F6C">
        <w:rPr>
          <w:rFonts w:eastAsia="Times New Roman" w:cs="Times New Roman"/>
          <w:lang w:eastAsia="en-GB"/>
        </w:rPr>
        <w:t xml:space="preserve">njoj </w:t>
      </w:r>
      <w:r w:rsidRPr="00747F6C">
        <w:rPr>
          <w:rFonts w:eastAsia="Times New Roman" w:cs="Times New Roman"/>
          <w:lang w:eastAsia="en-GB"/>
        </w:rPr>
        <w:t xml:space="preserve">unutar 30 dana </w:t>
      </w:r>
      <w:r w:rsidR="00F0448B" w:rsidRPr="00747F6C">
        <w:rPr>
          <w:rFonts w:eastAsia="Times New Roman" w:cs="Times New Roman"/>
          <w:lang w:eastAsia="en-GB"/>
        </w:rPr>
        <w:t>od dana</w:t>
      </w:r>
      <w:r w:rsidRPr="00747F6C">
        <w:rPr>
          <w:rFonts w:eastAsia="Times New Roman" w:cs="Times New Roman"/>
          <w:lang w:eastAsia="en-GB"/>
        </w:rPr>
        <w:t xml:space="preserve"> sklapanja ugovora o najmu stambene nekretnine</w:t>
      </w:r>
    </w:p>
    <w:p w14:paraId="7D3D5208" w14:textId="1AB7BDCC" w:rsidR="002D03C5" w:rsidRPr="00747F6C" w:rsidRDefault="002D03C5" w:rsidP="001A18B8">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 xml:space="preserve">su se podnajmoprimac ili osobe navedene u ugovoru o podnajmu prestale koristiti stambenom nekretninom i više od tri mjeseca uzastopno nisu stanovale </w:t>
      </w:r>
      <w:r w:rsidR="00AF02B0" w:rsidRPr="00747F6C">
        <w:rPr>
          <w:rFonts w:eastAsia="Times New Roman" w:cs="Times New Roman"/>
          <w:lang w:eastAsia="en-GB"/>
        </w:rPr>
        <w:t>u njoj</w:t>
      </w:r>
    </w:p>
    <w:p w14:paraId="21E79FAF" w14:textId="497A3200" w:rsidR="002D03C5" w:rsidRPr="00747F6C" w:rsidRDefault="002D03C5" w:rsidP="001A18B8">
      <w:pPr>
        <w:pStyle w:val="ListParagraph"/>
        <w:numPr>
          <w:ilvl w:val="0"/>
          <w:numId w:val="18"/>
        </w:numPr>
        <w:shd w:val="clear" w:color="auto" w:fill="FFFFFF"/>
        <w:tabs>
          <w:tab w:val="left" w:pos="426"/>
        </w:tabs>
        <w:spacing w:before="136" w:after="24" w:line="240" w:lineRule="auto"/>
        <w:ind w:left="0" w:firstLine="567"/>
        <w:textAlignment w:val="baseline"/>
        <w:rPr>
          <w:rFonts w:eastAsia="Times New Roman" w:cs="Times New Roman"/>
          <w:lang w:eastAsia="en-GB"/>
        </w:rPr>
      </w:pPr>
      <w:r w:rsidRPr="00747F6C">
        <w:rPr>
          <w:rFonts w:eastAsia="Times New Roman" w:cs="Times New Roman"/>
          <w:lang w:eastAsia="en-GB"/>
        </w:rPr>
        <w:t>je podnajmoprimac dostavio lažne podatke ili dao lažne izjave na temelju kojih je sklopio ugovor o podnajmu stambene nekretnine.</w:t>
      </w:r>
      <w:r w:rsidR="009A6E25" w:rsidRPr="00747F6C">
        <w:rPr>
          <w:rFonts w:eastAsia="Times New Roman" w:cs="Times New Roman"/>
          <w:lang w:eastAsia="en-GB"/>
        </w:rPr>
        <w:t xml:space="preserve"> </w:t>
      </w:r>
    </w:p>
    <w:p w14:paraId="5F037396" w14:textId="48B5491F" w:rsidR="002D03C5" w:rsidRPr="00747F6C" w:rsidRDefault="004911F1" w:rsidP="004911F1">
      <w:pPr>
        <w:pStyle w:val="ListParagraph"/>
        <w:shd w:val="clear" w:color="auto" w:fill="FFFFFF"/>
        <w:tabs>
          <w:tab w:val="left" w:pos="426"/>
        </w:tabs>
        <w:spacing w:before="136" w:after="24" w:line="240" w:lineRule="auto"/>
        <w:ind w:left="709"/>
        <w:textAlignment w:val="baseline"/>
        <w:rPr>
          <w:rFonts w:eastAsia="Times New Roman" w:cs="Times New Roman"/>
          <w:lang w:eastAsia="en-GB"/>
        </w:rPr>
      </w:pPr>
      <w:r>
        <w:rPr>
          <w:rFonts w:eastAsia="Times New Roman" w:cs="Times New Roman"/>
          <w:lang w:eastAsia="en-GB"/>
        </w:rPr>
        <w:lastRenderedPageBreak/>
        <w:t xml:space="preserve">(5) </w:t>
      </w:r>
      <w:r w:rsidR="002D03C5" w:rsidRPr="00747F6C">
        <w:rPr>
          <w:rFonts w:eastAsia="Times New Roman" w:cs="Times New Roman"/>
          <w:lang w:eastAsia="en-GB"/>
        </w:rPr>
        <w:t xml:space="preserve">U slučaju otkaza ugovora od strane APN-a, podnajmoprimac je dužan napustiti stambenu nekretninu i predati </w:t>
      </w:r>
      <w:r w:rsidR="00EB14EF" w:rsidRPr="00747F6C">
        <w:rPr>
          <w:rFonts w:eastAsia="Times New Roman" w:cs="Times New Roman"/>
          <w:lang w:eastAsia="en-GB"/>
        </w:rPr>
        <w:t xml:space="preserve">je </w:t>
      </w:r>
      <w:r w:rsidR="002D03C5" w:rsidRPr="00747F6C">
        <w:rPr>
          <w:rFonts w:eastAsia="Times New Roman" w:cs="Times New Roman"/>
          <w:lang w:eastAsia="en-GB"/>
        </w:rPr>
        <w:t>u posjed APN-u.</w:t>
      </w:r>
    </w:p>
    <w:p w14:paraId="0557D72E" w14:textId="09EFDCF7" w:rsidR="002D03C5" w:rsidRPr="00747F6C" w:rsidRDefault="002D03C5" w:rsidP="004B215F">
      <w:pPr>
        <w:pStyle w:val="Heading5"/>
        <w:rPr>
          <w:rFonts w:eastAsia="Times New Roman"/>
          <w:lang w:eastAsia="en-GB"/>
        </w:rPr>
      </w:pPr>
      <w:bookmarkStart w:id="116" w:name="_Toc222015556"/>
      <w:bookmarkEnd w:id="115"/>
      <w:r w:rsidRPr="00747F6C">
        <w:rPr>
          <w:rFonts w:eastAsia="Times New Roman"/>
          <w:lang w:eastAsia="en-GB"/>
        </w:rPr>
        <w:t xml:space="preserve">Članak </w:t>
      </w:r>
      <w:r w:rsidR="007C0D3C" w:rsidRPr="00747F6C">
        <w:rPr>
          <w:rFonts w:eastAsia="Times New Roman"/>
          <w:lang w:eastAsia="en-GB"/>
        </w:rPr>
        <w:t>59</w:t>
      </w:r>
      <w:r w:rsidRPr="00747F6C">
        <w:rPr>
          <w:rFonts w:eastAsia="Times New Roman"/>
          <w:lang w:eastAsia="en-GB"/>
        </w:rPr>
        <w:t>.</w:t>
      </w:r>
      <w:bookmarkEnd w:id="116"/>
    </w:p>
    <w:p w14:paraId="092E4DE7" w14:textId="1E461AC6" w:rsidR="002D03C5" w:rsidRPr="00747F6C" w:rsidRDefault="002D03C5" w:rsidP="002D03C5">
      <w:pPr>
        <w:ind w:firstLine="720"/>
      </w:pPr>
      <w:r w:rsidRPr="00747F6C">
        <w:t>(1) Podnajmoprimac stana plaća priuštivu najamninu APN-u u iznosu i rokovima utvrđenim ugovorom o podnajmu stana.</w:t>
      </w:r>
    </w:p>
    <w:p w14:paraId="506F49A5" w14:textId="75B6BF74" w:rsidR="002D03C5" w:rsidRPr="00747F6C" w:rsidRDefault="002D03C5" w:rsidP="002D03C5">
      <w:pPr>
        <w:ind w:firstLine="720"/>
      </w:pPr>
      <w:r w:rsidRPr="00747F6C">
        <w:t>(2) Priuštiva najamnina predstavlja iznos u eurima mjesečno koji se dobiva prema izrazu:</w:t>
      </w:r>
    </w:p>
    <w:p w14:paraId="586917A8" w14:textId="77777777" w:rsidR="002D03C5" w:rsidRPr="00747F6C" w:rsidRDefault="002D03C5" w:rsidP="002D03C5">
      <w:pPr>
        <w:ind w:firstLine="720"/>
      </w:pPr>
      <w:r w:rsidRPr="00747F6C">
        <w:t>N = (P x 0,30) – T</w:t>
      </w:r>
    </w:p>
    <w:p w14:paraId="52BD6444" w14:textId="39FB629F" w:rsidR="002D03C5" w:rsidRPr="00747F6C" w:rsidRDefault="002D03C5" w:rsidP="002D03C5">
      <w:pPr>
        <w:ind w:firstLine="720"/>
      </w:pPr>
      <w:r w:rsidRPr="00747F6C">
        <w:t>N = priuštiva najamnina; P = ukupni prihod uže obitelji; T = režijski troškovi stanovanja i troškovi održavanja.</w:t>
      </w:r>
    </w:p>
    <w:p w14:paraId="46BC758C" w14:textId="37DD037B" w:rsidR="002D03C5" w:rsidRPr="00747F6C" w:rsidRDefault="00DC6194" w:rsidP="00DC6194">
      <w:pPr>
        <w:spacing w:line="240" w:lineRule="auto"/>
        <w:ind w:left="142" w:firstLine="567"/>
        <w:rPr>
          <w:rFonts w:eastAsia="Calibri" w:cs="Times New Roman"/>
          <w:lang w:eastAsia="hr-HR"/>
        </w:rPr>
      </w:pPr>
      <w:r w:rsidRPr="00747F6C">
        <w:rPr>
          <w:rFonts w:eastAsia="Calibri" w:cs="Times New Roman"/>
          <w:lang w:eastAsia="hr-HR"/>
        </w:rPr>
        <w:t xml:space="preserve">(3) </w:t>
      </w:r>
      <w:r w:rsidR="002D03C5" w:rsidRPr="00747F6C">
        <w:rPr>
          <w:rFonts w:eastAsia="Calibri" w:cs="Times New Roman"/>
          <w:lang w:eastAsia="hr-HR"/>
        </w:rPr>
        <w:t xml:space="preserve">Prihod iz stavka 2. ovoga članka utvrđuje se na temelju potvrde porezne uprave o ukupnom dohotku u prethodnoj godini izdanoj od Ministarstva financija, Porezne uprave za podnajmoprimca i sve članove uže obitelji. </w:t>
      </w:r>
    </w:p>
    <w:p w14:paraId="15CFF593" w14:textId="235C5622" w:rsidR="00DC6194" w:rsidRPr="00747F6C" w:rsidRDefault="00DC6194" w:rsidP="00DC6194">
      <w:pPr>
        <w:ind w:left="142" w:firstLine="567"/>
        <w:rPr>
          <w:lang w:eastAsia="hr-HR"/>
        </w:rPr>
      </w:pPr>
      <w:r w:rsidRPr="00747F6C">
        <w:rPr>
          <w:lang w:eastAsia="hr-HR"/>
        </w:rPr>
        <w:t>(4) Prihodom se ne smatraju naknade iz sustava socijalne skrbi, povremena primanja preko Hrvatskog zavoda za mirovinsko osiguranje te učeničke i studentske stipendije</w:t>
      </w:r>
    </w:p>
    <w:p w14:paraId="46F64477" w14:textId="2FB70530" w:rsidR="002D03C5" w:rsidRPr="00747F6C" w:rsidRDefault="002D03C5" w:rsidP="00DC6194">
      <w:pPr>
        <w:spacing w:line="240" w:lineRule="auto"/>
        <w:ind w:left="142" w:firstLine="567"/>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5</w:t>
      </w:r>
      <w:r w:rsidRPr="00747F6C">
        <w:rPr>
          <w:rFonts w:eastAsia="Calibri" w:cs="Times New Roman"/>
          <w:lang w:eastAsia="hr-HR"/>
        </w:rPr>
        <w:t>) Podnajmoprimac se obvezuje dostavljati APN-u potvrdu Porezne uprave o ukupnom dohotku u prethodnoj godini izdanu od nadležne ispostave Porezne uprave za podnajmoprimca i sve članove uže obitelji, jednom godišnje do 31. ožujka za svaku godinu trajanja ugovora o najmu stambene nekretnine.</w:t>
      </w:r>
    </w:p>
    <w:p w14:paraId="70AD6371" w14:textId="375A9006" w:rsidR="002D03C5" w:rsidRPr="00747F6C" w:rsidRDefault="002D03C5" w:rsidP="00DC6194">
      <w:pPr>
        <w:spacing w:line="240" w:lineRule="auto"/>
        <w:ind w:left="142" w:firstLine="567"/>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6</w:t>
      </w:r>
      <w:r w:rsidRPr="00747F6C">
        <w:rPr>
          <w:rFonts w:eastAsia="Calibri" w:cs="Times New Roman"/>
          <w:lang w:eastAsia="hr-HR"/>
        </w:rPr>
        <w:t xml:space="preserve">) Ako se podnajmoprimcu ili članovima njegove uže obitelji povećaju prihodi za više od 15 % na godišnjoj razini, podnajmoprimac je obvezan APN-u, odnosno javnoj ustanovi dokumentirano javiti novo stanje prihoda u roku od 30 dana od dana povećanja prihoda. </w:t>
      </w:r>
    </w:p>
    <w:p w14:paraId="46CCDA90" w14:textId="320CDD1B" w:rsidR="002D03C5" w:rsidRPr="00747F6C" w:rsidRDefault="002D03C5" w:rsidP="00DC6194">
      <w:pPr>
        <w:spacing w:line="240" w:lineRule="auto"/>
        <w:ind w:firstLine="709"/>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7</w:t>
      </w:r>
      <w:r w:rsidRPr="00747F6C">
        <w:rPr>
          <w:rFonts w:eastAsia="Calibri" w:cs="Times New Roman"/>
          <w:lang w:eastAsia="hr-HR"/>
        </w:rPr>
        <w:t>) Ako se podnajmoprimcu ili njegovim članovima uže obitelji smanje prihodi za više od 10 %</w:t>
      </w:r>
      <w:r w:rsidR="009A6E25" w:rsidRPr="00747F6C">
        <w:rPr>
          <w:rFonts w:eastAsia="Calibri" w:cs="Times New Roman"/>
          <w:lang w:eastAsia="hr-HR"/>
        </w:rPr>
        <w:t xml:space="preserve"> </w:t>
      </w:r>
      <w:r w:rsidRPr="00747F6C">
        <w:rPr>
          <w:rFonts w:eastAsia="Calibri" w:cs="Times New Roman"/>
          <w:lang w:eastAsia="hr-HR"/>
        </w:rPr>
        <w:t>na godišnjoj razini, najmoprimac može APN-u, odnosno javnoj ustanovi dokumentirano javiti novo stanje prihoda.</w:t>
      </w:r>
    </w:p>
    <w:p w14:paraId="3BE9B189" w14:textId="7E95F06A" w:rsidR="002D03C5" w:rsidRPr="00747F6C" w:rsidRDefault="002D03C5" w:rsidP="00DC6194">
      <w:pPr>
        <w:spacing w:line="240" w:lineRule="auto"/>
        <w:ind w:firstLine="709"/>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8</w:t>
      </w:r>
      <w:r w:rsidRPr="00747F6C">
        <w:rPr>
          <w:rFonts w:eastAsia="Calibri" w:cs="Times New Roman"/>
          <w:lang w:eastAsia="hr-HR"/>
        </w:rPr>
        <w:t>) Podnajmoprimac se obvezuje dostavljati APN-u, odnosno javnoj ustanovi izjavu ovjerenu kod javnog bilježnika i druge dokaze kojima će dokazati postoje li stambene nekretnine u vlasništvu podnajmoprimca ili članova njegove uže obitelji, jednom godišnje, u siječnju.</w:t>
      </w:r>
    </w:p>
    <w:p w14:paraId="0B690D22" w14:textId="072BE0DB" w:rsidR="002D03C5" w:rsidRPr="00747F6C" w:rsidRDefault="002D03C5" w:rsidP="002D03C5">
      <w:pPr>
        <w:spacing w:line="240" w:lineRule="auto"/>
        <w:ind w:firstLine="709"/>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9</w:t>
      </w:r>
      <w:r w:rsidRPr="00747F6C">
        <w:rPr>
          <w:rFonts w:eastAsia="Calibri" w:cs="Times New Roman"/>
          <w:lang w:eastAsia="hr-HR"/>
        </w:rPr>
        <w:t xml:space="preserve">) </w:t>
      </w:r>
      <w:r w:rsidR="004D0C92" w:rsidRPr="00747F6C">
        <w:rPr>
          <w:rFonts w:eastAsia="Calibri" w:cs="Times New Roman"/>
          <w:lang w:eastAsia="hr-HR"/>
        </w:rPr>
        <w:t>Ako podnajmoprimac ili članovi njegove uže obitelji steknu useljivu stambenu nekretninu, obvezni su o tome obavijestiti APN u roku od 15 dana od dana stjecanja te su, od dana stjecanja takve nekretnine do isteka ugovora o najmu, obvezni plaćati lokalnu medijalnu cijenu najma.</w:t>
      </w:r>
    </w:p>
    <w:p w14:paraId="58298367" w14:textId="6CEB9727" w:rsidR="002D03C5" w:rsidRPr="00747F6C" w:rsidRDefault="002D03C5" w:rsidP="002D03C5">
      <w:pPr>
        <w:spacing w:line="240" w:lineRule="auto"/>
        <w:ind w:firstLine="709"/>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10</w:t>
      </w:r>
      <w:r w:rsidRPr="00747F6C">
        <w:rPr>
          <w:rFonts w:eastAsia="Calibri" w:cs="Times New Roman"/>
          <w:lang w:eastAsia="hr-HR"/>
        </w:rPr>
        <w:t>) Iznimno od stavka 8. ovoga članka, ako podnajmoprimac ili članovi njegove uže obitelji steknu useljivu stambenu nekretninu na području</w:t>
      </w:r>
      <w:r w:rsidR="00E52B1E" w:rsidRPr="00747F6C">
        <w:rPr>
          <w:rFonts w:eastAsia="Calibri" w:cs="Times New Roman"/>
          <w:lang w:eastAsia="hr-HR"/>
        </w:rPr>
        <w:t xml:space="preserve"> jedinice lokalne samouprave</w:t>
      </w:r>
      <w:r w:rsidRPr="00747F6C">
        <w:rPr>
          <w:rFonts w:eastAsia="Calibri" w:cs="Times New Roman"/>
          <w:lang w:eastAsia="hr-HR"/>
        </w:rPr>
        <w:t xml:space="preserve"> u kojoj su u priuštivom podnajmu, ugovor o priuštivom podnajmu se raskida s otkaznim rokom od tri mjeseca uz plaćanje lokalne medijalne cijene najma od dana stjecanja useljive nekretnine.</w:t>
      </w:r>
    </w:p>
    <w:p w14:paraId="4BA2ED25" w14:textId="4DC72E06" w:rsidR="002D03C5" w:rsidRPr="00747F6C" w:rsidRDefault="002D03C5" w:rsidP="002D03C5">
      <w:pPr>
        <w:spacing w:line="240" w:lineRule="auto"/>
        <w:ind w:firstLine="709"/>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11</w:t>
      </w:r>
      <w:r w:rsidRPr="00747F6C">
        <w:rPr>
          <w:rFonts w:eastAsia="Calibri" w:cs="Times New Roman"/>
          <w:lang w:eastAsia="hr-HR"/>
        </w:rPr>
        <w:t>) APN, odnosno javna ustanova nakon saznanja o novim prihodima ili useljivim stambenim nekretninama najmoprimca ili članova njegove uže obitelji izračunava novi iznos priuštive najamnine te u skladu s novim izračunom sklapa s podnajmoprimcem ugovor o izmjeni ugovora o najmu stambene nekretnine u roku od 15 dana od dana zaprimanja novog stanja prihoda.</w:t>
      </w:r>
    </w:p>
    <w:p w14:paraId="44707F68" w14:textId="706840AC" w:rsidR="002D03C5" w:rsidRPr="00747F6C" w:rsidRDefault="002D03C5" w:rsidP="002D03C5">
      <w:pPr>
        <w:spacing w:line="240" w:lineRule="auto"/>
        <w:ind w:firstLine="720"/>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12</w:t>
      </w:r>
      <w:r w:rsidRPr="00747F6C">
        <w:rPr>
          <w:rFonts w:eastAsia="Calibri" w:cs="Times New Roman"/>
          <w:lang w:eastAsia="hr-HR"/>
        </w:rPr>
        <w:t xml:space="preserve">) Nepostupanje podnajmoprimca u skladu sa stavcima </w:t>
      </w:r>
      <w:r w:rsidR="00564602" w:rsidRPr="00747F6C">
        <w:rPr>
          <w:rFonts w:eastAsia="Calibri" w:cs="Times New Roman"/>
          <w:lang w:eastAsia="hr-HR"/>
        </w:rPr>
        <w:t xml:space="preserve">5., </w:t>
      </w:r>
      <w:r w:rsidR="00DC6194" w:rsidRPr="00747F6C">
        <w:rPr>
          <w:rFonts w:eastAsia="Calibri" w:cs="Times New Roman"/>
          <w:lang w:eastAsia="hr-HR"/>
        </w:rPr>
        <w:t>6</w:t>
      </w:r>
      <w:r w:rsidRPr="00747F6C">
        <w:rPr>
          <w:rFonts w:eastAsia="Calibri" w:cs="Times New Roman"/>
          <w:lang w:eastAsia="hr-HR"/>
        </w:rPr>
        <w:t>., 8.</w:t>
      </w:r>
      <w:r w:rsidR="00F0448B" w:rsidRPr="00747F6C">
        <w:rPr>
          <w:rFonts w:eastAsia="Calibri" w:cs="Times New Roman"/>
          <w:lang w:eastAsia="hr-HR"/>
        </w:rPr>
        <w:t xml:space="preserve"> i</w:t>
      </w:r>
      <w:r w:rsidRPr="00747F6C">
        <w:rPr>
          <w:rFonts w:eastAsia="Calibri" w:cs="Times New Roman"/>
          <w:lang w:eastAsia="hr-HR"/>
        </w:rPr>
        <w:t xml:space="preserve"> 9. ovoga članka ili nesklapanje ugovora o izmjeni ugovora o podnajmu stana u slučaju povećanja promjene prihoda podnajmoprimca ili članova njegove uže obitelji predstavlja razlog za jednostrani otkaz ugovora o podnajmu stambene nekretnine. </w:t>
      </w:r>
    </w:p>
    <w:p w14:paraId="2AD47FE4" w14:textId="3359043B" w:rsidR="002D03C5" w:rsidRPr="00747F6C" w:rsidRDefault="002D03C5" w:rsidP="002D03C5">
      <w:pPr>
        <w:spacing w:line="240" w:lineRule="auto"/>
        <w:ind w:firstLine="720"/>
        <w:rPr>
          <w:rFonts w:eastAsia="Calibri" w:cs="Times New Roman"/>
          <w:lang w:eastAsia="hr-HR"/>
        </w:rPr>
      </w:pPr>
      <w:r w:rsidRPr="00747F6C">
        <w:rPr>
          <w:rFonts w:eastAsia="Calibri" w:cs="Times New Roman"/>
          <w:lang w:eastAsia="hr-HR"/>
        </w:rPr>
        <w:t>(</w:t>
      </w:r>
      <w:r w:rsidR="00DC6194" w:rsidRPr="00747F6C">
        <w:rPr>
          <w:rFonts w:eastAsia="Calibri" w:cs="Times New Roman"/>
          <w:lang w:eastAsia="hr-HR"/>
        </w:rPr>
        <w:t>13</w:t>
      </w:r>
      <w:r w:rsidRPr="00747F6C">
        <w:rPr>
          <w:rFonts w:eastAsia="Calibri" w:cs="Times New Roman"/>
          <w:lang w:eastAsia="hr-HR"/>
        </w:rPr>
        <w:t>) Neovisno o uvjetima propisanim odredbama ovoga članka, najamnina ne može biti manja od 2 eura po m</w:t>
      </w:r>
      <w:r w:rsidRPr="00747F6C">
        <w:rPr>
          <w:rFonts w:eastAsia="Calibri" w:cs="Times New Roman"/>
          <w:vertAlign w:val="superscript"/>
          <w:lang w:eastAsia="hr-HR"/>
        </w:rPr>
        <w:t>2</w:t>
      </w:r>
      <w:r w:rsidRPr="00747F6C">
        <w:rPr>
          <w:rFonts w:eastAsia="Calibri" w:cs="Times New Roman"/>
          <w:lang w:eastAsia="hr-HR"/>
        </w:rPr>
        <w:t xml:space="preserve"> stana.</w:t>
      </w:r>
    </w:p>
    <w:p w14:paraId="75C696D1" w14:textId="77777777" w:rsidR="00303CA2" w:rsidRPr="00747F6C" w:rsidRDefault="001500C8" w:rsidP="00303CA2">
      <w:pPr>
        <w:pStyle w:val="Heading3"/>
        <w:spacing w:after="0"/>
      </w:pPr>
      <w:bookmarkStart w:id="117" w:name="_Toc222015557"/>
      <w:r w:rsidRPr="00747F6C">
        <w:lastRenderedPageBreak/>
        <w:t>POGLAVLJE I</w:t>
      </w:r>
      <w:r w:rsidR="00472888" w:rsidRPr="00747F6C">
        <w:t>V</w:t>
      </w:r>
      <w:r w:rsidRPr="00747F6C">
        <w:t>.</w:t>
      </w:r>
      <w:bookmarkEnd w:id="117"/>
      <w:r w:rsidR="00303CA2" w:rsidRPr="00747F6C">
        <w:t xml:space="preserve"> </w:t>
      </w:r>
    </w:p>
    <w:p w14:paraId="289261B9" w14:textId="3AD76EE8" w:rsidR="001500C8" w:rsidRPr="00747F6C" w:rsidRDefault="001500C8" w:rsidP="00303CA2">
      <w:pPr>
        <w:pStyle w:val="Heading3"/>
        <w:spacing w:before="0"/>
      </w:pPr>
      <w:bookmarkStart w:id="118" w:name="_Toc222015558"/>
      <w:r w:rsidRPr="00747F6C">
        <w:t>POTPORE ZA KUPOVINU STAMBENE NEKRETNINE</w:t>
      </w:r>
      <w:bookmarkEnd w:id="118"/>
    </w:p>
    <w:p w14:paraId="475BFE4C" w14:textId="1EC731E6" w:rsidR="001500C8" w:rsidRPr="00747F6C" w:rsidRDefault="005F54E0" w:rsidP="004B215F">
      <w:pPr>
        <w:pStyle w:val="Heading5"/>
      </w:pPr>
      <w:bookmarkStart w:id="119" w:name="_Toc222015559"/>
      <w:r w:rsidRPr="00747F6C">
        <w:t>Članak</w:t>
      </w:r>
      <w:r w:rsidR="00BB3B37" w:rsidRPr="00747F6C">
        <w:t xml:space="preserve"> </w:t>
      </w:r>
      <w:r w:rsidR="007C0D3C" w:rsidRPr="00747F6C">
        <w:t>60</w:t>
      </w:r>
      <w:r w:rsidR="00BB3B37" w:rsidRPr="00747F6C">
        <w:t>.</w:t>
      </w:r>
      <w:bookmarkEnd w:id="119"/>
    </w:p>
    <w:p w14:paraId="01658136" w14:textId="6C9D6B65" w:rsidR="001500C8" w:rsidRPr="00747F6C" w:rsidRDefault="001500C8" w:rsidP="001500C8">
      <w:r w:rsidRPr="00747F6C">
        <w:tab/>
        <w:t>(1)</w:t>
      </w:r>
      <w:r w:rsidR="002F1E97" w:rsidRPr="00747F6C">
        <w:t xml:space="preserve"> </w:t>
      </w:r>
      <w:r w:rsidR="000E1AD4" w:rsidRPr="00747F6C">
        <w:t>APN isplaćuje</w:t>
      </w:r>
      <w:r w:rsidR="002F1E97" w:rsidRPr="00747F6C">
        <w:t xml:space="preserve"> potpore za stjecanje prve stambene nekretnine za potrebe vlastitog stanovanja. </w:t>
      </w:r>
    </w:p>
    <w:p w14:paraId="0910B649" w14:textId="01DD0EE1" w:rsidR="001500C8" w:rsidRPr="00747F6C" w:rsidRDefault="001500C8" w:rsidP="001500C8">
      <w:pPr>
        <w:ind w:firstLine="720"/>
      </w:pPr>
      <w:r w:rsidRPr="00747F6C">
        <w:t>(2) Financijska sredstva za davanje potpore za stjecanje prve stambene nekretnine (u daljnjem tekstu: potpor</w:t>
      </w:r>
      <w:r w:rsidR="003B71AB" w:rsidRPr="00747F6C">
        <w:t>e</w:t>
      </w:r>
      <w:r w:rsidRPr="00747F6C">
        <w:t>) osigurava</w:t>
      </w:r>
      <w:r w:rsidR="006E71EC" w:rsidRPr="00747F6C">
        <w:t>ju se</w:t>
      </w:r>
      <w:r w:rsidRPr="00747F6C">
        <w:t xml:space="preserve"> u državnom proračunu </w:t>
      </w:r>
      <w:r w:rsidR="006E71EC" w:rsidRPr="00747F6C">
        <w:t>Republike Hrvatske</w:t>
      </w:r>
      <w:r w:rsidR="002D03C5" w:rsidRPr="00747F6C">
        <w:t>.</w:t>
      </w:r>
    </w:p>
    <w:p w14:paraId="7E012DE9" w14:textId="170602F6" w:rsidR="001500C8" w:rsidRPr="00747F6C" w:rsidRDefault="001500C8" w:rsidP="001500C8">
      <w:r w:rsidRPr="00747F6C">
        <w:tab/>
        <w:t>(</w:t>
      </w:r>
      <w:r w:rsidR="005347EE" w:rsidRPr="00747F6C">
        <w:t>3</w:t>
      </w:r>
      <w:r w:rsidRPr="00747F6C">
        <w:t>) Podnositelj zahtjeva i članovi njegove uže obitelji koji su pravo na subvenciju ostvarili sukladno zakonu koji uređuje subvencioniranje stambenih kredita ili zakonu kojim se uređuje subvencioniranje i državna jamstva</w:t>
      </w:r>
      <w:r w:rsidR="008D20D5" w:rsidRPr="00747F6C">
        <w:t>,</w:t>
      </w:r>
      <w:r w:rsidRPr="00747F6C">
        <w:t xml:space="preserve"> te putem drugih državnih financijskih subvencija za rješavanje stambenih pitanja, nemaju pravo na</w:t>
      </w:r>
      <w:r w:rsidR="008D20D5" w:rsidRPr="00747F6C">
        <w:t xml:space="preserve"> </w:t>
      </w:r>
      <w:r w:rsidRPr="00747F6C">
        <w:t>potporu</w:t>
      </w:r>
      <w:r w:rsidR="008D20D5" w:rsidRPr="00747F6C">
        <w:t xml:space="preserve"> iz stavka 1. ovoga članka</w:t>
      </w:r>
      <w:r w:rsidRPr="00747F6C">
        <w:t xml:space="preserve">. </w:t>
      </w:r>
    </w:p>
    <w:p w14:paraId="09F8D237" w14:textId="0FE6F325" w:rsidR="001500C8" w:rsidRPr="00747F6C" w:rsidRDefault="005F54E0" w:rsidP="004B215F">
      <w:pPr>
        <w:pStyle w:val="Heading5"/>
      </w:pPr>
      <w:bookmarkStart w:id="120" w:name="_Toc222015560"/>
      <w:r w:rsidRPr="00747F6C">
        <w:t>Članak</w:t>
      </w:r>
      <w:r w:rsidR="00790371" w:rsidRPr="00747F6C">
        <w:t xml:space="preserve"> </w:t>
      </w:r>
      <w:r w:rsidR="007C0D3C" w:rsidRPr="00747F6C">
        <w:t>61</w:t>
      </w:r>
      <w:r w:rsidR="00790371" w:rsidRPr="00747F6C">
        <w:t>.</w:t>
      </w:r>
      <w:bookmarkEnd w:id="120"/>
    </w:p>
    <w:p w14:paraId="444B3924" w14:textId="24CA9E51" w:rsidR="001500C8" w:rsidRPr="00747F6C" w:rsidRDefault="001500C8" w:rsidP="001500C8">
      <w:pPr>
        <w:ind w:firstLine="720"/>
      </w:pPr>
      <w:r w:rsidRPr="00747F6C">
        <w:t xml:space="preserve">(1) Potpore se </w:t>
      </w:r>
      <w:r w:rsidR="00251F93" w:rsidRPr="00747F6C">
        <w:t>dodjeljuju</w:t>
      </w:r>
      <w:r w:rsidRPr="00747F6C">
        <w:t xml:space="preserve"> na način i pod uvjetima propisanim ovim Zakonom.</w:t>
      </w:r>
    </w:p>
    <w:p w14:paraId="14DBE72F" w14:textId="4237C28B" w:rsidR="001500C8" w:rsidRPr="00747F6C" w:rsidRDefault="001500C8" w:rsidP="001500C8">
      <w:pPr>
        <w:ind w:firstLine="720"/>
      </w:pPr>
      <w:r w:rsidRPr="00747F6C">
        <w:t xml:space="preserve">(2) Zahtjev za potporu s prilozima kojima se dokazuje </w:t>
      </w:r>
      <w:r w:rsidR="00DA49F8" w:rsidRPr="00747F6C">
        <w:t>ispunjavanje</w:t>
      </w:r>
      <w:r w:rsidRPr="00747F6C">
        <w:t xml:space="preserve"> propisanih uvjeta podnosi se APN-u.</w:t>
      </w:r>
    </w:p>
    <w:p w14:paraId="5340A607" w14:textId="77777777" w:rsidR="001500C8" w:rsidRPr="00747F6C" w:rsidRDefault="001500C8" w:rsidP="001500C8">
      <w:pPr>
        <w:ind w:firstLine="720"/>
      </w:pPr>
      <w:r w:rsidRPr="00747F6C">
        <w:t>(3) O zahtjevu za potporu APN odlučuje rješenjem.</w:t>
      </w:r>
    </w:p>
    <w:p w14:paraId="722E3DF8" w14:textId="0ACC6E58" w:rsidR="001500C8" w:rsidRPr="00747F6C" w:rsidRDefault="001500C8" w:rsidP="001500C8">
      <w:pPr>
        <w:ind w:firstLine="720"/>
      </w:pPr>
      <w:r w:rsidRPr="00747F6C">
        <w:t xml:space="preserve">(4) Protiv rješenja iz stavka 3. ovoga članka može se izjaviti žalba o kojoj odlučuje </w:t>
      </w:r>
      <w:r w:rsidR="00BC0780" w:rsidRPr="00747F6C">
        <w:t>M</w:t>
      </w:r>
      <w:r w:rsidRPr="00747F6C">
        <w:t>inistarstvo.</w:t>
      </w:r>
    </w:p>
    <w:p w14:paraId="730C54B8" w14:textId="77777777" w:rsidR="001500C8" w:rsidRPr="00747F6C" w:rsidRDefault="001500C8" w:rsidP="001500C8">
      <w:pPr>
        <w:ind w:firstLine="720"/>
      </w:pPr>
      <w:r w:rsidRPr="00747F6C">
        <w:t xml:space="preserve">(5) Potporu isplaćuje </w:t>
      </w:r>
      <w:r w:rsidR="00A57437" w:rsidRPr="00747F6C">
        <w:t>APN</w:t>
      </w:r>
      <w:r w:rsidRPr="00747F6C">
        <w:t xml:space="preserve"> na temelju izvršnog rješenja kojim je stranci utvrđeno pravo na isplatu potpore.</w:t>
      </w:r>
    </w:p>
    <w:p w14:paraId="7428FA99" w14:textId="24D4DB15" w:rsidR="00764C7C" w:rsidRPr="00747F6C" w:rsidRDefault="001500C8" w:rsidP="00D64854">
      <w:pPr>
        <w:ind w:firstLine="720"/>
      </w:pPr>
      <w:r w:rsidRPr="00747F6C">
        <w:t>(6) Potpora</w:t>
      </w:r>
      <w:r w:rsidR="00251F93" w:rsidRPr="00747F6C">
        <w:t xml:space="preserve"> za stjecanje prve stambene nekretnine</w:t>
      </w:r>
      <w:r w:rsidRPr="00747F6C">
        <w:t xml:space="preserve"> nije oporeziva.</w:t>
      </w:r>
    </w:p>
    <w:p w14:paraId="6D4420D4" w14:textId="16BB7DDC" w:rsidR="00D64854" w:rsidRPr="00747F6C" w:rsidRDefault="00D64854" w:rsidP="00D64854">
      <w:pPr>
        <w:ind w:firstLine="720"/>
      </w:pPr>
      <w:r w:rsidRPr="00747F6C">
        <w:t>(7) Obrasce zahtjeva za potpore te dokumente koji se prilažu uz ove zahtjeve propisuje ministar pravilnikom.</w:t>
      </w:r>
    </w:p>
    <w:p w14:paraId="2E5386A8" w14:textId="4F4CD444" w:rsidR="001500C8" w:rsidRPr="00747F6C" w:rsidRDefault="005F54E0" w:rsidP="004B215F">
      <w:pPr>
        <w:pStyle w:val="Heading5"/>
      </w:pPr>
      <w:bookmarkStart w:id="121" w:name="_Toc222015561"/>
      <w:r w:rsidRPr="00747F6C">
        <w:t>Članak</w:t>
      </w:r>
      <w:r w:rsidR="00790371" w:rsidRPr="00747F6C">
        <w:t xml:space="preserve"> </w:t>
      </w:r>
      <w:r w:rsidR="007C0D3C" w:rsidRPr="00747F6C">
        <w:t>62</w:t>
      </w:r>
      <w:r w:rsidR="00790371" w:rsidRPr="00747F6C">
        <w:t>.</w:t>
      </w:r>
      <w:bookmarkEnd w:id="121"/>
    </w:p>
    <w:p w14:paraId="20C23DCE" w14:textId="77777777" w:rsidR="002B0685" w:rsidRPr="00747F6C" w:rsidRDefault="00877E64" w:rsidP="002B0685">
      <w:pPr>
        <w:pStyle w:val="ListParagraph"/>
        <w:ind w:left="0"/>
      </w:pPr>
      <w:r w:rsidRPr="00747F6C">
        <w:tab/>
      </w:r>
      <w:r w:rsidR="002B0685" w:rsidRPr="00747F6C">
        <w:t>(1) Rok za predaju zahtjeva za potporu za stjecanje prve stambene nekretnine je 24 mjeseca od dana stjecanja prava vlasništva.</w:t>
      </w:r>
    </w:p>
    <w:p w14:paraId="1773B796" w14:textId="619FCAA9" w:rsidR="002B0685" w:rsidRPr="00747F6C" w:rsidRDefault="002B0685" w:rsidP="002B0685">
      <w:pPr>
        <w:pStyle w:val="ListParagraph"/>
        <w:ind w:left="0"/>
      </w:pPr>
      <w:r w:rsidRPr="00747F6C">
        <w:tab/>
        <w:t xml:space="preserve">(2) Zahtjev za potporu predan nakon proteka roka iz stavka 1. </w:t>
      </w:r>
      <w:r w:rsidR="001A6C01" w:rsidRPr="00747F6C">
        <w:t xml:space="preserve">ovoga članka </w:t>
      </w:r>
      <w:r w:rsidRPr="00747F6C">
        <w:t>odbacuje se rješenjem.</w:t>
      </w:r>
    </w:p>
    <w:p w14:paraId="4D56B46E" w14:textId="3B141B1A" w:rsidR="002B0685" w:rsidRPr="00747F6C" w:rsidRDefault="002B0685" w:rsidP="002B0685">
      <w:r w:rsidRPr="00747F6C">
        <w:tab/>
        <w:t>(3) Protiv rješenja iz stavka 2. ovoga članka dopuštena je žalba o kojoj odlučuje Ministarstvo.</w:t>
      </w:r>
    </w:p>
    <w:p w14:paraId="2263972B" w14:textId="12624A3B" w:rsidR="009F51A1" w:rsidRPr="00747F6C" w:rsidRDefault="009F51A1" w:rsidP="004B215F">
      <w:pPr>
        <w:pStyle w:val="Heading5"/>
      </w:pPr>
      <w:bookmarkStart w:id="122" w:name="_Toc222015562"/>
      <w:r w:rsidRPr="00747F6C">
        <w:t xml:space="preserve">Članak </w:t>
      </w:r>
      <w:r w:rsidR="007C0D3C" w:rsidRPr="00747F6C">
        <w:t>63</w:t>
      </w:r>
      <w:r w:rsidRPr="00747F6C">
        <w:t>.</w:t>
      </w:r>
      <w:bookmarkEnd w:id="122"/>
    </w:p>
    <w:p w14:paraId="61AB1E4B" w14:textId="77777777" w:rsidR="009F51A1" w:rsidRPr="00747F6C" w:rsidRDefault="009F51A1" w:rsidP="009F51A1">
      <w:pPr>
        <w:ind w:firstLine="720"/>
      </w:pPr>
      <w:r w:rsidRPr="00747F6C">
        <w:t xml:space="preserve">(1) </w:t>
      </w:r>
      <w:bookmarkStart w:id="123" w:name="_Hlk221479492"/>
      <w:r w:rsidRPr="00747F6C">
        <w:t>Pravo na isplatu potpore za stjecanje prve stambene nekretnine, ako ovim Zakonom nije propisano drukčije, može ostvariti punoljetni državljanin Republike Hrvatske, ako su u trenutku podnošenja zahtjeva za potporu kumulativno ispunjeni sljedeći uvjeti:</w:t>
      </w:r>
    </w:p>
    <w:p w14:paraId="7CB5FCA2" w14:textId="6954E6D7" w:rsidR="009F51A1" w:rsidRPr="00747F6C" w:rsidRDefault="009F51A1" w:rsidP="009F51A1">
      <w:pPr>
        <w:ind w:firstLine="720"/>
      </w:pPr>
      <w:r w:rsidRPr="00747F6C">
        <w:t xml:space="preserve">1. da je podnositelj zahtjeva ugovor o kupoprodaji prve stambene nekretnine s ciljem rješavanja vlastitoga stambenog pitanja sklopio nakon </w:t>
      </w:r>
      <w:r w:rsidR="002B0685" w:rsidRPr="00747F6C">
        <w:t>1. siječnja 2025. godine</w:t>
      </w:r>
      <w:r w:rsidRPr="00747F6C">
        <w:t xml:space="preserve"> </w:t>
      </w:r>
    </w:p>
    <w:p w14:paraId="6CA9C770" w14:textId="1FE58F5A" w:rsidR="009F51A1" w:rsidRPr="00747F6C" w:rsidRDefault="009F51A1" w:rsidP="009F51A1">
      <w:pPr>
        <w:ind w:firstLine="720"/>
      </w:pPr>
      <w:r w:rsidRPr="00747F6C">
        <w:t>2.</w:t>
      </w:r>
      <w:r w:rsidR="009A6E25" w:rsidRPr="00747F6C">
        <w:t xml:space="preserve"> </w:t>
      </w:r>
      <w:r w:rsidRPr="00747F6C">
        <w:t>da podnositelj zahtjeva nije navršio 45 godina života</w:t>
      </w:r>
    </w:p>
    <w:p w14:paraId="485505CE" w14:textId="77777777" w:rsidR="009F51A1" w:rsidRPr="00747F6C" w:rsidRDefault="009F51A1" w:rsidP="009F51A1">
      <w:pPr>
        <w:ind w:firstLine="720"/>
      </w:pPr>
      <w:r w:rsidRPr="00747F6C">
        <w:t>3. da podnositelj zahtjeva i članovi njegove uže obitelji imaju prijavljeno prebivalište i borave u mjestu i na adresi nekretnine za koju potražuje potporu</w:t>
      </w:r>
    </w:p>
    <w:p w14:paraId="00CC7BE4" w14:textId="77777777" w:rsidR="009F51A1" w:rsidRPr="00747F6C" w:rsidRDefault="009F51A1" w:rsidP="009F51A1">
      <w:pPr>
        <w:ind w:firstLine="720"/>
      </w:pPr>
      <w:r w:rsidRPr="00747F6C">
        <w:t>4. da je na kupoprodaju nekretnine za koju potražuje potporu plaćen porez na promet nekretnina ili porez na dodanu vrijednost.</w:t>
      </w:r>
    </w:p>
    <w:bookmarkEnd w:id="123"/>
    <w:p w14:paraId="11C03790" w14:textId="77777777" w:rsidR="00251F93" w:rsidRPr="00747F6C" w:rsidRDefault="009F51A1" w:rsidP="009F51A1">
      <w:pPr>
        <w:ind w:firstLine="720"/>
      </w:pPr>
      <w:r w:rsidRPr="00747F6C">
        <w:t>(2) Iznimno od stavka 1. točke 3. ovoga članka, pravo na isplatu potpore za stjecanje prve stambene nekretnine može ostvariti podnositelj zahtjeva ako</w:t>
      </w:r>
      <w:r w:rsidR="00251F93" w:rsidRPr="00747F6C">
        <w:t>:</w:t>
      </w:r>
    </w:p>
    <w:p w14:paraId="3B681306" w14:textId="77777777" w:rsidR="00251F93" w:rsidRPr="00747F6C" w:rsidRDefault="00251F93" w:rsidP="00251F93">
      <w:pPr>
        <w:ind w:firstLine="720"/>
      </w:pPr>
      <w:r w:rsidRPr="00747F6C">
        <w:lastRenderedPageBreak/>
        <w:t>1.</w:t>
      </w:r>
      <w:r w:rsidR="009F51A1" w:rsidRPr="00747F6C">
        <w:t xml:space="preserve"> članovi njegove uže obitelji nemaju prijavljeno prebivalište na adresi nekretnine ako u odnosu na te članove uže obitelji ostvaruje zajedničku roditeljsku skrb, u kojem slučaju mora dokazati postojanje zajedničke roditeljske skrbi planom o zajedničkoj roditeljskoj skrbi ili odlukom nadležnog suda</w:t>
      </w:r>
    </w:p>
    <w:p w14:paraId="4E8842D3" w14:textId="485E5383" w:rsidR="009F51A1" w:rsidRPr="00747F6C" w:rsidRDefault="00251F93" w:rsidP="00251F93">
      <w:pPr>
        <w:ind w:firstLine="720"/>
      </w:pPr>
      <w:r w:rsidRPr="00747F6C">
        <w:t xml:space="preserve">2. </w:t>
      </w:r>
      <w:r w:rsidR="009F51A1" w:rsidRPr="00747F6C">
        <w:t xml:space="preserve">članovi njegove uže obitelji nisu državljani Republike Hrvatske i nemaju prebivalište u Republici Hrvatskoj, ako u trenutku podnošenja zahtjeva </w:t>
      </w:r>
      <w:r w:rsidR="003E3040" w:rsidRPr="00747F6C">
        <w:t>sukladno</w:t>
      </w:r>
      <w:r w:rsidR="009F51A1" w:rsidRPr="00747F6C">
        <w:t xml:space="preserve"> propisima koji uređuju boravak stranaca u Republici Hrvatskoj, ne mogu prijaviti prebivalište u Republici Hrvatskoj, odnosno ako imaju privremeni, dugotrajni ili stalni boravak u Republici Hrvatskoj, pod uvjetom da stvarno borave u mjestu i na adresi nekretnine za koju se potpora zahtijeva i o tome dostave dokaz odnosno potvrdu nadležnog tijela.</w:t>
      </w:r>
    </w:p>
    <w:p w14:paraId="599DA038" w14:textId="690D2CE5" w:rsidR="00251F93" w:rsidRPr="00747F6C" w:rsidRDefault="009F51A1" w:rsidP="00BE0371">
      <w:r w:rsidRPr="00747F6C">
        <w:tab/>
      </w:r>
      <w:r w:rsidR="00251F93" w:rsidRPr="00747F6C">
        <w:t>(</w:t>
      </w:r>
      <w:r w:rsidR="00BE0371" w:rsidRPr="00747F6C">
        <w:t>3</w:t>
      </w:r>
      <w:r w:rsidR="00251F93" w:rsidRPr="00747F6C">
        <w:t>) Pravo na isplatu potpore iz stavka 1. ovoga članka ne može ostvariti podnositelj zahtjeva ako:</w:t>
      </w:r>
    </w:p>
    <w:p w14:paraId="0F187ACF" w14:textId="31BDF6FD" w:rsidR="00251F93" w:rsidRPr="00747F6C" w:rsidRDefault="00251F93" w:rsidP="00251F93">
      <w:pPr>
        <w:ind w:firstLine="720"/>
      </w:pPr>
      <w:r w:rsidRPr="00747F6C">
        <w:t xml:space="preserve">1. podnositelj zahtjeva ili članovi njegove uže obitelji imaju ili su imali u vlasništvu, suvlasništvu ili zajedničkom vlasništvu, u tuzemstvu ili inozemstvu nekretninu namijenjenu stanovanju, odnosno nekretninu koja se smatra odgovarajućom u smislu članka </w:t>
      </w:r>
      <w:r w:rsidR="00FE5E8F" w:rsidRPr="00747F6C">
        <w:t>12</w:t>
      </w:r>
      <w:r w:rsidRPr="00747F6C">
        <w:t>. stavaka 3. i 4. ovoga Zakona</w:t>
      </w:r>
    </w:p>
    <w:p w14:paraId="392C1158" w14:textId="42199D31" w:rsidR="00251F93" w:rsidRPr="00747F6C" w:rsidRDefault="00251F93" w:rsidP="00251F93">
      <w:r w:rsidRPr="00747F6C">
        <w:tab/>
        <w:t xml:space="preserve">2. je cijena metra četvornog prve stambene nekretnine </w:t>
      </w:r>
      <w:r w:rsidR="003E3040" w:rsidRPr="00747F6C">
        <w:t>definirana</w:t>
      </w:r>
      <w:r w:rsidRPr="00747F6C">
        <w:t xml:space="preserve"> ugovor</w:t>
      </w:r>
      <w:r w:rsidR="003E3040" w:rsidRPr="00747F6C">
        <w:t>om</w:t>
      </w:r>
      <w:r w:rsidRPr="00747F6C">
        <w:t xml:space="preserve"> iz stavka 1. točke 1. ovoga članka 50 % viša od prosječne cijene metra četvornog stana iz članka </w:t>
      </w:r>
      <w:r w:rsidR="00B72D93" w:rsidRPr="00747F6C">
        <w:t>64</w:t>
      </w:r>
      <w:r w:rsidRPr="00747F6C">
        <w:t xml:space="preserve">. stavka 1. ovoga Zakona </w:t>
      </w:r>
    </w:p>
    <w:p w14:paraId="6AA23502" w14:textId="612AF887" w:rsidR="00251F93" w:rsidRPr="00747F6C" w:rsidRDefault="00251F93" w:rsidP="00251F93">
      <w:r w:rsidRPr="00747F6C">
        <w:tab/>
        <w:t xml:space="preserve">3. je vrijednosna površina prve stambene nekretnine iz stavka 1. točke 1. ovoga članka 50 % veća od površine propisane člankom </w:t>
      </w:r>
      <w:r w:rsidR="00B34143" w:rsidRPr="00747F6C">
        <w:t>64</w:t>
      </w:r>
      <w:r w:rsidRPr="00747F6C">
        <w:t>. stavcima 3. i 4. ovoga Zakona</w:t>
      </w:r>
      <w:r w:rsidR="008A125B" w:rsidRPr="00747F6C">
        <w:t xml:space="preserve"> pri čemu se u obračun vrijednosne površine ne ubraja mjesto za ostavljanje do dva motorna vozila po stanu</w:t>
      </w:r>
    </w:p>
    <w:p w14:paraId="6BD877F9" w14:textId="4393C7CB" w:rsidR="00251F93" w:rsidRPr="00747F6C" w:rsidRDefault="009A6E25" w:rsidP="00251F93">
      <w:r w:rsidRPr="00747F6C">
        <w:t xml:space="preserve">      </w:t>
      </w:r>
      <w:r w:rsidR="00251F93" w:rsidRPr="00747F6C">
        <w:t>4. je nekretnina za koju se traži potpora poslovne namjene, odnosno apartman - poslovni prostor ili poslovna jedinica.</w:t>
      </w:r>
    </w:p>
    <w:p w14:paraId="1CCF4D83" w14:textId="07E29CC5" w:rsidR="007C1324" w:rsidRPr="00747F6C" w:rsidRDefault="007C1324" w:rsidP="00BE0371">
      <w:pPr>
        <w:ind w:firstLine="720"/>
      </w:pPr>
      <w:r w:rsidRPr="00747F6C">
        <w:t>(</w:t>
      </w:r>
      <w:r w:rsidR="00BE0371" w:rsidRPr="00747F6C">
        <w:t>4</w:t>
      </w:r>
      <w:r w:rsidRPr="00747F6C">
        <w:t xml:space="preserve">) Iznimno od stavka </w:t>
      </w:r>
      <w:r w:rsidR="00BE0371" w:rsidRPr="00747F6C">
        <w:t>3</w:t>
      </w:r>
      <w:r w:rsidRPr="00747F6C">
        <w:t>. točke 1. ovoga članka pravo na isplatu potpore iz stavka 1. ovoga članka može ostvariti podnositelj zahtjeva ako:</w:t>
      </w:r>
    </w:p>
    <w:p w14:paraId="57DD6DD6" w14:textId="799D0638" w:rsidR="007C1324" w:rsidRPr="00747F6C" w:rsidRDefault="007C1324" w:rsidP="007C1324">
      <w:pPr>
        <w:ind w:firstLine="720"/>
      </w:pPr>
      <w:r w:rsidRPr="00747F6C">
        <w:t xml:space="preserve">1. se stambena nekretnina </w:t>
      </w:r>
      <w:bookmarkStart w:id="124" w:name="_Hlk221703000"/>
      <w:r w:rsidRPr="00747F6C">
        <w:t xml:space="preserve">koju podnositelj zahtjeva ili članovi njegove uže obitelji imaju </w:t>
      </w:r>
      <w:bookmarkEnd w:id="124"/>
      <w:r w:rsidRPr="00747F6C">
        <w:t>ili su imali u vlasništvu</w:t>
      </w:r>
      <w:r w:rsidR="008A125B" w:rsidRPr="00747F6C">
        <w:t xml:space="preserve"> </w:t>
      </w:r>
      <w:r w:rsidRPr="00747F6C">
        <w:t xml:space="preserve">ne smatra odgovarajućom u smislu članka </w:t>
      </w:r>
      <w:r w:rsidR="00B50A90" w:rsidRPr="00747F6C">
        <w:t>12</w:t>
      </w:r>
      <w:r w:rsidRPr="00747F6C">
        <w:t xml:space="preserve">. </w:t>
      </w:r>
      <w:r w:rsidR="00F0448B" w:rsidRPr="00747F6C">
        <w:t xml:space="preserve">stavaka </w:t>
      </w:r>
      <w:r w:rsidR="00B50A90" w:rsidRPr="00747F6C">
        <w:t>3. i 4.</w:t>
      </w:r>
      <w:r w:rsidRPr="00747F6C">
        <w:t xml:space="preserve"> ovoga Zakona pod uvjetom da je takva nekretnina </w:t>
      </w:r>
      <w:r w:rsidR="008A125B" w:rsidRPr="00747F6C">
        <w:t>prodana ili se proda</w:t>
      </w:r>
      <w:r w:rsidRPr="00747F6C">
        <w:t xml:space="preserve"> u roku od 24 mjeseca od </w:t>
      </w:r>
      <w:r w:rsidR="00AC354E" w:rsidRPr="00747F6C">
        <w:t xml:space="preserve">dana </w:t>
      </w:r>
      <w:r w:rsidRPr="00747F6C">
        <w:t>kupnje prve stambene nekretnine za potrebe vlastitog stanovanja iz stavka 1. ovoga članka</w:t>
      </w:r>
    </w:p>
    <w:p w14:paraId="64CB7D03" w14:textId="64AFF33B" w:rsidR="007C1324" w:rsidRPr="00747F6C" w:rsidRDefault="007C1324" w:rsidP="007C1324">
      <w:pPr>
        <w:ind w:firstLine="720"/>
      </w:pPr>
      <w:r w:rsidRPr="00747F6C">
        <w:t xml:space="preserve">2. </w:t>
      </w:r>
      <w:r w:rsidR="005076B4" w:rsidRPr="00747F6C">
        <w:t xml:space="preserve">umnožak </w:t>
      </w:r>
      <w:r w:rsidRPr="00747F6C">
        <w:t xml:space="preserve">ukupne vrijednosne površine stambene nekretnine </w:t>
      </w:r>
      <w:r w:rsidR="008A125B" w:rsidRPr="00747F6C">
        <w:t xml:space="preserve">koju podnositelj zahtjeva ili članovi njegove uže obitelji imaju ili su imali </w:t>
      </w:r>
      <w:r w:rsidRPr="00747F6C">
        <w:t>u suvlasništvu sa</w:t>
      </w:r>
      <w:r w:rsidR="008A125B" w:rsidRPr="00747F6C">
        <w:t xml:space="preserve"> njihovim</w:t>
      </w:r>
      <w:r w:rsidRPr="00747F6C">
        <w:t xml:space="preserve"> suvlasničkim</w:t>
      </w:r>
      <w:r w:rsidR="009A6E25" w:rsidRPr="00747F6C">
        <w:t xml:space="preserve"> </w:t>
      </w:r>
      <w:r w:rsidRPr="00747F6C">
        <w:t xml:space="preserve">dijelom ili dijelovima ne prelazi površinu odgovarajuće nekretnine u smislu članka </w:t>
      </w:r>
      <w:r w:rsidR="00F0448B" w:rsidRPr="00747F6C">
        <w:t>1</w:t>
      </w:r>
      <w:r w:rsidR="00B50A90" w:rsidRPr="00747F6C">
        <w:t>2</w:t>
      </w:r>
      <w:r w:rsidRPr="00747F6C">
        <w:t>. stav</w:t>
      </w:r>
      <w:r w:rsidR="00F0448B" w:rsidRPr="00747F6C">
        <w:t>a</w:t>
      </w:r>
      <w:r w:rsidRPr="00747F6C">
        <w:t xml:space="preserve">ka </w:t>
      </w:r>
      <w:r w:rsidR="00F0448B" w:rsidRPr="00747F6C">
        <w:t xml:space="preserve">3. </w:t>
      </w:r>
      <w:r w:rsidR="00B50A90" w:rsidRPr="00747F6C">
        <w:t>i 4</w:t>
      </w:r>
      <w:r w:rsidRPr="00747F6C">
        <w:t xml:space="preserve">. ovoga Zakona pod uvjetom da je takva nekretnina </w:t>
      </w:r>
      <w:r w:rsidR="003767C5" w:rsidRPr="00747F6C">
        <w:t>otuđena</w:t>
      </w:r>
      <w:r w:rsidRPr="00747F6C">
        <w:t xml:space="preserve"> u roku od 24 mjeseca od</w:t>
      </w:r>
      <w:r w:rsidR="00AC354E" w:rsidRPr="00747F6C">
        <w:t xml:space="preserve"> dana</w:t>
      </w:r>
      <w:r w:rsidR="009A6E25" w:rsidRPr="00747F6C">
        <w:t xml:space="preserve"> </w:t>
      </w:r>
      <w:r w:rsidRPr="00747F6C">
        <w:t>kupnje prve stambene nekretnine za potrebe vlastitog stanovanja iz stavka 1. ovoga članka.</w:t>
      </w:r>
    </w:p>
    <w:p w14:paraId="7B36A531" w14:textId="357B6696" w:rsidR="009F51A1" w:rsidRPr="00747F6C" w:rsidRDefault="009F51A1" w:rsidP="009F51A1">
      <w:pPr>
        <w:ind w:firstLine="720"/>
      </w:pPr>
      <w:r w:rsidRPr="00747F6C">
        <w:t>(</w:t>
      </w:r>
      <w:r w:rsidR="002D5BB1" w:rsidRPr="00747F6C">
        <w:t>5</w:t>
      </w:r>
      <w:r w:rsidRPr="00747F6C">
        <w:t xml:space="preserve">) U slučajevima iz stavaka </w:t>
      </w:r>
      <w:r w:rsidR="003767C5" w:rsidRPr="00747F6C">
        <w:t>4</w:t>
      </w:r>
      <w:r w:rsidRPr="00747F6C">
        <w:t xml:space="preserve">. ovoga članka podnositelj zahtjeva obvezan je, prilikom predaje zahtjeva za isplatu potpore iz stavka 1. ovoga članka, APN-u dostaviti dokaz o </w:t>
      </w:r>
      <w:r w:rsidR="009E0D46" w:rsidRPr="00747F6C">
        <w:t>otuđenju</w:t>
      </w:r>
      <w:r w:rsidRPr="00747F6C">
        <w:t xml:space="preserve"> nekretnine koju su on ili članovi njegove uže obitelji imali u vlasništvu, suvlasništvu ili zajedničkom vlasništvu.</w:t>
      </w:r>
    </w:p>
    <w:p w14:paraId="07A2774D" w14:textId="774C3FDC" w:rsidR="001500C8" w:rsidRPr="00747F6C" w:rsidRDefault="001500C8" w:rsidP="004B215F">
      <w:pPr>
        <w:pStyle w:val="Heading5"/>
      </w:pPr>
      <w:bookmarkStart w:id="125" w:name="_Toc222015563"/>
      <w:r w:rsidRPr="00747F6C">
        <w:t>Članak</w:t>
      </w:r>
      <w:r w:rsidR="00790371" w:rsidRPr="00747F6C">
        <w:t xml:space="preserve"> </w:t>
      </w:r>
      <w:r w:rsidR="007C0D3C" w:rsidRPr="00747F6C">
        <w:t>64</w:t>
      </w:r>
      <w:r w:rsidR="00790371" w:rsidRPr="00747F6C">
        <w:t>.</w:t>
      </w:r>
      <w:bookmarkEnd w:id="125"/>
    </w:p>
    <w:p w14:paraId="44145495" w14:textId="5BFE47B4" w:rsidR="001500C8" w:rsidRPr="00747F6C" w:rsidRDefault="001500C8" w:rsidP="001500C8">
      <w:pPr>
        <w:ind w:firstLine="720"/>
      </w:pPr>
      <w:r w:rsidRPr="00747F6C">
        <w:t xml:space="preserve">(1) Osnovicu za izračun najvišeg iznosa potpore čini umnožak </w:t>
      </w:r>
      <w:r w:rsidR="001D534B" w:rsidRPr="00747F6C">
        <w:t xml:space="preserve">vrijednosne </w:t>
      </w:r>
      <w:r w:rsidRPr="00747F6C">
        <w:t xml:space="preserve">površine stana na koju podnositelj zahtjeva ima pravo s obzirom na broj članova uže obitelji i </w:t>
      </w:r>
      <w:bookmarkStart w:id="126" w:name="_Hlk221567808"/>
      <w:r w:rsidRPr="00747F6C">
        <w:t xml:space="preserve">prosječne cijene metra četvornog stana u jedinici lokalne samouprave u kojoj se </w:t>
      </w:r>
      <w:r w:rsidR="00126BC6" w:rsidRPr="00747F6C">
        <w:t xml:space="preserve">stan </w:t>
      </w:r>
      <w:r w:rsidRPr="00747F6C">
        <w:t>stječe</w:t>
      </w:r>
      <w:bookmarkEnd w:id="126"/>
      <w:r w:rsidRPr="00747F6C">
        <w:t xml:space="preserve">, a koja se određuje </w:t>
      </w:r>
      <w:r w:rsidR="003E3040" w:rsidRPr="00747F6C">
        <w:t>sukladno</w:t>
      </w:r>
      <w:r w:rsidRPr="00747F6C">
        <w:t xml:space="preserve"> podatku kojeg javno objavljuje </w:t>
      </w:r>
      <w:r w:rsidR="00BC0780" w:rsidRPr="00747F6C">
        <w:t>M</w:t>
      </w:r>
      <w:r w:rsidRPr="00747F6C">
        <w:t>inistarstvo</w:t>
      </w:r>
      <w:r w:rsidR="00274C31" w:rsidRPr="00747F6C">
        <w:t xml:space="preserve">, </w:t>
      </w:r>
      <w:r w:rsidR="00677964" w:rsidRPr="00747F6C">
        <w:t>pri čemu se primjenjuje prosječna cijena objavljena za onu godinu u kojoj je sklopljen ugovor</w:t>
      </w:r>
      <w:r w:rsidR="00E84B3E" w:rsidRPr="00747F6C">
        <w:t xml:space="preserve"> o kupoprodaji </w:t>
      </w:r>
      <w:r w:rsidR="005A5A8D" w:rsidRPr="00747F6C">
        <w:t>stana</w:t>
      </w:r>
      <w:r w:rsidRPr="00747F6C">
        <w:t>.</w:t>
      </w:r>
    </w:p>
    <w:p w14:paraId="5AFDA108" w14:textId="09CD57F9" w:rsidR="001500C8" w:rsidRPr="00747F6C" w:rsidRDefault="001500C8" w:rsidP="001500C8">
      <w:r w:rsidRPr="00747F6C">
        <w:lastRenderedPageBreak/>
        <w:tab/>
        <w:t>(2) Ako je</w:t>
      </w:r>
      <w:r w:rsidR="003E3040" w:rsidRPr="00747F6C">
        <w:t xml:space="preserve"> </w:t>
      </w:r>
      <w:r w:rsidRPr="00747F6C">
        <w:t>ugovor</w:t>
      </w:r>
      <w:r w:rsidR="003E3040" w:rsidRPr="00747F6C">
        <w:t>om</w:t>
      </w:r>
      <w:r w:rsidRPr="00747F6C">
        <w:t xml:space="preserve"> o kupoprodaji prve stambene nekretnine </w:t>
      </w:r>
      <w:r w:rsidR="003E3040" w:rsidRPr="00747F6C">
        <w:t>ugovoren</w:t>
      </w:r>
      <w:r w:rsidRPr="00747F6C">
        <w:t xml:space="preserve"> cijena stana manja od prosječne, za izračun osnovice iz stavka 1. ovoga članka koristi se ugovorena cijena.</w:t>
      </w:r>
    </w:p>
    <w:p w14:paraId="4F17A5FE" w14:textId="51DA56B9" w:rsidR="001500C8" w:rsidRPr="00747F6C" w:rsidRDefault="001500C8" w:rsidP="001500C8">
      <w:pPr>
        <w:ind w:firstLine="720"/>
      </w:pPr>
      <w:r w:rsidRPr="00747F6C">
        <w:t>(3) Za obračun osnovice iz stavka 1. ovoga članka, ovisno o broju članova uže obitelji podnositelja zahtjeva, priznaju se, odnosno smatraju se odgovaraju</w:t>
      </w:r>
      <w:r w:rsidR="00B978C9" w:rsidRPr="00747F6C">
        <w:t>ć</w:t>
      </w:r>
      <w:r w:rsidRPr="00747F6C">
        <w:t xml:space="preserve">im sljedeće </w:t>
      </w:r>
      <w:r w:rsidR="001D534B" w:rsidRPr="00747F6C">
        <w:t xml:space="preserve">vrijednosne </w:t>
      </w:r>
      <w:r w:rsidRPr="00747F6C">
        <w:t>površine stana</w:t>
      </w:r>
      <w:r w:rsidR="008A125B" w:rsidRPr="00747F6C">
        <w:t xml:space="preserve"> pri čemu se u izračun </w:t>
      </w:r>
    </w:p>
    <w:p w14:paraId="5947E54D" w14:textId="2FA134E2" w:rsidR="001500C8" w:rsidRPr="00747F6C" w:rsidRDefault="001500C8" w:rsidP="001500C8">
      <w:r w:rsidRPr="00747F6C">
        <w:tab/>
        <w:t xml:space="preserve">- za </w:t>
      </w:r>
      <w:r w:rsidR="00901187" w:rsidRPr="00747F6C">
        <w:t>jednu</w:t>
      </w:r>
      <w:r w:rsidRPr="00747F6C">
        <w:t xml:space="preserve"> osobu do 50 </w:t>
      </w:r>
      <w:r w:rsidR="00F0448B" w:rsidRPr="00747F6C">
        <w:t>m</w:t>
      </w:r>
      <w:r w:rsidR="00F0448B" w:rsidRPr="00747F6C">
        <w:rPr>
          <w:vertAlign w:val="superscript"/>
        </w:rPr>
        <w:t>2</w:t>
      </w:r>
    </w:p>
    <w:p w14:paraId="3634A79F" w14:textId="2238C6B8" w:rsidR="001500C8" w:rsidRPr="00747F6C" w:rsidRDefault="001500C8" w:rsidP="001500C8">
      <w:r w:rsidRPr="00747F6C">
        <w:tab/>
        <w:t xml:space="preserve">- za </w:t>
      </w:r>
      <w:r w:rsidR="00901187" w:rsidRPr="00747F6C">
        <w:t>dvije</w:t>
      </w:r>
      <w:r w:rsidRPr="00747F6C">
        <w:t xml:space="preserve"> osobe do 65 </w:t>
      </w:r>
      <w:r w:rsidR="00F0448B" w:rsidRPr="00747F6C">
        <w:t>m</w:t>
      </w:r>
      <w:r w:rsidR="00F0448B" w:rsidRPr="00747F6C">
        <w:rPr>
          <w:vertAlign w:val="superscript"/>
        </w:rPr>
        <w:t>2</w:t>
      </w:r>
    </w:p>
    <w:p w14:paraId="1D0F40C7" w14:textId="09D83D47" w:rsidR="001500C8" w:rsidRPr="00747F6C" w:rsidRDefault="001500C8" w:rsidP="001500C8">
      <w:r w:rsidRPr="00747F6C">
        <w:tab/>
        <w:t xml:space="preserve">- za </w:t>
      </w:r>
      <w:r w:rsidR="00901187" w:rsidRPr="00747F6C">
        <w:t>tri</w:t>
      </w:r>
      <w:r w:rsidRPr="00747F6C">
        <w:t xml:space="preserve"> osobe do 80 </w:t>
      </w:r>
      <w:r w:rsidR="00F0448B" w:rsidRPr="00747F6C">
        <w:t>m</w:t>
      </w:r>
      <w:r w:rsidR="00F0448B" w:rsidRPr="00747F6C">
        <w:rPr>
          <w:vertAlign w:val="superscript"/>
        </w:rPr>
        <w:t>2</w:t>
      </w:r>
    </w:p>
    <w:p w14:paraId="6D34C6BE" w14:textId="249F1B4C" w:rsidR="001500C8" w:rsidRPr="00747F6C" w:rsidRDefault="001500C8" w:rsidP="001500C8">
      <w:r w:rsidRPr="00747F6C">
        <w:tab/>
        <w:t xml:space="preserve">- za </w:t>
      </w:r>
      <w:r w:rsidR="00901187" w:rsidRPr="00747F6C">
        <w:t>četiri</w:t>
      </w:r>
      <w:r w:rsidRPr="00747F6C">
        <w:t xml:space="preserve"> osobe do 90 </w:t>
      </w:r>
      <w:r w:rsidR="00F0448B" w:rsidRPr="00747F6C">
        <w:t>m</w:t>
      </w:r>
      <w:r w:rsidR="00F0448B" w:rsidRPr="00747F6C">
        <w:rPr>
          <w:vertAlign w:val="superscript"/>
        </w:rPr>
        <w:t>2</w:t>
      </w:r>
    </w:p>
    <w:p w14:paraId="1CB9468F" w14:textId="2385084F" w:rsidR="001500C8" w:rsidRPr="00747F6C" w:rsidRDefault="001500C8" w:rsidP="001500C8">
      <w:r w:rsidRPr="00747F6C">
        <w:tab/>
        <w:t xml:space="preserve">- za </w:t>
      </w:r>
      <w:r w:rsidR="00901187" w:rsidRPr="00747F6C">
        <w:t>pet</w:t>
      </w:r>
      <w:r w:rsidRPr="00747F6C">
        <w:t xml:space="preserve"> osoba do 100 </w:t>
      </w:r>
      <w:r w:rsidR="00F0448B" w:rsidRPr="00747F6C">
        <w:t>m</w:t>
      </w:r>
      <w:r w:rsidR="00F0448B" w:rsidRPr="00747F6C">
        <w:rPr>
          <w:vertAlign w:val="superscript"/>
        </w:rPr>
        <w:t>2</w:t>
      </w:r>
    </w:p>
    <w:p w14:paraId="0AD4A635" w14:textId="26EF0033" w:rsidR="001500C8" w:rsidRPr="00747F6C" w:rsidRDefault="001500C8" w:rsidP="001500C8">
      <w:r w:rsidRPr="00747F6C">
        <w:tab/>
        <w:t xml:space="preserve">- za </w:t>
      </w:r>
      <w:r w:rsidR="00901187" w:rsidRPr="00747F6C">
        <w:t>šest</w:t>
      </w:r>
      <w:r w:rsidRPr="00747F6C">
        <w:t xml:space="preserve"> osoba do 110 </w:t>
      </w:r>
      <w:r w:rsidR="00F0448B" w:rsidRPr="00747F6C">
        <w:t>m</w:t>
      </w:r>
      <w:r w:rsidR="00F0448B" w:rsidRPr="00747F6C">
        <w:rPr>
          <w:vertAlign w:val="superscript"/>
        </w:rPr>
        <w:t>2</w:t>
      </w:r>
    </w:p>
    <w:p w14:paraId="1AF8F2F5" w14:textId="0915A9AE" w:rsidR="001500C8" w:rsidRPr="00747F6C" w:rsidRDefault="001500C8" w:rsidP="001500C8">
      <w:r w:rsidRPr="00747F6C">
        <w:tab/>
        <w:t xml:space="preserve">- za </w:t>
      </w:r>
      <w:r w:rsidR="00901187" w:rsidRPr="00747F6C">
        <w:t>sedam</w:t>
      </w:r>
      <w:r w:rsidRPr="00747F6C">
        <w:t xml:space="preserve"> i više osoba do 120 m²</w:t>
      </w:r>
    </w:p>
    <w:p w14:paraId="5B8D6137" w14:textId="3A4C69A4" w:rsidR="001500C8" w:rsidRPr="00747F6C" w:rsidRDefault="001500C8" w:rsidP="001500C8">
      <w:pPr>
        <w:ind w:firstLine="720"/>
      </w:pPr>
      <w:r w:rsidRPr="00747F6C">
        <w:t xml:space="preserve">(4) Za </w:t>
      </w:r>
      <w:r w:rsidR="00CD3F3E" w:rsidRPr="00747F6C">
        <w:t>jedno</w:t>
      </w:r>
      <w:r w:rsidRPr="00747F6C">
        <w:t>obiteljske kuće</w:t>
      </w:r>
      <w:r w:rsidR="00E32DD7" w:rsidRPr="00747F6C">
        <w:t>,</w:t>
      </w:r>
      <w:r w:rsidRPr="00747F6C">
        <w:t xml:space="preserve"> </w:t>
      </w:r>
      <w:r w:rsidR="008C51B5" w:rsidRPr="00747F6C">
        <w:t xml:space="preserve">prilikom </w:t>
      </w:r>
      <w:r w:rsidRPr="00747F6C">
        <w:t>obračun</w:t>
      </w:r>
      <w:r w:rsidR="008C51B5" w:rsidRPr="00747F6C">
        <w:t>a</w:t>
      </w:r>
      <w:r w:rsidRPr="00747F6C">
        <w:t xml:space="preserve"> osnovice </w:t>
      </w:r>
      <w:r w:rsidR="00BC2E4A" w:rsidRPr="00747F6C">
        <w:t>najvišeg iznosa potpore</w:t>
      </w:r>
      <w:r w:rsidR="00E32DD7" w:rsidRPr="00747F6C">
        <w:t>,</w:t>
      </w:r>
      <w:r w:rsidR="007273FE" w:rsidRPr="00747F6C">
        <w:t xml:space="preserve"> </w:t>
      </w:r>
      <w:r w:rsidRPr="00747F6C">
        <w:t xml:space="preserve">površine iz stavka 3. ovoga članka </w:t>
      </w:r>
      <w:r w:rsidR="007273FE" w:rsidRPr="00747F6C">
        <w:t>uvećavaju se</w:t>
      </w:r>
      <w:r w:rsidRPr="00747F6C">
        <w:t xml:space="preserve"> za 50</w:t>
      </w:r>
      <w:r w:rsidR="002A37BE" w:rsidRPr="00747F6C">
        <w:t xml:space="preserve"> </w:t>
      </w:r>
      <w:r w:rsidRPr="00747F6C">
        <w:t>%</w:t>
      </w:r>
      <w:r w:rsidR="00B941AD" w:rsidRPr="00747F6C">
        <w:t xml:space="preserve"> te se množe sa prosječnom cijenom metra četvornog stana u jedinici lokalne samouprave u kojoj se jednoobiteljska kuća stječe.</w:t>
      </w:r>
    </w:p>
    <w:p w14:paraId="59D76E5E" w14:textId="00882406" w:rsidR="001500C8" w:rsidRPr="00747F6C" w:rsidRDefault="001500C8" w:rsidP="001500C8">
      <w:pPr>
        <w:ind w:firstLine="720"/>
      </w:pPr>
      <w:r w:rsidRPr="00747F6C">
        <w:t>(</w:t>
      </w:r>
      <w:r w:rsidR="008A125B" w:rsidRPr="00747F6C">
        <w:t>5</w:t>
      </w:r>
      <w:r w:rsidRPr="00747F6C">
        <w:t>) Podnositelj zahtjeva koji je platio porez na dodanu vrijednost za stjecanje prve stambene nekretnine ima pravo na isplatu potpore u visini od 50</w:t>
      </w:r>
      <w:r w:rsidR="002A37BE" w:rsidRPr="00747F6C">
        <w:t xml:space="preserve"> </w:t>
      </w:r>
      <w:r w:rsidRPr="00747F6C">
        <w:t xml:space="preserve">% </w:t>
      </w:r>
      <w:r w:rsidR="00BC0780" w:rsidRPr="00747F6C">
        <w:t xml:space="preserve">plaćenog </w:t>
      </w:r>
      <w:r w:rsidRPr="00747F6C">
        <w:t xml:space="preserve">poreza na dodanu vrijednost, </w:t>
      </w:r>
      <w:bookmarkStart w:id="127" w:name="_Hlk215433950"/>
      <w:r w:rsidR="00BC0780" w:rsidRPr="00747F6C">
        <w:t>a najviši iznos potpore može iznositi 12,5 %</w:t>
      </w:r>
      <w:r w:rsidRPr="00747F6C">
        <w:t xml:space="preserve"> osnovic</w:t>
      </w:r>
      <w:r w:rsidR="00BC0780" w:rsidRPr="00747F6C">
        <w:t>e</w:t>
      </w:r>
      <w:r w:rsidRPr="00747F6C">
        <w:t xml:space="preserve"> utvrđen</w:t>
      </w:r>
      <w:r w:rsidR="00BC0780" w:rsidRPr="00747F6C">
        <w:t>e</w:t>
      </w:r>
      <w:r w:rsidRPr="00747F6C">
        <w:t xml:space="preserve"> u stavku 1. </w:t>
      </w:r>
      <w:r w:rsidR="009B3119" w:rsidRPr="00747F6C">
        <w:t>odnosno</w:t>
      </w:r>
      <w:r w:rsidR="00914832" w:rsidRPr="00747F6C">
        <w:t xml:space="preserve"> stavku 4. </w:t>
      </w:r>
      <w:r w:rsidRPr="00747F6C">
        <w:t>ovoga članka.</w:t>
      </w:r>
    </w:p>
    <w:bookmarkEnd w:id="127"/>
    <w:p w14:paraId="11E0491F" w14:textId="3E0E0EA7" w:rsidR="00BC0780" w:rsidRPr="00747F6C" w:rsidRDefault="001500C8" w:rsidP="001500C8">
      <w:pPr>
        <w:ind w:firstLine="720"/>
      </w:pPr>
      <w:r w:rsidRPr="00747F6C">
        <w:t>(</w:t>
      </w:r>
      <w:r w:rsidR="008A125B" w:rsidRPr="00747F6C">
        <w:t>6</w:t>
      </w:r>
      <w:r w:rsidRPr="00747F6C">
        <w:t xml:space="preserve">) Podnositelj zahtjeva koji je platio porez na promet nekretnina za prvu stambenu nekretninu, ima pravo na isplatu potpore u visini poreza na promet nekretnina, </w:t>
      </w:r>
      <w:r w:rsidR="00BC0780" w:rsidRPr="00747F6C">
        <w:t xml:space="preserve">a najviši iznos potpore može iznositi </w:t>
      </w:r>
      <w:bookmarkStart w:id="128" w:name="_Hlk215434089"/>
      <w:r w:rsidR="00BC0780" w:rsidRPr="00747F6C">
        <w:t xml:space="preserve">3 % osnovice utvrđene u stavku 1. </w:t>
      </w:r>
      <w:r w:rsidR="00914832" w:rsidRPr="00747F6C">
        <w:t xml:space="preserve">odnosno stavku 4. </w:t>
      </w:r>
      <w:r w:rsidR="00BC0780" w:rsidRPr="00747F6C">
        <w:t>ovoga članka</w:t>
      </w:r>
      <w:bookmarkEnd w:id="128"/>
      <w:r w:rsidR="00BC0780" w:rsidRPr="00747F6C">
        <w:t xml:space="preserve">. </w:t>
      </w:r>
    </w:p>
    <w:p w14:paraId="3CBDBB5D" w14:textId="212CF343" w:rsidR="003D7F07" w:rsidRPr="00747F6C" w:rsidRDefault="003D7F07" w:rsidP="003D7F07">
      <w:pPr>
        <w:ind w:firstLine="720"/>
      </w:pPr>
      <w:r w:rsidRPr="00747F6C">
        <w:t>(</w:t>
      </w:r>
      <w:r w:rsidR="008A125B" w:rsidRPr="00747F6C">
        <w:t>7</w:t>
      </w:r>
      <w:r w:rsidRPr="00747F6C">
        <w:t xml:space="preserve">) Korisnik potpore obvezan je vratiti isplaćenu potporu </w:t>
      </w:r>
      <w:r w:rsidR="00541577" w:rsidRPr="00747F6C">
        <w:t xml:space="preserve">sa zateznim kamatama koje teku od trenutka isplate </w:t>
      </w:r>
      <w:r w:rsidRPr="00747F6C">
        <w:t xml:space="preserve">ako u roku od </w:t>
      </w:r>
      <w:r w:rsidR="00251F93" w:rsidRPr="00747F6C">
        <w:t>pet</w:t>
      </w:r>
      <w:r w:rsidRPr="00747F6C">
        <w:t xml:space="preserve"> godina od dana isplate potpore otuđi ili iznajmi stambenu nekretninu, ako u istom roku odjavi prebivalište ili ne </w:t>
      </w:r>
      <w:r w:rsidR="00251F93" w:rsidRPr="00747F6C">
        <w:t>stanuje</w:t>
      </w:r>
      <w:r w:rsidRPr="00747F6C">
        <w:t xml:space="preserve"> u stambenoj nekretnini za koju je potpora ostvarena. </w:t>
      </w:r>
    </w:p>
    <w:p w14:paraId="47413E64" w14:textId="6BE545EF" w:rsidR="00404A70" w:rsidRPr="00747F6C" w:rsidRDefault="003D7F07" w:rsidP="003D7F07">
      <w:pPr>
        <w:ind w:firstLine="720"/>
      </w:pPr>
      <w:r w:rsidRPr="00747F6C">
        <w:t>(</w:t>
      </w:r>
      <w:r w:rsidR="008A125B" w:rsidRPr="00747F6C">
        <w:t>8</w:t>
      </w:r>
      <w:r w:rsidRPr="00747F6C">
        <w:t xml:space="preserve">) Iznimno od stavka </w:t>
      </w:r>
      <w:r w:rsidR="00B572AD" w:rsidRPr="00747F6C">
        <w:t>7</w:t>
      </w:r>
      <w:r w:rsidRPr="00747F6C">
        <w:t>. ovoga članka, korisnik</w:t>
      </w:r>
      <w:r w:rsidR="00FC22EB" w:rsidRPr="00747F6C">
        <w:t xml:space="preserve"> potpore</w:t>
      </w:r>
      <w:r w:rsidR="00DB4F65" w:rsidRPr="00747F6C">
        <w:t xml:space="preserve"> i</w:t>
      </w:r>
      <w:r w:rsidR="00FC22EB" w:rsidRPr="00747F6C">
        <w:t xml:space="preserve"> njegovi pravni sljednici,</w:t>
      </w:r>
      <w:r w:rsidR="009A6E25" w:rsidRPr="00747F6C">
        <w:t xml:space="preserve"> </w:t>
      </w:r>
      <w:r w:rsidRPr="00747F6C">
        <w:t xml:space="preserve">isplaćenu potporu </w:t>
      </w:r>
      <w:r w:rsidR="00512A90" w:rsidRPr="00747F6C">
        <w:t>nisu</w:t>
      </w:r>
      <w:r w:rsidRPr="00747F6C">
        <w:t xml:space="preserve"> </w:t>
      </w:r>
      <w:r w:rsidR="00512A90" w:rsidRPr="00747F6C">
        <w:t>obvezni</w:t>
      </w:r>
      <w:r w:rsidRPr="00747F6C">
        <w:t xml:space="preserve"> vratiti u slučajevima </w:t>
      </w:r>
      <w:r w:rsidR="00404A70" w:rsidRPr="00747F6C">
        <w:t xml:space="preserve">sljedećih </w:t>
      </w:r>
      <w:r w:rsidRPr="00747F6C">
        <w:t>izvanrednih životnih okolnosti</w:t>
      </w:r>
      <w:r w:rsidR="00404A70" w:rsidRPr="00747F6C">
        <w:t>:</w:t>
      </w:r>
    </w:p>
    <w:p w14:paraId="2ADE87D9" w14:textId="16A64471" w:rsidR="003941A8" w:rsidRPr="00747F6C" w:rsidRDefault="00404A70" w:rsidP="003D7F07">
      <w:pPr>
        <w:ind w:firstLine="720"/>
      </w:pPr>
      <w:r w:rsidRPr="00747F6C">
        <w:t>-</w:t>
      </w:r>
      <w:r w:rsidR="00EE1FA4" w:rsidRPr="00747F6C">
        <w:t>smrt</w:t>
      </w:r>
      <w:r w:rsidR="003941A8" w:rsidRPr="00747F6C">
        <w:t xml:space="preserve"> </w:t>
      </w:r>
      <w:r w:rsidR="00FC22EB" w:rsidRPr="00747F6C">
        <w:t>korisnika</w:t>
      </w:r>
      <w:r w:rsidR="003941A8" w:rsidRPr="00747F6C">
        <w:t xml:space="preserve"> potpore</w:t>
      </w:r>
      <w:r w:rsidR="00EE1FA4" w:rsidRPr="00747F6C">
        <w:t xml:space="preserve"> </w:t>
      </w:r>
    </w:p>
    <w:p w14:paraId="1E989D9E" w14:textId="64AC15F5" w:rsidR="003941A8" w:rsidRPr="00747F6C" w:rsidRDefault="003941A8" w:rsidP="003D7F07">
      <w:pPr>
        <w:ind w:firstLine="720"/>
      </w:pPr>
      <w:r w:rsidRPr="00747F6C">
        <w:t>-</w:t>
      </w:r>
      <w:r w:rsidR="00B413D9" w:rsidRPr="00747F6C">
        <w:t>preseljenj</w:t>
      </w:r>
      <w:r w:rsidR="00003261" w:rsidRPr="00747F6C">
        <w:t>e</w:t>
      </w:r>
      <w:r w:rsidRPr="00747F6C">
        <w:t xml:space="preserve"> zbog</w:t>
      </w:r>
      <w:r w:rsidR="00EE1FA4" w:rsidRPr="00747F6C">
        <w:t xml:space="preserve"> teške bolesti </w:t>
      </w:r>
      <w:r w:rsidR="00512A90" w:rsidRPr="00747F6C">
        <w:t>korisnika</w:t>
      </w:r>
      <w:r w:rsidR="00B51B4E" w:rsidRPr="00747F6C">
        <w:t xml:space="preserve"> potpore </w:t>
      </w:r>
      <w:r w:rsidR="00EE1FA4" w:rsidRPr="00747F6C">
        <w:t xml:space="preserve">ili članova </w:t>
      </w:r>
      <w:r w:rsidRPr="00747F6C">
        <w:t xml:space="preserve">njegove </w:t>
      </w:r>
      <w:r w:rsidR="00EE1FA4" w:rsidRPr="00747F6C">
        <w:t>uže obitelji,</w:t>
      </w:r>
    </w:p>
    <w:p w14:paraId="30BD25B6" w14:textId="1C22DB00" w:rsidR="003941A8" w:rsidRPr="00747F6C" w:rsidRDefault="003941A8" w:rsidP="003D7F07">
      <w:pPr>
        <w:ind w:firstLine="720"/>
      </w:pPr>
      <w:r w:rsidRPr="00747F6C">
        <w:t>-</w:t>
      </w:r>
      <w:r w:rsidR="00B413D9" w:rsidRPr="00747F6C">
        <w:t>preseljenj</w:t>
      </w:r>
      <w:r w:rsidR="00512A90" w:rsidRPr="00747F6C">
        <w:t>e</w:t>
      </w:r>
      <w:r w:rsidR="00BD1441" w:rsidRPr="00747F6C">
        <w:t xml:space="preserve"> uslijed </w:t>
      </w:r>
      <w:r w:rsidR="00EE1FA4" w:rsidRPr="00747F6C">
        <w:t>razvoda braka,</w:t>
      </w:r>
      <w:r w:rsidRPr="00747F6C">
        <w:t xml:space="preserve"> prestanka izvanbračne zajednice ili životnog partnerstva</w:t>
      </w:r>
    </w:p>
    <w:p w14:paraId="178ED940" w14:textId="6800EDC1" w:rsidR="00D93F42" w:rsidRPr="00747F6C" w:rsidRDefault="00BD1441" w:rsidP="003D7F07">
      <w:pPr>
        <w:ind w:firstLine="720"/>
      </w:pPr>
      <w:r w:rsidRPr="00747F6C">
        <w:t>-</w:t>
      </w:r>
      <w:r w:rsidR="00B413D9" w:rsidRPr="00747F6C">
        <w:t xml:space="preserve">preseljenje zbog </w:t>
      </w:r>
      <w:r w:rsidR="00DB4F65" w:rsidRPr="00747F6C">
        <w:t>potrebe za većim prostorom rođenja djeteta</w:t>
      </w:r>
    </w:p>
    <w:p w14:paraId="0BE9569C" w14:textId="01818C28" w:rsidR="00F17D8E" w:rsidRPr="00747F6C" w:rsidRDefault="00D93F42" w:rsidP="00EC3461">
      <w:pPr>
        <w:ind w:firstLine="720"/>
      </w:pPr>
      <w:r w:rsidRPr="00747F6C">
        <w:t>-</w:t>
      </w:r>
      <w:r w:rsidR="00EE1FA4" w:rsidRPr="00747F6C">
        <w:t>preseljenj</w:t>
      </w:r>
      <w:r w:rsidR="00F17D8E" w:rsidRPr="00747F6C">
        <w:t>e u drugu jedinicu lokalne samouprave radi zaposlenja.</w:t>
      </w:r>
    </w:p>
    <w:p w14:paraId="414D5AE8" w14:textId="1924469D" w:rsidR="00B572AD" w:rsidRPr="00747F6C" w:rsidRDefault="00B572AD" w:rsidP="00B572AD">
      <w:pPr>
        <w:ind w:firstLine="720"/>
      </w:pPr>
      <w:r w:rsidRPr="00747F6C">
        <w:t>(</w:t>
      </w:r>
      <w:r w:rsidR="008A125B" w:rsidRPr="00747F6C">
        <w:t>9</w:t>
      </w:r>
      <w:r w:rsidRPr="00747F6C">
        <w:t>) Pravilnikom kojeg donosi ministar pobliže se određuje</w:t>
      </w:r>
      <w:r w:rsidR="00E70297" w:rsidRPr="00747F6C">
        <w:t xml:space="preserve"> obrazac zahtjeva i</w:t>
      </w:r>
      <w:r w:rsidRPr="00747F6C">
        <w:t xml:space="preserve"> potrebna dokumentacija </w:t>
      </w:r>
      <w:r w:rsidR="00E70297" w:rsidRPr="00747F6C">
        <w:t>koja se prilaže uz zahtjev za</w:t>
      </w:r>
      <w:r w:rsidRPr="00747F6C">
        <w:t xml:space="preserve"> potpore iz članka </w:t>
      </w:r>
      <w:r w:rsidR="009F1DFC" w:rsidRPr="00747F6C">
        <w:t>61</w:t>
      </w:r>
      <w:r w:rsidRPr="00747F6C">
        <w:t>.</w:t>
      </w:r>
      <w:r w:rsidR="00834FAA" w:rsidRPr="00747F6C">
        <w:t xml:space="preserve"> stavka </w:t>
      </w:r>
      <w:r w:rsidR="009F1DFC" w:rsidRPr="00747F6C">
        <w:t>2</w:t>
      </w:r>
      <w:r w:rsidR="00834FAA" w:rsidRPr="00747F6C">
        <w:t>.</w:t>
      </w:r>
      <w:r w:rsidRPr="00747F6C">
        <w:t xml:space="preserve"> ovoga Zakona.</w:t>
      </w:r>
      <w:r w:rsidR="009A6E25" w:rsidRPr="00747F6C">
        <w:t xml:space="preserve"> </w:t>
      </w:r>
    </w:p>
    <w:p w14:paraId="16FD46FB" w14:textId="77777777" w:rsidR="00303CA2" w:rsidRPr="00747F6C" w:rsidRDefault="00471DF1" w:rsidP="00303CA2">
      <w:pPr>
        <w:pStyle w:val="Heading3"/>
        <w:spacing w:after="0"/>
      </w:pPr>
      <w:bookmarkStart w:id="129" w:name="_Toc222015564"/>
      <w:r w:rsidRPr="00747F6C">
        <w:t xml:space="preserve">POGLAVLJE </w:t>
      </w:r>
      <w:r w:rsidR="008F6DDB" w:rsidRPr="00747F6C">
        <w:t>V</w:t>
      </w:r>
      <w:r w:rsidRPr="00747F6C">
        <w:t>.</w:t>
      </w:r>
      <w:bookmarkEnd w:id="129"/>
      <w:r w:rsidR="00303CA2" w:rsidRPr="00747F6C">
        <w:t xml:space="preserve"> </w:t>
      </w:r>
    </w:p>
    <w:p w14:paraId="25CB3CFE" w14:textId="19EC3D6D" w:rsidR="00471DF1" w:rsidRPr="00747F6C" w:rsidRDefault="00471DF1" w:rsidP="00303CA2">
      <w:pPr>
        <w:pStyle w:val="Heading3"/>
        <w:spacing w:before="0"/>
      </w:pPr>
      <w:bookmarkStart w:id="130" w:name="_Toc222015565"/>
      <w:r w:rsidRPr="00747F6C">
        <w:t xml:space="preserve">POTPORE ZA </w:t>
      </w:r>
      <w:r w:rsidR="008F6DDB" w:rsidRPr="00747F6C">
        <w:t>GRADNJU I REKONSTRUKCIJU JEDNOOBITELJSKE KUĆE</w:t>
      </w:r>
      <w:bookmarkEnd w:id="130"/>
      <w:r w:rsidR="008F6DDB" w:rsidRPr="00747F6C">
        <w:t xml:space="preserve"> </w:t>
      </w:r>
    </w:p>
    <w:p w14:paraId="23BFECF9" w14:textId="1233D30F" w:rsidR="003646D7" w:rsidRPr="00747F6C" w:rsidRDefault="005F54E0" w:rsidP="004B215F">
      <w:pPr>
        <w:pStyle w:val="Heading5"/>
      </w:pPr>
      <w:bookmarkStart w:id="131" w:name="_Toc222015566"/>
      <w:r w:rsidRPr="00747F6C">
        <w:t xml:space="preserve">Članak </w:t>
      </w:r>
      <w:r w:rsidR="007C0D3C" w:rsidRPr="00747F6C">
        <w:t>65</w:t>
      </w:r>
      <w:r w:rsidR="00790371" w:rsidRPr="00747F6C">
        <w:t>.</w:t>
      </w:r>
      <w:bookmarkEnd w:id="131"/>
    </w:p>
    <w:p w14:paraId="52C3FC89" w14:textId="550DB4F7" w:rsidR="005F312F" w:rsidRPr="00747F6C" w:rsidRDefault="005F312F" w:rsidP="00A1557E">
      <w:pPr>
        <w:pStyle w:val="ListParagraph"/>
        <w:numPr>
          <w:ilvl w:val="0"/>
          <w:numId w:val="19"/>
        </w:numPr>
        <w:ind w:left="0" w:firstLine="720"/>
      </w:pPr>
      <w:r w:rsidRPr="00747F6C">
        <w:t>APN može dati potporu za izgradnju</w:t>
      </w:r>
      <w:r w:rsidR="00167912" w:rsidRPr="00747F6C">
        <w:t xml:space="preserve"> i rekonstrukciju</w:t>
      </w:r>
      <w:r w:rsidRPr="00747F6C">
        <w:t xml:space="preserve"> jednoobiteljske kuće na način da:</w:t>
      </w:r>
    </w:p>
    <w:p w14:paraId="43BBF4F4" w14:textId="6621D3B8" w:rsidR="005F312F" w:rsidRPr="00747F6C" w:rsidRDefault="005F312F" w:rsidP="005F312F">
      <w:pPr>
        <w:ind w:firstLine="851"/>
      </w:pPr>
      <w:r w:rsidRPr="00747F6C">
        <w:t xml:space="preserve">1. dodjeli korisniku potporu u iznosu 50 % plaćenog </w:t>
      </w:r>
      <w:r w:rsidR="00F0448B" w:rsidRPr="00747F6C">
        <w:t>poreza na dodanu vrijednost</w:t>
      </w:r>
      <w:r w:rsidRPr="00747F6C">
        <w:t xml:space="preserve"> za gradnju ili rekonstrukciju jednoobiteljske kuće i potrebne infrastrukture</w:t>
      </w:r>
    </w:p>
    <w:p w14:paraId="1CB0FEAC" w14:textId="77777777" w:rsidR="005F312F" w:rsidRPr="00747F6C" w:rsidRDefault="005F312F" w:rsidP="005F312F">
      <w:pPr>
        <w:ind w:firstLine="851"/>
      </w:pPr>
      <w:r w:rsidRPr="00747F6C">
        <w:t xml:space="preserve">2. </w:t>
      </w:r>
      <w:bookmarkStart w:id="132" w:name="_Hlk204512145"/>
      <w:r w:rsidRPr="00747F6C">
        <w:t>osigura korisniku dugoročni povoljniji zajam za gradnju jednoobiteljske kuće.</w:t>
      </w:r>
    </w:p>
    <w:bookmarkEnd w:id="132"/>
    <w:p w14:paraId="06DBA65C" w14:textId="26B82A33" w:rsidR="005E285C" w:rsidRPr="00747F6C" w:rsidRDefault="005E285C" w:rsidP="00A1557E">
      <w:pPr>
        <w:pStyle w:val="ListParagraph"/>
        <w:numPr>
          <w:ilvl w:val="0"/>
          <w:numId w:val="19"/>
        </w:numPr>
        <w:ind w:left="0" w:firstLine="720"/>
      </w:pPr>
      <w:r w:rsidRPr="00747F6C">
        <w:lastRenderedPageBreak/>
        <w:t xml:space="preserve">Pravo na potpore za </w:t>
      </w:r>
      <w:bookmarkStart w:id="133" w:name="_Hlk204522700"/>
      <w:r w:rsidRPr="00747F6C">
        <w:rPr>
          <w:bCs/>
        </w:rPr>
        <w:t>gradnju ili rekonstrukciju jednoobiteljske kuće</w:t>
      </w:r>
      <w:r w:rsidRPr="00747F6C">
        <w:t xml:space="preserve"> </w:t>
      </w:r>
      <w:bookmarkEnd w:id="133"/>
      <w:r w:rsidRPr="00747F6C">
        <w:t>može ostvariti punoljetni državljanin Republike Hrvatske ako u trenutku podnošenja zahtjeva za potpore kumulativno ispunjava sljedeće uvjete:</w:t>
      </w:r>
    </w:p>
    <w:p w14:paraId="3389D11E" w14:textId="53011F9F" w:rsidR="005E285C" w:rsidRPr="00747F6C" w:rsidRDefault="005E285C" w:rsidP="00A1557E">
      <w:pPr>
        <w:pStyle w:val="ListParagraph"/>
        <w:numPr>
          <w:ilvl w:val="0"/>
          <w:numId w:val="20"/>
        </w:numPr>
        <w:ind w:left="1418" w:hanging="698"/>
      </w:pPr>
      <w:r w:rsidRPr="00747F6C">
        <w:t>da podnositelj zahtjeva nije navršio 45 godina života</w:t>
      </w:r>
    </w:p>
    <w:p w14:paraId="6D43562D" w14:textId="0696A0F0" w:rsidR="00B02359" w:rsidRPr="00747F6C" w:rsidRDefault="00D24875" w:rsidP="00A1557E">
      <w:pPr>
        <w:pStyle w:val="ListParagraph"/>
        <w:numPr>
          <w:ilvl w:val="0"/>
          <w:numId w:val="20"/>
        </w:numPr>
        <w:ind w:left="0" w:firstLine="720"/>
      </w:pPr>
      <w:r w:rsidRPr="00747F6C">
        <w:t xml:space="preserve">da </w:t>
      </w:r>
      <w:r w:rsidR="00CD702A" w:rsidRPr="00747F6C">
        <w:t>podnositelj zahtjeva niti članovi njegove uže obitelji nemaju</w:t>
      </w:r>
      <w:r w:rsidR="000C7C3A" w:rsidRPr="00747F6C">
        <w:t xml:space="preserve"> niti su imali</w:t>
      </w:r>
      <w:r w:rsidR="00CD702A" w:rsidRPr="00747F6C">
        <w:t xml:space="preserve"> u vla</w:t>
      </w:r>
      <w:r w:rsidR="00B02359" w:rsidRPr="00747F6C">
        <w:t xml:space="preserve">sništvu </w:t>
      </w:r>
      <w:r w:rsidRPr="00747F6C">
        <w:t>odgovarajuć</w:t>
      </w:r>
      <w:r w:rsidR="00B02359" w:rsidRPr="00747F6C">
        <w:t>u</w:t>
      </w:r>
      <w:r w:rsidRPr="00747F6C">
        <w:t xml:space="preserve"> stamben</w:t>
      </w:r>
      <w:r w:rsidR="00B02359" w:rsidRPr="00747F6C">
        <w:t>u</w:t>
      </w:r>
      <w:r w:rsidRPr="00747F6C">
        <w:t xml:space="preserve"> nekretnin</w:t>
      </w:r>
      <w:r w:rsidR="00B02359" w:rsidRPr="00747F6C">
        <w:t>u</w:t>
      </w:r>
    </w:p>
    <w:p w14:paraId="4928407E" w14:textId="6BD01455" w:rsidR="005E285C" w:rsidRPr="00747F6C" w:rsidRDefault="005E285C" w:rsidP="00A1557E">
      <w:pPr>
        <w:pStyle w:val="ListParagraph"/>
        <w:numPr>
          <w:ilvl w:val="0"/>
          <w:numId w:val="20"/>
        </w:numPr>
        <w:ind w:left="0" w:firstLine="720"/>
      </w:pPr>
      <w:r w:rsidRPr="00747F6C">
        <w:t>da se podnositelj zahtjeva i članovi njegove uže obitelji obvežu preseliti, odnosno prijaviti prebivalište i boraviti u mjestu i na adresi nekretnine za koju potražuje potporu u roku od pet godina od</w:t>
      </w:r>
      <w:r w:rsidR="00F0448B" w:rsidRPr="00747F6C">
        <w:t xml:space="preserve"> dana</w:t>
      </w:r>
      <w:r w:rsidRPr="00747F6C">
        <w:t xml:space="preserve"> odobrenja potpore.</w:t>
      </w:r>
    </w:p>
    <w:p w14:paraId="45B606C0" w14:textId="4E23A490" w:rsidR="000716E1" w:rsidRPr="00747F6C" w:rsidRDefault="000716E1" w:rsidP="000716E1">
      <w:r w:rsidRPr="00747F6C">
        <w:tab/>
        <w:t xml:space="preserve">(3) Iznimno od stavka </w:t>
      </w:r>
      <w:r w:rsidR="000C7C3A" w:rsidRPr="00747F6C">
        <w:t>2</w:t>
      </w:r>
      <w:r w:rsidRPr="00747F6C">
        <w:t xml:space="preserve">. točke </w:t>
      </w:r>
      <w:r w:rsidR="000C7C3A" w:rsidRPr="00747F6C">
        <w:t>2</w:t>
      </w:r>
      <w:r w:rsidRPr="00747F6C">
        <w:t xml:space="preserve">. ovoga članka </w:t>
      </w:r>
      <w:bookmarkStart w:id="134" w:name="_Hlk221480978"/>
      <w:r w:rsidRPr="00747F6C">
        <w:t>pravo na potpore iz stavka 1. ovoga članka može ostvariti podnositelj zahtjeva ako:</w:t>
      </w:r>
    </w:p>
    <w:bookmarkEnd w:id="134"/>
    <w:p w14:paraId="3CE27AC7" w14:textId="4A4807A9" w:rsidR="005D6069" w:rsidRPr="00747F6C" w:rsidRDefault="000716E1" w:rsidP="000716E1">
      <w:pPr>
        <w:ind w:firstLine="720"/>
      </w:pPr>
      <w:r w:rsidRPr="00747F6C">
        <w:t xml:space="preserve">1. </w:t>
      </w:r>
      <w:r w:rsidR="003225D6" w:rsidRPr="00747F6C">
        <w:t>podnositelj zahtjeva predaje zahtjev za rekonstrukciju jednoobiteljske kuće</w:t>
      </w:r>
      <w:r w:rsidR="00454142" w:rsidRPr="00747F6C">
        <w:t xml:space="preserve"> koja je u vlasništvu podnositelja zahtjeva ili člana njegove uže obitelji</w:t>
      </w:r>
    </w:p>
    <w:p w14:paraId="732DD3CE" w14:textId="10918662" w:rsidR="000716E1" w:rsidRPr="00747F6C" w:rsidRDefault="005D6069" w:rsidP="000716E1">
      <w:pPr>
        <w:ind w:firstLine="720"/>
      </w:pPr>
      <w:r w:rsidRPr="00747F6C">
        <w:t xml:space="preserve">2. </w:t>
      </w:r>
      <w:r w:rsidR="000716E1" w:rsidRPr="00747F6C">
        <w:t>se stambena nekretnina koju podnositelj zahtjeva ili članovi njegove uže obitelji imaju ili su imali u vlasništvu</w:t>
      </w:r>
      <w:r w:rsidR="000E1AD4" w:rsidRPr="00747F6C">
        <w:t xml:space="preserve"> </w:t>
      </w:r>
      <w:r w:rsidR="000716E1" w:rsidRPr="00747F6C">
        <w:t xml:space="preserve">ne smatra odgovarajućom u smislu članka </w:t>
      </w:r>
      <w:r w:rsidR="0033259A" w:rsidRPr="00747F6C">
        <w:t>12</w:t>
      </w:r>
      <w:r w:rsidR="000716E1" w:rsidRPr="00747F6C">
        <w:t>. stav</w:t>
      </w:r>
      <w:r w:rsidR="00F0448B" w:rsidRPr="00747F6C">
        <w:t>a</w:t>
      </w:r>
      <w:r w:rsidR="000716E1" w:rsidRPr="00747F6C">
        <w:t xml:space="preserve">ka </w:t>
      </w:r>
      <w:r w:rsidR="0033259A" w:rsidRPr="00747F6C">
        <w:t>3. i 4.</w:t>
      </w:r>
      <w:r w:rsidR="000716E1" w:rsidRPr="00747F6C">
        <w:t xml:space="preserve"> ovoga Zakona pod uvjetom da je takva nekretnina </w:t>
      </w:r>
      <w:r w:rsidR="000E1AD4" w:rsidRPr="00747F6C">
        <w:t>prodana</w:t>
      </w:r>
      <w:r w:rsidR="000716E1" w:rsidRPr="00747F6C">
        <w:t xml:space="preserve"> ili se </w:t>
      </w:r>
      <w:r w:rsidR="000E1AD4" w:rsidRPr="00747F6C">
        <w:t>proda</w:t>
      </w:r>
      <w:r w:rsidR="000716E1" w:rsidRPr="00747F6C">
        <w:t xml:space="preserve"> u roku od 24 mjeseca od</w:t>
      </w:r>
      <w:r w:rsidR="00AC354E" w:rsidRPr="00747F6C">
        <w:t xml:space="preserve"> dana</w:t>
      </w:r>
      <w:r w:rsidR="009A6E25" w:rsidRPr="00747F6C">
        <w:t xml:space="preserve"> </w:t>
      </w:r>
      <w:r w:rsidR="009A59B6" w:rsidRPr="00747F6C">
        <w:t xml:space="preserve">stjecanja prava na </w:t>
      </w:r>
      <w:r w:rsidR="007A0958" w:rsidRPr="00747F6C">
        <w:t xml:space="preserve">potporu za izgradnju jednoobiteljske kuće </w:t>
      </w:r>
      <w:r w:rsidR="000716E1" w:rsidRPr="00747F6C">
        <w:t>iz stavka 1. ovoga članka</w:t>
      </w:r>
    </w:p>
    <w:p w14:paraId="2DB13E41" w14:textId="1D592937" w:rsidR="009A5C5D" w:rsidRPr="00747F6C" w:rsidRDefault="005D6069" w:rsidP="000716E1">
      <w:pPr>
        <w:ind w:firstLine="720"/>
      </w:pPr>
      <w:r w:rsidRPr="00747F6C">
        <w:t>3</w:t>
      </w:r>
      <w:r w:rsidR="000716E1" w:rsidRPr="00747F6C">
        <w:t xml:space="preserve">. umnožak ukupne vrijednosne površine stambene nekretnine koju podnositelj zahtjeva ili članovi njegove uže obitelji imaju ili su imali u suvlasništvu sa suvlasničkim dijelom ili dijelovima ove nekretnine ne prelazi površinu odgovarajuće nekretnine u smislu članka </w:t>
      </w:r>
      <w:r w:rsidR="00EC0A88" w:rsidRPr="00747F6C">
        <w:t>12</w:t>
      </w:r>
      <w:r w:rsidR="000716E1" w:rsidRPr="00747F6C">
        <w:t>.</w:t>
      </w:r>
      <w:r w:rsidR="00F0448B" w:rsidRPr="00747F6C">
        <w:t xml:space="preserve"> stavaka </w:t>
      </w:r>
      <w:r w:rsidR="00EC0A88" w:rsidRPr="00747F6C">
        <w:t>3. i 4</w:t>
      </w:r>
      <w:r w:rsidR="00F0448B" w:rsidRPr="00747F6C">
        <w:t>.</w:t>
      </w:r>
      <w:r w:rsidR="000716E1" w:rsidRPr="00747F6C">
        <w:t xml:space="preserve"> ovoga Zakona pod uvjetom da je takva nekretnina </w:t>
      </w:r>
      <w:r w:rsidR="00E9776D" w:rsidRPr="00747F6C">
        <w:t>otuđena</w:t>
      </w:r>
      <w:r w:rsidR="000716E1" w:rsidRPr="00747F6C">
        <w:t xml:space="preserve"> ili se </w:t>
      </w:r>
      <w:r w:rsidR="00E9776D" w:rsidRPr="00747F6C">
        <w:t>otuđi</w:t>
      </w:r>
      <w:r w:rsidR="000716E1" w:rsidRPr="00747F6C">
        <w:t xml:space="preserve"> u roku od 24 mjeseca </w:t>
      </w:r>
      <w:r w:rsidR="00580289" w:rsidRPr="00747F6C">
        <w:t>od</w:t>
      </w:r>
      <w:r w:rsidR="00F0448B" w:rsidRPr="00747F6C">
        <w:t xml:space="preserve"> dana</w:t>
      </w:r>
      <w:r w:rsidR="00580289" w:rsidRPr="00747F6C">
        <w:t xml:space="preserve"> stjecanja prava na potporu za izgradnju jednoobiteljske kuće iz stavka 1. ovoga članka</w:t>
      </w:r>
      <w:r w:rsidR="009A5C5D" w:rsidRPr="00747F6C">
        <w:t>.</w:t>
      </w:r>
    </w:p>
    <w:p w14:paraId="2A4F09F8" w14:textId="0A0D9BF2" w:rsidR="000716E1" w:rsidRPr="00747F6C" w:rsidRDefault="000716E1" w:rsidP="00D94623">
      <w:pPr>
        <w:ind w:firstLine="720"/>
      </w:pPr>
      <w:r w:rsidRPr="00747F6C">
        <w:t>(</w:t>
      </w:r>
      <w:r w:rsidR="00677D5D" w:rsidRPr="00747F6C">
        <w:t>4</w:t>
      </w:r>
      <w:r w:rsidRPr="00747F6C">
        <w:t xml:space="preserve">) U slučajevima iz stavka 3. ovoga članka podnositelj zahtjeva obvezan je APN-u dostaviti dokaz o </w:t>
      </w:r>
      <w:r w:rsidR="00A3299B" w:rsidRPr="00747F6C">
        <w:t xml:space="preserve">otuđenju </w:t>
      </w:r>
      <w:r w:rsidRPr="00747F6C">
        <w:t>nekretnine koju su on ili članovi njegove uže obitelji imali u vlasništvu, suvlasništvu ili zajedničkom vlasništvu</w:t>
      </w:r>
      <w:r w:rsidR="00677D5D" w:rsidRPr="00747F6C">
        <w:t xml:space="preserve"> u roku od </w:t>
      </w:r>
      <w:r w:rsidR="00F0448B" w:rsidRPr="00747F6C">
        <w:t>tri</w:t>
      </w:r>
      <w:r w:rsidR="00677D5D" w:rsidRPr="00747F6C">
        <w:t xml:space="preserve"> mjeseca od</w:t>
      </w:r>
      <w:r w:rsidR="00F0448B" w:rsidRPr="00747F6C">
        <w:t xml:space="preserve"> dana</w:t>
      </w:r>
      <w:r w:rsidR="00677D5D" w:rsidRPr="00747F6C">
        <w:t xml:space="preserve"> otuđenja nekretnine</w:t>
      </w:r>
      <w:r w:rsidRPr="00747F6C">
        <w:t>.</w:t>
      </w:r>
    </w:p>
    <w:p w14:paraId="4DF785C1" w14:textId="4230CF71" w:rsidR="00D94623" w:rsidRPr="00747F6C" w:rsidRDefault="00D94623" w:rsidP="00D94623">
      <w:pPr>
        <w:ind w:firstLine="720"/>
      </w:pPr>
      <w:r w:rsidRPr="00747F6C">
        <w:t>(5) Odlukom o donošenju Programu za gradnju obiteljskih kuća u gradskim, prigradskim i ruralnim naseljima</w:t>
      </w:r>
      <w:r w:rsidR="004C5426" w:rsidRPr="00747F6C">
        <w:t xml:space="preserve"> koju donosi Vlada </w:t>
      </w:r>
      <w:r w:rsidR="00AA3BCD" w:rsidRPr="00747F6C">
        <w:t>Republike Hrvatske</w:t>
      </w:r>
      <w:r w:rsidRPr="00747F6C">
        <w:t xml:space="preserve"> odredit će se potrebna dokumentacija</w:t>
      </w:r>
      <w:r w:rsidR="009A6E25" w:rsidRPr="00747F6C">
        <w:t xml:space="preserve"> </w:t>
      </w:r>
      <w:r w:rsidRPr="00747F6C">
        <w:t xml:space="preserve">i uvrštavanja na listu prvenstva te osnovne odredbe ugovora o pravima i obvezama za primanje potpora iz </w:t>
      </w:r>
      <w:r w:rsidR="00441E4F" w:rsidRPr="00747F6C">
        <w:t>stavka 1. ovoga članka</w:t>
      </w:r>
      <w:r w:rsidRPr="00747F6C">
        <w:t>.</w:t>
      </w:r>
      <w:r w:rsidR="009A6E25" w:rsidRPr="00747F6C">
        <w:t xml:space="preserve"> </w:t>
      </w:r>
    </w:p>
    <w:p w14:paraId="16AC0F08" w14:textId="011A84BD" w:rsidR="006A23A0" w:rsidRPr="00747F6C" w:rsidRDefault="006A23A0" w:rsidP="004B215F">
      <w:pPr>
        <w:pStyle w:val="Heading5"/>
      </w:pPr>
      <w:bookmarkStart w:id="135" w:name="_Toc222015567"/>
      <w:r w:rsidRPr="00747F6C">
        <w:t>Članak 66.</w:t>
      </w:r>
      <w:bookmarkEnd w:id="135"/>
    </w:p>
    <w:p w14:paraId="61C96DD6" w14:textId="77777777" w:rsidR="006A23A0" w:rsidRPr="00747F6C" w:rsidRDefault="006A23A0" w:rsidP="006A23A0">
      <w:pPr>
        <w:pStyle w:val="ListParagraph"/>
        <w:numPr>
          <w:ilvl w:val="0"/>
          <w:numId w:val="28"/>
        </w:numPr>
        <w:tabs>
          <w:tab w:val="left" w:pos="1276"/>
        </w:tabs>
        <w:ind w:left="0" w:firstLine="491"/>
      </w:pPr>
      <w:r w:rsidRPr="00747F6C">
        <w:t>Najviši iznos zajma iz članka 65. stavka 1. točke 2. ovoga Zakona se računa na način de se pomnoži vrijednosna površina obiteljske kuće na koju podnositelj zahtjeva ima pravo s obzirom na broj članova uže obitelji sukladno članku 12. stavku 3. i 4. ovoga Zakona, s mogućnošću povećanja za još jednu osobu na zahtjev podnositelja, i etalonska cijena građenja.</w:t>
      </w:r>
    </w:p>
    <w:p w14:paraId="078792F9" w14:textId="77777777" w:rsidR="006A23A0" w:rsidRPr="00747F6C" w:rsidRDefault="006A23A0" w:rsidP="006A23A0">
      <w:pPr>
        <w:pStyle w:val="ListParagraph"/>
        <w:numPr>
          <w:ilvl w:val="0"/>
          <w:numId w:val="28"/>
        </w:numPr>
        <w:tabs>
          <w:tab w:val="left" w:pos="1276"/>
        </w:tabs>
        <w:ind w:left="0" w:firstLine="491"/>
      </w:pPr>
      <w:r w:rsidRPr="00747F6C">
        <w:t xml:space="preserve">Ako se rekonstruira jednoobiteljska kuća koje je pojedinačno zaštićeno kulturno dobro ili se nalazi unutar zaštićene kulturno-povijesne cjeline, najviši iznos zajma može iznositi 50% više od propisanog u stavku 1. ovoga članka. </w:t>
      </w:r>
    </w:p>
    <w:p w14:paraId="75F27B70" w14:textId="63EC1F63" w:rsidR="00FD6A4A" w:rsidRPr="00747F6C" w:rsidRDefault="00FD6A4A" w:rsidP="004B215F">
      <w:pPr>
        <w:pStyle w:val="Heading5"/>
      </w:pPr>
      <w:bookmarkStart w:id="136" w:name="_Toc222015568"/>
      <w:r w:rsidRPr="00747F6C">
        <w:t xml:space="preserve">Članak </w:t>
      </w:r>
      <w:r w:rsidR="006A23A0" w:rsidRPr="00747F6C">
        <w:t>67</w:t>
      </w:r>
      <w:r w:rsidRPr="00747F6C">
        <w:t>.</w:t>
      </w:r>
      <w:bookmarkEnd w:id="136"/>
    </w:p>
    <w:p w14:paraId="766148CB" w14:textId="2EEBF8D8" w:rsidR="00D53BDC" w:rsidRPr="00747F6C" w:rsidRDefault="00D53BDC" w:rsidP="00857D32">
      <w:pPr>
        <w:pStyle w:val="ListParagraph"/>
        <w:numPr>
          <w:ilvl w:val="0"/>
          <w:numId w:val="27"/>
        </w:numPr>
        <w:ind w:left="0" w:firstLine="567"/>
      </w:pPr>
      <w:r w:rsidRPr="00747F6C">
        <w:t xml:space="preserve">Pravo na isplatu potpore za </w:t>
      </w:r>
      <w:r w:rsidR="00F92BCE" w:rsidRPr="00747F6C">
        <w:t>gradnju ili rekonstrukciju jednoobiteljske kuće</w:t>
      </w:r>
      <w:r w:rsidRPr="00747F6C">
        <w:t>, ako ovim Zakonom nije propisano drukčije, može ostvariti punoljetni državljanin Republike Hrvatske, ako su u trenutku podnošenja zahtjeva za potporu kumulativno ispunjeni sljedeći uvjeti:</w:t>
      </w:r>
    </w:p>
    <w:p w14:paraId="0D327994" w14:textId="4982F08D" w:rsidR="00D53BDC" w:rsidRPr="00747F6C" w:rsidRDefault="00D53BDC" w:rsidP="00857D32">
      <w:pPr>
        <w:ind w:firstLine="567"/>
      </w:pPr>
      <w:r w:rsidRPr="00747F6C">
        <w:t xml:space="preserve">1. da je podnositelj zahtjeva </w:t>
      </w:r>
      <w:r w:rsidR="00F92BCE" w:rsidRPr="00747F6C">
        <w:t xml:space="preserve">uporabnu dozvolu ishodio nakon </w:t>
      </w:r>
      <w:r w:rsidR="008E7C75" w:rsidRPr="00747F6C">
        <w:t>stupanja na snagu ovoga Zakona</w:t>
      </w:r>
      <w:r w:rsidRPr="00747F6C">
        <w:t xml:space="preserve"> </w:t>
      </w:r>
    </w:p>
    <w:p w14:paraId="646ED08B" w14:textId="55516EEB" w:rsidR="00D53BDC" w:rsidRPr="00747F6C" w:rsidRDefault="00D53BDC" w:rsidP="00857D32">
      <w:pPr>
        <w:ind w:firstLine="567"/>
      </w:pPr>
      <w:r w:rsidRPr="00747F6C">
        <w:t>2.</w:t>
      </w:r>
      <w:r w:rsidR="009A6E25" w:rsidRPr="00747F6C">
        <w:t xml:space="preserve"> </w:t>
      </w:r>
      <w:r w:rsidRPr="00747F6C">
        <w:t>da podnositelj zahtjeva nije navršio 45 godina života</w:t>
      </w:r>
    </w:p>
    <w:p w14:paraId="0A436407" w14:textId="739A6803" w:rsidR="00D53BDC" w:rsidRPr="00747F6C" w:rsidRDefault="00D53BDC" w:rsidP="00857D32">
      <w:pPr>
        <w:ind w:firstLine="567"/>
      </w:pPr>
      <w:r w:rsidRPr="00747F6C">
        <w:lastRenderedPageBreak/>
        <w:t xml:space="preserve">3. da podnositelj zahtjeva i članovi njegove uže obitelji imaju prijavljeno prebivalište i borave u mjestu i na adresi </w:t>
      </w:r>
      <w:r w:rsidR="008E7C75" w:rsidRPr="00747F6C">
        <w:t>jednoobiteljske kuće</w:t>
      </w:r>
      <w:r w:rsidRPr="00747F6C">
        <w:t xml:space="preserve"> za koju potražuje potporu</w:t>
      </w:r>
    </w:p>
    <w:p w14:paraId="566119DD" w14:textId="63EC1304" w:rsidR="00D53BDC" w:rsidRPr="00747F6C" w:rsidRDefault="00D53BDC" w:rsidP="00857D32">
      <w:pPr>
        <w:ind w:firstLine="567"/>
      </w:pPr>
      <w:r w:rsidRPr="00747F6C">
        <w:t xml:space="preserve">4. da </w:t>
      </w:r>
      <w:r w:rsidR="00570763" w:rsidRPr="00747F6C">
        <w:t>je u mogućnosti dokumentirati plaćeni porez na dodanu vrijednost prilikom gradnje ili rekonstrukcije obiteljske kuće</w:t>
      </w:r>
      <w:r w:rsidRPr="00747F6C">
        <w:t>.</w:t>
      </w:r>
    </w:p>
    <w:p w14:paraId="6BEF5A38" w14:textId="4CA383DD" w:rsidR="0022707D" w:rsidRPr="00747F6C" w:rsidRDefault="0022707D" w:rsidP="00857D32">
      <w:pPr>
        <w:pStyle w:val="ListParagraph"/>
        <w:numPr>
          <w:ilvl w:val="0"/>
          <w:numId w:val="27"/>
        </w:numPr>
        <w:tabs>
          <w:tab w:val="left" w:pos="1276"/>
        </w:tabs>
        <w:ind w:left="0" w:firstLine="567"/>
      </w:pPr>
      <w:r w:rsidRPr="00747F6C">
        <w:t xml:space="preserve">Podnositelj zahtjeva koji je platio porez na dodanu vrijednost za gradnju ili rekonstrukciju jednoobiteljske kuće kao prve stambene nekretnine ima pravo na isplatu potpore u visini od 50 % poreza na dodanu vrijednost za plaćene račune gradnje ili rekonstrukcije obiteljske kuće i potrebne infrastrukture, </w:t>
      </w:r>
      <w:r w:rsidR="00A87115" w:rsidRPr="00747F6C">
        <w:t xml:space="preserve">s tim da ukupan iznos priznatih računa ne može prijeći </w:t>
      </w:r>
      <w:r w:rsidR="00F66F84" w:rsidRPr="00747F6C">
        <w:t xml:space="preserve">najviši iznos zajma predviđen člankom </w:t>
      </w:r>
      <w:r w:rsidR="006A23A0" w:rsidRPr="00747F6C">
        <w:t>66</w:t>
      </w:r>
      <w:r w:rsidR="00F66F84" w:rsidRPr="00747F6C">
        <w:t>. stavkom 1. ovoga Zakona.</w:t>
      </w:r>
      <w:r w:rsidR="009A6E25" w:rsidRPr="00747F6C">
        <w:t xml:space="preserve"> </w:t>
      </w:r>
    </w:p>
    <w:p w14:paraId="1BE3851F" w14:textId="1BD529E3" w:rsidR="00B87455" w:rsidRPr="00747F6C" w:rsidRDefault="00B87455" w:rsidP="008A0A5A">
      <w:pPr>
        <w:pStyle w:val="ListParagraph"/>
        <w:numPr>
          <w:ilvl w:val="0"/>
          <w:numId w:val="27"/>
        </w:numPr>
        <w:tabs>
          <w:tab w:val="left" w:pos="1276"/>
        </w:tabs>
        <w:ind w:left="0" w:firstLine="567"/>
      </w:pPr>
      <w:r w:rsidRPr="00747F6C">
        <w:t>Zahtjev za potporu s prilozima kojima se dokazuje ispunjavanje propisanih uvjeta podnosi se APN-u.</w:t>
      </w:r>
    </w:p>
    <w:p w14:paraId="0276BE6C" w14:textId="2FD5C128" w:rsidR="00B87455" w:rsidRPr="00747F6C" w:rsidRDefault="00B87455" w:rsidP="008A0A5A">
      <w:pPr>
        <w:pStyle w:val="ListParagraph"/>
        <w:numPr>
          <w:ilvl w:val="0"/>
          <w:numId w:val="27"/>
        </w:numPr>
        <w:tabs>
          <w:tab w:val="left" w:pos="1276"/>
        </w:tabs>
        <w:ind w:left="0" w:firstLine="567"/>
      </w:pPr>
      <w:r w:rsidRPr="00747F6C">
        <w:t>O zahtjevu za potporu APN odlučuje rješenjem.</w:t>
      </w:r>
    </w:p>
    <w:p w14:paraId="2073E5A4" w14:textId="44BF274A" w:rsidR="00B87455" w:rsidRPr="00747F6C" w:rsidRDefault="00B87455" w:rsidP="008A0A5A">
      <w:pPr>
        <w:pStyle w:val="ListParagraph"/>
        <w:numPr>
          <w:ilvl w:val="0"/>
          <w:numId w:val="27"/>
        </w:numPr>
        <w:tabs>
          <w:tab w:val="left" w:pos="1276"/>
        </w:tabs>
        <w:ind w:left="0" w:firstLine="567"/>
      </w:pPr>
      <w:r w:rsidRPr="00747F6C">
        <w:t xml:space="preserve">Protiv rješenja iz stavka </w:t>
      </w:r>
      <w:r w:rsidR="00516EFE" w:rsidRPr="00747F6C">
        <w:t>4</w:t>
      </w:r>
      <w:r w:rsidRPr="00747F6C">
        <w:t>. ovoga članka može se izjaviti žalba o kojoj odlučuje Ministarstvo.</w:t>
      </w:r>
    </w:p>
    <w:p w14:paraId="6827C342" w14:textId="24FB8E40" w:rsidR="00B87455" w:rsidRPr="00747F6C" w:rsidRDefault="00B87455" w:rsidP="008A0A5A">
      <w:pPr>
        <w:pStyle w:val="ListParagraph"/>
        <w:numPr>
          <w:ilvl w:val="0"/>
          <w:numId w:val="27"/>
        </w:numPr>
        <w:tabs>
          <w:tab w:val="left" w:pos="1276"/>
        </w:tabs>
        <w:ind w:left="0" w:firstLine="567"/>
      </w:pPr>
      <w:r w:rsidRPr="00747F6C">
        <w:t xml:space="preserve">Potpora za </w:t>
      </w:r>
      <w:r w:rsidR="004D08D0" w:rsidRPr="00747F6C">
        <w:t xml:space="preserve">izgradnju </w:t>
      </w:r>
      <w:r w:rsidR="00167912" w:rsidRPr="00747F6C">
        <w:t xml:space="preserve">jednoobiteljske kuće </w:t>
      </w:r>
      <w:r w:rsidRPr="00747F6C">
        <w:t>nije oporeziva.</w:t>
      </w:r>
    </w:p>
    <w:p w14:paraId="4799684A" w14:textId="5C9EB313" w:rsidR="001500C8" w:rsidRPr="00747F6C" w:rsidRDefault="005F54E0" w:rsidP="004B215F">
      <w:pPr>
        <w:pStyle w:val="Heading5"/>
      </w:pPr>
      <w:bookmarkStart w:id="137" w:name="_Toc222015569"/>
      <w:r w:rsidRPr="00747F6C">
        <w:t>Članak</w:t>
      </w:r>
      <w:r w:rsidR="00790371" w:rsidRPr="00747F6C">
        <w:t xml:space="preserve"> </w:t>
      </w:r>
      <w:r w:rsidR="00D94623" w:rsidRPr="00747F6C">
        <w:t>68</w:t>
      </w:r>
      <w:r w:rsidR="00790371" w:rsidRPr="00747F6C">
        <w:t>.</w:t>
      </w:r>
      <w:bookmarkEnd w:id="137"/>
    </w:p>
    <w:p w14:paraId="0F59BE0A" w14:textId="2C8BC54C" w:rsidR="001500C8" w:rsidRPr="00747F6C" w:rsidRDefault="001500C8" w:rsidP="001500C8">
      <w:pPr>
        <w:ind w:firstLine="720"/>
      </w:pPr>
      <w:bookmarkStart w:id="138" w:name="_Hlk220597210"/>
      <w:r w:rsidRPr="00747F6C">
        <w:t>(1) Korisnik potpore obvezan je vratiti isplaćenu potporu</w:t>
      </w:r>
      <w:r w:rsidR="00541577" w:rsidRPr="00747F6C">
        <w:t xml:space="preserve"> sa zateznim kamatama koje teku od trenutka isplate</w:t>
      </w:r>
      <w:r w:rsidRPr="00747F6C">
        <w:t xml:space="preserve"> ako u roku od </w:t>
      </w:r>
      <w:r w:rsidR="00C22FAE" w:rsidRPr="00747F6C">
        <w:t xml:space="preserve">deset </w:t>
      </w:r>
      <w:r w:rsidRPr="00747F6C">
        <w:t xml:space="preserve">godina od dana isplate potpore otuđi ili iznajmi stambenu nekretninu, ako u istom roku odjavi prebivalište ili ne boravi u stambenoj nekretnini za koju je potpora ostvarena. </w:t>
      </w:r>
    </w:p>
    <w:p w14:paraId="6A42CD3E" w14:textId="70AA5967" w:rsidR="00E61861" w:rsidRPr="00747F6C" w:rsidRDefault="001500C8" w:rsidP="00E61861">
      <w:pPr>
        <w:ind w:firstLine="720"/>
      </w:pPr>
      <w:r w:rsidRPr="00747F6C">
        <w:t xml:space="preserve">(2) </w:t>
      </w:r>
      <w:bookmarkEnd w:id="138"/>
      <w:r w:rsidR="00E61861" w:rsidRPr="00747F6C">
        <w:t>Iznimno od stavka 1. ovoga članka, korisnik potpore, ni njegovi pravni sljednici,</w:t>
      </w:r>
      <w:r w:rsidR="009A6E25" w:rsidRPr="00747F6C">
        <w:t xml:space="preserve"> </w:t>
      </w:r>
      <w:r w:rsidR="00E61861" w:rsidRPr="00747F6C">
        <w:t>isplaćenu potporu nisu obvezni vratiti u slučajevima sljedećih izvanrednih životnih okolnosti:</w:t>
      </w:r>
    </w:p>
    <w:p w14:paraId="1FC8A395" w14:textId="77777777" w:rsidR="00E61861" w:rsidRPr="00747F6C" w:rsidRDefault="00E61861" w:rsidP="00E61861">
      <w:pPr>
        <w:ind w:firstLine="720"/>
      </w:pPr>
      <w:r w:rsidRPr="00747F6C">
        <w:t xml:space="preserve">-smrt korisnika potpore </w:t>
      </w:r>
    </w:p>
    <w:p w14:paraId="6F385FB8" w14:textId="77777777" w:rsidR="00E61861" w:rsidRPr="00747F6C" w:rsidRDefault="00E61861" w:rsidP="00E61861">
      <w:pPr>
        <w:ind w:firstLine="720"/>
      </w:pPr>
      <w:r w:rsidRPr="00747F6C">
        <w:t>-preseljenje zbog teške bolesti korisnika potpore ili članova njegove uže obitelji,</w:t>
      </w:r>
    </w:p>
    <w:p w14:paraId="60BD18D1" w14:textId="77777777" w:rsidR="00E61861" w:rsidRPr="00747F6C" w:rsidRDefault="00E61861" w:rsidP="00E61861">
      <w:pPr>
        <w:ind w:firstLine="720"/>
      </w:pPr>
      <w:r w:rsidRPr="00747F6C">
        <w:t>-preseljenje uslijed razvoda braka, prestanka izvanbračne zajednice ili životnog partnerstva</w:t>
      </w:r>
    </w:p>
    <w:p w14:paraId="516DF73F" w14:textId="16784FAC" w:rsidR="00E61861" w:rsidRPr="00747F6C" w:rsidRDefault="00E61861" w:rsidP="00E61861">
      <w:pPr>
        <w:ind w:firstLine="720"/>
      </w:pPr>
      <w:r w:rsidRPr="00747F6C">
        <w:t xml:space="preserve">-preseljenje zbog </w:t>
      </w:r>
      <w:r w:rsidR="00DB4F65" w:rsidRPr="00747F6C">
        <w:t>potrebe za većim prostorom radi rođenja djeteta</w:t>
      </w:r>
    </w:p>
    <w:p w14:paraId="17C5AF34" w14:textId="02B30641" w:rsidR="00E239CD" w:rsidRPr="00747F6C" w:rsidRDefault="00E61861" w:rsidP="00E61861">
      <w:pPr>
        <w:ind w:firstLine="720"/>
      </w:pPr>
      <w:r w:rsidRPr="00747F6C">
        <w:t>-preseljenje u drugu jedinicu lokalne samouprave radi zaposlenja.</w:t>
      </w:r>
    </w:p>
    <w:p w14:paraId="515D0CE1" w14:textId="4C17860A" w:rsidR="00E239CD" w:rsidRPr="00747F6C" w:rsidRDefault="00E239CD" w:rsidP="004B215F">
      <w:pPr>
        <w:pStyle w:val="Heading5"/>
      </w:pPr>
      <w:bookmarkStart w:id="139" w:name="_Toc222015570"/>
      <w:r w:rsidRPr="00747F6C">
        <w:t xml:space="preserve">Članak </w:t>
      </w:r>
      <w:r w:rsidR="00D94623" w:rsidRPr="00747F6C">
        <w:t>69</w:t>
      </w:r>
      <w:r w:rsidRPr="00747F6C">
        <w:t>.</w:t>
      </w:r>
      <w:bookmarkEnd w:id="139"/>
    </w:p>
    <w:p w14:paraId="79C3F2AB" w14:textId="3A7DFD3B" w:rsidR="00E239CD" w:rsidRPr="00747F6C" w:rsidRDefault="00E239CD" w:rsidP="00E239CD">
      <w:pPr>
        <w:ind w:firstLine="720"/>
      </w:pPr>
      <w:r w:rsidRPr="00747F6C">
        <w:t xml:space="preserve">(1) Ukupan rok </w:t>
      </w:r>
      <w:r w:rsidR="008D4C94" w:rsidRPr="00747F6C">
        <w:t xml:space="preserve">obročne </w:t>
      </w:r>
      <w:r w:rsidRPr="00747F6C">
        <w:t xml:space="preserve">otplate </w:t>
      </w:r>
      <w:r w:rsidR="005A0730" w:rsidRPr="00747F6C">
        <w:t>sredstava</w:t>
      </w:r>
      <w:r w:rsidR="00D44EF4" w:rsidRPr="00747F6C">
        <w:t xml:space="preserve"> </w:t>
      </w:r>
      <w:r w:rsidRPr="00747F6C">
        <w:t xml:space="preserve">za gradnju ili rekonstrukciju </w:t>
      </w:r>
      <w:r w:rsidR="0032527D" w:rsidRPr="00747F6C">
        <w:t>jedno</w:t>
      </w:r>
      <w:r w:rsidRPr="00747F6C">
        <w:t xml:space="preserve">obiteljske kuće, uključivo mogući poček plaćanja obroka te razdoblje otplate kreditnih sredstava banke, ne može biti duži od 35 godina od dana sklapanja ugovora o kreditu. </w:t>
      </w:r>
    </w:p>
    <w:p w14:paraId="6D418FA4" w14:textId="59FB48E7" w:rsidR="00E239CD" w:rsidRPr="00747F6C" w:rsidRDefault="00E239CD" w:rsidP="00E239CD">
      <w:pPr>
        <w:ind w:firstLine="720"/>
      </w:pPr>
      <w:r w:rsidRPr="00747F6C">
        <w:t>(2) U prvom dijelu obročne otplate koji ne može biti duži od 20 godina graditelj otplaćuje kreditna sredstva banke na ime odobrenog kredita, a u drugom dijelu nakon podmirenja duga banci otplaćuje javna sredstva.</w:t>
      </w:r>
    </w:p>
    <w:p w14:paraId="5E848116" w14:textId="0E689D46" w:rsidR="00E239CD" w:rsidRPr="00747F6C" w:rsidRDefault="00E239CD" w:rsidP="00E239CD">
      <w:pPr>
        <w:ind w:firstLine="720"/>
      </w:pPr>
      <w:r w:rsidRPr="00747F6C">
        <w:t xml:space="preserve">(3) Mjesečni obrok kod obročne otplate utvrđuje se na način da je njegova visina za cijelo razdoblje otplate ujednačena, </w:t>
      </w:r>
    </w:p>
    <w:p w14:paraId="027D4122" w14:textId="7F78A757" w:rsidR="00E17905" w:rsidRPr="00747F6C" w:rsidRDefault="00E17905" w:rsidP="00E17905">
      <w:pPr>
        <w:ind w:firstLine="720"/>
      </w:pPr>
      <w:r w:rsidRPr="00747F6C">
        <w:t xml:space="preserve">(4) Za </w:t>
      </w:r>
      <w:r w:rsidR="008809C4" w:rsidRPr="00747F6C">
        <w:t>gradnju ili rekonstrukciju jednoobiteljske kuće</w:t>
      </w:r>
      <w:r w:rsidRPr="00747F6C">
        <w:t xml:space="preserve"> uz obročnu otplatu </w:t>
      </w:r>
      <w:r w:rsidR="008809C4" w:rsidRPr="00747F6C">
        <w:t>korisnik potpore</w:t>
      </w:r>
      <w:r w:rsidRPr="00747F6C">
        <w:t xml:space="preserve"> osigurava financijska sredstva kao vlastito učešće najmanje u iznosu 10 % predračunske vrijednosti </w:t>
      </w:r>
      <w:r w:rsidR="00672A58" w:rsidRPr="00747F6C">
        <w:t>potrebnih radova</w:t>
      </w:r>
      <w:r w:rsidRPr="00747F6C">
        <w:t>, dok se preostalih 90 % dijeli na način da se dio od 50 % odnosi na kredit poslovne banke dok 40 % predstavlja zajam APN-a.</w:t>
      </w:r>
    </w:p>
    <w:p w14:paraId="60F28524" w14:textId="6155A92A" w:rsidR="00E239CD" w:rsidRPr="00747F6C" w:rsidRDefault="00E239CD" w:rsidP="00E239CD">
      <w:pPr>
        <w:ind w:firstLine="720"/>
      </w:pPr>
      <w:r w:rsidRPr="00747F6C">
        <w:t>(</w:t>
      </w:r>
      <w:r w:rsidR="00E17905" w:rsidRPr="00747F6C">
        <w:t>5</w:t>
      </w:r>
      <w:r w:rsidRPr="00747F6C">
        <w:t xml:space="preserve">) Kod </w:t>
      </w:r>
      <w:r w:rsidR="00A91DF7" w:rsidRPr="00747F6C">
        <w:t xml:space="preserve">obročne otplate </w:t>
      </w:r>
      <w:r w:rsidR="00355E6C" w:rsidRPr="00747F6C">
        <w:t>zajma</w:t>
      </w:r>
      <w:r w:rsidRPr="00747F6C">
        <w:t xml:space="preserve"> za gradnju ili rekonstrukciju </w:t>
      </w:r>
      <w:r w:rsidR="000C389C" w:rsidRPr="00747F6C">
        <w:t>jedno</w:t>
      </w:r>
      <w:r w:rsidRPr="00747F6C">
        <w:t xml:space="preserve">obiteljske kuće na vrijednost javnih sredstava sadržanih u </w:t>
      </w:r>
      <w:r w:rsidR="00841BDE" w:rsidRPr="00747F6C">
        <w:t>iznosu za gradnju ili rekonstrukciju jednoobiteljske kuće</w:t>
      </w:r>
      <w:r w:rsidRPr="00747F6C">
        <w:t xml:space="preserve"> za razdoblje počeka do podmirenja duga banci obračunava se po kamatnoj stopi u visini 1 % godišnje konformno i pripisuje glavnici, a za razdoblje otplate obračunava se po kamatnoj stopi u visini 1 % godišnje dekurzivno. </w:t>
      </w:r>
    </w:p>
    <w:p w14:paraId="52EAA280" w14:textId="2E478F91" w:rsidR="00E239CD" w:rsidRPr="00747F6C" w:rsidRDefault="00E239CD" w:rsidP="00E239CD">
      <w:pPr>
        <w:ind w:firstLine="720"/>
      </w:pPr>
      <w:r w:rsidRPr="00747F6C">
        <w:lastRenderedPageBreak/>
        <w:t>(</w:t>
      </w:r>
      <w:r w:rsidR="00E17905" w:rsidRPr="00747F6C">
        <w:t>6</w:t>
      </w:r>
      <w:r w:rsidRPr="00747F6C">
        <w:t xml:space="preserve">) Visina kamatne stope i ostali uvjeti otplate kreditnih sredstava koja osigurava banka određuju se u skladu s uvjetima utvrđenim sporazumom o poslovnoj suradnji između APN-a, odnosno javne ustanove i banke. </w:t>
      </w:r>
    </w:p>
    <w:p w14:paraId="472EEA9A" w14:textId="10D454E5" w:rsidR="00E239CD" w:rsidRPr="00747F6C" w:rsidRDefault="00E239CD" w:rsidP="00E239CD">
      <w:pPr>
        <w:ind w:firstLine="720"/>
      </w:pPr>
      <w:r w:rsidRPr="00747F6C">
        <w:t>(</w:t>
      </w:r>
      <w:r w:rsidR="00E17905" w:rsidRPr="00747F6C">
        <w:t>7</w:t>
      </w:r>
      <w:r w:rsidRPr="00747F6C">
        <w:t xml:space="preserve">) U tijeku obročne otplate graditelj može, ovisno o uvjetima banke, izvršiti prekid otplate i platiti odjednom ukupni preostali dug s pripadajućom kamatom na javna sredstva za razdoblje do prekida otplate. </w:t>
      </w:r>
    </w:p>
    <w:p w14:paraId="186BFE11" w14:textId="630993DC" w:rsidR="00E239CD" w:rsidRPr="00747F6C" w:rsidRDefault="00E239CD" w:rsidP="00E239CD">
      <w:pPr>
        <w:ind w:firstLine="720"/>
      </w:pPr>
      <w:r w:rsidRPr="00747F6C">
        <w:t>(</w:t>
      </w:r>
      <w:r w:rsidR="00E17905" w:rsidRPr="00747F6C">
        <w:t>8</w:t>
      </w:r>
      <w:r w:rsidRPr="00747F6C">
        <w:t xml:space="preserve">) Prilikom davanja </w:t>
      </w:r>
      <w:r w:rsidR="00CA29F3" w:rsidRPr="00747F6C">
        <w:t>zajma</w:t>
      </w:r>
      <w:r w:rsidRPr="00747F6C">
        <w:t xml:space="preserve"> za gradnju i</w:t>
      </w:r>
      <w:r w:rsidR="00270010" w:rsidRPr="00747F6C">
        <w:t>l</w:t>
      </w:r>
      <w:r w:rsidRPr="00747F6C">
        <w:t xml:space="preserve">i rekonstrukciju </w:t>
      </w:r>
      <w:r w:rsidR="00AA7A7C" w:rsidRPr="00747F6C">
        <w:t>jedno</w:t>
      </w:r>
      <w:r w:rsidRPr="00747F6C">
        <w:t xml:space="preserve">obiteljske kuće upisuje se založno pravo na zemljištu na kojem se planira graditi </w:t>
      </w:r>
      <w:r w:rsidR="000023A5" w:rsidRPr="00747F6C">
        <w:t>jednoobiteljska</w:t>
      </w:r>
      <w:r w:rsidRPr="00747F6C">
        <w:t xml:space="preserve"> kuća ili na drugoj nekretnini. </w:t>
      </w:r>
    </w:p>
    <w:p w14:paraId="2F2D5D66" w14:textId="44FFD3AC" w:rsidR="00152E3C" w:rsidRPr="00747F6C" w:rsidRDefault="0076155E" w:rsidP="00BC4B04">
      <w:pPr>
        <w:pStyle w:val="Heading5"/>
      </w:pPr>
      <w:bookmarkStart w:id="140" w:name="_Toc222015571"/>
      <w:r w:rsidRPr="00747F6C">
        <w:t xml:space="preserve">Članak </w:t>
      </w:r>
      <w:r w:rsidR="00D94623" w:rsidRPr="00747F6C">
        <w:t>70</w:t>
      </w:r>
      <w:r w:rsidRPr="00747F6C">
        <w:t>.</w:t>
      </w:r>
      <w:bookmarkEnd w:id="140"/>
    </w:p>
    <w:p w14:paraId="40DA1EDC" w14:textId="77777777" w:rsidR="00152E3C" w:rsidRPr="00747F6C" w:rsidRDefault="00152E3C" w:rsidP="00A1557E">
      <w:pPr>
        <w:pStyle w:val="ListParagraph"/>
        <w:numPr>
          <w:ilvl w:val="0"/>
          <w:numId w:val="23"/>
        </w:numPr>
        <w:tabs>
          <w:tab w:val="left" w:pos="993"/>
        </w:tabs>
        <w:ind w:left="0" w:firstLine="567"/>
      </w:pPr>
      <w:bookmarkStart w:id="141" w:name="_Hlk221819574"/>
      <w:r w:rsidRPr="00747F6C">
        <w:t>Jedinica lokalne samouprave može dati potporu za izgradnju jednoobiteljske kuće na način da:</w:t>
      </w:r>
    </w:p>
    <w:p w14:paraId="0ADEAF5F" w14:textId="77777777" w:rsidR="00152E3C" w:rsidRPr="00747F6C" w:rsidRDefault="00152E3C" w:rsidP="0076155E">
      <w:pPr>
        <w:ind w:firstLine="567"/>
      </w:pPr>
      <w:r w:rsidRPr="00747F6C">
        <w:t>1. oslobodi korisnika od obveze plaćanja komunalnog doprinosa</w:t>
      </w:r>
    </w:p>
    <w:p w14:paraId="1BFA9400" w14:textId="77777777" w:rsidR="00152E3C" w:rsidRPr="00747F6C" w:rsidRDefault="00152E3C" w:rsidP="0076155E">
      <w:pPr>
        <w:ind w:firstLine="567"/>
      </w:pPr>
      <w:r w:rsidRPr="00747F6C">
        <w:t>2. daruje zemljište potrebo za gradnju jednoobiteljske kuće ili utvrdi naknadu za kupnju zemljišta i osnivanje prava građenja na zemljištu u svom vlasništvu po cijenama nižim od tržišnih cijena.</w:t>
      </w:r>
    </w:p>
    <w:p w14:paraId="3384C749" w14:textId="5F8B0BD9" w:rsidR="0077152F" w:rsidRPr="00747F6C" w:rsidRDefault="009F1B3E" w:rsidP="0076155E">
      <w:pPr>
        <w:ind w:firstLine="567"/>
      </w:pPr>
      <w:r w:rsidRPr="00747F6C">
        <w:t>(</w:t>
      </w:r>
      <w:r w:rsidR="00663DDD" w:rsidRPr="00747F6C">
        <w:t>2</w:t>
      </w:r>
      <w:r w:rsidRPr="00747F6C">
        <w:t>)</w:t>
      </w:r>
      <w:r w:rsidR="009A6E25" w:rsidRPr="00747F6C">
        <w:t xml:space="preserve"> </w:t>
      </w:r>
      <w:r w:rsidRPr="00747F6C">
        <w:t xml:space="preserve">Iznos umanjenja naknade za osnivanje prava građenja iz stavka </w:t>
      </w:r>
      <w:r w:rsidR="00663DDD" w:rsidRPr="00747F6C">
        <w:t>1</w:t>
      </w:r>
      <w:r w:rsidRPr="00747F6C">
        <w:t xml:space="preserve">. ovoga članka </w:t>
      </w:r>
      <w:r w:rsidR="00CF0C29" w:rsidRPr="00747F6C">
        <w:t>jedinica lokalne samouprave</w:t>
      </w:r>
      <w:r w:rsidRPr="00747F6C">
        <w:t xml:space="preserve"> može koristiti za umanjenje svoje obaveze prema nositelju prava građenja po isteku roka na koje je pravo građenja osnovano.</w:t>
      </w:r>
      <w:r w:rsidR="009A6E25" w:rsidRPr="00747F6C">
        <w:t xml:space="preserve"> </w:t>
      </w:r>
    </w:p>
    <w:p w14:paraId="0047C744" w14:textId="77777777" w:rsidR="00303CA2" w:rsidRPr="00747F6C" w:rsidRDefault="004957F9" w:rsidP="00303CA2">
      <w:pPr>
        <w:pStyle w:val="Heading3"/>
        <w:spacing w:after="0"/>
      </w:pPr>
      <w:bookmarkStart w:id="142" w:name="_Toc222015572"/>
      <w:bookmarkEnd w:id="141"/>
      <w:r w:rsidRPr="00747F6C">
        <w:t>POGLAVLJE V</w:t>
      </w:r>
      <w:r w:rsidR="00472888" w:rsidRPr="00747F6C">
        <w:t>I</w:t>
      </w:r>
      <w:r w:rsidRPr="00747F6C">
        <w:t>.</w:t>
      </w:r>
      <w:bookmarkEnd w:id="142"/>
      <w:r w:rsidR="00303CA2" w:rsidRPr="00747F6C">
        <w:t xml:space="preserve"> </w:t>
      </w:r>
    </w:p>
    <w:p w14:paraId="64A3FD6C" w14:textId="622D55F7" w:rsidR="004957F9" w:rsidRPr="00747F6C" w:rsidRDefault="004957F9" w:rsidP="00303CA2">
      <w:pPr>
        <w:pStyle w:val="Heading3"/>
        <w:spacing w:before="0"/>
      </w:pPr>
      <w:bookmarkStart w:id="143" w:name="_Toc222015573"/>
      <w:r w:rsidRPr="00747F6C">
        <w:t xml:space="preserve">POTPORE ZA REKONSTRUKCIJU </w:t>
      </w:r>
      <w:r w:rsidR="000B425A" w:rsidRPr="00747F6C">
        <w:t xml:space="preserve">I OBNOVU </w:t>
      </w:r>
      <w:r w:rsidRPr="00747F6C">
        <w:t>ZGRADE</w:t>
      </w:r>
      <w:bookmarkEnd w:id="143"/>
    </w:p>
    <w:p w14:paraId="1F45A004" w14:textId="2897E1FC" w:rsidR="004957F9" w:rsidRPr="00747F6C" w:rsidRDefault="005F54E0" w:rsidP="00BC4B04">
      <w:pPr>
        <w:pStyle w:val="Heading5"/>
      </w:pPr>
      <w:bookmarkStart w:id="144" w:name="_Toc222015574"/>
      <w:r w:rsidRPr="00747F6C">
        <w:t>Članak</w:t>
      </w:r>
      <w:r w:rsidR="00790371" w:rsidRPr="00747F6C">
        <w:t xml:space="preserve"> </w:t>
      </w:r>
      <w:r w:rsidR="00D94623" w:rsidRPr="00747F6C">
        <w:t>71</w:t>
      </w:r>
      <w:r w:rsidR="00790371" w:rsidRPr="00747F6C">
        <w:t>.</w:t>
      </w:r>
      <w:bookmarkEnd w:id="144"/>
    </w:p>
    <w:p w14:paraId="3C90B537" w14:textId="4DD1F7A1" w:rsidR="004C5EC7" w:rsidRPr="00747F6C" w:rsidRDefault="003B71AB" w:rsidP="004C5EC7">
      <w:pPr>
        <w:ind w:firstLine="720"/>
      </w:pPr>
      <w:r w:rsidRPr="00747F6C">
        <w:t>(1)</w:t>
      </w:r>
      <w:r w:rsidR="004C5EC7" w:rsidRPr="00747F6C">
        <w:t xml:space="preserve"> Rekonstrukcija </w:t>
      </w:r>
      <w:r w:rsidR="004D41F0" w:rsidRPr="00747F6C">
        <w:t xml:space="preserve">i obnova </w:t>
      </w:r>
      <w:r w:rsidR="004C5EC7" w:rsidRPr="00747F6C">
        <w:t xml:space="preserve">stambenih </w:t>
      </w:r>
      <w:r w:rsidR="00B65DB6" w:rsidRPr="00747F6C">
        <w:t>i stambeno</w:t>
      </w:r>
      <w:r w:rsidR="00270010" w:rsidRPr="00747F6C">
        <w:t>-</w:t>
      </w:r>
      <w:r w:rsidR="00B65DB6" w:rsidRPr="00747F6C">
        <w:t xml:space="preserve">poslovnih </w:t>
      </w:r>
      <w:r w:rsidR="004C5EC7" w:rsidRPr="00747F6C">
        <w:t xml:space="preserve">zgrada u svrhu njihova </w:t>
      </w:r>
      <w:r w:rsidR="00625B40" w:rsidRPr="00747F6C">
        <w:t>osuvremenjivanja</w:t>
      </w:r>
      <w:r w:rsidR="004C5EC7" w:rsidRPr="00747F6C">
        <w:t xml:space="preserve"> i povećanja kvalitete stanovanja </w:t>
      </w:r>
      <w:r w:rsidR="00BC0780" w:rsidRPr="00747F6C">
        <w:t>potiče</w:t>
      </w:r>
      <w:r w:rsidR="004C5EC7" w:rsidRPr="00747F6C">
        <w:t xml:space="preserve"> se davanjem potpora za njihovu energetsku obnovu, protupožarnu obnovu</w:t>
      </w:r>
      <w:r w:rsidR="00D07A49" w:rsidRPr="00747F6C">
        <w:t xml:space="preserve"> i </w:t>
      </w:r>
      <w:r w:rsidR="004C5EC7" w:rsidRPr="00747F6C">
        <w:t>protupotresno ojačanje</w:t>
      </w:r>
      <w:r w:rsidR="00D07A49" w:rsidRPr="00747F6C">
        <w:t xml:space="preserve"> te druga potrebna unaprjeđenja</w:t>
      </w:r>
      <w:r w:rsidR="009A6E25" w:rsidRPr="00747F6C">
        <w:t xml:space="preserve">  </w:t>
      </w:r>
      <w:r w:rsidR="004C5EC7" w:rsidRPr="00747F6C">
        <w:t>(u daljnjem tekstu: potpore za rekonstrukciju)</w:t>
      </w:r>
      <w:r w:rsidR="006522E3" w:rsidRPr="00747F6C">
        <w:t xml:space="preserve">, </w:t>
      </w:r>
      <w:r w:rsidR="005C69EE" w:rsidRPr="00747F6C">
        <w:t xml:space="preserve">u skladu </w:t>
      </w:r>
      <w:r w:rsidR="000A7C44" w:rsidRPr="00747F6C">
        <w:t>s važećim propisima</w:t>
      </w:r>
      <w:r w:rsidR="007E1F24" w:rsidRPr="00747F6C">
        <w:t xml:space="preserve"> te</w:t>
      </w:r>
      <w:r w:rsidR="000A7C44" w:rsidRPr="00747F6C">
        <w:t xml:space="preserve"> </w:t>
      </w:r>
      <w:r w:rsidR="00E91A03" w:rsidRPr="00747F6C">
        <w:t xml:space="preserve">strateškim </w:t>
      </w:r>
      <w:r w:rsidR="007E1F24" w:rsidRPr="00747F6C">
        <w:t xml:space="preserve">dokumentima </w:t>
      </w:r>
      <w:r w:rsidR="00414246" w:rsidRPr="00747F6C">
        <w:t>obnove nacionalnog fonda zgrada</w:t>
      </w:r>
      <w:r w:rsidR="00286FF3" w:rsidRPr="00747F6C">
        <w:t xml:space="preserve"> koji proizlaze iz zakona kojim se uređuje energetska učinkovitost u zgradarstvu</w:t>
      </w:r>
      <w:r w:rsidR="00E00A66" w:rsidRPr="00747F6C">
        <w:t>.</w:t>
      </w:r>
    </w:p>
    <w:p w14:paraId="1684D12E" w14:textId="2370B95C" w:rsidR="004C5EC7" w:rsidRPr="00747F6C" w:rsidRDefault="004C5EC7" w:rsidP="004C5EC7">
      <w:pPr>
        <w:ind w:firstLine="720"/>
      </w:pPr>
      <w:r w:rsidRPr="00747F6C">
        <w:t xml:space="preserve">(2) Financijska sredstva za davanje potpora </w:t>
      </w:r>
      <w:r w:rsidR="001E356F" w:rsidRPr="00747F6C">
        <w:t xml:space="preserve">u obliku </w:t>
      </w:r>
      <w:r w:rsidR="003209E1" w:rsidRPr="00747F6C">
        <w:t xml:space="preserve">dugoročnog </w:t>
      </w:r>
      <w:r w:rsidR="001E356F" w:rsidRPr="00747F6C">
        <w:t xml:space="preserve">zajma </w:t>
      </w:r>
      <w:r w:rsidRPr="00747F6C">
        <w:t>za rekonstrukciju</w:t>
      </w:r>
      <w:r w:rsidR="00E0373C" w:rsidRPr="00747F6C">
        <w:t xml:space="preserve"> </w:t>
      </w:r>
      <w:r w:rsidR="0006746D" w:rsidRPr="00747F6C">
        <w:t xml:space="preserve">i obnovu </w:t>
      </w:r>
      <w:r w:rsidR="00E0373C" w:rsidRPr="00747F6C">
        <w:t>zgrada</w:t>
      </w:r>
      <w:r w:rsidRPr="00747F6C">
        <w:t xml:space="preserve"> </w:t>
      </w:r>
      <w:r w:rsidR="00E0373C" w:rsidRPr="00747F6C">
        <w:t xml:space="preserve">iz stavka 1. ovoga članka </w:t>
      </w:r>
      <w:r w:rsidR="00013C4E" w:rsidRPr="00747F6C">
        <w:t xml:space="preserve">djelomično </w:t>
      </w:r>
      <w:r w:rsidRPr="00747F6C">
        <w:t>osigurava</w:t>
      </w:r>
      <w:r w:rsidR="00123238" w:rsidRPr="00747F6C">
        <w:t xml:space="preserve">ju se u </w:t>
      </w:r>
      <w:r w:rsidR="003A2299" w:rsidRPr="00747F6C">
        <w:t>d</w:t>
      </w:r>
      <w:r w:rsidR="00123238" w:rsidRPr="00747F6C">
        <w:t>ržavnom proračunu</w:t>
      </w:r>
      <w:r w:rsidRPr="00747F6C">
        <w:t xml:space="preserve"> Republik</w:t>
      </w:r>
      <w:r w:rsidR="00123238" w:rsidRPr="00747F6C">
        <w:t>e</w:t>
      </w:r>
      <w:r w:rsidRPr="00747F6C">
        <w:t xml:space="preserve"> Hrvatsk</w:t>
      </w:r>
      <w:r w:rsidR="00123238" w:rsidRPr="00747F6C">
        <w:t>e</w:t>
      </w:r>
      <w:r w:rsidRPr="00747F6C">
        <w:t xml:space="preserve"> u skladu s </w:t>
      </w:r>
      <w:r w:rsidR="00382A83" w:rsidRPr="00747F6C">
        <w:t>P</w:t>
      </w:r>
      <w:r w:rsidRPr="00747F6C">
        <w:t>rogramom PS-a i mogućnostima na glavi APN-a.</w:t>
      </w:r>
    </w:p>
    <w:p w14:paraId="00598F28" w14:textId="2EC8F598" w:rsidR="004C5EC7" w:rsidRPr="00747F6C" w:rsidRDefault="004C5EC7" w:rsidP="004C5EC7">
      <w:r w:rsidRPr="00747F6C">
        <w:tab/>
        <w:t>(3) Za davanje potpora za rekonstrukciju</w:t>
      </w:r>
      <w:r w:rsidR="00E0373C" w:rsidRPr="00747F6C">
        <w:t xml:space="preserve"> </w:t>
      </w:r>
      <w:r w:rsidR="0006746D" w:rsidRPr="00747F6C">
        <w:t xml:space="preserve">i obnovu </w:t>
      </w:r>
      <w:r w:rsidR="00E0373C" w:rsidRPr="00747F6C">
        <w:t>zgrada</w:t>
      </w:r>
      <w:r w:rsidR="00BB6128" w:rsidRPr="00747F6C">
        <w:t xml:space="preserve"> iz stavka 1. ovoga članka</w:t>
      </w:r>
      <w:r w:rsidRPr="00747F6C">
        <w:t xml:space="preserve"> mogu se koristiti i financijska sredstva koja </w:t>
      </w:r>
      <w:r w:rsidR="005D57F9" w:rsidRPr="00747F6C">
        <w:t>JLP(R)S</w:t>
      </w:r>
      <w:r w:rsidRPr="00747F6C">
        <w:t xml:space="preserve">, ovisno o njenim mogućnostima i potrebama, osigura u svojem proračunu </w:t>
      </w:r>
      <w:r w:rsidR="00821573" w:rsidRPr="00747F6C">
        <w:t xml:space="preserve">te financijska sredstva iz izvora navedenih u članku </w:t>
      </w:r>
      <w:r w:rsidR="0098068A" w:rsidRPr="00747F6C">
        <w:t>20</w:t>
      </w:r>
      <w:r w:rsidR="00821573" w:rsidRPr="00747F6C">
        <w:t>. stavku 1. i 2. ovoga Zakona.</w:t>
      </w:r>
    </w:p>
    <w:p w14:paraId="4CD79305" w14:textId="4B5DE0A0" w:rsidR="00385FEA" w:rsidRPr="00747F6C" w:rsidRDefault="00385FEA" w:rsidP="00385FEA">
      <w:pPr>
        <w:ind w:firstLine="720"/>
      </w:pPr>
      <w:r w:rsidRPr="00747F6C">
        <w:t>(</w:t>
      </w:r>
      <w:r w:rsidR="00E239CD" w:rsidRPr="00747F6C">
        <w:t>4</w:t>
      </w:r>
      <w:r w:rsidRPr="00747F6C">
        <w:t>) Potpora za rekonstrukciju</w:t>
      </w:r>
      <w:r w:rsidR="00BB6128" w:rsidRPr="00747F6C">
        <w:t xml:space="preserve"> </w:t>
      </w:r>
      <w:r w:rsidR="0006746D" w:rsidRPr="00747F6C">
        <w:t xml:space="preserve">i obnovu </w:t>
      </w:r>
      <w:r w:rsidR="00BB6128" w:rsidRPr="00747F6C">
        <w:t xml:space="preserve">zgrada </w:t>
      </w:r>
      <w:r w:rsidR="005E2167" w:rsidRPr="00747F6C">
        <w:t>iz ovoga članka</w:t>
      </w:r>
      <w:r w:rsidRPr="00747F6C">
        <w:t xml:space="preserve"> nije oporeziva.</w:t>
      </w:r>
    </w:p>
    <w:p w14:paraId="1FB7CA1F" w14:textId="2570FC3D" w:rsidR="00E16A00" w:rsidRPr="00747F6C" w:rsidRDefault="005F54E0" w:rsidP="00BC4B04">
      <w:pPr>
        <w:pStyle w:val="Heading5"/>
      </w:pPr>
      <w:bookmarkStart w:id="145" w:name="_Toc222015575"/>
      <w:r w:rsidRPr="00747F6C">
        <w:t>Članak</w:t>
      </w:r>
      <w:r w:rsidR="00790371" w:rsidRPr="00747F6C">
        <w:t xml:space="preserve"> </w:t>
      </w:r>
      <w:r w:rsidR="00D94623" w:rsidRPr="00747F6C">
        <w:t>72</w:t>
      </w:r>
      <w:r w:rsidR="00790371" w:rsidRPr="00747F6C">
        <w:t>.</w:t>
      </w:r>
      <w:bookmarkEnd w:id="145"/>
    </w:p>
    <w:p w14:paraId="53F813AC" w14:textId="5D9D3C89" w:rsidR="00E16A00" w:rsidRPr="00747F6C" w:rsidRDefault="00E16A00" w:rsidP="00E16A00">
      <w:r w:rsidRPr="00747F6C">
        <w:tab/>
        <w:t xml:space="preserve">(1) Potpore za rekonstrukciju </w:t>
      </w:r>
      <w:r w:rsidR="0006746D" w:rsidRPr="00747F6C">
        <w:t xml:space="preserve">i obnovu </w:t>
      </w:r>
      <w:r w:rsidR="005E2167" w:rsidRPr="00747F6C">
        <w:t xml:space="preserve">zgrada iz članka </w:t>
      </w:r>
      <w:r w:rsidR="0046664D" w:rsidRPr="00747F6C">
        <w:t>71</w:t>
      </w:r>
      <w:r w:rsidR="00E24420" w:rsidRPr="00747F6C">
        <w:t>.</w:t>
      </w:r>
      <w:r w:rsidR="0046664D" w:rsidRPr="00747F6C">
        <w:t xml:space="preserve"> stavka 1.</w:t>
      </w:r>
      <w:r w:rsidR="00E24420" w:rsidRPr="00747F6C">
        <w:t xml:space="preserve"> ovoga Zakona </w:t>
      </w:r>
      <w:r w:rsidRPr="00747F6C">
        <w:t xml:space="preserve">daju se na temelju odluke koju u skladu s ovim Zakonom i </w:t>
      </w:r>
      <w:r w:rsidR="00B572AD" w:rsidRPr="00747F6C">
        <w:t>aktima strateškog planiranja kojima se planira</w:t>
      </w:r>
      <w:r w:rsidR="00444B0B" w:rsidRPr="00747F6C">
        <w:t xml:space="preserve"> </w:t>
      </w:r>
      <w:r w:rsidR="00E00A66" w:rsidRPr="00747F6C">
        <w:t>obn</w:t>
      </w:r>
      <w:r w:rsidR="009173D0" w:rsidRPr="00747F6C">
        <w:t>ov</w:t>
      </w:r>
      <w:r w:rsidR="00B572AD" w:rsidRPr="00747F6C">
        <w:t>a</w:t>
      </w:r>
      <w:r w:rsidR="009173D0" w:rsidRPr="00747F6C">
        <w:t xml:space="preserve"> </w:t>
      </w:r>
      <w:r w:rsidR="00A203DB" w:rsidRPr="00747F6C">
        <w:t xml:space="preserve">zgrada </w:t>
      </w:r>
      <w:r w:rsidR="009173D0" w:rsidRPr="00747F6C">
        <w:t xml:space="preserve">te </w:t>
      </w:r>
      <w:r w:rsidR="008B4871" w:rsidRPr="00747F6C">
        <w:t xml:space="preserve">Programom </w:t>
      </w:r>
      <w:r w:rsidRPr="00747F6C">
        <w:t>PS-a donosi Vlada Republike Hrvatske.</w:t>
      </w:r>
    </w:p>
    <w:p w14:paraId="6F178EF7" w14:textId="3BCCDF85" w:rsidR="00E27614" w:rsidRPr="00747F6C" w:rsidRDefault="00E27614" w:rsidP="00E16A00">
      <w:r w:rsidRPr="00747F6C">
        <w:tab/>
        <w:t xml:space="preserve">(2) Odlukom iz stavka 1. ovoga članka </w:t>
      </w:r>
      <w:r w:rsidR="00F84124" w:rsidRPr="00747F6C">
        <w:t>određuju</w:t>
      </w:r>
      <w:r w:rsidR="00446213" w:rsidRPr="00747F6C">
        <w:t xml:space="preserve"> se</w:t>
      </w:r>
      <w:r w:rsidRPr="00747F6C">
        <w:t xml:space="preserve"> uvjeti za davanje potpore za rekonstrukciju</w:t>
      </w:r>
      <w:r w:rsidR="00A915C5" w:rsidRPr="00747F6C">
        <w:t xml:space="preserve"> </w:t>
      </w:r>
      <w:r w:rsidR="0006746D" w:rsidRPr="00747F6C">
        <w:t xml:space="preserve">i obnovu </w:t>
      </w:r>
      <w:r w:rsidR="00A915C5" w:rsidRPr="00747F6C">
        <w:t>zgrada</w:t>
      </w:r>
      <w:r w:rsidRPr="00747F6C">
        <w:t>, način dokazivanja ispunjavanja tih uvjeta i druga pitanja bitna za davanje potpore.</w:t>
      </w:r>
    </w:p>
    <w:p w14:paraId="743144E3" w14:textId="0B0B3D07" w:rsidR="00E27614" w:rsidRPr="00747F6C" w:rsidRDefault="005F54E0" w:rsidP="00BC4B04">
      <w:pPr>
        <w:pStyle w:val="Heading5"/>
      </w:pPr>
      <w:bookmarkStart w:id="146" w:name="_Toc222015576"/>
      <w:r w:rsidRPr="00747F6C">
        <w:lastRenderedPageBreak/>
        <w:t>Članak</w:t>
      </w:r>
      <w:r w:rsidR="000D373E" w:rsidRPr="00747F6C">
        <w:t xml:space="preserve"> </w:t>
      </w:r>
      <w:r w:rsidR="00D94623" w:rsidRPr="00747F6C">
        <w:t>73</w:t>
      </w:r>
      <w:r w:rsidR="000D373E" w:rsidRPr="00747F6C">
        <w:t>.</w:t>
      </w:r>
      <w:bookmarkEnd w:id="146"/>
    </w:p>
    <w:p w14:paraId="49F4DE0B" w14:textId="242DEEF8" w:rsidR="00E16A00" w:rsidRPr="00747F6C" w:rsidRDefault="008E408E" w:rsidP="008E408E">
      <w:pPr>
        <w:ind w:firstLine="720"/>
      </w:pPr>
      <w:r w:rsidRPr="00747F6C">
        <w:t>(</w:t>
      </w:r>
      <w:r w:rsidR="00F84124" w:rsidRPr="00747F6C">
        <w:t>1</w:t>
      </w:r>
      <w:r w:rsidRPr="00747F6C">
        <w:t xml:space="preserve">) APN u svrhu </w:t>
      </w:r>
      <w:r w:rsidR="00AF7B2D" w:rsidRPr="00747F6C">
        <w:t xml:space="preserve">provedbe odluke iz </w:t>
      </w:r>
      <w:r w:rsidR="00F84124" w:rsidRPr="00747F6C">
        <w:t xml:space="preserve">članka </w:t>
      </w:r>
      <w:r w:rsidR="0020020E" w:rsidRPr="00747F6C">
        <w:t>72</w:t>
      </w:r>
      <w:r w:rsidR="00F84124" w:rsidRPr="00747F6C">
        <w:t xml:space="preserve">. </w:t>
      </w:r>
      <w:r w:rsidR="00AF7B2D" w:rsidRPr="00747F6C">
        <w:t xml:space="preserve">stavka 1. ovoga </w:t>
      </w:r>
      <w:r w:rsidR="00F84124" w:rsidRPr="00747F6C">
        <w:t>Zakona</w:t>
      </w:r>
      <w:r w:rsidR="00AF7B2D" w:rsidRPr="00747F6C">
        <w:t xml:space="preserve"> </w:t>
      </w:r>
      <w:r w:rsidRPr="00747F6C">
        <w:t xml:space="preserve">u javnim glasilima i na svojim mrežnim stranicama objavljuje javni poziv zainteresiranim vlasnicima stambenih </w:t>
      </w:r>
      <w:r w:rsidR="00E04340" w:rsidRPr="00747F6C">
        <w:t>i stambeno</w:t>
      </w:r>
      <w:r w:rsidR="001A52AE" w:rsidRPr="00747F6C">
        <w:t xml:space="preserve"> </w:t>
      </w:r>
      <w:r w:rsidR="00E04340" w:rsidRPr="00747F6C">
        <w:t xml:space="preserve">poslovnih </w:t>
      </w:r>
      <w:r w:rsidRPr="00747F6C">
        <w:t>zgrada za podnošenje zahtjeva za d</w:t>
      </w:r>
      <w:r w:rsidR="00F84124" w:rsidRPr="00747F6C">
        <w:t>avanje</w:t>
      </w:r>
      <w:r w:rsidRPr="00747F6C">
        <w:t xml:space="preserve"> potpore za rekonstrukciju</w:t>
      </w:r>
      <w:r w:rsidR="0006746D" w:rsidRPr="00747F6C">
        <w:t xml:space="preserve"> i obnovu</w:t>
      </w:r>
      <w:r w:rsidRPr="00747F6C">
        <w:t>.</w:t>
      </w:r>
    </w:p>
    <w:p w14:paraId="51F72310" w14:textId="07E4414E" w:rsidR="00F84124" w:rsidRPr="00747F6C" w:rsidRDefault="00F84124" w:rsidP="00F84124">
      <w:pPr>
        <w:ind w:firstLine="720"/>
      </w:pPr>
      <w:r w:rsidRPr="00747F6C">
        <w:t xml:space="preserve">(2) Zahtjev za </w:t>
      </w:r>
      <w:r w:rsidR="00A7719C" w:rsidRPr="00747F6C">
        <w:t xml:space="preserve">davanje </w:t>
      </w:r>
      <w:r w:rsidRPr="00747F6C">
        <w:t>potpor</w:t>
      </w:r>
      <w:r w:rsidR="00A7719C" w:rsidRPr="00747F6C">
        <w:t>e</w:t>
      </w:r>
      <w:r w:rsidRPr="00747F6C">
        <w:t xml:space="preserve"> s prilozima kojima se dokazuje </w:t>
      </w:r>
      <w:r w:rsidR="00211F9A" w:rsidRPr="00747F6C">
        <w:t>ispunjavanje</w:t>
      </w:r>
      <w:r w:rsidRPr="00747F6C">
        <w:t xml:space="preserve"> uvjeta za davanje potpore podnosi se APN-u.</w:t>
      </w:r>
    </w:p>
    <w:p w14:paraId="1108F934" w14:textId="77777777" w:rsidR="00987E7C" w:rsidRPr="00747F6C" w:rsidRDefault="00987E7C" w:rsidP="00A7719C">
      <w:pPr>
        <w:ind w:firstLine="720"/>
      </w:pPr>
      <w:r w:rsidRPr="00747F6C">
        <w:t xml:space="preserve">(3) Zahtjev za potporu predan nakon proteka roka </w:t>
      </w:r>
      <w:r w:rsidR="00385FEA" w:rsidRPr="00747F6C">
        <w:t xml:space="preserve">određenog javnim pozivom </w:t>
      </w:r>
      <w:r w:rsidRPr="00747F6C">
        <w:t>odbacuje se rješenjem.</w:t>
      </w:r>
    </w:p>
    <w:p w14:paraId="204CF1F2" w14:textId="4FE73541" w:rsidR="004135AD" w:rsidRPr="00747F6C" w:rsidRDefault="004135AD" w:rsidP="004135AD">
      <w:pPr>
        <w:ind w:firstLine="720"/>
      </w:pPr>
      <w:r w:rsidRPr="00747F6C">
        <w:t>(</w:t>
      </w:r>
      <w:r w:rsidR="00385FEA" w:rsidRPr="00747F6C">
        <w:t>4</w:t>
      </w:r>
      <w:r w:rsidR="00F84124" w:rsidRPr="00747F6C">
        <w:t>) Potpore se daju</w:t>
      </w:r>
      <w:r w:rsidRPr="00747F6C">
        <w:t xml:space="preserve"> na način i pod uvjetima propisanim ovim Zakonom i </w:t>
      </w:r>
      <w:r w:rsidR="00F84124" w:rsidRPr="00747F6C">
        <w:t xml:space="preserve">odlukom iz članka </w:t>
      </w:r>
      <w:r w:rsidR="00431B12" w:rsidRPr="00747F6C">
        <w:t>72</w:t>
      </w:r>
      <w:r w:rsidR="00F84124" w:rsidRPr="00747F6C">
        <w:t>. stavka 1. ovoga Zakona.</w:t>
      </w:r>
    </w:p>
    <w:p w14:paraId="42EA9147" w14:textId="77777777" w:rsidR="004135AD" w:rsidRPr="00747F6C" w:rsidRDefault="004135AD" w:rsidP="004135AD">
      <w:pPr>
        <w:ind w:firstLine="720"/>
      </w:pPr>
      <w:r w:rsidRPr="00747F6C">
        <w:t>(</w:t>
      </w:r>
      <w:r w:rsidR="00385FEA" w:rsidRPr="00747F6C">
        <w:t>5</w:t>
      </w:r>
      <w:r w:rsidRPr="00747F6C">
        <w:t>) O zahtjevu za potporu APN odlučuje rješenjem.</w:t>
      </w:r>
    </w:p>
    <w:p w14:paraId="2F9F53CF" w14:textId="12456450" w:rsidR="00FB6C78" w:rsidRPr="00747F6C" w:rsidRDefault="004135AD" w:rsidP="00DF6D02">
      <w:pPr>
        <w:ind w:firstLine="720"/>
      </w:pPr>
      <w:r w:rsidRPr="00747F6C">
        <w:t>(</w:t>
      </w:r>
      <w:r w:rsidR="00385FEA" w:rsidRPr="00747F6C">
        <w:t>6</w:t>
      </w:r>
      <w:r w:rsidRPr="00747F6C">
        <w:t>) Protiv rješenja iz stav</w:t>
      </w:r>
      <w:r w:rsidR="00B572AD" w:rsidRPr="00747F6C">
        <w:t>a</w:t>
      </w:r>
      <w:r w:rsidRPr="00747F6C">
        <w:t xml:space="preserve">ka </w:t>
      </w:r>
      <w:r w:rsidR="00B572AD" w:rsidRPr="00747F6C">
        <w:t>3. i 5</w:t>
      </w:r>
      <w:r w:rsidRPr="00747F6C">
        <w:t>. ovoga članka može se izjaviti žalba</w:t>
      </w:r>
      <w:r w:rsidR="00DF6D02" w:rsidRPr="00747F6C">
        <w:t xml:space="preserve"> o kojoj odlučuje </w:t>
      </w:r>
      <w:r w:rsidR="007F04DC" w:rsidRPr="00747F6C">
        <w:t>Ministarstvo</w:t>
      </w:r>
      <w:r w:rsidR="00DF6D02" w:rsidRPr="00747F6C">
        <w:t>.</w:t>
      </w:r>
    </w:p>
    <w:p w14:paraId="3A9C0F43" w14:textId="29B9548A" w:rsidR="00E239CD" w:rsidRPr="00747F6C" w:rsidRDefault="00E239CD" w:rsidP="00BC4B04">
      <w:pPr>
        <w:pStyle w:val="Heading5"/>
      </w:pPr>
      <w:bookmarkStart w:id="147" w:name="_Toc222015577"/>
      <w:r w:rsidRPr="00747F6C">
        <w:t xml:space="preserve">Članak </w:t>
      </w:r>
      <w:r w:rsidR="00D94623" w:rsidRPr="00747F6C">
        <w:t>74</w:t>
      </w:r>
      <w:r w:rsidRPr="00747F6C">
        <w:t>.</w:t>
      </w:r>
      <w:bookmarkEnd w:id="147"/>
    </w:p>
    <w:p w14:paraId="10025EC0" w14:textId="74424FA1" w:rsidR="00E239CD" w:rsidRPr="00747F6C" w:rsidRDefault="00E239CD" w:rsidP="00E239CD">
      <w:pPr>
        <w:ind w:firstLine="720"/>
      </w:pPr>
      <w:r w:rsidRPr="00747F6C">
        <w:t xml:space="preserve">(1) Ukupan rok </w:t>
      </w:r>
      <w:r w:rsidR="00085391" w:rsidRPr="00747F6C">
        <w:t xml:space="preserve">obročne </w:t>
      </w:r>
      <w:r w:rsidRPr="00747F6C">
        <w:t xml:space="preserve">otplate </w:t>
      </w:r>
      <w:r w:rsidR="0012306F" w:rsidRPr="00747F6C">
        <w:t xml:space="preserve">sredstava </w:t>
      </w:r>
      <w:r w:rsidRPr="00747F6C">
        <w:t xml:space="preserve">za rekonstrukciju </w:t>
      </w:r>
      <w:r w:rsidR="0006746D" w:rsidRPr="00747F6C">
        <w:t xml:space="preserve">i obnovu </w:t>
      </w:r>
      <w:r w:rsidRPr="00747F6C">
        <w:t>zgrade</w:t>
      </w:r>
      <w:r w:rsidR="00B55C26" w:rsidRPr="00747F6C">
        <w:t xml:space="preserve"> iz članka </w:t>
      </w:r>
      <w:r w:rsidR="00B81E08" w:rsidRPr="00747F6C">
        <w:t>71</w:t>
      </w:r>
      <w:r w:rsidR="00B55C26" w:rsidRPr="00747F6C">
        <w:t>.</w:t>
      </w:r>
      <w:r w:rsidR="00737FB2" w:rsidRPr="00747F6C">
        <w:t xml:space="preserve"> stavka </w:t>
      </w:r>
      <w:r w:rsidR="00B81E08" w:rsidRPr="00747F6C">
        <w:t>2</w:t>
      </w:r>
      <w:r w:rsidR="00737FB2" w:rsidRPr="00747F6C">
        <w:t>. ovoga Zakona</w:t>
      </w:r>
      <w:r w:rsidRPr="00747F6C">
        <w:t xml:space="preserve">, uključivo mogući poček plaćanja obroka te razdoblje otplate kreditnih sredstava banke, ne može biti duži od 35 godina od dana sklapanja ugovora o kreditu. </w:t>
      </w:r>
    </w:p>
    <w:p w14:paraId="45F9A452" w14:textId="403C6693" w:rsidR="00E239CD" w:rsidRPr="00747F6C" w:rsidRDefault="00E239CD" w:rsidP="00E239CD">
      <w:pPr>
        <w:ind w:firstLine="720"/>
      </w:pPr>
      <w:r w:rsidRPr="00747F6C">
        <w:t>(2) U prvom dijelu obročne otplate, koji ne može biti duži od 20 godina, otplaćuju se kreditna sredstva banke na ime odobrenog kredita, a u drugom dijelu, nakon podmirenja duga banci, otplaćuje se javna sredstva.</w:t>
      </w:r>
    </w:p>
    <w:p w14:paraId="1521BCF3" w14:textId="4BA246AD" w:rsidR="00E239CD" w:rsidRPr="00747F6C" w:rsidRDefault="00E239CD" w:rsidP="00E239CD">
      <w:pPr>
        <w:ind w:firstLine="720"/>
      </w:pPr>
      <w:r w:rsidRPr="00747F6C">
        <w:t>(3) Mjesečni obrok kod obročne otplate utvrđuje se na način da je njegova visina za cijelo razdoblje otplate ujednačena</w:t>
      </w:r>
      <w:r w:rsidR="005F1BB5" w:rsidRPr="00747F6C">
        <w:t>.</w:t>
      </w:r>
    </w:p>
    <w:p w14:paraId="7A7F2E7B" w14:textId="3B49C091" w:rsidR="00162C74" w:rsidRPr="00747F6C" w:rsidRDefault="00162C74" w:rsidP="00E239CD">
      <w:pPr>
        <w:ind w:firstLine="720"/>
      </w:pPr>
      <w:r w:rsidRPr="00747F6C">
        <w:t>(4) Za rekonstrukciju</w:t>
      </w:r>
      <w:r w:rsidR="0006746D" w:rsidRPr="00747F6C">
        <w:t xml:space="preserve"> i obnovu zgrade</w:t>
      </w:r>
      <w:r w:rsidRPr="00747F6C">
        <w:t xml:space="preserve"> uz obročnu otplatu korisni</w:t>
      </w:r>
      <w:r w:rsidR="009A40BC" w:rsidRPr="00747F6C">
        <w:t>ci</w:t>
      </w:r>
      <w:r w:rsidRPr="00747F6C">
        <w:t xml:space="preserve"> potpore osigurava</w:t>
      </w:r>
      <w:r w:rsidR="009A40BC" w:rsidRPr="00747F6C">
        <w:t>ju</w:t>
      </w:r>
      <w:r w:rsidRPr="00747F6C">
        <w:t xml:space="preserve"> financijska sredstva kao vlastito učešće najmanje u iznosu 10 % predračunske vrijednosti potrebnih radova, dok se preostalih 90 % dijeli na način da se dio od 50 % odnosi na kredit poslovne banke dok 40 % predstavlja zajam APN-a. </w:t>
      </w:r>
    </w:p>
    <w:p w14:paraId="4A5A83FA" w14:textId="26654BEC" w:rsidR="00E239CD" w:rsidRPr="00747F6C" w:rsidRDefault="00E239CD" w:rsidP="00E239CD">
      <w:pPr>
        <w:ind w:firstLine="720"/>
      </w:pPr>
      <w:r w:rsidRPr="00747F6C">
        <w:t>(</w:t>
      </w:r>
      <w:r w:rsidR="00162C74" w:rsidRPr="00747F6C">
        <w:t>5</w:t>
      </w:r>
      <w:r w:rsidRPr="00747F6C">
        <w:t xml:space="preserve">) Kod </w:t>
      </w:r>
      <w:r w:rsidR="00707BD6" w:rsidRPr="00747F6C">
        <w:t>zajma</w:t>
      </w:r>
      <w:r w:rsidRPr="00747F6C">
        <w:t xml:space="preserve"> za rekonstrukciju </w:t>
      </w:r>
      <w:r w:rsidR="00DC27A1" w:rsidRPr="00747F6C">
        <w:t xml:space="preserve">i obnovu </w:t>
      </w:r>
      <w:r w:rsidRPr="00747F6C">
        <w:t xml:space="preserve">zgrade na vrijednost javnih sredstava sadržanih u </w:t>
      </w:r>
      <w:r w:rsidR="00CC590D" w:rsidRPr="00747F6C">
        <w:t>vrijednosti potrebnih radova</w:t>
      </w:r>
      <w:r w:rsidRPr="00747F6C">
        <w:t xml:space="preserve"> za razdoblje počeka do podmirenja duga banci obračunava se po kamatnoj stopi u visini 1 % godišnje konformno i pripisuje glavnici, a za razdoblje otplate obračunava se po kamatnoj stopi u visini 1 % godišnje dekurzivno. </w:t>
      </w:r>
    </w:p>
    <w:p w14:paraId="0D85F586" w14:textId="171E674A" w:rsidR="00E239CD" w:rsidRPr="00747F6C" w:rsidRDefault="00E239CD" w:rsidP="00E239CD">
      <w:pPr>
        <w:ind w:firstLine="720"/>
      </w:pPr>
      <w:r w:rsidRPr="00747F6C">
        <w:t>(</w:t>
      </w:r>
      <w:r w:rsidR="00162C74" w:rsidRPr="00747F6C">
        <w:t>6</w:t>
      </w:r>
      <w:r w:rsidRPr="00747F6C">
        <w:t xml:space="preserve">) Visina kamatne stope i ostali uvjeti otplate kreditnih sredstava koja osigurava banka određuju se u skladu s uvjetima utvrđenim sporazumom o poslovnoj suradnji između APN-a, odnosno javne ustanove i banke. </w:t>
      </w:r>
    </w:p>
    <w:p w14:paraId="6728D824" w14:textId="046D5176" w:rsidR="00E239CD" w:rsidRPr="00747F6C" w:rsidRDefault="00E239CD" w:rsidP="00E239CD">
      <w:pPr>
        <w:ind w:firstLine="720"/>
      </w:pPr>
      <w:r w:rsidRPr="00747F6C">
        <w:t>(</w:t>
      </w:r>
      <w:r w:rsidR="00162C74" w:rsidRPr="00747F6C">
        <w:t>7</w:t>
      </w:r>
      <w:r w:rsidRPr="00747F6C">
        <w:t xml:space="preserve">) U tijeku obročne otplate </w:t>
      </w:r>
      <w:r w:rsidR="00A1009A" w:rsidRPr="00747F6C">
        <w:t xml:space="preserve">sredstava za rekonstrukciju </w:t>
      </w:r>
      <w:r w:rsidR="009A40BC" w:rsidRPr="00747F6C">
        <w:t xml:space="preserve">i obnovu </w:t>
      </w:r>
      <w:r w:rsidR="00A1009A" w:rsidRPr="00747F6C">
        <w:t xml:space="preserve">zgrade </w:t>
      </w:r>
      <w:r w:rsidRPr="00747F6C">
        <w:t xml:space="preserve">moguće je, ovisno o uvjetima banke, izvršiti prekid otplate i platiti odjednom ukupni preostali dug s pripadajućom kamatom na javna sredstva za razdoblje do prekida otplate. </w:t>
      </w:r>
    </w:p>
    <w:p w14:paraId="24F8BB57" w14:textId="70DACB98" w:rsidR="00E239CD" w:rsidRPr="00747F6C" w:rsidRDefault="00E239CD" w:rsidP="00E239CD">
      <w:pPr>
        <w:ind w:firstLine="720"/>
      </w:pPr>
      <w:r w:rsidRPr="00747F6C">
        <w:t>(</w:t>
      </w:r>
      <w:r w:rsidR="00162C74" w:rsidRPr="00747F6C">
        <w:t>8</w:t>
      </w:r>
      <w:r w:rsidRPr="00747F6C">
        <w:t xml:space="preserve">) Prilikom davanja </w:t>
      </w:r>
      <w:r w:rsidR="003B6119" w:rsidRPr="00747F6C">
        <w:t>zajma</w:t>
      </w:r>
      <w:r w:rsidRPr="00747F6C">
        <w:t xml:space="preserve"> za rekonstrukciju </w:t>
      </w:r>
      <w:r w:rsidR="00BD613F" w:rsidRPr="00747F6C">
        <w:t xml:space="preserve">i obnovu </w:t>
      </w:r>
      <w:r w:rsidRPr="00747F6C">
        <w:t xml:space="preserve">zgrade upisuje se založno pravo na nekretnini, s time da se prvo mjesto založnog prava upisuje u korist banke. </w:t>
      </w:r>
    </w:p>
    <w:p w14:paraId="0F3C14F6" w14:textId="77777777" w:rsidR="00303CA2" w:rsidRPr="00747F6C" w:rsidRDefault="00135C69" w:rsidP="00303CA2">
      <w:pPr>
        <w:pStyle w:val="Heading3"/>
        <w:spacing w:after="0"/>
      </w:pPr>
      <w:bookmarkStart w:id="148" w:name="_Toc222015578"/>
      <w:r w:rsidRPr="00747F6C">
        <w:lastRenderedPageBreak/>
        <w:t>POGLAVLJE VI</w:t>
      </w:r>
      <w:r w:rsidR="00472888" w:rsidRPr="00747F6C">
        <w:t>I</w:t>
      </w:r>
      <w:r w:rsidRPr="00747F6C">
        <w:t>.</w:t>
      </w:r>
      <w:bookmarkEnd w:id="148"/>
      <w:r w:rsidR="00303CA2" w:rsidRPr="00747F6C">
        <w:t xml:space="preserve"> </w:t>
      </w:r>
    </w:p>
    <w:p w14:paraId="7EBFC765" w14:textId="5E76D0FB" w:rsidR="00135C69" w:rsidRPr="00747F6C" w:rsidRDefault="00135C69" w:rsidP="00303CA2">
      <w:pPr>
        <w:pStyle w:val="Heading3"/>
        <w:spacing w:before="0"/>
        <w:rPr>
          <w:strike/>
        </w:rPr>
      </w:pPr>
      <w:bookmarkStart w:id="149" w:name="_Toc222015579"/>
      <w:r w:rsidRPr="00747F6C">
        <w:t>NEPROFITNE STAMBENE ZADRUGE</w:t>
      </w:r>
      <w:bookmarkEnd w:id="149"/>
    </w:p>
    <w:p w14:paraId="5D47F76E" w14:textId="77777777" w:rsidR="00101872" w:rsidRPr="00747F6C" w:rsidRDefault="00135C69" w:rsidP="00101872">
      <w:pPr>
        <w:pStyle w:val="Heading4"/>
        <w:spacing w:after="0"/>
      </w:pPr>
      <w:bookmarkStart w:id="150" w:name="_Toc222015580"/>
      <w:r w:rsidRPr="00747F6C">
        <w:t>ODJELJAK 1</w:t>
      </w:r>
      <w:bookmarkEnd w:id="150"/>
      <w:r w:rsidRPr="00747F6C">
        <w:t xml:space="preserve"> </w:t>
      </w:r>
    </w:p>
    <w:p w14:paraId="4AB8B6FF" w14:textId="45A16FB9" w:rsidR="00135C69" w:rsidRPr="00747F6C" w:rsidRDefault="00135C69" w:rsidP="00101872">
      <w:pPr>
        <w:pStyle w:val="Heading4"/>
        <w:spacing w:before="0"/>
      </w:pPr>
      <w:bookmarkStart w:id="151" w:name="_Toc222015581"/>
      <w:r w:rsidRPr="00747F6C">
        <w:t>ORGANIZACIJA I POSLOVANJE NEPROFITNIH STAMBENIH ZADRUGA</w:t>
      </w:r>
      <w:bookmarkEnd w:id="151"/>
    </w:p>
    <w:p w14:paraId="66D7F450" w14:textId="38BD8BFC" w:rsidR="00135C69" w:rsidRPr="00747F6C" w:rsidRDefault="00135C69" w:rsidP="00BC4B04">
      <w:pPr>
        <w:pStyle w:val="Heading5"/>
      </w:pPr>
      <w:bookmarkStart w:id="152" w:name="_Toc222015582"/>
      <w:r w:rsidRPr="00747F6C">
        <w:t xml:space="preserve">Članak </w:t>
      </w:r>
      <w:r w:rsidR="00D94623" w:rsidRPr="00747F6C">
        <w:t>75</w:t>
      </w:r>
      <w:r w:rsidRPr="00747F6C">
        <w:t>.</w:t>
      </w:r>
      <w:bookmarkEnd w:id="152"/>
    </w:p>
    <w:p w14:paraId="05C4A145" w14:textId="48BE7F29" w:rsidR="00135C69" w:rsidRPr="00747F6C" w:rsidRDefault="00135C69" w:rsidP="00135C69">
      <w:pPr>
        <w:ind w:firstLine="720"/>
      </w:pPr>
      <w:r w:rsidRPr="00747F6C">
        <w:t xml:space="preserve">(1) Neprofitne stambene zadruge </w:t>
      </w:r>
      <w:r w:rsidR="001F638A" w:rsidRPr="00747F6C">
        <w:t xml:space="preserve">(dalje u tekstu: NSZ) </w:t>
      </w:r>
      <w:r w:rsidRPr="00747F6C">
        <w:t>posebna su vrsta stambene zadruge koje imaju sjedište u Republici Hrvatskoj i priznaju se kao neprofitne organizacije ako ispunjavaju uvjete propisane ovim Zakonom.</w:t>
      </w:r>
    </w:p>
    <w:p w14:paraId="636B7F60" w14:textId="77777777" w:rsidR="00135C69" w:rsidRPr="00747F6C" w:rsidRDefault="00135C69" w:rsidP="00135C69">
      <w:pPr>
        <w:ind w:firstLine="720"/>
      </w:pPr>
      <w:r w:rsidRPr="00747F6C">
        <w:t xml:space="preserve">(2) NSZ moraju svoje aktivnosti usmjeriti na rješavanja stambenih pitanja svojih članova, koristiti svoju imovinu za ispunjavanje tih zadataka bez stjecanja dobiti te redovito revidirati i pratiti svoje poslovanje. </w:t>
      </w:r>
    </w:p>
    <w:p w14:paraId="2E025F44" w14:textId="10CAE52E" w:rsidR="00135C69" w:rsidRPr="00747F6C" w:rsidRDefault="00135C69" w:rsidP="00135C69">
      <w:pPr>
        <w:ind w:firstLine="720"/>
      </w:pPr>
      <w:r w:rsidRPr="00747F6C">
        <w:t xml:space="preserve">(3) Sve aktivnosti NSZ usmjerene su prvenstveno na stambeno zbrinjavanje </w:t>
      </w:r>
      <w:r w:rsidR="00532A33" w:rsidRPr="00747F6C">
        <w:t xml:space="preserve">punoljetnih </w:t>
      </w:r>
      <w:r w:rsidRPr="00747F6C">
        <w:t xml:space="preserve">hrvatskih državljana </w:t>
      </w:r>
      <w:r w:rsidR="00222570" w:rsidRPr="00747F6C">
        <w:t xml:space="preserve">koji su ciljna skupina ovoga Zakona i </w:t>
      </w:r>
      <w:r w:rsidRPr="00747F6C">
        <w:t xml:space="preserve">koji osobno i čije uže obitelji nemaju stambenu nekretninu ili njihova nekretnina ne ispunjava uvjete za stanovanje </w:t>
      </w:r>
      <w:r w:rsidR="003E3040" w:rsidRPr="00747F6C">
        <w:t>sukladno</w:t>
      </w:r>
      <w:r w:rsidRPr="00747F6C">
        <w:t xml:space="preserve"> uvjetima iz ovoga Zakona, uz najamnine koje su manje od tržišnih.</w:t>
      </w:r>
    </w:p>
    <w:p w14:paraId="2C0D81EE" w14:textId="1D907447" w:rsidR="00135C69" w:rsidRPr="00747F6C" w:rsidRDefault="00135C69" w:rsidP="00135C69">
      <w:pPr>
        <w:ind w:firstLine="720"/>
      </w:pPr>
      <w:r w:rsidRPr="00747F6C">
        <w:t>(4) Za svaki investicijski projekt NSZ je obvezna prethodno izraditi studiju opravdanosti iz koje proizlazi da će ostvariti ciljeve neprofitne organizacije i omogućiti stanovanje za svoje članove uz najamninu koja je manja od tržišne.</w:t>
      </w:r>
    </w:p>
    <w:p w14:paraId="1D3E5337" w14:textId="136D6DBF" w:rsidR="00135C69" w:rsidRPr="00747F6C" w:rsidRDefault="00135C69" w:rsidP="00135C69">
      <w:pPr>
        <w:ind w:firstLine="720"/>
      </w:pPr>
      <w:r w:rsidRPr="00747F6C">
        <w:t>(5)</w:t>
      </w:r>
      <w:r w:rsidR="00152C9F" w:rsidRPr="00747F6C">
        <w:t xml:space="preserve"> </w:t>
      </w:r>
      <w:r w:rsidR="00DA15BA" w:rsidRPr="00747F6C">
        <w:t xml:space="preserve">U zgradama koje </w:t>
      </w:r>
      <w:r w:rsidR="00B71343" w:rsidRPr="00747F6C">
        <w:t>je izgradila ili rekonstruirala NSZ nije moguć upis pojedinačnog vlasništva</w:t>
      </w:r>
      <w:r w:rsidR="008022F6" w:rsidRPr="00747F6C">
        <w:t xml:space="preserve"> zadrugara</w:t>
      </w:r>
      <w:r w:rsidR="00B572AD" w:rsidRPr="00747F6C">
        <w:t xml:space="preserve"> niti trećih osoba</w:t>
      </w:r>
      <w:r w:rsidR="00DC22BC" w:rsidRPr="00747F6C">
        <w:t xml:space="preserve">, </w:t>
      </w:r>
      <w:r w:rsidR="00D60F08" w:rsidRPr="00747F6C">
        <w:t>a</w:t>
      </w:r>
      <w:r w:rsidR="00455B62" w:rsidRPr="00747F6C">
        <w:t xml:space="preserve"> </w:t>
      </w:r>
      <w:r w:rsidR="00D60F08" w:rsidRPr="00747F6C">
        <w:t xml:space="preserve">kapital </w:t>
      </w:r>
      <w:r w:rsidRPr="00747F6C">
        <w:t>koji stvori NSZ u skladu s načelima dobrog gospodarskog upravljanja trajno se veže i koristi za njene aktivnosti osiguranja održivog stanovanja za postojeće i buduće članove i druge korisnike.</w:t>
      </w:r>
    </w:p>
    <w:p w14:paraId="7C86752E" w14:textId="1A622C2B" w:rsidR="00A1557E" w:rsidRPr="00747F6C" w:rsidRDefault="00A1557E" w:rsidP="00135C69">
      <w:pPr>
        <w:ind w:firstLine="720"/>
      </w:pPr>
      <w:r w:rsidRPr="00747F6C">
        <w:t>(6) Stanovi u stambenim zgradama koje u svoje ime i za svoj račun grade NSZ-i mogu imati</w:t>
      </w:r>
      <w:r w:rsidR="009A6E25" w:rsidRPr="00747F6C">
        <w:t xml:space="preserve"> </w:t>
      </w:r>
      <w:r w:rsidRPr="00747F6C">
        <w:t xml:space="preserve">najviše 120 m² vrijednosne površine sa standardnim sadržajima, opremljenošću i uređenjem sukladno Pravilniku iz članka </w:t>
      </w:r>
      <w:r w:rsidR="002F043C" w:rsidRPr="00747F6C">
        <w:t>14</w:t>
      </w:r>
      <w:r w:rsidRPr="00747F6C">
        <w:t>. ovoga Zakona</w:t>
      </w:r>
    </w:p>
    <w:p w14:paraId="776207E2" w14:textId="0E4D8AB0" w:rsidR="00135C69" w:rsidRPr="00747F6C" w:rsidRDefault="00135C69" w:rsidP="00BC4B04">
      <w:pPr>
        <w:pStyle w:val="Heading5"/>
      </w:pPr>
      <w:bookmarkStart w:id="153" w:name="_Toc222015583"/>
      <w:r w:rsidRPr="00747F6C">
        <w:t xml:space="preserve">Članak </w:t>
      </w:r>
      <w:r w:rsidR="00D94623" w:rsidRPr="00747F6C">
        <w:t>76</w:t>
      </w:r>
      <w:r w:rsidRPr="00747F6C">
        <w:t>.</w:t>
      </w:r>
      <w:bookmarkEnd w:id="153"/>
    </w:p>
    <w:p w14:paraId="06D56410" w14:textId="77777777" w:rsidR="00135C69" w:rsidRPr="00747F6C" w:rsidRDefault="00135C69" w:rsidP="00135C69">
      <w:pPr>
        <w:ind w:firstLine="720"/>
      </w:pPr>
      <w:r w:rsidRPr="00747F6C">
        <w:t xml:space="preserve">Na pitanja u vezi NSZ koja nisu uređena ovim Zakonom na odgovarajući se način primjenjuju odredbe zakona kojim se uređuju zadruge. </w:t>
      </w:r>
    </w:p>
    <w:p w14:paraId="3216BCA4" w14:textId="4F82B372" w:rsidR="00135C69" w:rsidRPr="00747F6C" w:rsidRDefault="00135C69" w:rsidP="00BC4B04">
      <w:pPr>
        <w:pStyle w:val="Heading5"/>
      </w:pPr>
      <w:bookmarkStart w:id="154" w:name="_Toc222015584"/>
      <w:r w:rsidRPr="00747F6C">
        <w:t xml:space="preserve">Članak </w:t>
      </w:r>
      <w:r w:rsidR="00D94623" w:rsidRPr="00747F6C">
        <w:t>77</w:t>
      </w:r>
      <w:r w:rsidRPr="00747F6C">
        <w:t>.</w:t>
      </w:r>
      <w:bookmarkEnd w:id="154"/>
    </w:p>
    <w:p w14:paraId="2D4FB5D2" w14:textId="77777777" w:rsidR="00135C69" w:rsidRPr="00747F6C" w:rsidRDefault="00135C69" w:rsidP="00135C69">
      <w:pPr>
        <w:ind w:firstLine="720"/>
      </w:pPr>
      <w:r w:rsidRPr="00747F6C">
        <w:t xml:space="preserve">(1) Član NSZ može biti fizička osoba koja neposredno sudjeluje u radu zadruge, koja posluje putem zadruge ili koristi njezine usluge ili na drugi način neposredno sudjeluje u ostvarenju ciljeva zbog kojih je zadruga osnovana. </w:t>
      </w:r>
    </w:p>
    <w:p w14:paraId="65FF15C0" w14:textId="7CF85C6F" w:rsidR="00135C69" w:rsidRPr="00747F6C" w:rsidRDefault="00135C69" w:rsidP="00135C69">
      <w:pPr>
        <w:ind w:firstLine="720"/>
      </w:pPr>
      <w:r w:rsidRPr="00747F6C">
        <w:t>(2) Član NSZ ne može prenijeti svoje članstvo na drugu osobu</w:t>
      </w:r>
      <w:r w:rsidR="00B572AD" w:rsidRPr="00747F6C">
        <w:t xml:space="preserve"> bez suglasnosti ostalih članova zadruge</w:t>
      </w:r>
      <w:r w:rsidRPr="00747F6C">
        <w:t>.</w:t>
      </w:r>
    </w:p>
    <w:p w14:paraId="78C92F34" w14:textId="5558BFEF" w:rsidR="00B572AD" w:rsidRPr="00747F6C" w:rsidRDefault="00B572AD" w:rsidP="00135C69">
      <w:pPr>
        <w:ind w:firstLine="720"/>
      </w:pPr>
      <w:r w:rsidRPr="00747F6C">
        <w:t>(3) Iznimno od stavka 2. ovoga članka, suglasnost ostalih članova zadruge nije potrebna ako se članstvo prenosi nasljeđivanjem na osobu koja već stanuje u nekretnini u vlasništvu zadruge.</w:t>
      </w:r>
    </w:p>
    <w:p w14:paraId="05F24623" w14:textId="6BE62289" w:rsidR="00135C69" w:rsidRPr="00747F6C" w:rsidRDefault="00135C69" w:rsidP="00135C69">
      <w:pPr>
        <w:ind w:firstLine="720"/>
      </w:pPr>
      <w:r w:rsidRPr="00747F6C">
        <w:t>(</w:t>
      </w:r>
      <w:r w:rsidR="00B572AD" w:rsidRPr="00747F6C">
        <w:t>4</w:t>
      </w:r>
      <w:r w:rsidRPr="00747F6C">
        <w:t xml:space="preserve">) Ulog člana NSZ se unosi u novcu i određuje se pravilima zadruge. </w:t>
      </w:r>
    </w:p>
    <w:p w14:paraId="3A7968F5" w14:textId="2C25BBCE" w:rsidR="00135C69" w:rsidRPr="00747F6C" w:rsidRDefault="00135C69" w:rsidP="00135C69">
      <w:pPr>
        <w:ind w:firstLine="720"/>
      </w:pPr>
      <w:r w:rsidRPr="00747F6C">
        <w:t>(</w:t>
      </w:r>
      <w:r w:rsidR="00B572AD" w:rsidRPr="00747F6C">
        <w:t>5</w:t>
      </w:r>
      <w:r w:rsidRPr="00747F6C">
        <w:t>)</w:t>
      </w:r>
      <w:r w:rsidR="004F5BD0" w:rsidRPr="00747F6C">
        <w:t xml:space="preserve"> Iznimno od stavka </w:t>
      </w:r>
      <w:r w:rsidR="00DF5B5C" w:rsidRPr="00747F6C">
        <w:t>4</w:t>
      </w:r>
      <w:r w:rsidR="004F5BD0" w:rsidRPr="00747F6C">
        <w:t>. ovoga članka, č</w:t>
      </w:r>
      <w:r w:rsidRPr="00747F6C">
        <w:t xml:space="preserve">lan NSZ može na temelju ugovora u zadrugu unijeti građevinsko zemljište, građevinski materijal ili zgradu, uz račun ili procjenu vrijednosti nekretnine. </w:t>
      </w:r>
    </w:p>
    <w:p w14:paraId="7AE2A58D" w14:textId="327F8B97" w:rsidR="00135C69" w:rsidRPr="00747F6C" w:rsidRDefault="00135C69" w:rsidP="00BC4B04">
      <w:pPr>
        <w:pStyle w:val="Heading5"/>
      </w:pPr>
      <w:bookmarkStart w:id="155" w:name="_Toc222015585"/>
      <w:r w:rsidRPr="00747F6C">
        <w:t xml:space="preserve">Članak </w:t>
      </w:r>
      <w:r w:rsidR="00D94623" w:rsidRPr="00747F6C">
        <w:t>78</w:t>
      </w:r>
      <w:r w:rsidRPr="00747F6C">
        <w:t>.</w:t>
      </w:r>
      <w:bookmarkEnd w:id="155"/>
    </w:p>
    <w:p w14:paraId="63F60C47" w14:textId="77777777" w:rsidR="00135C69" w:rsidRPr="00747F6C" w:rsidRDefault="00135C69" w:rsidP="00135C69">
      <w:pPr>
        <w:ind w:firstLine="720"/>
      </w:pPr>
      <w:r w:rsidRPr="00747F6C">
        <w:t>(1) Tijela NSZ su: skupština, nadzorni odbor i upravitelj.</w:t>
      </w:r>
    </w:p>
    <w:p w14:paraId="7141FBF2" w14:textId="77777777" w:rsidR="00135C69" w:rsidRPr="00747F6C" w:rsidRDefault="00135C69" w:rsidP="00135C69">
      <w:pPr>
        <w:ind w:firstLine="720"/>
      </w:pPr>
      <w:r w:rsidRPr="00747F6C">
        <w:lastRenderedPageBreak/>
        <w:t>(2) Osnivačka skupština donosi pravila NSZ, koja su osnivački i temeljni opći akt zadruge.</w:t>
      </w:r>
    </w:p>
    <w:p w14:paraId="340C78FE" w14:textId="2D0CA1F0" w:rsidR="00135C69" w:rsidRPr="00747F6C" w:rsidRDefault="00135C69" w:rsidP="00BC4B04">
      <w:pPr>
        <w:pStyle w:val="Heading5"/>
      </w:pPr>
      <w:bookmarkStart w:id="156" w:name="_Toc222015586"/>
      <w:r w:rsidRPr="00747F6C">
        <w:t xml:space="preserve">Članak </w:t>
      </w:r>
      <w:r w:rsidR="00D94623" w:rsidRPr="00747F6C">
        <w:t>79</w:t>
      </w:r>
      <w:r w:rsidRPr="00747F6C">
        <w:t>.</w:t>
      </w:r>
      <w:bookmarkEnd w:id="156"/>
    </w:p>
    <w:p w14:paraId="5D8A88A1" w14:textId="660E61A9" w:rsidR="00135C69" w:rsidRPr="00747F6C" w:rsidRDefault="00135C69" w:rsidP="00135C69">
      <w:pPr>
        <w:ind w:firstLine="720"/>
      </w:pPr>
      <w:r w:rsidRPr="00747F6C">
        <w:t xml:space="preserve">Plaće i naknade za zaposlenike NSZ ne mogu biti veće od plaća i naknada za odgovarajuću složenost radnog mjesta i pripadnu stručnu spremu u javnim službama na općim radnim mjestima, </w:t>
      </w:r>
      <w:r w:rsidR="003E3040" w:rsidRPr="00747F6C">
        <w:t>sukladno</w:t>
      </w:r>
      <w:r w:rsidRPr="00747F6C">
        <w:t xml:space="preserve"> propisima s kojima se uređuju plaće u javnim službama.</w:t>
      </w:r>
    </w:p>
    <w:p w14:paraId="28351B22" w14:textId="373285E1" w:rsidR="00135C69" w:rsidRPr="00747F6C" w:rsidRDefault="00135C69" w:rsidP="00BC4B04">
      <w:pPr>
        <w:pStyle w:val="Heading5"/>
      </w:pPr>
      <w:bookmarkStart w:id="157" w:name="_Toc222015587"/>
      <w:r w:rsidRPr="00747F6C">
        <w:t xml:space="preserve">Članak </w:t>
      </w:r>
      <w:r w:rsidR="00D94623" w:rsidRPr="00747F6C">
        <w:t>80</w:t>
      </w:r>
      <w:r w:rsidRPr="00747F6C">
        <w:t>.</w:t>
      </w:r>
      <w:bookmarkEnd w:id="157"/>
    </w:p>
    <w:p w14:paraId="185EAFCF" w14:textId="77777777" w:rsidR="00135C69" w:rsidRPr="00747F6C" w:rsidRDefault="00135C69" w:rsidP="00135C69">
      <w:pPr>
        <w:ind w:firstLine="720"/>
      </w:pPr>
      <w:r w:rsidRPr="00747F6C">
        <w:t>(1) NSZ ne smije biti pod pretežnim utjecajem fizičke osobe ili pravne osobe koja:</w:t>
      </w:r>
    </w:p>
    <w:p w14:paraId="038B647B" w14:textId="77777777" w:rsidR="00135C69" w:rsidRPr="00747F6C" w:rsidRDefault="00135C69" w:rsidP="00135C69">
      <w:pPr>
        <w:ind w:firstLine="720"/>
      </w:pPr>
      <w:r w:rsidRPr="00747F6C">
        <w:t>1. upravlja s trgovačkim društvom koje je sudionik u gradnji, proizvodnji ili trgovini građevinskim materijalom ili drugim poslovima povezanim sa gradnjom zgrada,</w:t>
      </w:r>
    </w:p>
    <w:p w14:paraId="159A72B7" w14:textId="77777777" w:rsidR="00135C69" w:rsidRPr="00747F6C" w:rsidRDefault="00135C69" w:rsidP="00135C69">
      <w:pPr>
        <w:ind w:firstLine="720"/>
      </w:pPr>
      <w:r w:rsidRPr="00747F6C">
        <w:t>2. obavlja djelatnost investitora u nekretnine, upravitelja nekretninama, agenta za posredovanje nekretnine ili kreditnog posrednika,</w:t>
      </w:r>
    </w:p>
    <w:p w14:paraId="612F9A83" w14:textId="3D3AFA50" w:rsidR="00135C69" w:rsidRPr="00747F6C" w:rsidRDefault="00135C69" w:rsidP="00135C69">
      <w:pPr>
        <w:ind w:firstLine="720"/>
      </w:pPr>
      <w:r w:rsidRPr="00747F6C">
        <w:t>3. posjeduje više od četvrtine takvog trgovačkog društva ili udjela u poslu, samostalno ili zajedno s osobama iz stavka 2. ovoga članka</w:t>
      </w:r>
      <w:r w:rsidR="00C94DB4" w:rsidRPr="00747F6C">
        <w:t>,</w:t>
      </w:r>
      <w:r w:rsidRPr="00747F6C">
        <w:t xml:space="preserve"> </w:t>
      </w:r>
    </w:p>
    <w:p w14:paraId="7A479117" w14:textId="77777777" w:rsidR="00135C69" w:rsidRPr="00747F6C" w:rsidRDefault="00135C69" w:rsidP="00135C69">
      <w:pPr>
        <w:ind w:firstLine="720"/>
      </w:pPr>
      <w:r w:rsidRPr="00747F6C">
        <w:t>4. je član tijela ili rukovodeći zaposlenik trgovačkog društava koje obavlja djelatnost iz točke 1. ovoga stavka ili obavlja takvu djelatnost.</w:t>
      </w:r>
    </w:p>
    <w:p w14:paraId="26962913" w14:textId="5CE377C5" w:rsidR="00135C69" w:rsidRPr="00747F6C" w:rsidRDefault="00135C69" w:rsidP="00135C69">
      <w:pPr>
        <w:ind w:firstLine="720"/>
      </w:pPr>
      <w:r w:rsidRPr="00747F6C">
        <w:t xml:space="preserve">(2) NSZ ne smije biti pod pretežnim utjecajem osobe koja je fizičkoj osobi iz stavka 1. ovoga članka bračni ili izvanbračni drug, životni partner ili neformalni životni partner i </w:t>
      </w:r>
      <w:r w:rsidR="001A17A9" w:rsidRPr="00747F6C">
        <w:t>dijete</w:t>
      </w:r>
      <w:r w:rsidRPr="00747F6C">
        <w:t>, rođak u ravnoj liniji ili u drugom stupnju pobočne linije ili tazbina u ravnoj liniji, kao i osoba koja je s njom u srodstvu posvojenjem.</w:t>
      </w:r>
    </w:p>
    <w:p w14:paraId="69B29258" w14:textId="18042504" w:rsidR="00135C69" w:rsidRPr="00747F6C" w:rsidRDefault="00135C69" w:rsidP="00135C69">
      <w:pPr>
        <w:ind w:firstLine="720"/>
      </w:pPr>
      <w:r w:rsidRPr="00747F6C">
        <w:t>(3) Pretežni utjecaj postoji ako osoba, odnosno osobe iz stavaka 1. ili</w:t>
      </w:r>
      <w:r w:rsidR="003C7FA9" w:rsidRPr="00747F6C">
        <w:t xml:space="preserve"> iz stavka</w:t>
      </w:r>
      <w:r w:rsidRPr="00747F6C">
        <w:t xml:space="preserve"> 2. ovoga članka imaju više od jedne četvrtine glasova u glavnoj skupštini ili nadzornom odboru ili je upravitelj NSZ.</w:t>
      </w:r>
    </w:p>
    <w:p w14:paraId="02A52F03" w14:textId="77777777" w:rsidR="00135C69" w:rsidRPr="00747F6C" w:rsidRDefault="00135C69" w:rsidP="00135C69">
      <w:pPr>
        <w:ind w:firstLine="720"/>
      </w:pPr>
      <w:r w:rsidRPr="00747F6C">
        <w:t>(4) NSZ ne smije biti pod pretežnim utjecajem privatne zaklade koja je zbog prava dodijeljenih osnivaču ili sastava upravnog odbora ili nadzornog odbora ili bilo kojeg savjetodavnog odbora, pod pretežnim utjecajem osoba ili partnerstava osoba iz stavaka 1. i 2. ovoga članka.</w:t>
      </w:r>
    </w:p>
    <w:p w14:paraId="16092EEE" w14:textId="77777777" w:rsidR="00135C69" w:rsidRPr="00747F6C" w:rsidRDefault="00135C69" w:rsidP="00135C69">
      <w:pPr>
        <w:ind w:firstLine="720"/>
      </w:pPr>
      <w:r w:rsidRPr="00747F6C">
        <w:t>(5) NSZ ne smije biti pod pretežnim utjecajem zaposlenika pravne osobe iz stavka 1. ovoga članka ili zaklade iz stavka 4. ovoga članka.</w:t>
      </w:r>
    </w:p>
    <w:p w14:paraId="0FB32741" w14:textId="568ADE9D" w:rsidR="00135C69" w:rsidRPr="00747F6C" w:rsidRDefault="00135C69" w:rsidP="00BC4B04">
      <w:pPr>
        <w:pStyle w:val="Heading5"/>
      </w:pPr>
      <w:bookmarkStart w:id="158" w:name="_Toc222015588"/>
      <w:r w:rsidRPr="00747F6C">
        <w:t xml:space="preserve">Članak </w:t>
      </w:r>
      <w:r w:rsidR="00D94623" w:rsidRPr="00747F6C">
        <w:t>81</w:t>
      </w:r>
      <w:r w:rsidRPr="00747F6C">
        <w:t>.</w:t>
      </w:r>
      <w:bookmarkEnd w:id="158"/>
    </w:p>
    <w:p w14:paraId="66F59F16" w14:textId="1F7708D6" w:rsidR="00135C69" w:rsidRPr="00747F6C" w:rsidRDefault="00135C69" w:rsidP="00135C69">
      <w:pPr>
        <w:ind w:firstLine="720"/>
      </w:pPr>
      <w:r w:rsidRPr="00747F6C">
        <w:t xml:space="preserve">(1) Državna tijela, </w:t>
      </w:r>
      <w:r w:rsidR="001A705D" w:rsidRPr="00747F6C">
        <w:t>JLP(R)S</w:t>
      </w:r>
      <w:r w:rsidRPr="00747F6C">
        <w:t xml:space="preserve">, trgovačka društva, sindikati, udruge građana i </w:t>
      </w:r>
      <w:r w:rsidR="00F135D9" w:rsidRPr="00747F6C">
        <w:t xml:space="preserve">druge pravne osobe </w:t>
      </w:r>
      <w:r w:rsidRPr="00747F6C">
        <w:t>mogu zajedno s NSZ biti sudionici u poslu gradnje stanova za svoje zaposlenike</w:t>
      </w:r>
      <w:r w:rsidR="00174870" w:rsidRPr="00747F6C">
        <w:t xml:space="preserve"> </w:t>
      </w:r>
      <w:r w:rsidRPr="00747F6C">
        <w:t xml:space="preserve">i u tu svrhu oni mogu NSZ na temelju ugovora ustupiti građevinsko zemljište, </w:t>
      </w:r>
      <w:r w:rsidR="00003F1E" w:rsidRPr="00747F6C">
        <w:t>osnivati pravo građenja</w:t>
      </w:r>
      <w:r w:rsidR="00232FFD" w:rsidRPr="00747F6C">
        <w:t xml:space="preserve"> u korist NS</w:t>
      </w:r>
      <w:r w:rsidR="00E1772C" w:rsidRPr="00747F6C">
        <w:t>Z</w:t>
      </w:r>
      <w:r w:rsidR="00003F1E" w:rsidRPr="00747F6C">
        <w:t xml:space="preserve">, </w:t>
      </w:r>
      <w:r w:rsidRPr="00747F6C">
        <w:t>dati novčana sredstva i NSZ ovlastiti da za njih obavi druge poslove.</w:t>
      </w:r>
    </w:p>
    <w:p w14:paraId="77E4EADA" w14:textId="41E41EA8" w:rsidR="00135C69" w:rsidRPr="00747F6C" w:rsidRDefault="00135C69" w:rsidP="00135C69">
      <w:pPr>
        <w:ind w:firstLine="720"/>
      </w:pPr>
      <w:r w:rsidRPr="00747F6C">
        <w:t xml:space="preserve">(2) Odredbe članka </w:t>
      </w:r>
      <w:r w:rsidR="0018571F" w:rsidRPr="00747F6C">
        <w:t>80</w:t>
      </w:r>
      <w:r w:rsidRPr="00747F6C">
        <w:t xml:space="preserve">. ovoga Zakona ne primjenjuju se na NSZ koje ograničavaju svoje aktivnosti samo na gradnju stambenih zgrada za potrebe pravnih osoba iz stavka 1. ovoga članka. </w:t>
      </w:r>
    </w:p>
    <w:p w14:paraId="79CCC83B" w14:textId="0782335C" w:rsidR="00135C69" w:rsidRPr="00747F6C" w:rsidRDefault="00135C69" w:rsidP="00BC4B04">
      <w:pPr>
        <w:pStyle w:val="Heading5"/>
      </w:pPr>
      <w:bookmarkStart w:id="159" w:name="_Toc222015589"/>
      <w:r w:rsidRPr="00747F6C">
        <w:t xml:space="preserve">Članak </w:t>
      </w:r>
      <w:r w:rsidR="00D94623" w:rsidRPr="00747F6C">
        <w:t>82</w:t>
      </w:r>
      <w:r w:rsidRPr="00747F6C">
        <w:t>.</w:t>
      </w:r>
      <w:bookmarkEnd w:id="159"/>
    </w:p>
    <w:p w14:paraId="402A851B" w14:textId="77777777" w:rsidR="00135C69" w:rsidRPr="00747F6C" w:rsidRDefault="00135C69" w:rsidP="00135C69">
      <w:pPr>
        <w:ind w:firstLine="720"/>
      </w:pPr>
      <w:r w:rsidRPr="00747F6C">
        <w:t xml:space="preserve">(1) Obvezna je redovita vanjska revizija NSZ i provodi se u svakoj financijskoj godini prije usvajanja godišnjeg financijskog izvještaja. </w:t>
      </w:r>
    </w:p>
    <w:p w14:paraId="3A413872" w14:textId="77777777" w:rsidR="00135C69" w:rsidRPr="00747F6C" w:rsidRDefault="00135C69" w:rsidP="00135C69">
      <w:pPr>
        <w:ind w:firstLine="720"/>
      </w:pPr>
      <w:r w:rsidRPr="00747F6C">
        <w:t xml:space="preserve">(2) Godišnji financijski izvještaj podliježe vanjskoj reviziji, uključujući računovodstvene evidencije i reviziju podudarnosti s kojom revizor utvrđuje razinu usklađenosti s internim i eksternim pravilima, načelima neprofitnih organizacija, načelima zadrugarstva, propisima i ugovorima o poslovanju NSZ, te se izdaje revizorsko mišljenje u skladu s propisom koji uređuje reviziju trgovačkih društava. </w:t>
      </w:r>
    </w:p>
    <w:p w14:paraId="731F4CDF" w14:textId="77777777" w:rsidR="00135C69" w:rsidRPr="00747F6C" w:rsidRDefault="00135C69" w:rsidP="00135C69">
      <w:pPr>
        <w:ind w:firstLine="720"/>
      </w:pPr>
      <w:r w:rsidRPr="00747F6C">
        <w:lastRenderedPageBreak/>
        <w:t>(3) Ako vanjska revizija nije provedena, godišnji financijski izvještaji ne mogu se usvojiti, a svi usvojeni godišnji financijski izvještaji su pravno nevažeći.</w:t>
      </w:r>
    </w:p>
    <w:p w14:paraId="12D4F097" w14:textId="77777777" w:rsidR="00135C69" w:rsidRPr="00747F6C" w:rsidRDefault="00135C69" w:rsidP="00135C69">
      <w:pPr>
        <w:ind w:firstLine="720"/>
      </w:pPr>
      <w:r w:rsidRPr="00747F6C">
        <w:t xml:space="preserve">(4) Vanjsku reviziju NSZ provodi vanjski neovisni i ovlašteni revizor kojeg svake godine imenuje Hrvatska komora revizora. </w:t>
      </w:r>
    </w:p>
    <w:p w14:paraId="0E1E81C9" w14:textId="77777777" w:rsidR="00135C69" w:rsidRPr="00747F6C" w:rsidRDefault="00135C69" w:rsidP="00135C69">
      <w:pPr>
        <w:ind w:firstLine="720"/>
      </w:pPr>
      <w:r w:rsidRPr="00747F6C">
        <w:t xml:space="preserve">(5) Revizijska izvješća vanjski revizor dostavlja ministarstvu i nadležnoj poreznoj upravi odmah nakon završetka revizije. </w:t>
      </w:r>
    </w:p>
    <w:p w14:paraId="4365C6F3" w14:textId="77777777" w:rsidR="00135C69" w:rsidRPr="00747F6C" w:rsidRDefault="00135C69" w:rsidP="00135C69">
      <w:pPr>
        <w:ind w:firstLine="720"/>
      </w:pPr>
      <w:r w:rsidRPr="00747F6C">
        <w:t>(6) Troškove revizije koju provodi vanjski ovlašteni i neovisni revizor snosi NSZ.</w:t>
      </w:r>
    </w:p>
    <w:p w14:paraId="1214925F" w14:textId="66245AEC" w:rsidR="00135C69" w:rsidRPr="00747F6C" w:rsidRDefault="00135C69" w:rsidP="00BC4B04">
      <w:pPr>
        <w:pStyle w:val="Heading5"/>
      </w:pPr>
      <w:bookmarkStart w:id="160" w:name="_Toc222015590"/>
      <w:bookmarkStart w:id="161" w:name="_Hlk221739593"/>
      <w:r w:rsidRPr="00747F6C">
        <w:t xml:space="preserve">Članak </w:t>
      </w:r>
      <w:r w:rsidR="00D94623" w:rsidRPr="00747F6C">
        <w:t>83</w:t>
      </w:r>
      <w:r w:rsidRPr="00747F6C">
        <w:t>.</w:t>
      </w:r>
      <w:bookmarkEnd w:id="160"/>
    </w:p>
    <w:bookmarkEnd w:id="161"/>
    <w:p w14:paraId="3A3FF08C" w14:textId="04702E5B" w:rsidR="00135C69" w:rsidRPr="00747F6C" w:rsidRDefault="00135C69" w:rsidP="00135C69">
      <w:pPr>
        <w:ind w:firstLine="720"/>
      </w:pPr>
      <w:r w:rsidRPr="00747F6C">
        <w:t xml:space="preserve">(1) NSZ se u skladu sa usvojenim pravilima zadruge bavi gradnjom, rekonstrukcijom, upravljanjem i održavanjem zgrada za potrebe svojih članova, te svoj kapital koristi za rješavanje stambenog pitanja ispod tržišnih cijena za one građane koji osobno i čija uža obitelj nema stambenu </w:t>
      </w:r>
      <w:r w:rsidR="007856EC" w:rsidRPr="00747F6C">
        <w:t>nekretninu</w:t>
      </w:r>
      <w:r w:rsidRPr="00747F6C">
        <w:t xml:space="preserve"> ili njihova nekretnina ne ispunjava uvjete za stanovanje </w:t>
      </w:r>
      <w:r w:rsidR="003E3040" w:rsidRPr="00747F6C">
        <w:t>sukladno</w:t>
      </w:r>
      <w:r w:rsidRPr="00747F6C">
        <w:t xml:space="preserve"> uvjetima iz ovoga Zakona. </w:t>
      </w:r>
    </w:p>
    <w:p w14:paraId="41FC00E1" w14:textId="77777777" w:rsidR="00135C69" w:rsidRPr="00747F6C" w:rsidRDefault="00135C69" w:rsidP="00135C69">
      <w:pPr>
        <w:ind w:firstLine="720"/>
      </w:pPr>
      <w:r w:rsidRPr="00747F6C">
        <w:t xml:space="preserve">(2) U slučaju iz stavka 1. ovog članka, NSZ djeluje u svoje ime i za svoj račun. </w:t>
      </w:r>
    </w:p>
    <w:p w14:paraId="7BBA7F4B" w14:textId="77777777" w:rsidR="00135C69" w:rsidRPr="00747F6C" w:rsidRDefault="00135C69" w:rsidP="00135C69">
      <w:pPr>
        <w:ind w:firstLine="709"/>
      </w:pPr>
      <w:r w:rsidRPr="00747F6C">
        <w:t>(3) Djelatnost NSZ također uključuje:</w:t>
      </w:r>
    </w:p>
    <w:p w14:paraId="3CB24BFE" w14:textId="73A7C9DA" w:rsidR="00135C69" w:rsidRPr="00747F6C" w:rsidRDefault="00135C69" w:rsidP="00135C69">
      <w:r w:rsidRPr="00747F6C">
        <w:tab/>
        <w:t>1. sve pravne transakcije vezane uz gradnju, stjecanje</w:t>
      </w:r>
      <w:r w:rsidR="00AF4CA2" w:rsidRPr="00747F6C">
        <w:t xml:space="preserve"> </w:t>
      </w:r>
      <w:r w:rsidR="00052ABF" w:rsidRPr="00747F6C">
        <w:t>i</w:t>
      </w:r>
      <w:r w:rsidRPr="00747F6C">
        <w:t xml:space="preserve"> financiranje, a </w:t>
      </w:r>
      <w:r w:rsidR="002D2A64" w:rsidRPr="00747F6C">
        <w:t>osobito</w:t>
      </w:r>
      <w:r w:rsidRPr="00747F6C">
        <w:t xml:space="preserve"> stjecanje, opterećenje i prijenos zemljišta i prava građenja, stjecanje zemljišta i njegova prodaja ili prijenos pod pravom građenja na druge NSZ, dodjela </w:t>
      </w:r>
      <w:r w:rsidR="009A280B" w:rsidRPr="00747F6C">
        <w:t>stanova</w:t>
      </w:r>
      <w:r w:rsidRPr="00747F6C">
        <w:t xml:space="preserve"> te uzimanje kredita za gradnju</w:t>
      </w:r>
      <w:r w:rsidR="00EA1E85" w:rsidRPr="00747F6C">
        <w:t xml:space="preserve"> i drugih nužnih kredita</w:t>
      </w:r>
    </w:p>
    <w:p w14:paraId="4B472F71" w14:textId="47875403" w:rsidR="00052ABF" w:rsidRPr="00747F6C" w:rsidRDefault="00135C69" w:rsidP="00135C69">
      <w:r w:rsidRPr="00747F6C">
        <w:tab/>
        <w:t>2. sve pravne transakcije vezane uz</w:t>
      </w:r>
      <w:r w:rsidR="009A6E25" w:rsidRPr="00747F6C">
        <w:t xml:space="preserve"> </w:t>
      </w:r>
      <w:r w:rsidR="00511246" w:rsidRPr="00747F6C">
        <w:t>prodaju</w:t>
      </w:r>
      <w:r w:rsidR="009A6E25" w:rsidRPr="00747F6C">
        <w:t xml:space="preserve"> </w:t>
      </w:r>
      <w:r w:rsidR="005932C5">
        <w:t>i zakup</w:t>
      </w:r>
      <w:r w:rsidR="00F76BBF">
        <w:t xml:space="preserve"> </w:t>
      </w:r>
      <w:r w:rsidRPr="00747F6C">
        <w:t>poslovnih prostora</w:t>
      </w:r>
      <w:r w:rsidR="009A6E25" w:rsidRPr="00747F6C">
        <w:t xml:space="preserve"> </w:t>
      </w:r>
      <w:r w:rsidR="009950A0" w:rsidRPr="00747F6C">
        <w:t>u stambeno-poslovnoj zgradi kojom upravlja</w:t>
      </w:r>
      <w:r w:rsidR="00052ABF" w:rsidRPr="00747F6C">
        <w:t xml:space="preserve"> </w:t>
      </w:r>
    </w:p>
    <w:p w14:paraId="1F1A30E8" w14:textId="4C2687F4" w:rsidR="00135C69" w:rsidRPr="00747F6C" w:rsidRDefault="00052ABF" w:rsidP="00052ABF">
      <w:pPr>
        <w:ind w:firstLine="720"/>
      </w:pPr>
      <w:r w:rsidRPr="00747F6C">
        <w:t>3. upravljanj</w:t>
      </w:r>
      <w:r w:rsidR="00F01E7E" w:rsidRPr="00747F6C">
        <w:t>e i održavanje</w:t>
      </w:r>
      <w:r w:rsidRPr="00747F6C">
        <w:t xml:space="preserve"> zgrada</w:t>
      </w:r>
      <w:r w:rsidR="00F76BBF">
        <w:t>.</w:t>
      </w:r>
    </w:p>
    <w:p w14:paraId="1BF74246" w14:textId="1FCDD368" w:rsidR="00135C69" w:rsidRPr="00747F6C" w:rsidRDefault="00135C69" w:rsidP="00135C69">
      <w:pPr>
        <w:ind w:firstLine="720"/>
      </w:pPr>
      <w:r w:rsidRPr="00747F6C">
        <w:t xml:space="preserve">(4) Upravljanje i održavanje zgrada uključuje sve aktivnosti upravljanja zgradama, uključujući njihovo financiranje i održavanje </w:t>
      </w:r>
      <w:r w:rsidR="003E3040" w:rsidRPr="00747F6C">
        <w:t>sukladno</w:t>
      </w:r>
      <w:r w:rsidRPr="00747F6C">
        <w:t xml:space="preserve"> propisu s kojim se uređuje upravljanje i održavanje zgrada, te obavljanje radova održavanja</w:t>
      </w:r>
      <w:r w:rsidR="00852C45" w:rsidRPr="00747F6C">
        <w:t xml:space="preserve"> zgrade</w:t>
      </w:r>
      <w:r w:rsidRPr="00747F6C">
        <w:t>.</w:t>
      </w:r>
    </w:p>
    <w:p w14:paraId="0014E797" w14:textId="33C40101" w:rsidR="005B3012" w:rsidRPr="00747F6C" w:rsidRDefault="005B3012" w:rsidP="005B3012">
      <w:pPr>
        <w:ind w:firstLine="720"/>
      </w:pPr>
      <w:r w:rsidRPr="00747F6C">
        <w:t xml:space="preserve">(5) Za transakcije NSZ koje nisu navedene u stavcima 1. i 3. </w:t>
      </w:r>
      <w:r w:rsidR="004D6772" w:rsidRPr="00747F6C">
        <w:t xml:space="preserve">ovoga </w:t>
      </w:r>
      <w:r w:rsidR="00DB66B8" w:rsidRPr="00747F6C">
        <w:t>članka</w:t>
      </w:r>
      <w:r w:rsidRPr="00747F6C">
        <w:t xml:space="preserve"> potrebno je odobrenje ministarstva.</w:t>
      </w:r>
    </w:p>
    <w:p w14:paraId="57780E59" w14:textId="224D19CB" w:rsidR="00D94623" w:rsidRPr="00747F6C" w:rsidRDefault="00D94623" w:rsidP="00D94623">
      <w:pPr>
        <w:ind w:firstLine="720"/>
      </w:pPr>
      <w:r w:rsidRPr="00747F6C">
        <w:t>(</w:t>
      </w:r>
      <w:r w:rsidR="00250FD1" w:rsidRPr="00747F6C">
        <w:t>6</w:t>
      </w:r>
      <w:r w:rsidRPr="00747F6C">
        <w:t xml:space="preserve">) Na obrazloženi zahtjev NSZ Ministarstvo će donijeti odluku o tome spada li planirana transakcija ili planirano djelovanje u područje primjene stavaka 1. do </w:t>
      </w:r>
      <w:r w:rsidR="00E012CD" w:rsidRPr="00747F6C">
        <w:t>3</w:t>
      </w:r>
      <w:r w:rsidRPr="00747F6C">
        <w:t xml:space="preserve">. </w:t>
      </w:r>
      <w:r w:rsidR="004D6772" w:rsidRPr="00747F6C">
        <w:t xml:space="preserve">ovoga </w:t>
      </w:r>
      <w:r w:rsidRPr="00747F6C">
        <w:t>članka ili ne.</w:t>
      </w:r>
    </w:p>
    <w:p w14:paraId="202597B5" w14:textId="443ED7B8" w:rsidR="004634CF" w:rsidRPr="00747F6C" w:rsidRDefault="004634CF" w:rsidP="004634CF">
      <w:pPr>
        <w:ind w:firstLine="720"/>
      </w:pPr>
      <w:r w:rsidRPr="00747F6C">
        <w:t xml:space="preserve">(7) Ako je NSZ gradila zgradu u svoje ime, a naknadno mora privremeno obustaviti aktivnosti zbog neispunjavanja preduvjeta, mora podnijeti zahtjev ministarstvu za odobrenje obustave građevinske aktivnosti. </w:t>
      </w:r>
    </w:p>
    <w:p w14:paraId="5D39CBFA" w14:textId="5A608839" w:rsidR="004634CF" w:rsidRPr="00747F6C" w:rsidRDefault="004634CF" w:rsidP="004634CF">
      <w:pPr>
        <w:ind w:firstLine="720"/>
      </w:pPr>
      <w:r w:rsidRPr="00747F6C">
        <w:t xml:space="preserve">(8) Ministarstvo može odrediti maksimalno razdoblje od tri godine u kojem se građevinska aktivnost može obustaviti. </w:t>
      </w:r>
    </w:p>
    <w:p w14:paraId="77CD6D0B" w14:textId="507C0DD5" w:rsidR="004634CF" w:rsidRPr="00747F6C" w:rsidRDefault="004634CF" w:rsidP="004634CF">
      <w:pPr>
        <w:ind w:firstLine="720"/>
      </w:pPr>
      <w:r w:rsidRPr="00747F6C">
        <w:t>(9) Na zahtjev NSZ obustava građevinske aktivnosti može se odobriti za daljnje tri godine ako se nisu promijenili preduvjeti.</w:t>
      </w:r>
    </w:p>
    <w:p w14:paraId="598F8600" w14:textId="2526BA33" w:rsidR="00D94623" w:rsidRPr="00747F6C" w:rsidRDefault="00D94623" w:rsidP="00BC4B04">
      <w:pPr>
        <w:pStyle w:val="Heading5"/>
      </w:pPr>
      <w:bookmarkStart w:id="162" w:name="_Toc222015591"/>
      <w:r w:rsidRPr="00747F6C">
        <w:t>Članak 84.</w:t>
      </w:r>
      <w:bookmarkEnd w:id="162"/>
    </w:p>
    <w:p w14:paraId="77B64640" w14:textId="2B27172C" w:rsidR="00135C69" w:rsidRPr="00747F6C" w:rsidRDefault="00135C69" w:rsidP="00135C69">
      <w:pPr>
        <w:ind w:firstLine="720"/>
      </w:pPr>
      <w:r w:rsidRPr="00747F6C">
        <w:t>(</w:t>
      </w:r>
      <w:r w:rsidR="00D94623" w:rsidRPr="00747F6C">
        <w:t>1</w:t>
      </w:r>
      <w:r w:rsidRPr="00747F6C">
        <w:t xml:space="preserve">) </w:t>
      </w:r>
      <w:r w:rsidR="00D94623" w:rsidRPr="00747F6C">
        <w:t>Uz</w:t>
      </w:r>
      <w:r w:rsidRPr="00747F6C">
        <w:t xml:space="preserve"> poslovne djelatnosti iz </w:t>
      </w:r>
      <w:r w:rsidR="00D94623" w:rsidRPr="00747F6C">
        <w:t>članka 83. stavaka</w:t>
      </w:r>
      <w:r w:rsidRPr="00747F6C">
        <w:t xml:space="preserve"> 1. i 3. ovoga </w:t>
      </w:r>
      <w:r w:rsidR="00D94623" w:rsidRPr="00747F6C">
        <w:t>Zakona</w:t>
      </w:r>
      <w:r w:rsidRPr="00747F6C">
        <w:t>, NSZ može obavljati i sljedeće djelatnosti u Republici Hrvatskoj:</w:t>
      </w:r>
    </w:p>
    <w:p w14:paraId="26B208C0" w14:textId="43072E60" w:rsidR="00135C69" w:rsidRPr="00747F6C" w:rsidRDefault="00135C69" w:rsidP="00135C69">
      <w:r w:rsidRPr="00747F6C">
        <w:tab/>
        <w:t>1. gradnja</w:t>
      </w:r>
      <w:r w:rsidR="002A45AE" w:rsidRPr="00747F6C">
        <w:t xml:space="preserve">, rekonstrukcija i obnova </w:t>
      </w:r>
      <w:r w:rsidRPr="00747F6C">
        <w:t>stambenih ili stambeno</w:t>
      </w:r>
      <w:r w:rsidR="00BC3244" w:rsidRPr="00747F6C">
        <w:t>-</w:t>
      </w:r>
      <w:r w:rsidRPr="00747F6C">
        <w:t xml:space="preserve">poslovnih zgrada s pripadnim </w:t>
      </w:r>
      <w:r w:rsidR="00BD1F2B" w:rsidRPr="00747F6C">
        <w:t>garažama</w:t>
      </w:r>
      <w:r w:rsidR="0088403C" w:rsidRPr="00747F6C">
        <w:t xml:space="preserve">, </w:t>
      </w:r>
      <w:r w:rsidRPr="00747F6C">
        <w:t>garažn</w:t>
      </w:r>
      <w:r w:rsidR="00BD1F2B" w:rsidRPr="00747F6C">
        <w:t xml:space="preserve">im i </w:t>
      </w:r>
      <w:r w:rsidRPr="00747F6C">
        <w:t>parkirnim mjest</w:t>
      </w:r>
      <w:r w:rsidR="00BD1F2B" w:rsidRPr="00747F6C">
        <w:t>ima</w:t>
      </w:r>
      <w:r w:rsidRPr="00747F6C">
        <w:t xml:space="preserve"> i skladišnim prostorima u svoje ime</w:t>
      </w:r>
    </w:p>
    <w:p w14:paraId="17067F33" w14:textId="027B379B" w:rsidR="00135C69" w:rsidRPr="00747F6C" w:rsidRDefault="00135C69" w:rsidP="00135C69">
      <w:r w:rsidRPr="00747F6C">
        <w:tab/>
        <w:t xml:space="preserve">2. gradnja poslovnih prostora u svoje ime ili u ime druge osobe tijekom gradnje zgrada, pod uvjetom da </w:t>
      </w:r>
      <w:r w:rsidR="00513379" w:rsidRPr="00747F6C">
        <w:t>poslovni prostori</w:t>
      </w:r>
      <w:r w:rsidR="009A6E25" w:rsidRPr="00747F6C">
        <w:t xml:space="preserve"> </w:t>
      </w:r>
      <w:r w:rsidR="003B0F0E" w:rsidRPr="00747F6C">
        <w:t xml:space="preserve">ne prelaze </w:t>
      </w:r>
      <w:r w:rsidR="00CC40CD" w:rsidRPr="00747F6C">
        <w:t>20 %</w:t>
      </w:r>
      <w:r w:rsidRPr="00747F6C">
        <w:t xml:space="preserve"> </w:t>
      </w:r>
      <w:r w:rsidR="00CC40CD" w:rsidRPr="00747F6C">
        <w:t>gra</w:t>
      </w:r>
      <w:r w:rsidR="00BB3186" w:rsidRPr="00747F6C">
        <w:t>đevinske (bruto)</w:t>
      </w:r>
      <w:r w:rsidRPr="00747F6C">
        <w:t xml:space="preserve"> površine zgrade ako </w:t>
      </w:r>
      <w:r w:rsidR="00E760F4" w:rsidRPr="00747F6C">
        <w:t>je to uvjetovano prostornim planom</w:t>
      </w:r>
      <w:r w:rsidRPr="00747F6C">
        <w:t xml:space="preserve"> </w:t>
      </w:r>
    </w:p>
    <w:p w14:paraId="6F4A8C02" w14:textId="06C98DF8" w:rsidR="00135C69" w:rsidRPr="00747F6C" w:rsidRDefault="00135C69" w:rsidP="00135C69">
      <w:r w:rsidRPr="00747F6C">
        <w:lastRenderedPageBreak/>
        <w:tab/>
        <w:t>3. gradnja, stjecanje i rad komunalnih objekata koji služe korisnicima stanova koje je izgradila ili kojima upravlja NSZ, uključujući prostorije potrebne NSZ za upravljanje, kao i gradnja i stjecanje komunalnih objekata za zadovoljavanje potreba korisnika stanova</w:t>
      </w:r>
    </w:p>
    <w:p w14:paraId="19EA29AE" w14:textId="40E74B60" w:rsidR="00135C69" w:rsidRPr="00747F6C" w:rsidRDefault="00135C69" w:rsidP="00135C69">
      <w:r w:rsidRPr="00747F6C">
        <w:tab/>
        <w:t xml:space="preserve">4. provedba drugih mjera za poboljšanje životnog okoliša kojima se smatraju samo mjere koje su vremenski i prostorno izravno povezane s gradnjom zgrada ili stambenih kompleksa </w:t>
      </w:r>
      <w:r w:rsidR="0039226E" w:rsidRPr="00747F6C">
        <w:t xml:space="preserve">i </w:t>
      </w:r>
      <w:r w:rsidRPr="00747F6C">
        <w:t>koje služe njihovim korisnicima i za koje se odobravaju potpore za gradnju</w:t>
      </w:r>
      <w:r w:rsidR="00CE6774" w:rsidRPr="00747F6C">
        <w:t xml:space="preserve">, </w:t>
      </w:r>
      <w:r w:rsidR="003703C4" w:rsidRPr="00747F6C">
        <w:t>kao npr.</w:t>
      </w:r>
      <w:r w:rsidR="00CE6774" w:rsidRPr="00747F6C">
        <w:t xml:space="preserve"> </w:t>
      </w:r>
      <w:r w:rsidR="00A30AD7" w:rsidRPr="00747F6C">
        <w:t>obnovljivi izvor</w:t>
      </w:r>
      <w:r w:rsidR="00434854" w:rsidRPr="00747F6C">
        <w:t>i</w:t>
      </w:r>
      <w:r w:rsidR="00A30AD7" w:rsidRPr="00747F6C">
        <w:t xml:space="preserve"> energije</w:t>
      </w:r>
      <w:r w:rsidR="003703C4" w:rsidRPr="00747F6C">
        <w:t xml:space="preserve"> i </w:t>
      </w:r>
      <w:r w:rsidR="00A30AD7" w:rsidRPr="00747F6C">
        <w:t>primjen</w:t>
      </w:r>
      <w:r w:rsidR="00F305CF" w:rsidRPr="00747F6C">
        <w:t>a</w:t>
      </w:r>
      <w:r w:rsidR="00A30AD7" w:rsidRPr="00747F6C">
        <w:t xml:space="preserve"> mjera zelene infrastrukture</w:t>
      </w:r>
      <w:r w:rsidR="00101E45" w:rsidRPr="00747F6C">
        <w:t>, energetska obnova, mjere pristupačnosti osobama s invaliditetom i smanjenom pokretljivosti</w:t>
      </w:r>
      <w:r w:rsidR="009A6E25" w:rsidRPr="00747F6C">
        <w:t xml:space="preserve"> </w:t>
      </w:r>
    </w:p>
    <w:p w14:paraId="474DC2EA" w14:textId="0FE3D1AA" w:rsidR="00135C69" w:rsidRPr="00747F6C" w:rsidRDefault="00135C69" w:rsidP="00135C69">
      <w:r w:rsidRPr="00747F6C">
        <w:tab/>
        <w:t xml:space="preserve">5. </w:t>
      </w:r>
      <w:r w:rsidR="00E0560F" w:rsidRPr="00747F6C">
        <w:t>sve imovinsko-</w:t>
      </w:r>
      <w:r w:rsidR="00CA4E3F" w:rsidRPr="00747F6C">
        <w:t>p</w:t>
      </w:r>
      <w:r w:rsidR="00E0560F" w:rsidRPr="00747F6C">
        <w:t xml:space="preserve">ravne </w:t>
      </w:r>
      <w:r w:rsidR="00EB241C" w:rsidRPr="00747F6C">
        <w:t>poslove</w:t>
      </w:r>
      <w:r w:rsidR="00E0560F" w:rsidRPr="00747F6C">
        <w:t xml:space="preserve"> povezane s</w:t>
      </w:r>
      <w:r w:rsidR="00CA4E3F" w:rsidRPr="00747F6C">
        <w:t xml:space="preserve"> nekretninama </w:t>
      </w:r>
      <w:r w:rsidR="00F8412F" w:rsidRPr="00747F6C">
        <w:t xml:space="preserve">s </w:t>
      </w:r>
      <w:r w:rsidR="00CA4E3F" w:rsidRPr="00747F6C">
        <w:t>kojima upravlja NSZ</w:t>
      </w:r>
    </w:p>
    <w:p w14:paraId="0D3B6886" w14:textId="2B3DDCC7" w:rsidR="00135C69" w:rsidRPr="00747F6C" w:rsidRDefault="00135C69" w:rsidP="00135C69">
      <w:r w:rsidRPr="00747F6C">
        <w:tab/>
      </w:r>
      <w:r w:rsidR="00ED0BC7" w:rsidRPr="00747F6C">
        <w:t>6</w:t>
      </w:r>
      <w:r w:rsidRPr="00747F6C">
        <w:t>. prihvaćanje sredstava od članova NSZ</w:t>
      </w:r>
      <w:r w:rsidR="00DB784D" w:rsidRPr="00747F6C">
        <w:t xml:space="preserve"> i </w:t>
      </w:r>
      <w:r w:rsidRPr="00747F6C">
        <w:t>partnera, uključujući zajmove, depozite</w:t>
      </w:r>
      <w:r w:rsidR="00D01034" w:rsidRPr="00747F6C">
        <w:t>, darovanja</w:t>
      </w:r>
      <w:r w:rsidRPr="00747F6C">
        <w:t xml:space="preserve"> i slično</w:t>
      </w:r>
    </w:p>
    <w:p w14:paraId="3B25842B" w14:textId="4D87216E" w:rsidR="00135C69" w:rsidRPr="00747F6C" w:rsidRDefault="00135C69" w:rsidP="00135C69">
      <w:r w:rsidRPr="00747F6C">
        <w:tab/>
        <w:t xml:space="preserve">7. nabava građevinskog materijala i opreme namijenjene za gradnju i opremanje zgrada u skladu </w:t>
      </w:r>
      <w:r w:rsidR="00E365DC" w:rsidRPr="00747F6C">
        <w:t>s</w:t>
      </w:r>
      <w:r w:rsidRPr="00747F6C">
        <w:t xml:space="preserve"> točkama 1. i 2. ovoga stavka ili za redovito i investicijsko održavanje upravljanih zgrada</w:t>
      </w:r>
    </w:p>
    <w:p w14:paraId="294C34E6" w14:textId="199484C6" w:rsidR="00135C69" w:rsidRPr="00747F6C" w:rsidRDefault="00135C69" w:rsidP="00135C69">
      <w:r w:rsidRPr="00747F6C">
        <w:tab/>
        <w:t>8. sudjelovanje u neprofitnim stambenim udrugama i članstvo u neprofitnim udrugama čije su aktivnosti usmjerene na promicanje stanovanja i naseljavanj</w:t>
      </w:r>
      <w:r w:rsidR="00651832" w:rsidRPr="00747F6C">
        <w:t>a</w:t>
      </w:r>
    </w:p>
    <w:p w14:paraId="6B9615C6" w14:textId="7B447AD2" w:rsidR="00135C69" w:rsidRPr="00747F6C" w:rsidRDefault="00135C69" w:rsidP="00135C69">
      <w:r w:rsidRPr="00747F6C">
        <w:tab/>
        <w:t>9. osnivanje tijela koja besplatno pružaju informacije o građevinskim projektima i postojećim zgradama NSZ te o pravnim, tehničkim i financijskim pitanjima za one koji traže stanove i za one koji su najmoprimci, odnosno za članove</w:t>
      </w:r>
      <w:r w:rsidR="00651832" w:rsidRPr="00747F6C">
        <w:t>.</w:t>
      </w:r>
    </w:p>
    <w:p w14:paraId="4F71634F" w14:textId="1BD7C206" w:rsidR="00135C69" w:rsidRPr="00747F6C" w:rsidRDefault="00135C69" w:rsidP="00135C69">
      <w:pPr>
        <w:ind w:firstLine="720"/>
      </w:pPr>
      <w:r w:rsidRPr="00747F6C">
        <w:t>(</w:t>
      </w:r>
      <w:r w:rsidR="004634CF" w:rsidRPr="00747F6C">
        <w:t>2</w:t>
      </w:r>
      <w:r w:rsidRPr="00747F6C">
        <w:t xml:space="preserve">) </w:t>
      </w:r>
      <w:r w:rsidR="00190B5E" w:rsidRPr="00747F6C">
        <w:t xml:space="preserve">NSZ je obvezna </w:t>
      </w:r>
      <w:r w:rsidR="00910976" w:rsidRPr="00747F6C">
        <w:t>obavijestiti</w:t>
      </w:r>
      <w:r w:rsidR="00190B5E" w:rsidRPr="00747F6C">
        <w:t xml:space="preserve"> </w:t>
      </w:r>
      <w:r w:rsidR="00910976" w:rsidRPr="00747F6C">
        <w:t>vanjskog</w:t>
      </w:r>
      <w:r w:rsidR="00190B5E" w:rsidRPr="00747F6C">
        <w:t xml:space="preserve"> revizor</w:t>
      </w:r>
      <w:r w:rsidR="00910976" w:rsidRPr="00747F6C">
        <w:t>a</w:t>
      </w:r>
      <w:r w:rsidR="00190B5E" w:rsidRPr="00747F6C">
        <w:t xml:space="preserve"> </w:t>
      </w:r>
      <w:r w:rsidR="00ED439D" w:rsidRPr="00747F6C">
        <w:t xml:space="preserve">o poduzetim radovima sukladno </w:t>
      </w:r>
      <w:r w:rsidRPr="00747F6C">
        <w:t xml:space="preserve">stavku </w:t>
      </w:r>
      <w:r w:rsidR="00D94623" w:rsidRPr="00747F6C">
        <w:t>1</w:t>
      </w:r>
      <w:r w:rsidRPr="00747F6C">
        <w:t xml:space="preserve">. </w:t>
      </w:r>
      <w:r w:rsidR="0039226E" w:rsidRPr="00747F6C">
        <w:t xml:space="preserve">točkama 3. i 4. </w:t>
      </w:r>
      <w:r w:rsidRPr="00747F6C">
        <w:t>ovoga članka.</w:t>
      </w:r>
    </w:p>
    <w:p w14:paraId="3EF0052B" w14:textId="29308CB6" w:rsidR="00135C69" w:rsidRPr="00747F6C" w:rsidRDefault="00135C69" w:rsidP="00135C69">
      <w:pPr>
        <w:ind w:firstLine="720"/>
      </w:pPr>
      <w:r w:rsidRPr="00747F6C">
        <w:t>(</w:t>
      </w:r>
      <w:r w:rsidR="004634CF" w:rsidRPr="00747F6C">
        <w:t>3</w:t>
      </w:r>
      <w:r w:rsidRPr="00747F6C">
        <w:t>) Ako NSZ ima vlastiti kapital koji nije korišten za pokrivanje dugoročne imovine ili za proaktivno osiguranje tekućih poslovnih operacija i financijskih potreba, mora taj vlastiti kapital</w:t>
      </w:r>
      <w:r w:rsidR="009A6E25" w:rsidRPr="00747F6C">
        <w:t xml:space="preserve"> </w:t>
      </w:r>
      <w:r w:rsidRPr="00747F6C">
        <w:t xml:space="preserve">u sljedeće dvije financijske godine rasporediti za </w:t>
      </w:r>
      <w:r w:rsidR="00D43BD1" w:rsidRPr="00747F6C">
        <w:t xml:space="preserve">poslove </w:t>
      </w:r>
      <w:r w:rsidR="005E4A1A" w:rsidRPr="00747F6C">
        <w:t>iz članka 83. stavaka 1. i 3</w:t>
      </w:r>
      <w:r w:rsidRPr="00747F6C">
        <w:t xml:space="preserve">. </w:t>
      </w:r>
      <w:r w:rsidR="005E4A1A" w:rsidRPr="00747F6C">
        <w:t>ovoga Zakona i poslove iz stavka 1. ovoga članka.</w:t>
      </w:r>
    </w:p>
    <w:p w14:paraId="19030E87" w14:textId="37098CE8" w:rsidR="00135C69" w:rsidRPr="00747F6C" w:rsidRDefault="00135C69" w:rsidP="00135C69">
      <w:pPr>
        <w:ind w:firstLine="720"/>
      </w:pPr>
      <w:r w:rsidRPr="00747F6C">
        <w:t>(</w:t>
      </w:r>
      <w:r w:rsidR="004634CF" w:rsidRPr="00747F6C">
        <w:t>4</w:t>
      </w:r>
      <w:r w:rsidRPr="00747F6C">
        <w:t xml:space="preserve">) Razdoblje iz prethodnog stavka </w:t>
      </w:r>
      <w:r w:rsidR="004D6772" w:rsidRPr="00747F6C">
        <w:t xml:space="preserve">ovoga </w:t>
      </w:r>
      <w:r w:rsidRPr="00747F6C">
        <w:t xml:space="preserve">članka ne uključuje financijske godine za koje je </w:t>
      </w:r>
      <w:r w:rsidR="007F04DC" w:rsidRPr="00747F6C">
        <w:t>Ministarstvo</w:t>
      </w:r>
      <w:r w:rsidRPr="00747F6C">
        <w:t xml:space="preserve"> u smislu </w:t>
      </w:r>
      <w:r w:rsidR="004634CF" w:rsidRPr="00747F6C">
        <w:t xml:space="preserve">članka </w:t>
      </w:r>
      <w:r w:rsidR="0075480E" w:rsidRPr="00747F6C">
        <w:t xml:space="preserve">83. </w:t>
      </w:r>
      <w:r w:rsidRPr="00747F6C">
        <w:t xml:space="preserve">stavka </w:t>
      </w:r>
      <w:r w:rsidR="0075480E" w:rsidRPr="00747F6C">
        <w:t>8</w:t>
      </w:r>
      <w:r w:rsidRPr="00747F6C">
        <w:t xml:space="preserve">. ovog </w:t>
      </w:r>
      <w:r w:rsidR="0075480E" w:rsidRPr="00747F6C">
        <w:t>Zakona</w:t>
      </w:r>
      <w:r w:rsidRPr="00747F6C">
        <w:t xml:space="preserve"> utvrdilo da se građevinska aktivnost može obustaviti.</w:t>
      </w:r>
    </w:p>
    <w:p w14:paraId="74B37B11" w14:textId="77777777" w:rsidR="00101872" w:rsidRPr="00747F6C" w:rsidRDefault="00135C69" w:rsidP="00101872">
      <w:pPr>
        <w:pStyle w:val="Heading4"/>
        <w:spacing w:after="0"/>
      </w:pPr>
      <w:bookmarkStart w:id="163" w:name="_Toc222015592"/>
      <w:r w:rsidRPr="00747F6C">
        <w:t>ODJELJAK 2</w:t>
      </w:r>
      <w:bookmarkEnd w:id="163"/>
      <w:r w:rsidR="00101872" w:rsidRPr="00747F6C">
        <w:t xml:space="preserve"> </w:t>
      </w:r>
    </w:p>
    <w:p w14:paraId="55358A66" w14:textId="21C098D2" w:rsidR="00135C69" w:rsidRPr="00747F6C" w:rsidRDefault="00135C69" w:rsidP="00101872">
      <w:pPr>
        <w:pStyle w:val="Heading4"/>
        <w:spacing w:before="0"/>
      </w:pPr>
      <w:bookmarkStart w:id="164" w:name="_Toc222015593"/>
      <w:r w:rsidRPr="00747F6C">
        <w:t>RASPOLAGANJE STANOVIMA</w:t>
      </w:r>
      <w:bookmarkEnd w:id="164"/>
    </w:p>
    <w:p w14:paraId="087B130B" w14:textId="232BC5C8" w:rsidR="00135C69" w:rsidRPr="00747F6C" w:rsidRDefault="00135C69" w:rsidP="00BC4B04">
      <w:pPr>
        <w:pStyle w:val="Heading5"/>
      </w:pPr>
      <w:bookmarkStart w:id="165" w:name="_Toc222015594"/>
      <w:r w:rsidRPr="00747F6C">
        <w:t xml:space="preserve">Članak </w:t>
      </w:r>
      <w:r w:rsidR="007C0D3C" w:rsidRPr="00747F6C">
        <w:t>85</w:t>
      </w:r>
      <w:r w:rsidRPr="00747F6C">
        <w:t>.</w:t>
      </w:r>
      <w:bookmarkEnd w:id="165"/>
    </w:p>
    <w:p w14:paraId="74964963" w14:textId="4FDFE392" w:rsidR="00135C69" w:rsidRPr="00747F6C" w:rsidRDefault="00135C69" w:rsidP="00135C69">
      <w:pPr>
        <w:ind w:firstLine="720"/>
      </w:pPr>
      <w:r w:rsidRPr="00747F6C">
        <w:t xml:space="preserve">(1) NSZ daje u dugoročan </w:t>
      </w:r>
      <w:r w:rsidR="005370FC" w:rsidRPr="00747F6C">
        <w:t xml:space="preserve">povoljni </w:t>
      </w:r>
      <w:r w:rsidRPr="00747F6C">
        <w:t xml:space="preserve">najam stanove svojim članovima, koji osobno i čija uža obitelj nema odgovarajuću stambenu nekretninu </w:t>
      </w:r>
      <w:r w:rsidR="003E3040" w:rsidRPr="00747F6C">
        <w:t>sukladno</w:t>
      </w:r>
      <w:r w:rsidRPr="00747F6C">
        <w:t xml:space="preserve"> ovom Zakonu, ispod tržišnih cijena i bez prava podnajma. </w:t>
      </w:r>
    </w:p>
    <w:p w14:paraId="448A5B3C" w14:textId="6A9A1C40" w:rsidR="00135C69" w:rsidRPr="00747F6C" w:rsidRDefault="00135C69" w:rsidP="00135C69">
      <w:pPr>
        <w:ind w:firstLine="720"/>
      </w:pPr>
      <w:r w:rsidRPr="00747F6C">
        <w:t xml:space="preserve">(2) Pravo najma iz stavka 1. ovoga članka je doživotno </w:t>
      </w:r>
      <w:r w:rsidR="00C178ED" w:rsidRPr="00747F6C">
        <w:t xml:space="preserve">pravo </w:t>
      </w:r>
      <w:r w:rsidRPr="00747F6C">
        <w:t>i nasljedno pravo</w:t>
      </w:r>
      <w:r w:rsidR="00FA1FF9" w:rsidRPr="00747F6C">
        <w:t xml:space="preserve"> </w:t>
      </w:r>
      <w:r w:rsidR="000E0041" w:rsidRPr="00747F6C">
        <w:t>za</w:t>
      </w:r>
      <w:r w:rsidR="00CB53F9" w:rsidRPr="00747F6C">
        <w:t xml:space="preserve"> nasljedni</w:t>
      </w:r>
      <w:r w:rsidR="0009072B" w:rsidRPr="00747F6C">
        <w:t>ke koji</w:t>
      </w:r>
      <w:r w:rsidR="009A6E25" w:rsidRPr="00747F6C">
        <w:t xml:space="preserve"> </w:t>
      </w:r>
      <w:r w:rsidR="00CB53F9" w:rsidRPr="00747F6C">
        <w:t>nemaju riješeno stambeno pitanje</w:t>
      </w:r>
      <w:r w:rsidR="00AB4E74" w:rsidRPr="00747F6C">
        <w:t xml:space="preserve"> </w:t>
      </w:r>
      <w:r w:rsidR="003E3040" w:rsidRPr="00747F6C">
        <w:t>sukladno</w:t>
      </w:r>
      <w:r w:rsidR="00AB4E74" w:rsidRPr="00747F6C">
        <w:t xml:space="preserve"> ovom Zakonu</w:t>
      </w:r>
      <w:r w:rsidR="001643C1" w:rsidRPr="00747F6C">
        <w:t xml:space="preserve"> </w:t>
      </w:r>
      <w:r w:rsidR="00030E40" w:rsidRPr="00747F6C">
        <w:t xml:space="preserve">i </w:t>
      </w:r>
      <w:r w:rsidR="001643C1" w:rsidRPr="00747F6C">
        <w:t>uz uvjet učlanjenja u NSZ</w:t>
      </w:r>
      <w:r w:rsidRPr="00747F6C">
        <w:t>.</w:t>
      </w:r>
    </w:p>
    <w:p w14:paraId="085C2915" w14:textId="0371D03F" w:rsidR="00135C69" w:rsidRPr="00747F6C" w:rsidRDefault="00135C69" w:rsidP="00135C69">
      <w:pPr>
        <w:ind w:firstLine="720"/>
      </w:pPr>
      <w:r w:rsidRPr="00747F6C">
        <w:t>(</w:t>
      </w:r>
      <w:r w:rsidR="00BA3E3A" w:rsidRPr="00747F6C">
        <w:t>3</w:t>
      </w:r>
      <w:r w:rsidRPr="00747F6C">
        <w:t xml:space="preserve">) NSZ mora transparentno propisati objektivne kriterije za dodjelu stanova </w:t>
      </w:r>
      <w:r w:rsidR="003E3040" w:rsidRPr="00747F6C">
        <w:t>sukladno</w:t>
      </w:r>
      <w:r w:rsidRPr="00747F6C">
        <w:t xml:space="preserve"> stambenim potrebama i prihodima uže obitelji</w:t>
      </w:r>
      <w:r w:rsidR="003C323E" w:rsidRPr="00747F6C">
        <w:t>.</w:t>
      </w:r>
    </w:p>
    <w:p w14:paraId="52A0CDB0" w14:textId="0D7E1C77" w:rsidR="00135C69" w:rsidRPr="00747F6C" w:rsidRDefault="00135C69" w:rsidP="00135C69">
      <w:pPr>
        <w:ind w:firstLine="720"/>
      </w:pPr>
      <w:r w:rsidRPr="00747F6C">
        <w:t>(</w:t>
      </w:r>
      <w:r w:rsidR="00BA3E3A" w:rsidRPr="00747F6C">
        <w:t>4</w:t>
      </w:r>
      <w:r w:rsidRPr="00747F6C">
        <w:t xml:space="preserve">) NSZ može jednostrano raskinuti </w:t>
      </w:r>
      <w:r w:rsidR="007E35F0" w:rsidRPr="00747F6C">
        <w:t xml:space="preserve">ugovor o </w:t>
      </w:r>
      <w:r w:rsidR="00202260" w:rsidRPr="00747F6C">
        <w:t>najmu stana</w:t>
      </w:r>
      <w:r w:rsidR="007E35F0" w:rsidRPr="00747F6C">
        <w:t xml:space="preserve"> </w:t>
      </w:r>
      <w:r w:rsidR="00202260" w:rsidRPr="00747F6C">
        <w:t>i isključiti tog zadrugara iz NSZ-a</w:t>
      </w:r>
      <w:r w:rsidR="007E35F0" w:rsidRPr="00747F6C">
        <w:t xml:space="preserve"> </w:t>
      </w:r>
      <w:r w:rsidRPr="00747F6C">
        <w:t xml:space="preserve">ako se </w:t>
      </w:r>
      <w:r w:rsidR="00202260" w:rsidRPr="00747F6C">
        <w:t>on</w:t>
      </w:r>
      <w:r w:rsidRPr="00747F6C">
        <w:t xml:space="preserve"> i osobe koje s njime koriste stan ne pridržavaju </w:t>
      </w:r>
      <w:r w:rsidR="00251F93" w:rsidRPr="00747F6C">
        <w:t xml:space="preserve">svih obaveza koje proizlaze iz </w:t>
      </w:r>
      <w:r w:rsidRPr="00747F6C">
        <w:t>ugovora o najmu stana.</w:t>
      </w:r>
    </w:p>
    <w:p w14:paraId="7DFFC894" w14:textId="5B6DFF6C" w:rsidR="00135C69" w:rsidRPr="00747F6C" w:rsidRDefault="00135C69" w:rsidP="00135C69">
      <w:pPr>
        <w:ind w:firstLine="720"/>
      </w:pPr>
      <w:r w:rsidRPr="00747F6C">
        <w:t>(</w:t>
      </w:r>
      <w:r w:rsidR="00BA3E3A" w:rsidRPr="00747F6C">
        <w:t>5</w:t>
      </w:r>
      <w:r w:rsidRPr="00747F6C">
        <w:t>) Stanovi</w:t>
      </w:r>
      <w:r w:rsidR="00251F93" w:rsidRPr="00747F6C">
        <w:t xml:space="preserve"> u vlasništvu NSZ-a</w:t>
      </w:r>
      <w:r w:rsidRPr="00747F6C">
        <w:t xml:space="preserve"> ne smiju </w:t>
      </w:r>
      <w:r w:rsidR="00A32607" w:rsidRPr="00747F6C">
        <w:t xml:space="preserve">se </w:t>
      </w:r>
      <w:r w:rsidR="00EB5A7E" w:rsidRPr="00747F6C">
        <w:t xml:space="preserve">koristiti </w:t>
      </w:r>
      <w:r w:rsidRPr="00747F6C">
        <w:t>za kratkoroč</w:t>
      </w:r>
      <w:r w:rsidR="00EB5A7E" w:rsidRPr="00747F6C">
        <w:t>an najam</w:t>
      </w:r>
      <w:r w:rsidR="000230C7" w:rsidRPr="00747F6C">
        <w:t>, poslovnu na</w:t>
      </w:r>
      <w:r w:rsidR="004651E5" w:rsidRPr="00747F6C">
        <w:t>mjenu</w:t>
      </w:r>
      <w:r w:rsidRPr="00747F6C">
        <w:t xml:space="preserve"> ili u svrhu smještaja </w:t>
      </w:r>
      <w:r w:rsidR="000E6EC0" w:rsidRPr="00747F6C">
        <w:t xml:space="preserve">većeg broja osoba </w:t>
      </w:r>
      <w:r w:rsidR="00B545C2" w:rsidRPr="00747F6C">
        <w:t>sukladno propisu s kojim se uređuje upravljanje i održavanje zgrada</w:t>
      </w:r>
      <w:r w:rsidRPr="00747F6C">
        <w:t xml:space="preserve">. </w:t>
      </w:r>
    </w:p>
    <w:p w14:paraId="081F23A3" w14:textId="5E021AED" w:rsidR="00C45A72" w:rsidRPr="00747F6C" w:rsidRDefault="00BA3E3A" w:rsidP="00C45A72">
      <w:pPr>
        <w:ind w:firstLine="720"/>
      </w:pPr>
      <w:r w:rsidRPr="00747F6C">
        <w:lastRenderedPageBreak/>
        <w:t xml:space="preserve">(6) </w:t>
      </w:r>
      <w:r w:rsidR="004A44B3" w:rsidRPr="00747F6C">
        <w:t xml:space="preserve">Iznimno, NSZ može iznajmiti stan i fizičkoj osobi koja nije član NSZ-a u slučaju da </w:t>
      </w:r>
      <w:r w:rsidR="00C45A72" w:rsidRPr="00747F6C">
        <w:t xml:space="preserve">NSZ </w:t>
      </w:r>
      <w:r w:rsidR="004E1221" w:rsidRPr="00747F6C">
        <w:t xml:space="preserve">osigurava stanove za </w:t>
      </w:r>
      <w:r w:rsidR="00015831" w:rsidRPr="00747F6C">
        <w:t>zaposlenike</w:t>
      </w:r>
      <w:r w:rsidR="00EF62AD" w:rsidRPr="00747F6C">
        <w:t xml:space="preserve"> </w:t>
      </w:r>
      <w:r w:rsidR="0021348C" w:rsidRPr="00747F6C">
        <w:t xml:space="preserve">pravnih osoba </w:t>
      </w:r>
      <w:r w:rsidR="004A44B3" w:rsidRPr="00747F6C">
        <w:t>sukladno odredbi</w:t>
      </w:r>
      <w:r w:rsidR="00C45A72" w:rsidRPr="00747F6C">
        <w:t xml:space="preserve"> člank</w:t>
      </w:r>
      <w:r w:rsidR="004A44B3" w:rsidRPr="00747F6C">
        <w:t>a</w:t>
      </w:r>
      <w:r w:rsidR="00C45A72" w:rsidRPr="00747F6C">
        <w:t xml:space="preserve"> </w:t>
      </w:r>
      <w:r w:rsidR="007A0D94" w:rsidRPr="00747F6C">
        <w:t>81</w:t>
      </w:r>
      <w:r w:rsidR="00C45A72" w:rsidRPr="00747F6C">
        <w:t>. stavka 1. ovoga Zakona.</w:t>
      </w:r>
    </w:p>
    <w:p w14:paraId="7D9E3C5C" w14:textId="06DCFA46" w:rsidR="00135C69" w:rsidRPr="00747F6C" w:rsidRDefault="00135C69" w:rsidP="00BC4B04">
      <w:pPr>
        <w:pStyle w:val="Heading5"/>
      </w:pPr>
      <w:bookmarkStart w:id="166" w:name="_Toc222015595"/>
      <w:r w:rsidRPr="00747F6C">
        <w:t xml:space="preserve">Članak </w:t>
      </w:r>
      <w:r w:rsidR="007C0D3C" w:rsidRPr="00747F6C">
        <w:t>86</w:t>
      </w:r>
      <w:r w:rsidRPr="00747F6C">
        <w:t>.</w:t>
      </w:r>
      <w:bookmarkEnd w:id="166"/>
    </w:p>
    <w:p w14:paraId="3A7E8E6F" w14:textId="0E2CA1B0" w:rsidR="00135C69" w:rsidRPr="00747F6C" w:rsidRDefault="00135C69" w:rsidP="00135C69">
      <w:pPr>
        <w:ind w:firstLine="720"/>
      </w:pPr>
      <w:r w:rsidRPr="00747F6C">
        <w:t xml:space="preserve">(1) NSZ određuje </w:t>
      </w:r>
      <w:r w:rsidR="00CD1922" w:rsidRPr="00747F6C">
        <w:t xml:space="preserve">povoljnu </w:t>
      </w:r>
      <w:r w:rsidRPr="00747F6C">
        <w:t>najamninu za davanje u najam stana i pripadnih sporednih dijelova na temelju ugovora o najmu čiji iznos pokriva ukupne godišnje troškove i koja je manja od tržišne najamnine, a sastoji se od:</w:t>
      </w:r>
    </w:p>
    <w:p w14:paraId="242AF94A" w14:textId="5559AC8E" w:rsidR="00135C69" w:rsidRPr="00747F6C" w:rsidRDefault="00135C69" w:rsidP="00135C69">
      <w:pPr>
        <w:ind w:firstLine="720"/>
      </w:pPr>
      <w:r w:rsidRPr="00747F6C">
        <w:t>1. stvarnih troškova gradnje nastalih za predmetnu zgradu</w:t>
      </w:r>
    </w:p>
    <w:p w14:paraId="1FAA51DE" w14:textId="6C3DB134" w:rsidR="00135C69" w:rsidRPr="00747F6C" w:rsidRDefault="00135C69" w:rsidP="00135C69">
      <w:pPr>
        <w:ind w:firstLine="720"/>
      </w:pPr>
      <w:r w:rsidRPr="00747F6C">
        <w:t>2. troškova upravljanja NSZ i nužnim rezervama za odgovorno poslovanje</w:t>
      </w:r>
    </w:p>
    <w:p w14:paraId="64137E26" w14:textId="15C40E21" w:rsidR="00135C69" w:rsidRPr="00747F6C" w:rsidRDefault="00135C69" w:rsidP="00135C69">
      <w:pPr>
        <w:ind w:firstLine="720"/>
      </w:pPr>
      <w:r w:rsidRPr="00747F6C">
        <w:t>3. ostalih troškova u mjeri u kojoj su nužni za gradnju kao što su troškovi financiranja i porezi koji se obračunavaju prilikom gradnje i korištenja</w:t>
      </w:r>
    </w:p>
    <w:p w14:paraId="5ADB631A" w14:textId="07411B1C" w:rsidR="00135C69" w:rsidRPr="00747F6C" w:rsidRDefault="00135C69" w:rsidP="00135C69">
      <w:pPr>
        <w:ind w:firstLine="720"/>
      </w:pPr>
      <w:r w:rsidRPr="00747F6C">
        <w:t xml:space="preserve">4. troškova nabavke zemljišta koji se obračunavaju na temelju stvarne vrijednosti naknade za zemljište koja ne može biti veća od tržišne vrijednosti zemljišta u trenutku stjecanja vlasništva ili prava nad zemljištem za gradnju. </w:t>
      </w:r>
    </w:p>
    <w:p w14:paraId="2D75BA7B" w14:textId="77777777" w:rsidR="00135C69" w:rsidRPr="00747F6C" w:rsidRDefault="00135C69" w:rsidP="00135C69">
      <w:pPr>
        <w:ind w:firstLine="720"/>
      </w:pPr>
      <w:r w:rsidRPr="00747F6C">
        <w:t>(2) NSZ može obračunavati za korištenje svojeg kapitala kamatne stope koje nisu veće od službeno objavljene prosječne ponderirane kamatne stope na stanja stambenih potrošačkih kredita.</w:t>
      </w:r>
    </w:p>
    <w:p w14:paraId="187FD8F4" w14:textId="3E099512" w:rsidR="00135C69" w:rsidRPr="00747F6C" w:rsidRDefault="00135C69" w:rsidP="00135C69">
      <w:pPr>
        <w:ind w:firstLine="720"/>
      </w:pPr>
      <w:r w:rsidRPr="00747F6C">
        <w:t xml:space="preserve">(3) Nužne rezerve za odgovorno poslovanje ne mogu biti veće od 2 % godišnjih troškova iz stavka 1. ovoga članka </w:t>
      </w:r>
      <w:r w:rsidR="006B5FFC" w:rsidRPr="00747F6C">
        <w:t xml:space="preserve">u što se ne </w:t>
      </w:r>
      <w:r w:rsidR="00FD7F86" w:rsidRPr="00747F6C">
        <w:t>ubrajaju</w:t>
      </w:r>
      <w:r w:rsidR="006B5FFC" w:rsidRPr="00747F6C">
        <w:t xml:space="preserve"> </w:t>
      </w:r>
      <w:r w:rsidRPr="00747F6C">
        <w:t>troškov</w:t>
      </w:r>
      <w:r w:rsidR="00FD7F86" w:rsidRPr="00747F6C">
        <w:t>i</w:t>
      </w:r>
      <w:r w:rsidRPr="00747F6C">
        <w:t xml:space="preserve"> navedeni pod točkom 2.</w:t>
      </w:r>
      <w:r w:rsidR="006B5FFC" w:rsidRPr="00747F6C">
        <w:t xml:space="preserve"> toga stavka</w:t>
      </w:r>
      <w:r w:rsidR="00FD7F86" w:rsidRPr="00747F6C">
        <w:t>.</w:t>
      </w:r>
    </w:p>
    <w:p w14:paraId="7BB2BB10" w14:textId="77777777" w:rsidR="00135C69" w:rsidRPr="00747F6C" w:rsidRDefault="00135C69" w:rsidP="00135C69">
      <w:pPr>
        <w:ind w:firstLine="720"/>
      </w:pPr>
      <w:r w:rsidRPr="00747F6C">
        <w:t xml:space="preserve">(4) Troškove upravljanja i održavanja pojedine zgrade NSZ obračunava odvojeno od najamnine. </w:t>
      </w:r>
    </w:p>
    <w:p w14:paraId="12BF5E62" w14:textId="350F40AE" w:rsidR="00135C69" w:rsidRPr="00747F6C" w:rsidRDefault="00135C69" w:rsidP="00135C69">
      <w:pPr>
        <w:ind w:firstLine="720"/>
      </w:pPr>
      <w:r w:rsidRPr="00747F6C">
        <w:t>(5) Svi iznosi koje plaća najmoprimac uz najamninu moraju se temeljiti na cjenovnoj osnovi</w:t>
      </w:r>
      <w:r w:rsidR="006131C6" w:rsidRPr="00747F6C">
        <w:t xml:space="preserve">, sukladno </w:t>
      </w:r>
      <w:r w:rsidR="0098229B" w:rsidRPr="00747F6C">
        <w:t>izračun</w:t>
      </w:r>
      <w:r w:rsidR="006131C6" w:rsidRPr="00747F6C">
        <w:t>u</w:t>
      </w:r>
      <w:r w:rsidR="0098229B" w:rsidRPr="00747F6C">
        <w:t xml:space="preserve"> </w:t>
      </w:r>
      <w:r w:rsidR="006131C6" w:rsidRPr="00747F6C">
        <w:t>koji</w:t>
      </w:r>
      <w:r w:rsidR="0098229B" w:rsidRPr="00747F6C">
        <w:t xml:space="preserve"> </w:t>
      </w:r>
      <w:r w:rsidRPr="00747F6C">
        <w:t>nije starij</w:t>
      </w:r>
      <w:r w:rsidR="006131C6" w:rsidRPr="00747F6C">
        <w:t>i</w:t>
      </w:r>
      <w:r w:rsidRPr="00747F6C">
        <w:t xml:space="preserve"> od godinu dana od dana sklapanja ugovora. </w:t>
      </w:r>
    </w:p>
    <w:p w14:paraId="52949BF5" w14:textId="263BBAEC" w:rsidR="00135C69" w:rsidRPr="00747F6C" w:rsidRDefault="00135C69" w:rsidP="00135C69">
      <w:pPr>
        <w:ind w:firstLine="720"/>
      </w:pPr>
      <w:r w:rsidRPr="00747F6C">
        <w:t xml:space="preserve">(6) Kako se troškovi za gradnju predmetne zgrade otplaćuju, tako NSZ treba smanjivati najmoprimcima najamninu do razine bazne najamnine određene pravilima zadruge uvažavajući načela odgovornog gospodarenja i međugeneracijske solidarnosti uz usklađivanje s indeksom potrošačkih cijena </w:t>
      </w:r>
      <w:r w:rsidR="00D717D4" w:rsidRPr="00747F6C">
        <w:t xml:space="preserve">Državnog zavoda za statistiku </w:t>
      </w:r>
      <w:r w:rsidRPr="00747F6C">
        <w:t>jednom godišnje.</w:t>
      </w:r>
      <w:r w:rsidR="009A6E25" w:rsidRPr="00747F6C">
        <w:t xml:space="preserve"> </w:t>
      </w:r>
      <w:r w:rsidRPr="00747F6C">
        <w:t xml:space="preserve"> </w:t>
      </w:r>
    </w:p>
    <w:p w14:paraId="2A2FF559" w14:textId="77777777" w:rsidR="00135C69" w:rsidRPr="00747F6C" w:rsidRDefault="00135C69" w:rsidP="00135C69">
      <w:pPr>
        <w:ind w:firstLine="720"/>
      </w:pPr>
      <w:r w:rsidRPr="00747F6C">
        <w:t>(7) U slučaju raskida ugovora prije početka gradnje, uplaćeni iznosi vraćaju se, a kamate se plaćaju godišnje po stopi navedenoj u stavku 2. ovoga članka.</w:t>
      </w:r>
    </w:p>
    <w:p w14:paraId="28C67C17" w14:textId="38574A6C" w:rsidR="00135C69" w:rsidRPr="00747F6C" w:rsidRDefault="00135C69" w:rsidP="00BC4B04">
      <w:pPr>
        <w:pStyle w:val="Heading5"/>
      </w:pPr>
      <w:bookmarkStart w:id="167" w:name="_Toc222015596"/>
      <w:r w:rsidRPr="00747F6C">
        <w:t xml:space="preserve">Članak </w:t>
      </w:r>
      <w:r w:rsidR="007C0D3C" w:rsidRPr="00747F6C">
        <w:t>87</w:t>
      </w:r>
      <w:r w:rsidRPr="00747F6C">
        <w:t>.</w:t>
      </w:r>
      <w:bookmarkEnd w:id="167"/>
    </w:p>
    <w:p w14:paraId="61934503" w14:textId="06BD2171" w:rsidR="00135C69" w:rsidRPr="00747F6C" w:rsidRDefault="00135C69" w:rsidP="00135C69">
      <w:pPr>
        <w:ind w:firstLine="720"/>
      </w:pPr>
      <w:r w:rsidRPr="00747F6C">
        <w:t xml:space="preserve">(1) U slučaju prestanka </w:t>
      </w:r>
      <w:r w:rsidR="00B572AD" w:rsidRPr="00747F6C">
        <w:t>članstva u zadruzi</w:t>
      </w:r>
      <w:r w:rsidR="00BE5156" w:rsidRPr="00747F6C">
        <w:t xml:space="preserve"> </w:t>
      </w:r>
      <w:r w:rsidR="0021020B" w:rsidRPr="00747F6C">
        <w:t>po</w:t>
      </w:r>
      <w:r w:rsidR="00BE5156" w:rsidRPr="00747F6C">
        <w:t xml:space="preserve"> bilo kojoj osnovi</w:t>
      </w:r>
      <w:r w:rsidR="00B572AD" w:rsidRPr="00747F6C">
        <w:t>, zadrugar</w:t>
      </w:r>
      <w:r w:rsidRPr="00747F6C">
        <w:t xml:space="preserve"> </w:t>
      </w:r>
      <w:r w:rsidR="00971482" w:rsidRPr="00747F6C">
        <w:t>kojem</w:t>
      </w:r>
      <w:r w:rsidR="009A6E25" w:rsidRPr="00747F6C">
        <w:t xml:space="preserve"> </w:t>
      </w:r>
      <w:r w:rsidR="00971482" w:rsidRPr="00747F6C">
        <w:t>je članstvo prestalo</w:t>
      </w:r>
      <w:r w:rsidR="00B572AD" w:rsidRPr="00747F6C">
        <w:t>,</w:t>
      </w:r>
      <w:r w:rsidR="008C65FB" w:rsidRPr="00747F6C">
        <w:t xml:space="preserve"> ili njegov nasljednik,</w:t>
      </w:r>
      <w:r w:rsidRPr="00747F6C">
        <w:t xml:space="preserve"> ima pravo na povrat svojeg uloga u NSZ umanjeno za redovnu amortizaciju u iznosu određenom u skladu sa stavkom 4. ovoga članka.</w:t>
      </w:r>
    </w:p>
    <w:p w14:paraId="69CB68F1" w14:textId="77777777" w:rsidR="00135C69" w:rsidRPr="00747F6C" w:rsidRDefault="00135C69" w:rsidP="00135C69">
      <w:pPr>
        <w:ind w:firstLine="720"/>
      </w:pPr>
      <w:r w:rsidRPr="00747F6C">
        <w:t>(2) Uz najamninu, od sljedećeg najmoprimca može se zahtijevati plaćanje iznosa iz stavka 1. ovoga članka.</w:t>
      </w:r>
    </w:p>
    <w:p w14:paraId="3B85D21F" w14:textId="5F18F598" w:rsidR="00135C69" w:rsidRPr="00747F6C" w:rsidRDefault="00135C69" w:rsidP="00135C69">
      <w:pPr>
        <w:ind w:firstLine="720"/>
      </w:pPr>
      <w:r w:rsidRPr="00747F6C">
        <w:t xml:space="preserve">(3) Iznos </w:t>
      </w:r>
      <w:r w:rsidR="003E3040" w:rsidRPr="00747F6C">
        <w:t>određen</w:t>
      </w:r>
      <w:r w:rsidRPr="00747F6C">
        <w:t xml:space="preserve"> stavk</w:t>
      </w:r>
      <w:r w:rsidR="003E3040" w:rsidRPr="00747F6C">
        <w:t>om</w:t>
      </w:r>
      <w:r w:rsidRPr="00747F6C">
        <w:t xml:space="preserve"> 1. ovoga članka isplaćuje se </w:t>
      </w:r>
      <w:r w:rsidR="00971482" w:rsidRPr="00747F6C">
        <w:t>zadrugaru koji izlazi</w:t>
      </w:r>
      <w:r w:rsidRPr="00747F6C">
        <w:t xml:space="preserve"> </w:t>
      </w:r>
      <w:r w:rsidR="00971482" w:rsidRPr="00747F6C">
        <w:t xml:space="preserve">iz zadruge </w:t>
      </w:r>
      <w:r w:rsidRPr="00747F6C">
        <w:t xml:space="preserve">u roku od </w:t>
      </w:r>
      <w:r w:rsidR="00CE3841" w:rsidRPr="00747F6C">
        <w:t xml:space="preserve">dvanaest </w:t>
      </w:r>
      <w:r w:rsidRPr="00747F6C">
        <w:t>mjeseci od dana iseljenja iz nekretnine, osim ako se ne koristi za podmirenje opravdanih potraživanja najmodavca koja proizlaze iz ugovora o najmu.</w:t>
      </w:r>
    </w:p>
    <w:p w14:paraId="17DAD0AC" w14:textId="648ADE33" w:rsidR="00135C69" w:rsidRPr="00747F6C" w:rsidRDefault="00135C69" w:rsidP="00135C69">
      <w:pPr>
        <w:ind w:firstLine="720"/>
      </w:pPr>
      <w:r w:rsidRPr="00747F6C">
        <w:t>(4) Iznosi iz stavka 1.</w:t>
      </w:r>
      <w:r w:rsidR="003C4D81" w:rsidRPr="00747F6C">
        <w:t xml:space="preserve"> ovoga članka</w:t>
      </w:r>
      <w:r w:rsidR="009A6E25" w:rsidRPr="00747F6C">
        <w:t xml:space="preserve"> </w:t>
      </w:r>
      <w:r w:rsidRPr="00747F6C">
        <w:t>amortiziraju se po stopi od 1% godišnje, izračunato od dana izdavanja uporabne dozvole zgrade u kojoj se nalazi stan.</w:t>
      </w:r>
    </w:p>
    <w:p w14:paraId="25426B3F" w14:textId="504DBF78" w:rsidR="00135C69" w:rsidRPr="00747F6C" w:rsidRDefault="00135C69" w:rsidP="00BC4B04">
      <w:pPr>
        <w:pStyle w:val="Heading5"/>
      </w:pPr>
      <w:bookmarkStart w:id="168" w:name="_Toc222015597"/>
      <w:r w:rsidRPr="00747F6C">
        <w:t xml:space="preserve">Članak </w:t>
      </w:r>
      <w:r w:rsidR="007C0D3C" w:rsidRPr="00747F6C">
        <w:t>88</w:t>
      </w:r>
      <w:r w:rsidRPr="00747F6C">
        <w:t>.</w:t>
      </w:r>
      <w:bookmarkEnd w:id="168"/>
    </w:p>
    <w:p w14:paraId="00191D97" w14:textId="03EEF609" w:rsidR="00135C69" w:rsidRPr="00747F6C" w:rsidRDefault="00135C69" w:rsidP="00135C69">
      <w:pPr>
        <w:ind w:firstLine="720"/>
      </w:pPr>
      <w:r w:rsidRPr="00747F6C">
        <w:t xml:space="preserve">(1) NSZ može graditi i upravljati sa zgradom u kojoj najmanje 80 % građevinske </w:t>
      </w:r>
      <w:r w:rsidR="00E016C1" w:rsidRPr="00747F6C">
        <w:t>(bruto)</w:t>
      </w:r>
      <w:r w:rsidRPr="00747F6C">
        <w:t xml:space="preserve"> površine čini stambena namjena, a poslovni sadržaji budu isključivo djelatnosti koje služe potrebama najmoprimaca i lokalne zajednice. </w:t>
      </w:r>
    </w:p>
    <w:p w14:paraId="5E90EB31" w14:textId="77777777" w:rsidR="00135C69" w:rsidRPr="00747F6C" w:rsidRDefault="00135C69" w:rsidP="00135C69">
      <w:pPr>
        <w:ind w:firstLine="720"/>
      </w:pPr>
      <w:r w:rsidRPr="00747F6C">
        <w:lastRenderedPageBreak/>
        <w:t>(2) NSZ za poslovne prostore u zgradi određuje tržišnu zakupninu ili u slučaju prodaje tržišnu cijenu, a dobivena sredstva koristi za umanjenje najamnine stanova i novu gradnju.</w:t>
      </w:r>
    </w:p>
    <w:p w14:paraId="0547A907" w14:textId="0B6F0A6A" w:rsidR="00135C69" w:rsidRPr="00747F6C" w:rsidRDefault="00135C69" w:rsidP="00BC4B04">
      <w:pPr>
        <w:pStyle w:val="Heading5"/>
      </w:pPr>
      <w:bookmarkStart w:id="169" w:name="_Toc222015598"/>
      <w:r w:rsidRPr="00747F6C">
        <w:t xml:space="preserve">Članak </w:t>
      </w:r>
      <w:r w:rsidR="007C0D3C" w:rsidRPr="00747F6C">
        <w:t>89</w:t>
      </w:r>
      <w:r w:rsidRPr="00747F6C">
        <w:t>.</w:t>
      </w:r>
      <w:bookmarkEnd w:id="169"/>
    </w:p>
    <w:p w14:paraId="292C143D" w14:textId="77777777" w:rsidR="00135C69" w:rsidRPr="00747F6C" w:rsidRDefault="00135C69" w:rsidP="00135C69">
      <w:pPr>
        <w:ind w:firstLine="720"/>
      </w:pPr>
      <w:r w:rsidRPr="00747F6C">
        <w:t xml:space="preserve">(1) NSZ je dužna osigurati da se njenom zgradom upravlja i da je se održava u skladu sa propisom s kojim se uređuje upravljanje i održavanje zgrada. </w:t>
      </w:r>
    </w:p>
    <w:p w14:paraId="1B111F76" w14:textId="0E670070" w:rsidR="00135C69" w:rsidRPr="00747F6C" w:rsidRDefault="00135C69" w:rsidP="00135C69">
      <w:pPr>
        <w:ind w:firstLine="720"/>
      </w:pPr>
      <w:r w:rsidRPr="00747F6C">
        <w:t xml:space="preserve">(2) NSZ je dužna svakom najmoprimcu dostaviti godišnji izvještaj za proteklu godinu o upravljanju zgradom </w:t>
      </w:r>
      <w:r w:rsidR="003E3040" w:rsidRPr="00747F6C">
        <w:t>sukladno</w:t>
      </w:r>
      <w:r w:rsidRPr="00747F6C">
        <w:t xml:space="preserve"> propis</w:t>
      </w:r>
      <w:r w:rsidR="003E3040" w:rsidRPr="00747F6C">
        <w:t>u</w:t>
      </w:r>
      <w:r w:rsidRPr="00747F6C">
        <w:t xml:space="preserve"> kojim se uređuje upravljanje i održavanje zgrada. </w:t>
      </w:r>
    </w:p>
    <w:p w14:paraId="68074ABD" w14:textId="77777777" w:rsidR="00101872" w:rsidRPr="00747F6C" w:rsidRDefault="00135C69" w:rsidP="00101872">
      <w:pPr>
        <w:pStyle w:val="Heading4"/>
        <w:spacing w:after="0"/>
      </w:pPr>
      <w:bookmarkStart w:id="170" w:name="_Toc222015599"/>
      <w:r w:rsidRPr="00747F6C">
        <w:t>ODJELJAK 3</w:t>
      </w:r>
      <w:bookmarkEnd w:id="170"/>
      <w:r w:rsidR="00101872" w:rsidRPr="00747F6C">
        <w:t xml:space="preserve"> </w:t>
      </w:r>
    </w:p>
    <w:p w14:paraId="7B555BAA" w14:textId="284E89C0" w:rsidR="00135C69" w:rsidRPr="00747F6C" w:rsidRDefault="00135C69" w:rsidP="00101872">
      <w:pPr>
        <w:pStyle w:val="Heading4"/>
        <w:spacing w:before="0"/>
      </w:pPr>
      <w:bookmarkStart w:id="171" w:name="_Toc222015600"/>
      <w:r w:rsidRPr="00747F6C">
        <w:t>POTPORE ZA NEPROFITNE STAMBENE ZADRUGE</w:t>
      </w:r>
      <w:bookmarkEnd w:id="171"/>
    </w:p>
    <w:p w14:paraId="6A0ADD14" w14:textId="00E7FD6E" w:rsidR="00135C69" w:rsidRPr="00747F6C" w:rsidRDefault="00135C69" w:rsidP="00BC4B04">
      <w:pPr>
        <w:pStyle w:val="Heading5"/>
      </w:pPr>
      <w:bookmarkStart w:id="172" w:name="_Toc222015601"/>
      <w:r w:rsidRPr="00747F6C">
        <w:t xml:space="preserve">Članak </w:t>
      </w:r>
      <w:r w:rsidR="007C0D3C" w:rsidRPr="00747F6C">
        <w:t>90</w:t>
      </w:r>
      <w:r w:rsidRPr="00747F6C">
        <w:t>.</w:t>
      </w:r>
      <w:bookmarkEnd w:id="172"/>
    </w:p>
    <w:p w14:paraId="3A86DE14" w14:textId="6CB1DCB0" w:rsidR="002B0685" w:rsidRPr="00747F6C" w:rsidRDefault="00135C69" w:rsidP="00A1557E">
      <w:pPr>
        <w:pStyle w:val="ListParagraph"/>
        <w:numPr>
          <w:ilvl w:val="0"/>
          <w:numId w:val="24"/>
        </w:numPr>
        <w:tabs>
          <w:tab w:val="left" w:pos="1134"/>
        </w:tabs>
        <w:ind w:left="0" w:firstLine="720"/>
      </w:pPr>
      <w:r w:rsidRPr="00747F6C">
        <w:t xml:space="preserve">Potpore za NSZ </w:t>
      </w:r>
      <w:r w:rsidR="003E3040" w:rsidRPr="00747F6C">
        <w:t>sukladno</w:t>
      </w:r>
      <w:r w:rsidRPr="00747F6C">
        <w:t xml:space="preserve"> ovom Zakonu, mogu odobriti u svojem djelokrugu </w:t>
      </w:r>
      <w:r w:rsidR="00922820" w:rsidRPr="00747F6C">
        <w:t>JLP(R)S</w:t>
      </w:r>
      <w:r w:rsidRPr="00747F6C">
        <w:t xml:space="preserve">, Republika Hrvatska i APN, prema raspoloživosti i prioritetima za stambeno zbrinjavanje, na temelju </w:t>
      </w:r>
      <w:r w:rsidR="005C4378" w:rsidRPr="00747F6C">
        <w:t>obrazloženog</w:t>
      </w:r>
      <w:r w:rsidRPr="00747F6C">
        <w:t xml:space="preserve"> zahtjeva koji </w:t>
      </w:r>
      <w:r w:rsidR="00324135" w:rsidRPr="00747F6C">
        <w:t>sadržava</w:t>
      </w:r>
      <w:r w:rsidRPr="00747F6C">
        <w:t xml:space="preserve"> studiju opravdanosti investicijskog projekta</w:t>
      </w:r>
      <w:r w:rsidR="00E47A97" w:rsidRPr="00747F6C">
        <w:t xml:space="preserve"> s analizom </w:t>
      </w:r>
      <w:r w:rsidR="00C41F44" w:rsidRPr="00747F6C">
        <w:t>proporcionalnosti</w:t>
      </w:r>
      <w:r w:rsidR="00531D8E" w:rsidRPr="00747F6C">
        <w:t xml:space="preserve"> </w:t>
      </w:r>
      <w:r w:rsidR="00ED1A17" w:rsidRPr="00747F6C">
        <w:t xml:space="preserve">tražene </w:t>
      </w:r>
      <w:r w:rsidR="00531D8E" w:rsidRPr="00747F6C">
        <w:t xml:space="preserve">potpore </w:t>
      </w:r>
      <w:r w:rsidR="001D38C0" w:rsidRPr="00747F6C">
        <w:t>i povoljne najamnine</w:t>
      </w:r>
      <w:r w:rsidR="00C41F44" w:rsidRPr="00747F6C">
        <w:t xml:space="preserve"> te</w:t>
      </w:r>
      <w:r w:rsidR="00240F47" w:rsidRPr="00747F6C">
        <w:t xml:space="preserve"> </w:t>
      </w:r>
      <w:r w:rsidRPr="00747F6C">
        <w:t xml:space="preserve">osnivačke akte NSZ </w:t>
      </w:r>
      <w:r w:rsidR="002B0685" w:rsidRPr="00747F6C">
        <w:t>.</w:t>
      </w:r>
    </w:p>
    <w:p w14:paraId="5A97358E" w14:textId="696E17BE" w:rsidR="002B0685" w:rsidRPr="00747F6C" w:rsidRDefault="002B0685" w:rsidP="00A1557E">
      <w:pPr>
        <w:pStyle w:val="ListParagraph"/>
        <w:numPr>
          <w:ilvl w:val="0"/>
          <w:numId w:val="24"/>
        </w:numPr>
        <w:tabs>
          <w:tab w:val="left" w:pos="1134"/>
        </w:tabs>
        <w:ind w:left="0" w:firstLine="720"/>
      </w:pPr>
      <w:r w:rsidRPr="00747F6C">
        <w:t>Jedinica lokalne samouprave može dati potporu za NSZ na način da:</w:t>
      </w:r>
    </w:p>
    <w:p w14:paraId="75EE67D1" w14:textId="7003191A" w:rsidR="002B0685" w:rsidRPr="00747F6C" w:rsidRDefault="002B0685" w:rsidP="002B0685">
      <w:pPr>
        <w:pStyle w:val="ListParagraph"/>
        <w:tabs>
          <w:tab w:val="left" w:pos="1134"/>
        </w:tabs>
        <w:ind w:left="0" w:firstLine="720"/>
      </w:pPr>
      <w:bookmarkStart w:id="173" w:name="_Hlk221820160"/>
      <w:r w:rsidRPr="00747F6C">
        <w:t>1. oslobodi NSZ obveze plaćanja komunalnog doprinosa</w:t>
      </w:r>
    </w:p>
    <w:p w14:paraId="5611B7F5" w14:textId="554D0280" w:rsidR="002B0685" w:rsidRPr="00747F6C" w:rsidRDefault="002B0685" w:rsidP="002B0685">
      <w:pPr>
        <w:pStyle w:val="ListParagraph"/>
        <w:tabs>
          <w:tab w:val="left" w:pos="1134"/>
        </w:tabs>
        <w:ind w:left="0" w:firstLine="720"/>
      </w:pPr>
      <w:r w:rsidRPr="00747F6C">
        <w:t>2. daruje zemljište potrebno za gradnju ili utvrdi naknadu za kupnju zemljišta i osnivanje prava građenja na zemljištu u svom vlasništvu po cijenama nižim od tržišnih cijena.</w:t>
      </w:r>
    </w:p>
    <w:bookmarkEnd w:id="173"/>
    <w:p w14:paraId="46504228" w14:textId="48F39D65" w:rsidR="002B0685" w:rsidRPr="00747F6C" w:rsidRDefault="002B0685" w:rsidP="00A1557E">
      <w:pPr>
        <w:pStyle w:val="ListParagraph"/>
        <w:numPr>
          <w:ilvl w:val="0"/>
          <w:numId w:val="24"/>
        </w:numPr>
        <w:tabs>
          <w:tab w:val="left" w:pos="1134"/>
        </w:tabs>
        <w:ind w:left="0" w:firstLine="720"/>
      </w:pPr>
      <w:r w:rsidRPr="00747F6C">
        <w:t>Republika Hrvatska može dati potporu NSZ na načina da:</w:t>
      </w:r>
    </w:p>
    <w:p w14:paraId="33530FE7" w14:textId="18EB932F" w:rsidR="002B0685" w:rsidRPr="00747F6C" w:rsidRDefault="002B0685" w:rsidP="002B0685">
      <w:pPr>
        <w:ind w:firstLine="720"/>
      </w:pPr>
      <w:r w:rsidRPr="00747F6C">
        <w:t xml:space="preserve">1. omogući NSZ povrat 50 % PDV-a za gradnju ili rekonstrukciju zgrada sa stanovima za dugoročan povoljan najam i pripadne infrastrukture </w:t>
      </w:r>
    </w:p>
    <w:p w14:paraId="65DCC8F3" w14:textId="77777777" w:rsidR="002B0685" w:rsidRPr="00747F6C" w:rsidRDefault="002B0685" w:rsidP="002B0685">
      <w:pPr>
        <w:ind w:firstLine="720"/>
      </w:pPr>
      <w:r w:rsidRPr="00747F6C">
        <w:t>2. daruje zemljište potrebno za gradnju ili utvrdi naknadu za kupnju zemljišta i osnivanje prava građenja na zemljištu u svom vlasništvu po cijenama nižim od tržišnih cijena.</w:t>
      </w:r>
    </w:p>
    <w:p w14:paraId="5F2A45F0" w14:textId="41A62242" w:rsidR="00FD7D14" w:rsidRPr="00747F6C" w:rsidRDefault="002B0685" w:rsidP="002B0685">
      <w:pPr>
        <w:ind w:firstLine="720"/>
      </w:pPr>
      <w:r w:rsidRPr="00747F6C">
        <w:t>3</w:t>
      </w:r>
      <w:r w:rsidR="00135C69" w:rsidRPr="00747F6C">
        <w:t xml:space="preserve">. </w:t>
      </w:r>
      <w:r w:rsidRPr="00747F6C">
        <w:t xml:space="preserve">omogući </w:t>
      </w:r>
      <w:r w:rsidR="00135C69" w:rsidRPr="00747F6C">
        <w:t xml:space="preserve">dugoročni povoljni </w:t>
      </w:r>
      <w:r w:rsidR="00122CAB" w:rsidRPr="00747F6C">
        <w:t>zajmovi</w:t>
      </w:r>
      <w:r w:rsidR="00135C69" w:rsidRPr="00747F6C">
        <w:t xml:space="preserve"> za gradnju </w:t>
      </w:r>
      <w:r w:rsidR="00AA260B" w:rsidRPr="00747F6C">
        <w:t>i</w:t>
      </w:r>
      <w:r w:rsidR="00403E8A" w:rsidRPr="00747F6C">
        <w:t>li</w:t>
      </w:r>
      <w:r w:rsidR="00AA260B" w:rsidRPr="00747F6C">
        <w:t xml:space="preserve"> rekonstrukciju</w:t>
      </w:r>
      <w:r w:rsidRPr="00747F6C">
        <w:t xml:space="preserve"> zgrade.</w:t>
      </w:r>
    </w:p>
    <w:p w14:paraId="127E76ED" w14:textId="570BC9A2" w:rsidR="005642A6" w:rsidRPr="00747F6C" w:rsidRDefault="005642A6" w:rsidP="002B0685">
      <w:pPr>
        <w:ind w:firstLine="720"/>
      </w:pPr>
      <w:r w:rsidRPr="00747F6C">
        <w:t>(</w:t>
      </w:r>
      <w:r w:rsidR="005D251D" w:rsidRPr="00747F6C">
        <w:t>4</w:t>
      </w:r>
      <w:r w:rsidRPr="00747F6C">
        <w:t xml:space="preserve">) </w:t>
      </w:r>
      <w:r w:rsidR="001E735D" w:rsidRPr="00747F6C">
        <w:t>Iznos</w:t>
      </w:r>
      <w:r w:rsidR="00587A86" w:rsidRPr="00747F6C">
        <w:t xml:space="preserve"> u</w:t>
      </w:r>
      <w:r w:rsidR="00C173DA" w:rsidRPr="00747F6C">
        <w:t>manjenj</w:t>
      </w:r>
      <w:r w:rsidR="001E735D" w:rsidRPr="00747F6C">
        <w:t>a</w:t>
      </w:r>
      <w:r w:rsidR="00C173DA" w:rsidRPr="00747F6C">
        <w:t xml:space="preserve"> naknade za osnivanje prava građenja </w:t>
      </w:r>
      <w:r w:rsidR="005F1330" w:rsidRPr="00747F6C">
        <w:t xml:space="preserve">iz stavka </w:t>
      </w:r>
      <w:r w:rsidR="002B0685" w:rsidRPr="00747F6C">
        <w:t>2</w:t>
      </w:r>
      <w:r w:rsidR="005F1330" w:rsidRPr="00747F6C">
        <w:t>.</w:t>
      </w:r>
      <w:r w:rsidR="002B0685" w:rsidRPr="00747F6C">
        <w:t xml:space="preserve"> točke 2. </w:t>
      </w:r>
      <w:r w:rsidR="00014814">
        <w:t>i stavka</w:t>
      </w:r>
      <w:r w:rsidR="00CD343C">
        <w:t xml:space="preserve"> </w:t>
      </w:r>
      <w:r w:rsidR="00014814">
        <w:t>3. to</w:t>
      </w:r>
      <w:r w:rsidR="00CD343C">
        <w:t xml:space="preserve">čke 2. </w:t>
      </w:r>
      <w:r w:rsidR="005F1330" w:rsidRPr="00747F6C">
        <w:t xml:space="preserve">ovoga članka </w:t>
      </w:r>
      <w:r w:rsidR="00C173DA" w:rsidRPr="00747F6C">
        <w:t xml:space="preserve">vlasnik </w:t>
      </w:r>
      <w:r w:rsidR="00587A86" w:rsidRPr="00747F6C">
        <w:t xml:space="preserve">nekretnine može </w:t>
      </w:r>
      <w:r w:rsidR="001E735D" w:rsidRPr="00747F6C">
        <w:t>koristiti za umanjenje</w:t>
      </w:r>
      <w:r w:rsidR="003D62F2" w:rsidRPr="00747F6C">
        <w:t xml:space="preserve"> svoje obaveze </w:t>
      </w:r>
      <w:r w:rsidR="001247CC" w:rsidRPr="00747F6C">
        <w:t xml:space="preserve">prema </w:t>
      </w:r>
      <w:r w:rsidR="00393581" w:rsidRPr="00747F6C">
        <w:t xml:space="preserve">nositelju prava građenja po isteku roka </w:t>
      </w:r>
      <w:r w:rsidR="00102349" w:rsidRPr="00747F6C">
        <w:t>na koje je pravo građenja osnovano.</w:t>
      </w:r>
      <w:r w:rsidR="009A6E25" w:rsidRPr="00747F6C">
        <w:t xml:space="preserve"> </w:t>
      </w:r>
      <w:r w:rsidR="00377BB9" w:rsidRPr="00747F6C">
        <w:t xml:space="preserve"> </w:t>
      </w:r>
    </w:p>
    <w:p w14:paraId="3DF65871" w14:textId="3AD5B088" w:rsidR="002B0685" w:rsidRPr="00747F6C" w:rsidRDefault="002B0685" w:rsidP="002B0685">
      <w:pPr>
        <w:ind w:firstLine="720"/>
      </w:pPr>
      <w:r w:rsidRPr="00747F6C">
        <w:t>(</w:t>
      </w:r>
      <w:r w:rsidR="005D251D" w:rsidRPr="00747F6C">
        <w:t>5</w:t>
      </w:r>
      <w:r w:rsidRPr="00747F6C">
        <w:t>) Uvjet za dobivanje potpora iz stavaka 2. i 3. ovoga članka je da su projekti NSZ uključeni i odobreni u Programu PS-a, odnosno Programu PSJS-a.</w:t>
      </w:r>
    </w:p>
    <w:p w14:paraId="59F61132" w14:textId="77777777" w:rsidR="00303CA2" w:rsidRPr="00747F6C" w:rsidRDefault="000A491D" w:rsidP="00303CA2">
      <w:pPr>
        <w:pStyle w:val="Heading2"/>
        <w:spacing w:after="0"/>
      </w:pPr>
      <w:bookmarkStart w:id="174" w:name="_Toc222015602"/>
      <w:r w:rsidRPr="00747F6C">
        <w:t xml:space="preserve">DIO </w:t>
      </w:r>
      <w:r w:rsidR="0068349F" w:rsidRPr="00747F6C">
        <w:t>ČETVRTI</w:t>
      </w:r>
      <w:bookmarkEnd w:id="174"/>
      <w:r w:rsidR="00303CA2" w:rsidRPr="00747F6C">
        <w:t xml:space="preserve"> </w:t>
      </w:r>
    </w:p>
    <w:p w14:paraId="54034F3F" w14:textId="1CCF5B80" w:rsidR="004957F9" w:rsidRPr="00747F6C" w:rsidRDefault="000A491D" w:rsidP="00303CA2">
      <w:pPr>
        <w:pStyle w:val="Heading2"/>
        <w:spacing w:before="0"/>
      </w:pPr>
      <w:bookmarkStart w:id="175" w:name="_Toc222015603"/>
      <w:r w:rsidRPr="00747F6C">
        <w:t>NADZOR</w:t>
      </w:r>
      <w:bookmarkEnd w:id="175"/>
    </w:p>
    <w:p w14:paraId="1E038DE3" w14:textId="6893C1A7" w:rsidR="000A491D" w:rsidRPr="00747F6C" w:rsidRDefault="005F54E0" w:rsidP="00BC4B04">
      <w:pPr>
        <w:pStyle w:val="Heading5"/>
      </w:pPr>
      <w:bookmarkStart w:id="176" w:name="_Toc222015604"/>
      <w:r w:rsidRPr="00747F6C">
        <w:t>Članak</w:t>
      </w:r>
      <w:r w:rsidR="00AF39E3" w:rsidRPr="00747F6C">
        <w:t xml:space="preserve"> </w:t>
      </w:r>
      <w:r w:rsidR="007C0D3C" w:rsidRPr="00747F6C">
        <w:t>91</w:t>
      </w:r>
      <w:r w:rsidR="00AF39E3" w:rsidRPr="00747F6C">
        <w:t>.</w:t>
      </w:r>
      <w:bookmarkEnd w:id="176"/>
    </w:p>
    <w:p w14:paraId="7EA2FFF9" w14:textId="67FAAB4C" w:rsidR="006933A0" w:rsidRPr="00747F6C" w:rsidRDefault="004A44B3" w:rsidP="00A1557E">
      <w:pPr>
        <w:pStyle w:val="t-9-8"/>
        <w:numPr>
          <w:ilvl w:val="0"/>
          <w:numId w:val="21"/>
        </w:numPr>
        <w:spacing w:before="0" w:beforeAutospacing="0" w:after="0" w:afterAutospacing="0" w:line="240" w:lineRule="atLeast"/>
        <w:ind w:left="0" w:firstLine="720"/>
      </w:pPr>
      <w:r w:rsidRPr="00747F6C">
        <w:t>Upravni n</w:t>
      </w:r>
      <w:r w:rsidR="00CD79EB" w:rsidRPr="00747F6C">
        <w:t xml:space="preserve">adzor nad provedbom ovoga Zakona provodi </w:t>
      </w:r>
      <w:r w:rsidR="007F04DC" w:rsidRPr="00747F6C">
        <w:t>Ministarstvo</w:t>
      </w:r>
      <w:r w:rsidR="00CD79EB" w:rsidRPr="00747F6C">
        <w:t>.</w:t>
      </w:r>
    </w:p>
    <w:p w14:paraId="1DECF779" w14:textId="2198DAC9" w:rsidR="00E5377A" w:rsidRPr="00747F6C" w:rsidRDefault="00FD559F" w:rsidP="00A1557E">
      <w:pPr>
        <w:pStyle w:val="t-9-8"/>
        <w:numPr>
          <w:ilvl w:val="0"/>
          <w:numId w:val="21"/>
        </w:numPr>
        <w:spacing w:before="0" w:beforeAutospacing="0" w:after="0" w:afterAutospacing="0" w:line="240" w:lineRule="atLeast"/>
        <w:ind w:left="0" w:firstLine="720"/>
      </w:pPr>
      <w:r>
        <w:t>N</w:t>
      </w:r>
      <w:r w:rsidR="0070017B" w:rsidRPr="00747F6C">
        <w:t>adzor nad</w:t>
      </w:r>
      <w:r w:rsidR="00251F93" w:rsidRPr="00747F6C">
        <w:t xml:space="preserve"> zakonitost</w:t>
      </w:r>
      <w:r w:rsidR="0070017B" w:rsidRPr="00747F6C">
        <w:t>i</w:t>
      </w:r>
      <w:r w:rsidR="00251F93" w:rsidRPr="00747F6C">
        <w:t xml:space="preserve"> rada APN-a</w:t>
      </w:r>
      <w:r w:rsidR="0070017B" w:rsidRPr="00747F6C">
        <w:t xml:space="preserve"> i </w:t>
      </w:r>
      <w:r w:rsidR="00251F93" w:rsidRPr="00747F6C">
        <w:t xml:space="preserve">javnih ustanova </w:t>
      </w:r>
      <w:r w:rsidR="0070017B" w:rsidRPr="00747F6C">
        <w:t xml:space="preserve">osnovanih za provedbu ovoga Zakona te nad NSZ-ovima provodi </w:t>
      </w:r>
      <w:r w:rsidR="006933A0" w:rsidRPr="00747F6C">
        <w:t>Ministarstvo</w:t>
      </w:r>
      <w:r w:rsidR="0070017B" w:rsidRPr="00747F6C">
        <w:t>.</w:t>
      </w:r>
    </w:p>
    <w:p w14:paraId="4C5C9DBE" w14:textId="6785C191" w:rsidR="0004252D" w:rsidRPr="00747F6C" w:rsidRDefault="0004252D" w:rsidP="00BC4B04">
      <w:pPr>
        <w:pStyle w:val="Heading5"/>
      </w:pPr>
      <w:bookmarkStart w:id="177" w:name="_Toc222015605"/>
      <w:r w:rsidRPr="00747F6C">
        <w:t xml:space="preserve">Članak </w:t>
      </w:r>
      <w:r w:rsidR="007C0D3C" w:rsidRPr="00747F6C">
        <w:t>92</w:t>
      </w:r>
      <w:r w:rsidRPr="00747F6C">
        <w:t>.</w:t>
      </w:r>
      <w:bookmarkEnd w:id="177"/>
    </w:p>
    <w:p w14:paraId="5EDD6B81" w14:textId="77777777" w:rsidR="00D812A8" w:rsidRPr="00747F6C" w:rsidRDefault="00D812A8" w:rsidP="00A1557E">
      <w:pPr>
        <w:pStyle w:val="ListParagraph"/>
        <w:numPr>
          <w:ilvl w:val="0"/>
          <w:numId w:val="6"/>
        </w:numPr>
        <w:tabs>
          <w:tab w:val="left" w:pos="993"/>
        </w:tabs>
        <w:ind w:left="0" w:firstLine="709"/>
      </w:pPr>
      <w:r w:rsidRPr="00747F6C">
        <w:t xml:space="preserve"> </w:t>
      </w:r>
      <w:r w:rsidR="0004252D" w:rsidRPr="00747F6C">
        <w:t xml:space="preserve">Ministarstvo u provedbi nadzora nad radom NSZ-a ima pravo pregledati sve poslovne dokumente, pregledati poslovno ponašanje i financijske izvještaje, dobiti izvješća o pojedinačnim </w:t>
      </w:r>
      <w:r w:rsidR="0004252D" w:rsidRPr="00747F6C">
        <w:lastRenderedPageBreak/>
        <w:t>poslovnim transakcijama NSZ te naložiti otklanjanje uočenih nezakonitosti i nedostataka s tim u vezi.</w:t>
      </w:r>
    </w:p>
    <w:p w14:paraId="741DAE17" w14:textId="77777777" w:rsidR="00D812A8" w:rsidRPr="00747F6C" w:rsidRDefault="00D812A8" w:rsidP="00A1557E">
      <w:pPr>
        <w:pStyle w:val="ListParagraph"/>
        <w:numPr>
          <w:ilvl w:val="0"/>
          <w:numId w:val="6"/>
        </w:numPr>
        <w:tabs>
          <w:tab w:val="left" w:pos="993"/>
        </w:tabs>
        <w:ind w:left="0" w:firstLine="709"/>
      </w:pPr>
      <w:r w:rsidRPr="00747F6C">
        <w:t xml:space="preserve"> </w:t>
      </w:r>
      <w:r w:rsidR="0004252D" w:rsidRPr="00747F6C">
        <w:t>Ministarstvo u provedbi nadzora iz stavka 1. ovoga članka ima pravo provoditi revizije i za to koristiti usluge ovlaštenih revizora.</w:t>
      </w:r>
    </w:p>
    <w:p w14:paraId="2C932957" w14:textId="77777777" w:rsidR="00D812A8" w:rsidRPr="00747F6C" w:rsidRDefault="00D812A8" w:rsidP="00A1557E">
      <w:pPr>
        <w:pStyle w:val="ListParagraph"/>
        <w:numPr>
          <w:ilvl w:val="0"/>
          <w:numId w:val="6"/>
        </w:numPr>
        <w:tabs>
          <w:tab w:val="left" w:pos="993"/>
        </w:tabs>
        <w:ind w:left="0" w:firstLine="709"/>
      </w:pPr>
      <w:r w:rsidRPr="00747F6C">
        <w:t xml:space="preserve"> </w:t>
      </w:r>
      <w:r w:rsidR="0004252D" w:rsidRPr="00747F6C">
        <w:t xml:space="preserve">Otklanjanje uočenih nezakonitosti i nedostataka u radu NSZ-a </w:t>
      </w:r>
      <w:r w:rsidR="007F04DC" w:rsidRPr="00747F6C">
        <w:t>Ministarstvo</w:t>
      </w:r>
      <w:r w:rsidR="0004252D" w:rsidRPr="00747F6C">
        <w:t xml:space="preserve"> naređuje rješenjem.</w:t>
      </w:r>
    </w:p>
    <w:p w14:paraId="71888180" w14:textId="7ECBD601" w:rsidR="00D812A8" w:rsidRPr="00747F6C" w:rsidRDefault="00D812A8" w:rsidP="00A1557E">
      <w:pPr>
        <w:pStyle w:val="ListParagraph"/>
        <w:numPr>
          <w:ilvl w:val="0"/>
          <w:numId w:val="6"/>
        </w:numPr>
        <w:tabs>
          <w:tab w:val="left" w:pos="993"/>
        </w:tabs>
        <w:ind w:left="0" w:firstLine="709"/>
      </w:pPr>
      <w:r w:rsidRPr="00747F6C">
        <w:t xml:space="preserve"> </w:t>
      </w:r>
      <w:r w:rsidR="0004252D" w:rsidRPr="00747F6C">
        <w:t xml:space="preserve">Ako NSZ ne postupi po rješenju iz stavka 3. ovoga članka rješenje se izvršava u skladu sa zakonom koji uređuje opći upravni postupak te </w:t>
      </w:r>
      <w:r w:rsidR="007F04DC" w:rsidRPr="00747F6C">
        <w:t>Ministarstvo</w:t>
      </w:r>
      <w:r w:rsidR="0004252D" w:rsidRPr="00747F6C">
        <w:t xml:space="preserve"> izdaje prekršajnu mjeru </w:t>
      </w:r>
      <w:r w:rsidR="003E3040" w:rsidRPr="00747F6C">
        <w:t>sukladno</w:t>
      </w:r>
      <w:r w:rsidR="0004252D" w:rsidRPr="00747F6C">
        <w:t xml:space="preserve"> zakonu koji uređuje rad zadruga.</w:t>
      </w:r>
    </w:p>
    <w:p w14:paraId="685B3C7B" w14:textId="77777777" w:rsidR="00D812A8" w:rsidRPr="00747F6C" w:rsidRDefault="00D812A8" w:rsidP="00A1557E">
      <w:pPr>
        <w:pStyle w:val="ListParagraph"/>
        <w:numPr>
          <w:ilvl w:val="0"/>
          <w:numId w:val="6"/>
        </w:numPr>
        <w:tabs>
          <w:tab w:val="left" w:pos="993"/>
        </w:tabs>
        <w:ind w:left="0" w:firstLine="709"/>
      </w:pPr>
      <w:r w:rsidRPr="00747F6C">
        <w:t xml:space="preserve"> </w:t>
      </w:r>
      <w:r w:rsidR="0004252D" w:rsidRPr="00747F6C">
        <w:t xml:space="preserve">Nalazi redovne revizije NSZ i revizije iz stavka 3. ovoga članka, dostupni su na uvid svim osobama na njihov zahtjev i dopušteno im je izrađivati kopije o vlastitom trošku. </w:t>
      </w:r>
    </w:p>
    <w:p w14:paraId="11BF6763" w14:textId="77777777" w:rsidR="00D812A8" w:rsidRPr="00747F6C" w:rsidRDefault="00D812A8" w:rsidP="00A1557E">
      <w:pPr>
        <w:pStyle w:val="ListParagraph"/>
        <w:numPr>
          <w:ilvl w:val="0"/>
          <w:numId w:val="6"/>
        </w:numPr>
        <w:tabs>
          <w:tab w:val="left" w:pos="993"/>
        </w:tabs>
        <w:ind w:left="0" w:firstLine="709"/>
      </w:pPr>
      <w:r w:rsidRPr="00747F6C">
        <w:t xml:space="preserve"> </w:t>
      </w:r>
      <w:r w:rsidR="0004252D" w:rsidRPr="00747F6C">
        <w:t>Svako mišljenje u vezi s ocjenom rada NSZ, odbijanjem potvrde ili revizorskog certifikata ili financijskog izvještaja, dostupni su na uvid svim osobama na njihov zahtjev i dopušteno im je izrađivati kopije o vlastitom trošku.</w:t>
      </w:r>
    </w:p>
    <w:p w14:paraId="74305004" w14:textId="76EDF317" w:rsidR="00D610A1" w:rsidRPr="00747F6C" w:rsidRDefault="00D812A8" w:rsidP="00A1557E">
      <w:pPr>
        <w:pStyle w:val="ListParagraph"/>
        <w:numPr>
          <w:ilvl w:val="0"/>
          <w:numId w:val="6"/>
        </w:numPr>
        <w:tabs>
          <w:tab w:val="left" w:pos="993"/>
        </w:tabs>
        <w:ind w:left="0" w:firstLine="709"/>
      </w:pPr>
      <w:r w:rsidRPr="00747F6C">
        <w:t xml:space="preserve"> </w:t>
      </w:r>
      <w:r w:rsidR="0004252D" w:rsidRPr="00747F6C">
        <w:t>Odredbe ovoga članka nisu od utjecaja na rad poreznog tijela u provedbi nadzora na temelju poreznih propisa.</w:t>
      </w:r>
    </w:p>
    <w:p w14:paraId="379E7ACA" w14:textId="17AC47A2" w:rsidR="00B572AD" w:rsidRPr="00747F6C" w:rsidRDefault="00B572AD" w:rsidP="00A1557E">
      <w:pPr>
        <w:pStyle w:val="ListParagraph"/>
        <w:numPr>
          <w:ilvl w:val="0"/>
          <w:numId w:val="6"/>
        </w:numPr>
        <w:tabs>
          <w:tab w:val="left" w:pos="993"/>
        </w:tabs>
        <w:ind w:left="0" w:firstLine="709"/>
      </w:pPr>
      <w:r w:rsidRPr="00747F6C">
        <w:t>Protiv rješenja iz stavka 3. ovoga članka može se pokrenuti upravni spor.</w:t>
      </w:r>
    </w:p>
    <w:p w14:paraId="11FD9AA1" w14:textId="371BDA85" w:rsidR="0004252D" w:rsidRPr="00747F6C" w:rsidRDefault="0004252D" w:rsidP="00BC4B04">
      <w:pPr>
        <w:pStyle w:val="Heading5"/>
      </w:pPr>
      <w:bookmarkStart w:id="178" w:name="_Toc222015606"/>
      <w:r w:rsidRPr="00747F6C">
        <w:t xml:space="preserve">Članak </w:t>
      </w:r>
      <w:r w:rsidR="007C0D3C" w:rsidRPr="00747F6C">
        <w:t>93</w:t>
      </w:r>
      <w:r w:rsidRPr="00747F6C">
        <w:t>.</w:t>
      </w:r>
      <w:bookmarkEnd w:id="178"/>
    </w:p>
    <w:p w14:paraId="4921C6DD" w14:textId="3F0A2B55" w:rsidR="0004252D" w:rsidRPr="00747F6C" w:rsidRDefault="0004252D" w:rsidP="0004252D">
      <w:r w:rsidRPr="00747F6C">
        <w:tab/>
        <w:t xml:space="preserve">(1) Ako provedba mjera iz članka </w:t>
      </w:r>
      <w:r w:rsidR="00C94139" w:rsidRPr="00747F6C">
        <w:t>92</w:t>
      </w:r>
      <w:r w:rsidRPr="00747F6C">
        <w:t>. stavka 4. ovoga Zakona ne dovede do otklanjanja uočenih nezakonitosti i nedostataka u radu NSZ-a Vlada Republike Hrvatske može na prijedlog ministarstva odlukom:</w:t>
      </w:r>
    </w:p>
    <w:p w14:paraId="2FD6E4DA" w14:textId="77777777" w:rsidR="0004252D" w:rsidRPr="00747F6C" w:rsidRDefault="0004252D" w:rsidP="0004252D">
      <w:r w:rsidRPr="00747F6C">
        <w:tab/>
        <w:t>1. imenovati vladinog povjerenika</w:t>
      </w:r>
    </w:p>
    <w:p w14:paraId="62164D7E" w14:textId="77777777" w:rsidR="0004252D" w:rsidRPr="00747F6C" w:rsidRDefault="0004252D" w:rsidP="0004252D">
      <w:r w:rsidRPr="00747F6C">
        <w:tab/>
        <w:t>2. uskratiti NSZ-u potpore koje dobiva na temelju ovoga Zakona</w:t>
      </w:r>
    </w:p>
    <w:p w14:paraId="0CA7D3DC" w14:textId="77777777" w:rsidR="0004252D" w:rsidRPr="00747F6C" w:rsidRDefault="0004252D" w:rsidP="0004252D">
      <w:pPr>
        <w:ind w:firstLine="720"/>
      </w:pPr>
      <w:r w:rsidRPr="00747F6C">
        <w:t>3. odrediti gubitak statusa neprofitne organizacije NSZ-a.</w:t>
      </w:r>
    </w:p>
    <w:p w14:paraId="1D7766C8" w14:textId="6CDDEA42" w:rsidR="0004252D" w:rsidRPr="00747F6C" w:rsidRDefault="0004252D" w:rsidP="0004252D">
      <w:r w:rsidRPr="00747F6C">
        <w:tab/>
        <w:t>(2) Vladin povjerenik imenuje se na rok od godine dana, uz mogućnost ponovnog imenovanja na još jednu godinu, iz reda ovlaštenih revizora koji nije u sukobu interesa, a može se razriješiti odlukom Vlade Republike Hrvatske prije isteka roka na koji je imenovan.</w:t>
      </w:r>
    </w:p>
    <w:p w14:paraId="08AEC18E" w14:textId="327F1712" w:rsidR="0004252D" w:rsidRPr="00747F6C" w:rsidRDefault="0004252D" w:rsidP="0004252D">
      <w:pPr>
        <w:ind w:firstLine="720"/>
      </w:pPr>
      <w:r w:rsidRPr="00747F6C">
        <w:t xml:space="preserve">(3) Vladin povjerenik ima sva nadzorna prava i prava sudjelovati na svim skupštinama, kao i na sjednicama nadzornog odbora s pravom govora, kao i pravo sazvati sjednicu skupštine i sjednicu nadzornog odbora NSZ te predložiti teme dnevnoga reda, sve sa ciljem ispravljanja uočenih nezakonitosti i nedostataka u radu NSZ-a </w:t>
      </w:r>
      <w:r w:rsidR="00E53D87" w:rsidRPr="00747F6C">
        <w:t xml:space="preserve">utvrđenim rješenjem </w:t>
      </w:r>
      <w:r w:rsidRPr="00747F6C">
        <w:t xml:space="preserve">iz članka </w:t>
      </w:r>
      <w:r w:rsidR="00E53D87" w:rsidRPr="00747F6C">
        <w:t>92</w:t>
      </w:r>
      <w:r w:rsidRPr="00747F6C">
        <w:t>. stavka 3. ovoga Zakona.</w:t>
      </w:r>
    </w:p>
    <w:p w14:paraId="33440F39" w14:textId="77777777" w:rsidR="0004252D" w:rsidRPr="00747F6C" w:rsidRDefault="0004252D" w:rsidP="0004252D">
      <w:r w:rsidRPr="00747F6C">
        <w:tab/>
        <w:t xml:space="preserve">(4) Vladin povjerenik ima pravo na naknadu za rad koja mora biti razmjerna radu i troškovima povezanim s nadzorom, a određuje je Vlada Republike Hrvatske odlukom o imenovanju povjerenika </w:t>
      </w:r>
    </w:p>
    <w:p w14:paraId="20354127" w14:textId="7DD22DC2" w:rsidR="0004252D" w:rsidRPr="00747F6C" w:rsidRDefault="0004252D" w:rsidP="00F42040">
      <w:r w:rsidRPr="00747F6C">
        <w:tab/>
        <w:t>(5) Troškove naknade za rad vladinog povjerenika i druge troškove vezane uz izricanje i provedbu mjera iz stavka 1. ovoga članka snosi NSZ.</w:t>
      </w:r>
    </w:p>
    <w:p w14:paraId="05BC5F58" w14:textId="77777777" w:rsidR="009C28A2" w:rsidRPr="00747F6C" w:rsidRDefault="009C28A2" w:rsidP="00087DCB"/>
    <w:p w14:paraId="647AA291" w14:textId="77777777" w:rsidR="00303CA2" w:rsidRPr="00747F6C" w:rsidRDefault="000A491D" w:rsidP="00303CA2">
      <w:pPr>
        <w:pStyle w:val="Heading2"/>
        <w:spacing w:after="0"/>
      </w:pPr>
      <w:bookmarkStart w:id="179" w:name="_Toc222015607"/>
      <w:r w:rsidRPr="00747F6C">
        <w:lastRenderedPageBreak/>
        <w:t xml:space="preserve">DIO </w:t>
      </w:r>
      <w:r w:rsidR="00B43D55" w:rsidRPr="00747F6C">
        <w:t>PETI</w:t>
      </w:r>
      <w:bookmarkEnd w:id="179"/>
      <w:r w:rsidR="00303CA2" w:rsidRPr="00747F6C">
        <w:t xml:space="preserve"> </w:t>
      </w:r>
    </w:p>
    <w:p w14:paraId="4F758618" w14:textId="3305116F" w:rsidR="00E5418A" w:rsidRPr="00747F6C" w:rsidRDefault="00E5418A" w:rsidP="00303CA2">
      <w:pPr>
        <w:pStyle w:val="Heading2"/>
        <w:spacing w:before="0"/>
      </w:pPr>
      <w:bookmarkStart w:id="180" w:name="_Toc222015608"/>
      <w:r w:rsidRPr="00747F6C">
        <w:t>PRIJELAZNE I ZAVRŠNE ODREDBE</w:t>
      </w:r>
      <w:bookmarkEnd w:id="180"/>
    </w:p>
    <w:p w14:paraId="037DD124" w14:textId="7E98F637" w:rsidR="00CD79EB" w:rsidRPr="00747F6C" w:rsidRDefault="005F54E0" w:rsidP="00BC4B04">
      <w:pPr>
        <w:pStyle w:val="Heading5"/>
      </w:pPr>
      <w:bookmarkStart w:id="181" w:name="_Toc222015609"/>
      <w:r w:rsidRPr="00747F6C">
        <w:t>Članak</w:t>
      </w:r>
      <w:r w:rsidR="007902B4" w:rsidRPr="00747F6C">
        <w:t xml:space="preserve"> </w:t>
      </w:r>
      <w:r w:rsidR="007C0D3C" w:rsidRPr="00747F6C">
        <w:t>94</w:t>
      </w:r>
      <w:r w:rsidR="007902B4" w:rsidRPr="00747F6C">
        <w:t>.</w:t>
      </w:r>
      <w:bookmarkEnd w:id="181"/>
    </w:p>
    <w:p w14:paraId="301BAD1B" w14:textId="19B0A5C0" w:rsidR="00643AB3" w:rsidRPr="00747F6C" w:rsidRDefault="00643AB3" w:rsidP="00820162">
      <w:pPr>
        <w:ind w:firstLine="567"/>
      </w:pPr>
      <w:r w:rsidRPr="00747F6C">
        <w:t>Postupci započeti po odredbama Zakona o društveno poticanoj stanogradnji (»Narodne novine«, br. 109/01, 82/04, 76/07, 38/09, 86/12, 7/13, 26/15, 57/18, 66/19, 58/21 i 72/25)</w:t>
      </w:r>
      <w:r w:rsidR="004A44B3" w:rsidRPr="00747F6C">
        <w:t xml:space="preserve"> do stupanja na snagu ovoga Zakona</w:t>
      </w:r>
      <w:r w:rsidRPr="00747F6C">
        <w:t xml:space="preserve"> dovršit</w:t>
      </w:r>
      <w:r w:rsidR="00046B93">
        <w:t xml:space="preserve">i prema </w:t>
      </w:r>
      <w:r w:rsidRPr="00747F6C">
        <w:t>odredbama tog</w:t>
      </w:r>
      <w:r w:rsidR="00971482" w:rsidRPr="00747F6C">
        <w:t>a</w:t>
      </w:r>
      <w:r w:rsidRPr="00747F6C">
        <w:t xml:space="preserve"> Zakona.</w:t>
      </w:r>
    </w:p>
    <w:p w14:paraId="360062EA" w14:textId="63211B5F" w:rsidR="00F91D92" w:rsidRPr="00747F6C" w:rsidRDefault="005F54E0" w:rsidP="00BC4B04">
      <w:pPr>
        <w:pStyle w:val="Heading5"/>
      </w:pPr>
      <w:bookmarkStart w:id="182" w:name="_Toc222015610"/>
      <w:r w:rsidRPr="00747F6C">
        <w:t>Članak</w:t>
      </w:r>
      <w:r w:rsidR="007902B4" w:rsidRPr="00747F6C">
        <w:t xml:space="preserve"> </w:t>
      </w:r>
      <w:r w:rsidR="007C0D3C" w:rsidRPr="00747F6C">
        <w:t>95</w:t>
      </w:r>
      <w:r w:rsidR="007902B4" w:rsidRPr="00747F6C">
        <w:t>.</w:t>
      </w:r>
      <w:bookmarkEnd w:id="182"/>
    </w:p>
    <w:p w14:paraId="0A6CCF30" w14:textId="0F7CD571" w:rsidR="00132D46" w:rsidRPr="00747F6C" w:rsidRDefault="00821802" w:rsidP="00A3776A">
      <w:r w:rsidRPr="00747F6C">
        <w:tab/>
      </w:r>
      <w:r w:rsidR="00132D46" w:rsidRPr="00747F6C">
        <w:t>(1)</w:t>
      </w:r>
      <w:r w:rsidR="005E4C47" w:rsidRPr="00747F6C">
        <w:t xml:space="preserve"> </w:t>
      </w:r>
      <w:r w:rsidR="00132D46" w:rsidRPr="00747F6C">
        <w:t xml:space="preserve">Vlada Republike Hrvatske će donijeti odluke iz članaka </w:t>
      </w:r>
      <w:r w:rsidR="000E1AD4" w:rsidRPr="00747F6C">
        <w:t>53</w:t>
      </w:r>
      <w:r w:rsidR="00132D46" w:rsidRPr="00747F6C">
        <w:t xml:space="preserve">. stavka </w:t>
      </w:r>
      <w:r w:rsidR="000E1AD4" w:rsidRPr="00747F6C">
        <w:t>6</w:t>
      </w:r>
      <w:r w:rsidR="00132D46" w:rsidRPr="00747F6C">
        <w:t>.</w:t>
      </w:r>
      <w:r w:rsidR="000F1E18" w:rsidRPr="00747F6C">
        <w:t>,</w:t>
      </w:r>
      <w:r w:rsidR="00AA3BCD" w:rsidRPr="00747F6C">
        <w:t xml:space="preserve"> članka </w:t>
      </w:r>
      <w:r w:rsidR="00A9541C" w:rsidRPr="00747F6C">
        <w:t>65. stavka 5. te</w:t>
      </w:r>
      <w:r w:rsidR="000F1E18" w:rsidRPr="00747F6C">
        <w:t xml:space="preserve"> </w:t>
      </w:r>
      <w:r w:rsidR="00132D46" w:rsidRPr="00747F6C">
        <w:t xml:space="preserve">članka </w:t>
      </w:r>
      <w:r w:rsidR="00A15565" w:rsidRPr="00747F6C">
        <w:t>72</w:t>
      </w:r>
      <w:r w:rsidR="00132D46" w:rsidRPr="00747F6C">
        <w:t xml:space="preserve">. stavka </w:t>
      </w:r>
      <w:r w:rsidR="000F1E18" w:rsidRPr="00747F6C">
        <w:t>1</w:t>
      </w:r>
      <w:r w:rsidR="00132D46" w:rsidRPr="00747F6C">
        <w:t xml:space="preserve">. ovoga Zakona u roku od </w:t>
      </w:r>
      <w:r w:rsidR="002704AD" w:rsidRPr="00747F6C">
        <w:t>godinu dana</w:t>
      </w:r>
      <w:r w:rsidR="00132D46" w:rsidRPr="00747F6C">
        <w:t xml:space="preserve"> od dana stupanja na snagu ovoga Zakona.</w:t>
      </w:r>
    </w:p>
    <w:p w14:paraId="4DEB9BA2" w14:textId="4715788E" w:rsidR="00231255" w:rsidRPr="00747F6C" w:rsidRDefault="00231255" w:rsidP="00231255">
      <w:pPr>
        <w:ind w:firstLine="720"/>
      </w:pPr>
      <w:r w:rsidRPr="00747F6C">
        <w:t xml:space="preserve">(2) Ministar će donijeti pravilnike iz članka </w:t>
      </w:r>
      <w:r w:rsidR="008C3650" w:rsidRPr="00747F6C">
        <w:t>10</w:t>
      </w:r>
      <w:r w:rsidRPr="00747F6C">
        <w:t xml:space="preserve">., članka </w:t>
      </w:r>
      <w:r w:rsidR="00FD1A01" w:rsidRPr="00747F6C">
        <w:t>14</w:t>
      </w:r>
      <w:r w:rsidRPr="00747F6C">
        <w:t xml:space="preserve">. te članka 64. stavka </w:t>
      </w:r>
      <w:r w:rsidR="00296302" w:rsidRPr="00747F6C">
        <w:t>9</w:t>
      </w:r>
      <w:r w:rsidRPr="00747F6C">
        <w:t>. ovoga Zakona u roku od šest mjeseci od dana stupanja na snagu ovoga Zakona.</w:t>
      </w:r>
    </w:p>
    <w:p w14:paraId="5B342D87" w14:textId="6531331A" w:rsidR="00B572AD" w:rsidRPr="00747F6C" w:rsidRDefault="00B572AD" w:rsidP="00BC4B04">
      <w:pPr>
        <w:pStyle w:val="Heading5"/>
      </w:pPr>
      <w:bookmarkStart w:id="183" w:name="_Toc222015611"/>
      <w:r w:rsidRPr="00747F6C">
        <w:t xml:space="preserve">Članak </w:t>
      </w:r>
      <w:r w:rsidR="007C0D3C" w:rsidRPr="00747F6C">
        <w:t>96</w:t>
      </w:r>
      <w:r w:rsidRPr="00747F6C">
        <w:t>.</w:t>
      </w:r>
      <w:bookmarkEnd w:id="183"/>
    </w:p>
    <w:p w14:paraId="12CED083" w14:textId="60F7B120" w:rsidR="00231255" w:rsidRPr="00747F6C" w:rsidRDefault="00231255" w:rsidP="00231255">
      <w:pPr>
        <w:ind w:firstLine="720"/>
      </w:pPr>
      <w:r w:rsidRPr="00747F6C">
        <w:t xml:space="preserve">(1) Do stupanja na snagu odluke iz članka </w:t>
      </w:r>
      <w:r w:rsidR="000E1AD4" w:rsidRPr="00747F6C">
        <w:t>53</w:t>
      </w:r>
      <w:r w:rsidRPr="00747F6C">
        <w:t>. stavk</w:t>
      </w:r>
      <w:r w:rsidR="000E1AD4" w:rsidRPr="00747F6C">
        <w:t>a</w:t>
      </w:r>
      <w:r w:rsidRPr="00747F6C">
        <w:t xml:space="preserve"> </w:t>
      </w:r>
      <w:r w:rsidR="000E1AD4" w:rsidRPr="00747F6C">
        <w:t>6</w:t>
      </w:r>
      <w:r w:rsidRPr="00747F6C">
        <w:t>. ovoga Zakona ostaje na snazi Odluka o donošenju programa priuštivog najma (»Narodne novine«, br. 140/25).</w:t>
      </w:r>
    </w:p>
    <w:p w14:paraId="0A7C45D8" w14:textId="2D7EF1D9" w:rsidR="00752A18" w:rsidRPr="00747F6C" w:rsidRDefault="00752A18" w:rsidP="000004DC">
      <w:pPr>
        <w:ind w:firstLine="720"/>
      </w:pPr>
      <w:r w:rsidRPr="00747F6C">
        <w:t>(</w:t>
      </w:r>
      <w:r w:rsidR="00B572AD" w:rsidRPr="00747F6C">
        <w:t>2</w:t>
      </w:r>
      <w:r w:rsidRPr="00747F6C">
        <w:t xml:space="preserve">) </w:t>
      </w:r>
      <w:r w:rsidR="00E456AF" w:rsidRPr="00747F6C">
        <w:t xml:space="preserve">Do stupanja na snagu </w:t>
      </w:r>
      <w:r w:rsidR="00FC7B46" w:rsidRPr="00747F6C">
        <w:t xml:space="preserve">pravilnika iz članka </w:t>
      </w:r>
      <w:r w:rsidR="00296302" w:rsidRPr="00747F6C">
        <w:t>14</w:t>
      </w:r>
      <w:r w:rsidR="003904B4" w:rsidRPr="00747F6C">
        <w:t>.</w:t>
      </w:r>
      <w:r w:rsidR="00E456AF" w:rsidRPr="00747F6C">
        <w:t xml:space="preserve"> </w:t>
      </w:r>
      <w:r w:rsidR="00F5569D" w:rsidRPr="00747F6C">
        <w:t xml:space="preserve">ovoga Zakona </w:t>
      </w:r>
      <w:r w:rsidR="008C092D" w:rsidRPr="00747F6C">
        <w:t xml:space="preserve">ostaje na snazi </w:t>
      </w:r>
      <w:r w:rsidR="000004DC" w:rsidRPr="00747F6C">
        <w:t>Pravilnik</w:t>
      </w:r>
      <w:r w:rsidR="002E7D55" w:rsidRPr="00747F6C">
        <w:t xml:space="preserve"> </w:t>
      </w:r>
      <w:r w:rsidR="000004DC" w:rsidRPr="00747F6C">
        <w:t xml:space="preserve">minimalnih tehničkih uvjeta za projektiranje i gradnju stanova iz programa društveno poticane stanogradnje </w:t>
      </w:r>
      <w:r w:rsidR="00174566" w:rsidRPr="00747F6C">
        <w:t>(</w:t>
      </w:r>
      <w:r w:rsidR="002E7D55" w:rsidRPr="00747F6C">
        <w:t>»Narodne novine«, br. 106/04, 25/06, 121/11).</w:t>
      </w:r>
      <w:r w:rsidR="000004DC" w:rsidRPr="00747F6C">
        <w:t xml:space="preserve"> </w:t>
      </w:r>
    </w:p>
    <w:p w14:paraId="463D9E1D" w14:textId="3373D06C" w:rsidR="00BA625F" w:rsidRPr="00747F6C" w:rsidRDefault="00BA625F" w:rsidP="00AC3CA2">
      <w:pPr>
        <w:ind w:firstLine="720"/>
      </w:pPr>
      <w:r w:rsidRPr="00747F6C">
        <w:t>(</w:t>
      </w:r>
      <w:r w:rsidR="00B572AD" w:rsidRPr="00747F6C">
        <w:t>3</w:t>
      </w:r>
      <w:r w:rsidRPr="00747F6C">
        <w:t xml:space="preserve">) Do stupanja na snagu pravilnika iz članka </w:t>
      </w:r>
      <w:r w:rsidR="00045E59" w:rsidRPr="00747F6C">
        <w:t>6</w:t>
      </w:r>
      <w:r w:rsidRPr="00747F6C">
        <w:t>4.</w:t>
      </w:r>
      <w:r w:rsidR="00045E59" w:rsidRPr="00747F6C">
        <w:t xml:space="preserve"> stavak </w:t>
      </w:r>
      <w:r w:rsidR="000F7B98" w:rsidRPr="00747F6C">
        <w:t>9</w:t>
      </w:r>
      <w:r w:rsidR="00045E59" w:rsidRPr="00747F6C">
        <w:t>.</w:t>
      </w:r>
      <w:r w:rsidRPr="00747F6C">
        <w:t xml:space="preserve"> ovoga Zakona ostaje na snazi </w:t>
      </w:r>
      <w:r w:rsidR="00AC3CA2" w:rsidRPr="00747F6C">
        <w:t xml:space="preserve">Pravilnik o potporama za stjecanje prve stambene nekretnine </w:t>
      </w:r>
      <w:r w:rsidRPr="00747F6C">
        <w:t xml:space="preserve">(»Narodne novine«, br. </w:t>
      </w:r>
      <w:r w:rsidR="00190560" w:rsidRPr="00747F6C">
        <w:t>86</w:t>
      </w:r>
      <w:r w:rsidRPr="00747F6C">
        <w:t>/</w:t>
      </w:r>
      <w:r w:rsidR="00190560" w:rsidRPr="00747F6C">
        <w:t>25</w:t>
      </w:r>
      <w:r w:rsidRPr="00747F6C">
        <w:t xml:space="preserve">). </w:t>
      </w:r>
    </w:p>
    <w:p w14:paraId="57C4D507" w14:textId="3B5B26F7" w:rsidR="004A44B3" w:rsidRPr="00747F6C" w:rsidRDefault="004A44B3" w:rsidP="00BC4B04">
      <w:pPr>
        <w:pStyle w:val="Heading5"/>
      </w:pPr>
      <w:bookmarkStart w:id="184" w:name="_Toc222015612"/>
      <w:r w:rsidRPr="00747F6C">
        <w:t xml:space="preserve">Članak </w:t>
      </w:r>
      <w:r w:rsidR="007C0D3C" w:rsidRPr="00747F6C">
        <w:t>97</w:t>
      </w:r>
      <w:r w:rsidRPr="00747F6C">
        <w:t>.</w:t>
      </w:r>
      <w:bookmarkEnd w:id="184"/>
    </w:p>
    <w:p w14:paraId="7D52A6BA" w14:textId="4759DCE0" w:rsidR="004A44B3" w:rsidRPr="00747F6C" w:rsidRDefault="004A44B3" w:rsidP="004A44B3">
      <w:pPr>
        <w:ind w:firstLine="720"/>
      </w:pPr>
      <w:r w:rsidRPr="00747F6C">
        <w:t xml:space="preserve">APN i javne ustanove </w:t>
      </w:r>
      <w:r w:rsidR="002E2381" w:rsidRPr="00747F6C">
        <w:t xml:space="preserve">što su ih </w:t>
      </w:r>
      <w:r w:rsidR="00E52B1E" w:rsidRPr="00747F6C">
        <w:t xml:space="preserve">osnovale jedinice lokalne samouprave </w:t>
      </w:r>
      <w:r w:rsidRPr="00747F6C">
        <w:t>za potrebe osiguranja priuštivog stanovanja dužne su u roku od godine dana od dana stupanja na snagu ovoga Zakona uskladiti svoje poslovanje s odredbama ovoga Zakona.</w:t>
      </w:r>
    </w:p>
    <w:p w14:paraId="49CF4661" w14:textId="7118FC47" w:rsidR="00821802" w:rsidRPr="00747F6C" w:rsidRDefault="005F54E0" w:rsidP="00BC4B04">
      <w:pPr>
        <w:pStyle w:val="Heading5"/>
      </w:pPr>
      <w:bookmarkStart w:id="185" w:name="_Toc222015613"/>
      <w:r w:rsidRPr="00747F6C">
        <w:t>Članak</w:t>
      </w:r>
      <w:r w:rsidR="007902B4" w:rsidRPr="00747F6C">
        <w:t xml:space="preserve"> </w:t>
      </w:r>
      <w:r w:rsidR="007C0D3C" w:rsidRPr="00747F6C">
        <w:t>98</w:t>
      </w:r>
      <w:r w:rsidR="007902B4" w:rsidRPr="00747F6C">
        <w:t>.</w:t>
      </w:r>
      <w:bookmarkEnd w:id="185"/>
    </w:p>
    <w:p w14:paraId="36B9999D" w14:textId="45738377" w:rsidR="00F91D92" w:rsidRPr="00747F6C" w:rsidRDefault="0062468D" w:rsidP="00821802">
      <w:pPr>
        <w:ind w:firstLine="720"/>
      </w:pPr>
      <w:r w:rsidRPr="00747F6C">
        <w:t>(1)</w:t>
      </w:r>
      <w:r w:rsidR="009A6E25" w:rsidRPr="00747F6C">
        <w:t xml:space="preserve"> </w:t>
      </w:r>
      <w:r w:rsidR="00821802" w:rsidRPr="00747F6C">
        <w:t>Danom stupanja na snagu ovoga Zakona prestaje važiti Zakon o društveno poticanoj stanogradnji (»Narodne novine«, br. 109/01, 82/04, 76/07, 38/09, 86/12, 7/13, 26/15, 57/18, 66/19, 58/21 i 72/25).</w:t>
      </w:r>
    </w:p>
    <w:p w14:paraId="5D780BEA" w14:textId="369D772F" w:rsidR="0062468D" w:rsidRPr="00747F6C" w:rsidRDefault="0062468D" w:rsidP="00821802">
      <w:pPr>
        <w:ind w:firstLine="720"/>
      </w:pPr>
      <w:r w:rsidRPr="00747F6C">
        <w:t>(2)</w:t>
      </w:r>
      <w:r w:rsidR="00A27C44" w:rsidRPr="00747F6C">
        <w:t xml:space="preserve"> </w:t>
      </w:r>
      <w:r w:rsidR="004C2710" w:rsidRPr="00747F6C">
        <w:t>S</w:t>
      </w:r>
      <w:r w:rsidR="00C34337" w:rsidRPr="00747F6C">
        <w:t>redstva</w:t>
      </w:r>
      <w:r w:rsidR="00174E5F">
        <w:t xml:space="preserve"> ostavrena</w:t>
      </w:r>
      <w:r w:rsidR="00C34337" w:rsidRPr="00747F6C">
        <w:t xml:space="preserve"> od povrata zajmova</w:t>
      </w:r>
      <w:r w:rsidR="004C2710" w:rsidRPr="00747F6C">
        <w:t xml:space="preserve"> za kupnju stanova iz Programa poticane stanogradnje na temelju odredbi</w:t>
      </w:r>
      <w:r w:rsidR="00C34337" w:rsidRPr="00747F6C">
        <w:t xml:space="preserve"> </w:t>
      </w:r>
      <w:r w:rsidR="004C2710" w:rsidRPr="00747F6C">
        <w:t xml:space="preserve">Zakona o društveno poticanoj stanogradnji (»Narodne novine«, br. 109/01, 82/04, 76/07, 38/09, 86/12, 7/13, 26/15, 57/18, 66/19, 58/21 i 72/25) </w:t>
      </w:r>
      <w:r w:rsidR="00215C57" w:rsidRPr="00747F6C">
        <w:t xml:space="preserve">akumulirana u </w:t>
      </w:r>
      <w:r w:rsidR="006E71EC" w:rsidRPr="00747F6C">
        <w:t>državnom proračunu Republike Hrvatske</w:t>
      </w:r>
      <w:r w:rsidR="00215C57" w:rsidRPr="00747F6C">
        <w:t xml:space="preserve"> </w:t>
      </w:r>
      <w:r w:rsidR="00DC4716">
        <w:t>iskoristit će se</w:t>
      </w:r>
      <w:r w:rsidR="00215C57" w:rsidRPr="00747F6C">
        <w:t xml:space="preserve"> </w:t>
      </w:r>
      <w:r w:rsidR="001F710F" w:rsidRPr="00747F6C">
        <w:t xml:space="preserve">za provedbu ovoga Zakona. </w:t>
      </w:r>
    </w:p>
    <w:p w14:paraId="0230E59A" w14:textId="17CF60AD" w:rsidR="00643AB3" w:rsidRPr="00747F6C" w:rsidRDefault="005F54E0" w:rsidP="00BC4B04">
      <w:pPr>
        <w:pStyle w:val="Heading5"/>
      </w:pPr>
      <w:bookmarkStart w:id="186" w:name="_Toc222015614"/>
      <w:r w:rsidRPr="00747F6C">
        <w:t>Članak</w:t>
      </w:r>
      <w:r w:rsidR="007902B4" w:rsidRPr="00747F6C">
        <w:t xml:space="preserve"> </w:t>
      </w:r>
      <w:r w:rsidR="007C0D3C" w:rsidRPr="00747F6C">
        <w:t>99</w:t>
      </w:r>
      <w:r w:rsidR="007902B4" w:rsidRPr="00747F6C">
        <w:t>.</w:t>
      </w:r>
      <w:bookmarkEnd w:id="186"/>
    </w:p>
    <w:p w14:paraId="74B3468B" w14:textId="6AC56CA5" w:rsidR="00E5377A" w:rsidRPr="00747F6C" w:rsidRDefault="00643AB3" w:rsidP="00643AB3">
      <w:pPr>
        <w:ind w:firstLine="720"/>
      </w:pPr>
      <w:r w:rsidRPr="00747F6C">
        <w:t>Ovaj Zakon stupa na snagu osmoga dana od dana objave u »Narodnim novinama«.</w:t>
      </w:r>
    </w:p>
    <w:p w14:paraId="37E781CC" w14:textId="77777777" w:rsidR="00D812A8" w:rsidRPr="00747F6C" w:rsidRDefault="00D812A8" w:rsidP="00643AB3">
      <w:pPr>
        <w:ind w:firstLine="720"/>
      </w:pPr>
    </w:p>
    <w:p w14:paraId="7B671219" w14:textId="77777777" w:rsidR="00D812A8" w:rsidRPr="00747F6C" w:rsidRDefault="00D812A8" w:rsidP="00643AB3">
      <w:pPr>
        <w:ind w:firstLine="720"/>
      </w:pPr>
    </w:p>
    <w:p w14:paraId="57AFBC67" w14:textId="77777777" w:rsidR="00D812A8" w:rsidRPr="00747F6C" w:rsidRDefault="00D812A8" w:rsidP="00643AB3">
      <w:pPr>
        <w:ind w:firstLine="720"/>
      </w:pPr>
    </w:p>
    <w:p w14:paraId="51ABB837" w14:textId="77777777" w:rsidR="00A27C44" w:rsidRPr="00747F6C" w:rsidRDefault="00A27C44" w:rsidP="00643AB3">
      <w:pPr>
        <w:ind w:firstLine="720"/>
      </w:pPr>
    </w:p>
    <w:p w14:paraId="41474455" w14:textId="321E3D85" w:rsidR="00B572AD" w:rsidRPr="00747F6C" w:rsidRDefault="00B572AD">
      <w:r w:rsidRPr="00747F6C">
        <w:br w:type="page"/>
      </w:r>
    </w:p>
    <w:p w14:paraId="1205E743" w14:textId="5D7B5424" w:rsidR="00D812A8" w:rsidRPr="00747F6C" w:rsidRDefault="00AC354E" w:rsidP="00BC4B04">
      <w:pPr>
        <w:pStyle w:val="Heading2"/>
      </w:pPr>
      <w:bookmarkStart w:id="187" w:name="_Toc222015615"/>
      <w:r w:rsidRPr="00747F6C">
        <w:lastRenderedPageBreak/>
        <w:t>OBRAZLOŽENJE</w:t>
      </w:r>
      <w:bookmarkEnd w:id="187"/>
    </w:p>
    <w:p w14:paraId="3B1EA14D" w14:textId="77777777" w:rsidR="00D812A8" w:rsidRPr="00747F6C" w:rsidRDefault="00D812A8" w:rsidP="00D812A8">
      <w:pPr>
        <w:rPr>
          <w:rFonts w:cs="Times New Roman"/>
          <w:b/>
          <w:bCs/>
        </w:rPr>
      </w:pPr>
      <w:r w:rsidRPr="00747F6C">
        <w:rPr>
          <w:rFonts w:cs="Times New Roman"/>
          <w:b/>
          <w:bCs/>
        </w:rPr>
        <w:t>Uz članak 1.</w:t>
      </w:r>
    </w:p>
    <w:p w14:paraId="211EEC0E" w14:textId="77777777" w:rsidR="00D812A8" w:rsidRPr="008C1E0D" w:rsidRDefault="00D812A8" w:rsidP="00D812A8">
      <w:pPr>
        <w:rPr>
          <w:rFonts w:cs="Times New Roman"/>
          <w:i/>
          <w:iCs/>
        </w:rPr>
      </w:pPr>
      <w:r w:rsidRPr="008C1E0D">
        <w:rPr>
          <w:rFonts w:cs="Times New Roman"/>
        </w:rPr>
        <w:t xml:space="preserve">Ovim člankom započinje Dio prvi </w:t>
      </w:r>
      <w:r w:rsidRPr="008C1E0D">
        <w:rPr>
          <w:rFonts w:cs="Times New Roman"/>
          <w:i/>
          <w:iCs/>
        </w:rPr>
        <w:t>Uvodne odredbe.</w:t>
      </w:r>
    </w:p>
    <w:p w14:paraId="3A5289D6" w14:textId="46FFD622" w:rsidR="00D812A8" w:rsidRPr="00747F6C" w:rsidRDefault="00D812A8" w:rsidP="00D812A8">
      <w:pPr>
        <w:rPr>
          <w:rFonts w:cs="Times New Roman"/>
        </w:rPr>
      </w:pPr>
      <w:r w:rsidRPr="00747F6C">
        <w:rPr>
          <w:rFonts w:cs="Times New Roman"/>
        </w:rPr>
        <w:t>Njime se utvrđuje predmet zakona, a to je uređenje sustavno organizirane stanogradnje, nabave i stjecanja stambenih nekretnina financiranjem ili sufinanciranjem javnim sredstvima te gospodarenje stambenim nekretninama radi osiguranja priuštivog stanovanja ciljnim skupinama građana i stambenog zbrinjavanja u gradskim, prigradskim i ruralnim naseljima. Cilj je navedenog stvaranje kvalitetnih životnih uvjeta, održivo stanovanje i jednake prilika za sve građane te očuvanje resursa.</w:t>
      </w:r>
      <w:r w:rsidR="00414E92" w:rsidRPr="00747F6C">
        <w:t xml:space="preserve"> </w:t>
      </w:r>
      <w:r w:rsidR="00414E92" w:rsidRPr="00747F6C">
        <w:rPr>
          <w:rFonts w:cs="Times New Roman"/>
        </w:rPr>
        <w:t>Time se stvaraju pretpostavke za poboljšanje demografske slike, policentrični razvoj i održivi gospodarski rast Republike Hrvatske kao konkurentne, inovativne i sigurne zemlje prepoznatljivog identiteta i kulture.</w:t>
      </w:r>
    </w:p>
    <w:p w14:paraId="0B7EABCA" w14:textId="77777777" w:rsidR="00D812A8" w:rsidRPr="00747F6C" w:rsidRDefault="00D812A8" w:rsidP="00D812A8">
      <w:pPr>
        <w:rPr>
          <w:rFonts w:cs="Times New Roman"/>
          <w:b/>
          <w:bCs/>
        </w:rPr>
      </w:pPr>
    </w:p>
    <w:p w14:paraId="15911E15" w14:textId="77777777" w:rsidR="00D812A8" w:rsidRPr="00747F6C" w:rsidRDefault="00D812A8" w:rsidP="00D812A8">
      <w:pPr>
        <w:rPr>
          <w:rFonts w:cs="Times New Roman"/>
          <w:b/>
          <w:bCs/>
        </w:rPr>
      </w:pPr>
      <w:r w:rsidRPr="00747F6C">
        <w:rPr>
          <w:rFonts w:cs="Times New Roman"/>
          <w:b/>
          <w:bCs/>
        </w:rPr>
        <w:t>Uz članak 2.</w:t>
      </w:r>
    </w:p>
    <w:p w14:paraId="7B3BB9DB" w14:textId="196A4D01" w:rsidR="00D812A8" w:rsidRPr="00747F6C" w:rsidRDefault="00D812A8" w:rsidP="00D812A8">
      <w:pPr>
        <w:rPr>
          <w:rFonts w:cs="Times New Roman"/>
        </w:rPr>
      </w:pPr>
      <w:r w:rsidRPr="00747F6C">
        <w:rPr>
          <w:rFonts w:cs="Times New Roman"/>
        </w:rPr>
        <w:t xml:space="preserve">U ovom članku određuje se značenje pojedinih pojmova u smislu ovog Zakona. Članak </w:t>
      </w:r>
      <w:r w:rsidR="00324135" w:rsidRPr="00747F6C">
        <w:t>sadržava</w:t>
      </w:r>
      <w:r w:rsidRPr="00747F6C">
        <w:rPr>
          <w:rFonts w:cs="Times New Roman"/>
        </w:rPr>
        <w:t xml:space="preserve"> ukupno 12 definicija.</w:t>
      </w:r>
    </w:p>
    <w:p w14:paraId="3D560989" w14:textId="77777777" w:rsidR="00D812A8" w:rsidRPr="00747F6C" w:rsidRDefault="00D812A8" w:rsidP="00472888">
      <w:pPr>
        <w:rPr>
          <w:rFonts w:cs="Times New Roman"/>
        </w:rPr>
      </w:pPr>
      <w:r w:rsidRPr="00747F6C">
        <w:rPr>
          <w:rFonts w:cs="Times New Roman"/>
        </w:rPr>
        <w:t>Definirano je da u ciljnu skupinu građana ulaze određene skupine građana po različitim kriterijima koji se odnose na njihove prihode, vrstu zanimanja, dob, zdravstveno stanje i ostale kriterije, uz bitan uvjet da nemaju u vlasništvu odgovarajuću stambenu nekretninu.</w:t>
      </w:r>
    </w:p>
    <w:p w14:paraId="74ABD392" w14:textId="781379BA" w:rsidR="00472888" w:rsidRPr="00747F6C" w:rsidRDefault="00472888" w:rsidP="00472888">
      <w:pPr>
        <w:rPr>
          <w:rFonts w:cs="Times New Roman"/>
        </w:rPr>
      </w:pPr>
      <w:r w:rsidRPr="00747F6C">
        <w:rPr>
          <w:rFonts w:cs="Times New Roman"/>
        </w:rPr>
        <w:t>Prema podacima Eurostata za 2022. godinu, Republika Hrvatska se stopom prenapučenosti kućanstva od 32,7 % (31,3 % u 2023.) nalazi u skupini država s velikim postotkom prenapučenosti u stanovanju, a prosječna dob s kojom mladi napuštaju domove roditelja je 33,4 godine te predstavlja najdulje zadržavanje u roditeljskom domu među članicama Europske unije.</w:t>
      </w:r>
    </w:p>
    <w:p w14:paraId="77B12DC7" w14:textId="1075C737" w:rsidR="00472888" w:rsidRDefault="00472888" w:rsidP="00472888">
      <w:pPr>
        <w:rPr>
          <w:rFonts w:cs="Times New Roman"/>
        </w:rPr>
      </w:pPr>
      <w:r w:rsidRPr="00747F6C">
        <w:rPr>
          <w:rFonts w:cs="Times New Roman"/>
        </w:rPr>
        <w:t>Iz Nacionalno plana stambene politike Republike Hrvatske do 2030. godine proizlazi da će mjere i aktivnosti stambene politike biti usmjerene na priuštivo i održivo stanovanje koje istodobno treba ispuniti dodatne ciljeve poput smanjenja iseljavanja radno sposobnog stanovništva, stambenog zbrinjavanja mladih, potrebu naseljavanja određenih područja deficitarnim kadrom, povećanja radne mobilnosti, olakšavanja života starijim osobama, povećanja konkurentnosti domaćeg gospodarstva, postizanja izvrsnosti u arhitekturi, provedbe modela zelene i kružne stanogradnje, energetski održive stanogradnje i dr. te će provedba tih mjera i aktivnosti doprinijeti ispunjenju strateškog cilja 5. „Zdrav, aktivan i kvalitetan život“ u Nacionalnoj razvojnoj strategiji Republike Hrvatske do 2030. godine.</w:t>
      </w:r>
    </w:p>
    <w:p w14:paraId="0AE440FD" w14:textId="77777777" w:rsidR="00672E12" w:rsidRDefault="002F4657" w:rsidP="002F4657">
      <w:pPr>
        <w:rPr>
          <w:rFonts w:cs="Times New Roman"/>
        </w:rPr>
      </w:pPr>
      <w:r>
        <w:rPr>
          <w:rFonts w:cs="Times New Roman"/>
        </w:rPr>
        <w:t xml:space="preserve">Važno je razjasniti kako </w:t>
      </w:r>
      <w:r w:rsidR="00672E12">
        <w:rPr>
          <w:rFonts w:cs="Times New Roman"/>
        </w:rPr>
        <w:t>svaka od mjera navedenih ovim zakonom ima svoje posebne ciljane skupine.</w:t>
      </w:r>
    </w:p>
    <w:p w14:paraId="020332B3" w14:textId="60CF4B23" w:rsidR="00672E12" w:rsidRPr="00672E12" w:rsidRDefault="00672E12" w:rsidP="00672E12">
      <w:pPr>
        <w:rPr>
          <w:rFonts w:cs="Times New Roman"/>
        </w:rPr>
      </w:pPr>
      <w:r>
        <w:rPr>
          <w:rFonts w:cs="Times New Roman"/>
        </w:rPr>
        <w:t>Tako je ovim Zakonom</w:t>
      </w:r>
      <w:r w:rsidRPr="00672E12">
        <w:rPr>
          <w:rFonts w:cs="Times New Roman"/>
        </w:rPr>
        <w:t xml:space="preserve"> uvedena posebna stambena jedinica namijenjena prijelaznom razdoblju za mlade osobe-mikro stambena jedinica. S obzirom na skromnu površinu, ova stambena jedinica nije pogodna za obiteljski život, ali predstavlja kvalitetno i održivo prijelazno rješenje koji će olakšati stambeno zbrinjavanje osoba mlađih od 30 godina.To će ponajprije koristiti osobama koje završavaju obrazovanje jer im pruža siguran i održiv dugotrajni smještaj dok im primanja ne porastu do razine da mogu participirati i u drugim vidovima stambenog zbrinjavanja.</w:t>
      </w:r>
    </w:p>
    <w:p w14:paraId="50850DA9" w14:textId="3395E9D4" w:rsidR="00672E12" w:rsidRDefault="00672E12" w:rsidP="00672E12">
      <w:pPr>
        <w:rPr>
          <w:rFonts w:cs="Times New Roman"/>
        </w:rPr>
      </w:pPr>
      <w:r w:rsidRPr="00672E12">
        <w:rPr>
          <w:rFonts w:cs="Times New Roman"/>
        </w:rPr>
        <w:t xml:space="preserve">Valja primijetiti kako mladi koji će koristiti ovu mjeru nisu istovjetno definirani kao i oni koji se mogu javiti za druge mjere. Naime, potrebno je voditi računa da su druge mjere predviđene ovim Zakonom dugotrajno rješavanje stambenog pitanja, pa te mjere mogu koristiti svi mlađi od 45 godina, dok je </w:t>
      </w:r>
      <w:r w:rsidR="00B5387A">
        <w:rPr>
          <w:rFonts w:cs="Times New Roman"/>
        </w:rPr>
        <w:t>život u mikro</w:t>
      </w:r>
      <w:r w:rsidR="00006139">
        <w:rPr>
          <w:rFonts w:cs="Times New Roman"/>
        </w:rPr>
        <w:t xml:space="preserve"> stambenoj jedinici</w:t>
      </w:r>
      <w:r w:rsidRPr="00672E12">
        <w:rPr>
          <w:rFonts w:cs="Times New Roman"/>
        </w:rPr>
        <w:t xml:space="preserve"> po svojoj naravi primjerena mjera, kao što je npr. smještaj u studentskom domu, pa je i dobna granica za korištenje iste značajno smanjena.</w:t>
      </w:r>
    </w:p>
    <w:p w14:paraId="6D423260" w14:textId="62D27B02" w:rsidR="002F4657" w:rsidRPr="00747F6C" w:rsidRDefault="00006139" w:rsidP="002F4657">
      <w:pPr>
        <w:rPr>
          <w:rFonts w:cs="Times New Roman"/>
        </w:rPr>
      </w:pPr>
      <w:r>
        <w:rPr>
          <w:rFonts w:cs="Times New Roman"/>
        </w:rPr>
        <w:lastRenderedPageBreak/>
        <w:t xml:space="preserve">Druge potpore za mlade </w:t>
      </w:r>
      <w:r w:rsidR="00E46606">
        <w:rPr>
          <w:rFonts w:cs="Times New Roman"/>
        </w:rPr>
        <w:t xml:space="preserve">predviđene ovim Zakonom </w:t>
      </w:r>
      <w:r w:rsidR="002F4657" w:rsidRPr="00747F6C">
        <w:rPr>
          <w:rFonts w:cs="Times New Roman"/>
        </w:rPr>
        <w:t>ima</w:t>
      </w:r>
      <w:r>
        <w:rPr>
          <w:rFonts w:cs="Times New Roman"/>
        </w:rPr>
        <w:t>ju</w:t>
      </w:r>
      <w:r w:rsidR="002F4657" w:rsidRPr="00747F6C">
        <w:rPr>
          <w:rFonts w:cs="Times New Roman"/>
        </w:rPr>
        <w:t xml:space="preserve"> za cilj smanjiti financijsko opterećenje </w:t>
      </w:r>
      <w:r>
        <w:rPr>
          <w:rFonts w:cs="Times New Roman"/>
        </w:rPr>
        <w:t>mlađima od 45 godina</w:t>
      </w:r>
      <w:r w:rsidR="002F4657" w:rsidRPr="00747F6C">
        <w:rPr>
          <w:rFonts w:cs="Times New Roman"/>
        </w:rPr>
        <w:t xml:space="preserve"> te </w:t>
      </w:r>
      <w:r w:rsidR="00AC3CC0">
        <w:rPr>
          <w:rFonts w:cs="Times New Roman"/>
        </w:rPr>
        <w:t>su iste</w:t>
      </w:r>
      <w:r w:rsidR="002F4657" w:rsidRPr="00747F6C">
        <w:rPr>
          <w:rFonts w:cs="Times New Roman"/>
        </w:rPr>
        <w:t xml:space="preserve"> u funkciji olakšice u donošenju jedne od najvažnijih životnih odluka – stambenog zbrinjavanja kroz stambeni status vlasništva. </w:t>
      </w:r>
    </w:p>
    <w:p w14:paraId="797B76BD" w14:textId="30BE112F" w:rsidR="002F4657" w:rsidRPr="00747F6C" w:rsidRDefault="002F4657" w:rsidP="002F4657">
      <w:pPr>
        <w:rPr>
          <w:rFonts w:cs="Times New Roman"/>
        </w:rPr>
      </w:pPr>
      <w:r w:rsidRPr="00747F6C">
        <w:rPr>
          <w:rFonts w:cs="Times New Roman"/>
        </w:rPr>
        <w:t xml:space="preserve">Kao i u dosadašnjim mjerama demografske politike koje su bile provođene, </w:t>
      </w:r>
      <w:r w:rsidR="00AC3CC0">
        <w:rPr>
          <w:rFonts w:cs="Times New Roman"/>
        </w:rPr>
        <w:t>te se mjere odnose</w:t>
      </w:r>
      <w:r w:rsidRPr="00747F6C">
        <w:rPr>
          <w:rFonts w:cs="Times New Roman"/>
        </w:rPr>
        <w:t xml:space="preserve"> na užu ciljnu skupinu građana kako bi se s ograničenim mogućnostima državnog proračuna pomoglo onima kojima je najpotrebnije.</w:t>
      </w:r>
      <w:r w:rsidR="00E46606">
        <w:rPr>
          <w:rFonts w:cs="Times New Roman"/>
        </w:rPr>
        <w:t xml:space="preserve"> </w:t>
      </w:r>
      <w:r w:rsidR="003D45C4">
        <w:rPr>
          <w:rFonts w:cs="Times New Roman"/>
        </w:rPr>
        <w:t xml:space="preserve"> P</w:t>
      </w:r>
      <w:r w:rsidRPr="00747F6C">
        <w:rPr>
          <w:rFonts w:cs="Times New Roman"/>
        </w:rPr>
        <w:t xml:space="preserve">rva stambena nekretnina je nekretnina koju stječe ili gradi državljanin Republike Hrvatske mlađi od 45 godina za potrebe vlastitoga stanovanja i stanovanja članova uže obitelji, odnosno nekretnina koju stječe ili gradi državljanin Republike Hrvatske isključivo za potrebe vlastitoga stanovanja i stanovanja članova uže obitelji, koja je opremljena svom potrebnom infrastrukturom za stanovanje i udovoljava uvjetima za zdravo stanovanje, odnosno nekretnina prikladna za stanovanje. </w:t>
      </w:r>
    </w:p>
    <w:p w14:paraId="2B3F9911" w14:textId="77777777" w:rsidR="002F4657" w:rsidRPr="00747F6C" w:rsidRDefault="002F4657" w:rsidP="002F4657">
      <w:pPr>
        <w:rPr>
          <w:rFonts w:cs="Times New Roman"/>
        </w:rPr>
      </w:pPr>
      <w:r w:rsidRPr="00747F6C">
        <w:rPr>
          <w:rFonts w:cs="Times New Roman"/>
        </w:rPr>
        <w:t>Zakonom o subvencioniranju i državnom jamstvu stambenih kredita („Narodne novine“, broj 31/11.) uvedena je dobna granica od 45 godina do koje je moguće ostvariti državne potpore za stjecanje prve stambene nekretnine, a ista je dobna granica preuzeta i u Zakon o subvencioniranju stambenih kredita („Narodne novine“, broj 65/17., 61/18., 66/19., 146/20.). I ovaj Zakon, koji se može smatrati nastavkom Zakona o subvencioniranju stambenih kredita u smislu da se radi o nastavku državne potpore mladima koji stječu prvu nekretninu, prepoznaje istu dobnu granicu.</w:t>
      </w:r>
    </w:p>
    <w:p w14:paraId="41DFFE3D" w14:textId="77777777" w:rsidR="002F4657" w:rsidRPr="00747F6C" w:rsidRDefault="002F4657" w:rsidP="002F4657">
      <w:pPr>
        <w:rPr>
          <w:rFonts w:cs="Times New Roman"/>
        </w:rPr>
      </w:pPr>
      <w:r w:rsidRPr="00747F6C">
        <w:rPr>
          <w:rFonts w:cs="Times New Roman"/>
        </w:rPr>
        <w:t>Mjera potpore za stjecanje ili gradnju prve stambene nekretnine trebala bi biti sagledana u širem kontekstu demografske situacije u Republici Hrvatskoj. Jedan od ključnih prioriteta Strategije demografske revitalizacije Republike Hrvatske do 2033. godine jest provedba demografskih politika koje neposredno ili posredno definiraju ciljeve, mjere i akcije važne za demografsku revitalizaciju na različitim područjima i koje će služiti kao temelj za poboljšanje zakona, izradu i provođenje akcijskih planova i programa u drugim povezanim sektorima. U tom smislu se i stambena politika povezuje sa strateškim ciljevima Strategije demografske revitalizacije koja definira dva vlastita strateška cilja: 1. „Izgrađeno poticajno okruženje za obitelj i mlade“ i 2. „Uravnotežena mobilnost stanovništva“. Strateški cilj usmjeren na izgradnju poticajnog okruženja za obitelj i mlade fokusira se na usklađivanje poslovnog, obiteljskog i privatnog života u kontekstu tehnoloških promjena i potiče stvaranje uvjeta koji potiču ekonomsku i stambenu neovisnost za mlade generacije.</w:t>
      </w:r>
    </w:p>
    <w:p w14:paraId="49293490" w14:textId="77777777" w:rsidR="002F4657" w:rsidRPr="00747F6C" w:rsidRDefault="002F4657" w:rsidP="002F4657">
      <w:pPr>
        <w:rPr>
          <w:rFonts w:cs="Times New Roman"/>
        </w:rPr>
      </w:pPr>
      <w:r w:rsidRPr="00747F6C">
        <w:rPr>
          <w:rFonts w:cs="Times New Roman"/>
        </w:rPr>
        <w:t>U ožujku 2025. godine donesen je Nacionalni plan stambene politike Republike Hrvatske do 2030., a imajući u vidu da je dom temelj sigurnosti svakog pojedinca, a dostupno stanovanje ključni preduvjet demografske revitalizacije, cilj je bio osigurati stambenu perspektivu i sigurnost za sve građane, s posebnim naglaskom na mlade i mlade obitelji.</w:t>
      </w:r>
    </w:p>
    <w:p w14:paraId="3DC5BB66" w14:textId="0F319489" w:rsidR="002F4657" w:rsidRPr="00747F6C" w:rsidRDefault="002F4657" w:rsidP="002F4657">
      <w:pPr>
        <w:rPr>
          <w:rFonts w:cs="Times New Roman"/>
        </w:rPr>
      </w:pPr>
      <w:r w:rsidRPr="00747F6C">
        <w:rPr>
          <w:rFonts w:cs="Times New Roman"/>
        </w:rPr>
        <w:t>Važno je istaknuti kako su potpore za stjecanje prve stambene nekretnine mjera koja je zamijenila subvenciju stambenih kredita mladima, što je bila mjera uvedena Zakonom o subvencioniranju i državnom jamstvu stambenih kredita („Narodne novine“, br. 31/2011.), a koja je kasnije nastavljena sa Zakonom o subvencioniranju stambenih kredita („Narodne novine“ br. 65/2017, 61/2018, 66/2019, 146/2020)</w:t>
      </w:r>
      <w:r w:rsidR="00A22B1E">
        <w:rPr>
          <w:rFonts w:cs="Times New Roman"/>
        </w:rPr>
        <w:t xml:space="preserve"> i Zakonom o izmjenama i dopunama Zakona o društveno poticanoj stanogradnji </w:t>
      </w:r>
      <w:r w:rsidR="000413AF" w:rsidRPr="000413AF">
        <w:rPr>
          <w:rFonts w:cs="Times New Roman"/>
        </w:rPr>
        <w:t xml:space="preserve">(„Narodne novine“, br. </w:t>
      </w:r>
      <w:r w:rsidR="00B63A76">
        <w:rPr>
          <w:rFonts w:cs="Times New Roman"/>
        </w:rPr>
        <w:t>72</w:t>
      </w:r>
      <w:r w:rsidR="000413AF" w:rsidRPr="000413AF">
        <w:rPr>
          <w:rFonts w:cs="Times New Roman"/>
        </w:rPr>
        <w:t>/</w:t>
      </w:r>
      <w:r w:rsidR="00B63A76">
        <w:rPr>
          <w:rFonts w:cs="Times New Roman"/>
        </w:rPr>
        <w:t>2025</w:t>
      </w:r>
      <w:r w:rsidR="000413AF" w:rsidRPr="000413AF">
        <w:rPr>
          <w:rFonts w:cs="Times New Roman"/>
        </w:rPr>
        <w:t>.)</w:t>
      </w:r>
      <w:r w:rsidR="00B63A76">
        <w:rPr>
          <w:rFonts w:cs="Times New Roman"/>
        </w:rPr>
        <w:t xml:space="preserve">. </w:t>
      </w:r>
      <w:r w:rsidRPr="00747F6C">
        <w:rPr>
          <w:rFonts w:cs="Times New Roman"/>
        </w:rPr>
        <w:t xml:space="preserve">Subvencija stambenih kredita bila je mjera koja je podrazumijevala suradnju APN-a s bankarskim sektorom pa je jedini način njene provedbe bio javni poziv jednom godišnje (iznimno dva puta godišnje 2020. godine), a kako bi se i bankarski sektor pravovremeno pripremio za posebnu vrstu kredita. </w:t>
      </w:r>
    </w:p>
    <w:p w14:paraId="65B305D4" w14:textId="77777777" w:rsidR="002F4657" w:rsidRPr="00747F6C" w:rsidRDefault="002F4657" w:rsidP="002F4657">
      <w:pPr>
        <w:rPr>
          <w:rFonts w:cs="Times New Roman"/>
        </w:rPr>
      </w:pPr>
      <w:r w:rsidRPr="00747F6C">
        <w:rPr>
          <w:rFonts w:cs="Times New Roman"/>
        </w:rPr>
        <w:t xml:space="preserve">Prilikom donošenja odluke o novom modelu koji bi mladima olakšao stjecanje prve nekretnine, vodilo se računa da se mora uvesti trajna mogućnost predaje zahtjeva, a kako bi se izbjegli šokovi na tržištu nekretnina, ali se vodilo računa i da bi izravna isplata sufinanciranog iznosa olakšala poziciju mladima koji se u pravilu značajno financijski opterete prilikom kupnje nekretnine </w:t>
      </w:r>
      <w:r w:rsidRPr="00747F6C">
        <w:rPr>
          <w:rFonts w:cs="Times New Roman"/>
        </w:rPr>
        <w:lastRenderedPageBreak/>
        <w:t>(provizije agencijama, naknade i porezi) pa im je često značajnija izravna financijska potpora kako bi prebrodili početak razdoblja otplate kredita.</w:t>
      </w:r>
    </w:p>
    <w:p w14:paraId="1FF384B0" w14:textId="32C4040B" w:rsidR="002F4657" w:rsidRPr="00747F6C" w:rsidRDefault="002F4657" w:rsidP="002F4657">
      <w:pPr>
        <w:rPr>
          <w:rFonts w:cs="Times New Roman"/>
        </w:rPr>
      </w:pPr>
      <w:r w:rsidRPr="00747F6C">
        <w:rPr>
          <w:rFonts w:cs="Times New Roman"/>
        </w:rPr>
        <w:t xml:space="preserve">Međutim, ono što </w:t>
      </w:r>
      <w:r w:rsidR="00766135">
        <w:rPr>
          <w:rFonts w:cs="Times New Roman"/>
        </w:rPr>
        <w:t xml:space="preserve">ostaje </w:t>
      </w:r>
      <w:r w:rsidR="00115994">
        <w:rPr>
          <w:rFonts w:cs="Times New Roman"/>
        </w:rPr>
        <w:t>nepromijenjeno još</w:t>
      </w:r>
      <w:r w:rsidRPr="00747F6C">
        <w:rPr>
          <w:rFonts w:cs="Times New Roman"/>
        </w:rPr>
        <w:t xml:space="preserve"> od Zakona o subvencioniranju i državnom jamstvu stambenih kredita, odnosno od 2011. godine, je starosna granica za dobivanje državnih potpora. Važno je naglasiti i kako je dobna granica od 45 godina posve opravdana ako se uzme u obzir da je to ujedno i mjera demografske politike</w:t>
      </w:r>
      <w:r w:rsidR="00115994">
        <w:rPr>
          <w:rFonts w:cs="Times New Roman"/>
        </w:rPr>
        <w:t xml:space="preserve">, a da se iz </w:t>
      </w:r>
      <w:r w:rsidR="002A181B">
        <w:rPr>
          <w:rFonts w:cs="Times New Roman"/>
        </w:rPr>
        <w:t>Republike Hrvatske najviše iseljeva upravo populacija do 45 godina starosti.</w:t>
      </w:r>
    </w:p>
    <w:p w14:paraId="5C361247" w14:textId="02E9D9E5" w:rsidR="002F4657" w:rsidRDefault="002F4657" w:rsidP="002F4657">
      <w:pPr>
        <w:rPr>
          <w:rFonts w:cs="Times New Roman"/>
        </w:rPr>
      </w:pPr>
      <w:r w:rsidRPr="00747F6C">
        <w:rPr>
          <w:rFonts w:cs="Times New Roman"/>
        </w:rPr>
        <w:t xml:space="preserve">Ujedno se ističe kako su mjere iz drugih resora, kao što su porezne olakšice mladima, strukturirane na mnogo restriktivniji način, pa se tako npr. priznaju porezne olakšice isključivo mladim osobama do 30. godine života. </w:t>
      </w:r>
      <w:r w:rsidR="0043774A">
        <w:rPr>
          <w:rFonts w:cs="Times New Roman"/>
        </w:rPr>
        <w:t>Potpore</w:t>
      </w:r>
      <w:r w:rsidRPr="00747F6C">
        <w:rPr>
          <w:rFonts w:cs="Times New Roman"/>
        </w:rPr>
        <w:t xml:space="preserve"> mladima za stjecanje prve stambene nekretnine obuhvatil</w:t>
      </w:r>
      <w:r w:rsidR="0043774A">
        <w:rPr>
          <w:rFonts w:cs="Times New Roman"/>
        </w:rPr>
        <w:t>e su</w:t>
      </w:r>
      <w:r w:rsidRPr="00747F6C">
        <w:rPr>
          <w:rFonts w:cs="Times New Roman"/>
        </w:rPr>
        <w:t xml:space="preserve"> najveći dio ukupne populacije od svih usporedivih mjera. </w:t>
      </w:r>
    </w:p>
    <w:p w14:paraId="013AE284" w14:textId="7CC06E65" w:rsidR="0052535E" w:rsidRPr="00747F6C" w:rsidRDefault="0052535E" w:rsidP="002F4657">
      <w:pPr>
        <w:rPr>
          <w:rFonts w:cs="Times New Roman"/>
        </w:rPr>
      </w:pPr>
      <w:r>
        <w:rPr>
          <w:rFonts w:cs="Times New Roman"/>
        </w:rPr>
        <w:t>Posebna pažnja je također posvećena i mladim obiteljima u kojima je jedan od roditelja mlađi od 45 godina</w:t>
      </w:r>
      <w:r w:rsidR="00AF1CB0">
        <w:rPr>
          <w:rFonts w:cs="Times New Roman"/>
        </w:rPr>
        <w:t xml:space="preserve">, kao i svim ostalim skupinama </w:t>
      </w:r>
      <w:r w:rsidR="00B46F16">
        <w:rPr>
          <w:rFonts w:cs="Times New Roman"/>
        </w:rPr>
        <w:t xml:space="preserve">građana Republike Hrvatske kojima životne okolnosti otežavaju </w:t>
      </w:r>
      <w:r w:rsidR="0045238E">
        <w:rPr>
          <w:rFonts w:cs="Times New Roman"/>
        </w:rPr>
        <w:t xml:space="preserve">dugotrajno i sigurno rješavanje stambenog pitanja. To su npr. osobe s invaliditetom, osobe starije od 65 godina koje nemaju prethodno </w:t>
      </w:r>
      <w:r w:rsidR="00F4784E">
        <w:rPr>
          <w:rFonts w:cs="Times New Roman"/>
        </w:rPr>
        <w:t>stambeno pitanje i osobe u raznim nesigurnim oblicima rada.</w:t>
      </w:r>
    </w:p>
    <w:p w14:paraId="1311C395" w14:textId="77777777" w:rsidR="00D812A8" w:rsidRPr="00747F6C" w:rsidRDefault="00D812A8" w:rsidP="00D812A8">
      <w:pPr>
        <w:rPr>
          <w:rFonts w:cs="Times New Roman"/>
        </w:rPr>
      </w:pPr>
    </w:p>
    <w:p w14:paraId="68DB6490" w14:textId="5EE43117" w:rsidR="00D812A8" w:rsidRPr="00747F6C" w:rsidRDefault="00D812A8" w:rsidP="00D812A8">
      <w:pPr>
        <w:rPr>
          <w:rFonts w:cs="Times New Roman"/>
          <w:b/>
          <w:bCs/>
        </w:rPr>
      </w:pPr>
      <w:r w:rsidRPr="00747F6C">
        <w:rPr>
          <w:rFonts w:cs="Times New Roman"/>
          <w:b/>
          <w:bCs/>
        </w:rPr>
        <w:t xml:space="preserve">Uz članak </w:t>
      </w:r>
      <w:r w:rsidR="00531960" w:rsidRPr="00747F6C">
        <w:rPr>
          <w:rFonts w:cs="Times New Roman"/>
          <w:b/>
          <w:bCs/>
        </w:rPr>
        <w:t>3</w:t>
      </w:r>
      <w:r w:rsidRPr="00747F6C">
        <w:rPr>
          <w:rFonts w:cs="Times New Roman"/>
          <w:b/>
          <w:bCs/>
        </w:rPr>
        <w:t>.</w:t>
      </w:r>
    </w:p>
    <w:p w14:paraId="43ADDC9A" w14:textId="33088B51" w:rsidR="00D812A8" w:rsidRPr="008C1E0D" w:rsidRDefault="00D812A8" w:rsidP="00D812A8">
      <w:pPr>
        <w:rPr>
          <w:rFonts w:cs="Times New Roman"/>
          <w:i/>
          <w:iCs/>
        </w:rPr>
      </w:pPr>
      <w:r w:rsidRPr="008C1E0D">
        <w:rPr>
          <w:rFonts w:cs="Times New Roman"/>
        </w:rPr>
        <w:t xml:space="preserve">Člankom </w:t>
      </w:r>
      <w:r w:rsidR="00090D00" w:rsidRPr="008C1E0D">
        <w:rPr>
          <w:rFonts w:cs="Times New Roman"/>
        </w:rPr>
        <w:t>3</w:t>
      </w:r>
      <w:r w:rsidRPr="008C1E0D">
        <w:rPr>
          <w:rFonts w:cs="Times New Roman"/>
        </w:rPr>
        <w:t xml:space="preserve">. započinje Dio Drugi </w:t>
      </w:r>
      <w:r w:rsidRPr="008C1E0D">
        <w:rPr>
          <w:rFonts w:cs="Times New Roman"/>
          <w:i/>
          <w:iCs/>
        </w:rPr>
        <w:t>Nositelji provedbe Zakona.</w:t>
      </w:r>
    </w:p>
    <w:p w14:paraId="7FF4D62F" w14:textId="77777777" w:rsidR="00D812A8" w:rsidRPr="00747F6C" w:rsidRDefault="00D812A8" w:rsidP="00D812A8">
      <w:pPr>
        <w:rPr>
          <w:rFonts w:eastAsia="Calibri" w:cs="Times New Roman"/>
        </w:rPr>
      </w:pPr>
      <w:r w:rsidRPr="00747F6C">
        <w:rPr>
          <w:rFonts w:cs="Times New Roman"/>
        </w:rPr>
        <w:t xml:space="preserve">Propisuje se da su nositelji provedbe Zakona Vlada Republike Hrvatske putem Ministarstva, Agencija za pravni promet i posredovanje nekretninama te </w:t>
      </w:r>
      <w:r w:rsidRPr="00747F6C">
        <w:rPr>
          <w:rFonts w:eastAsia="Calibri" w:cs="Times New Roman"/>
        </w:rPr>
        <w:t>jedinice lokalne i područne (regionalne) samouprave.</w:t>
      </w:r>
    </w:p>
    <w:p w14:paraId="6EC9CBE6" w14:textId="77777777" w:rsidR="00D812A8" w:rsidRPr="00747F6C" w:rsidRDefault="00D812A8" w:rsidP="00D812A8">
      <w:pPr>
        <w:rPr>
          <w:rFonts w:cs="Times New Roman"/>
        </w:rPr>
      </w:pPr>
      <w:r w:rsidRPr="00747F6C">
        <w:rPr>
          <w:rFonts w:cs="Times New Roman"/>
        </w:rPr>
        <w:t>U svrhu provedbe Zakona jedinice lokalne i područne (regionalne) samouprave surađuju s APN-om, osnivaju javne ustanove, izrađuju i donose programe priuštivog stanovanja, ustupaju zemljišta ili osnivaju pravo građenja u svrhu gradnje zgrada namijenjenih priuštivom stanovanju, vrše promjenu namjene zemljišta planirane prostornim planovima, oslobađaju od komunalnog doprinosa, sufinanciraju gradnju te provode Zakon na druge načine propisane Zakonom.</w:t>
      </w:r>
    </w:p>
    <w:p w14:paraId="1449AF07" w14:textId="13317C82" w:rsidR="00D812A8" w:rsidRPr="00747F6C" w:rsidRDefault="00D812A8" w:rsidP="00D812A8">
      <w:pPr>
        <w:rPr>
          <w:rFonts w:cs="Times New Roman"/>
        </w:rPr>
      </w:pPr>
      <w:r w:rsidRPr="00747F6C">
        <w:rPr>
          <w:rFonts w:cs="Times New Roman"/>
        </w:rPr>
        <w:t xml:space="preserve">Ovim člankom APN i javne ustanove određeni su kao nositelji investicijskih poslova u vezi s izgradnjom zgrada, poslova nabave i gospodarenja stanovima i poslovnim prostorima izgrađenim ili stečenim na temelju Zakona, kao i </w:t>
      </w:r>
      <w:r w:rsidR="00531960" w:rsidRPr="00747F6C">
        <w:rPr>
          <w:rFonts w:cs="Times New Roman"/>
        </w:rPr>
        <w:t>u provedbi drugih mjera predviđenih Zakonom.</w:t>
      </w:r>
    </w:p>
    <w:p w14:paraId="69CC5424" w14:textId="77777777" w:rsidR="00D812A8" w:rsidRPr="00747F6C" w:rsidRDefault="00D812A8" w:rsidP="00D812A8">
      <w:pPr>
        <w:rPr>
          <w:rFonts w:cs="Times New Roman"/>
        </w:rPr>
      </w:pPr>
    </w:p>
    <w:p w14:paraId="5EC4D68C" w14:textId="4FD8BC03" w:rsidR="00D812A8" w:rsidRPr="00747F6C" w:rsidRDefault="00D812A8" w:rsidP="00D812A8">
      <w:pPr>
        <w:rPr>
          <w:rFonts w:cs="Times New Roman"/>
          <w:b/>
          <w:bCs/>
        </w:rPr>
      </w:pPr>
      <w:r w:rsidRPr="00747F6C">
        <w:rPr>
          <w:rFonts w:cs="Times New Roman"/>
          <w:b/>
          <w:bCs/>
        </w:rPr>
        <w:t xml:space="preserve">Uz članak </w:t>
      </w:r>
      <w:r w:rsidR="00D3139B" w:rsidRPr="00747F6C">
        <w:rPr>
          <w:rFonts w:cs="Times New Roman"/>
          <w:b/>
          <w:bCs/>
        </w:rPr>
        <w:t>4</w:t>
      </w:r>
      <w:r w:rsidRPr="00747F6C">
        <w:rPr>
          <w:rFonts w:cs="Times New Roman"/>
          <w:b/>
          <w:bCs/>
        </w:rPr>
        <w:t>.</w:t>
      </w:r>
    </w:p>
    <w:p w14:paraId="4067A129" w14:textId="4F6F9995" w:rsidR="00D812A8" w:rsidRPr="00747F6C" w:rsidRDefault="00D812A8" w:rsidP="00D812A8">
      <w:pPr>
        <w:rPr>
          <w:rFonts w:cs="Times New Roman"/>
        </w:rPr>
      </w:pPr>
      <w:r w:rsidRPr="00747F6C">
        <w:rPr>
          <w:rFonts w:cs="Times New Roman"/>
        </w:rPr>
        <w:t xml:space="preserve">Ovim člankom propisano je da APN u skladu sa Strategijom prostornog razvoja Republike Hrvatske, Nacionalnim planom stambene politike Republike Hrvatske do 2030. godine i </w:t>
      </w:r>
      <w:r w:rsidR="0049519A" w:rsidRPr="00747F6C">
        <w:rPr>
          <w:rFonts w:cs="Times New Roman"/>
        </w:rPr>
        <w:t xml:space="preserve">strateškim dokumentima u upravljanju državnom imovinom, </w:t>
      </w:r>
      <w:r w:rsidRPr="00747F6C">
        <w:rPr>
          <w:rFonts w:cs="Times New Roman"/>
        </w:rPr>
        <w:t xml:space="preserve">predvidivim javnim sredstvima i potrebama za priuštivim stanovanjem i mogućnošću sudjelovanja jedinica lokalne i područne (regionalne) samouprave planira gradnju zgrada i obavljanje drugih poslova iz svoje nadležnosti vezanih uz priuštivo stanovanje. </w:t>
      </w:r>
    </w:p>
    <w:p w14:paraId="629E75BD" w14:textId="77777777" w:rsidR="00D812A8" w:rsidRPr="00747F6C" w:rsidRDefault="00D812A8" w:rsidP="00D812A8">
      <w:pPr>
        <w:rPr>
          <w:rFonts w:cs="Times New Roman"/>
        </w:rPr>
      </w:pPr>
      <w:r w:rsidRPr="00747F6C">
        <w:rPr>
          <w:rFonts w:cs="Times New Roman"/>
        </w:rPr>
        <w:t>APN uz prethodnu suglasnost nadležnog ministra utvrđuje Program priuštivog stanovanja kojim se planira gradnja zgrada namijenjenih priuštivom stanovanju u gradskim, prigradskim i ruralnim naseljima u Republici Hrvatskoj, kao i provedba drugih mjera predviđenih Zakonom.</w:t>
      </w:r>
    </w:p>
    <w:p w14:paraId="7417B750" w14:textId="77777777" w:rsidR="00D812A8" w:rsidRPr="00747F6C" w:rsidRDefault="00D812A8" w:rsidP="00D812A8">
      <w:pPr>
        <w:rPr>
          <w:rFonts w:cs="Times New Roman"/>
        </w:rPr>
      </w:pPr>
      <w:r w:rsidRPr="00747F6C">
        <w:rPr>
          <w:rFonts w:cs="Times New Roman"/>
        </w:rPr>
        <w:t>Ovim člankom propisana je dužnost APN-a da navedeni program izradi do 30. rujna tekuće godine za iduću godinu.</w:t>
      </w:r>
    </w:p>
    <w:p w14:paraId="4CE0683B" w14:textId="77777777" w:rsidR="00D812A8" w:rsidRPr="00747F6C" w:rsidRDefault="00D812A8" w:rsidP="00D812A8">
      <w:pPr>
        <w:rPr>
          <w:rFonts w:cs="Times New Roman"/>
        </w:rPr>
      </w:pPr>
    </w:p>
    <w:p w14:paraId="580B7620" w14:textId="6002971B" w:rsidR="00D812A8" w:rsidRPr="00747F6C" w:rsidRDefault="00D812A8" w:rsidP="00D812A8">
      <w:pPr>
        <w:rPr>
          <w:rFonts w:cs="Times New Roman"/>
          <w:b/>
          <w:bCs/>
        </w:rPr>
      </w:pPr>
      <w:r w:rsidRPr="00747F6C">
        <w:rPr>
          <w:rFonts w:cs="Times New Roman"/>
          <w:b/>
          <w:bCs/>
        </w:rPr>
        <w:t xml:space="preserve">Uz članak </w:t>
      </w:r>
      <w:r w:rsidR="00D3139B" w:rsidRPr="00747F6C">
        <w:rPr>
          <w:rFonts w:cs="Times New Roman"/>
          <w:b/>
          <w:bCs/>
        </w:rPr>
        <w:t>5</w:t>
      </w:r>
      <w:r w:rsidRPr="00747F6C">
        <w:rPr>
          <w:rFonts w:cs="Times New Roman"/>
          <w:b/>
          <w:bCs/>
        </w:rPr>
        <w:t>.</w:t>
      </w:r>
    </w:p>
    <w:p w14:paraId="4ABF8988" w14:textId="3685844A" w:rsidR="00D812A8" w:rsidRPr="00747F6C" w:rsidRDefault="00D812A8" w:rsidP="00D812A8">
      <w:pPr>
        <w:rPr>
          <w:rFonts w:cs="Times New Roman"/>
        </w:rPr>
      </w:pPr>
      <w:r w:rsidRPr="00747F6C">
        <w:rPr>
          <w:rFonts w:cs="Times New Roman"/>
        </w:rPr>
        <w:t xml:space="preserve">Ovim člankom propisano je da APN u obavljanju poslova posluje javnim sredstvima i sredstvima koja se pribavljaju na tržištu kapitala od poslovnih banaka i drugih financijskih institucija, od </w:t>
      </w:r>
      <w:r w:rsidRPr="00747F6C">
        <w:rPr>
          <w:rFonts w:cs="Times New Roman"/>
        </w:rPr>
        <w:lastRenderedPageBreak/>
        <w:t xml:space="preserve">kupaca stanova, kupaca poslovnih prostora, najmoprimaca stanova, zakupnika poslovnih prostora i drugih osoba koje </w:t>
      </w:r>
      <w:r w:rsidR="003E3040" w:rsidRPr="00747F6C">
        <w:rPr>
          <w:rFonts w:cs="Times New Roman"/>
        </w:rPr>
        <w:t>sukladno</w:t>
      </w:r>
      <w:r w:rsidRPr="00747F6C">
        <w:rPr>
          <w:rFonts w:cs="Times New Roman"/>
        </w:rPr>
        <w:t xml:space="preserve"> Zakonu mogu sudjelovati u osiguranju sredstava za priuštivo stanovanje.</w:t>
      </w:r>
    </w:p>
    <w:p w14:paraId="310C136E" w14:textId="77777777" w:rsidR="00D812A8" w:rsidRPr="00747F6C" w:rsidRDefault="00D812A8" w:rsidP="00D812A8">
      <w:pPr>
        <w:rPr>
          <w:rFonts w:cs="Times New Roman"/>
        </w:rPr>
      </w:pPr>
      <w:r w:rsidRPr="00747F6C">
        <w:rPr>
          <w:rFonts w:cs="Times New Roman"/>
        </w:rPr>
        <w:t>APN odvojeno vodi financijsko poslovanje vezano uz svaku gradnju odnosno gospodarenje zgradom ili zahvatom u prostor koje predstavlja jednu cjelinu.</w:t>
      </w:r>
    </w:p>
    <w:p w14:paraId="37522174" w14:textId="71328CED" w:rsidR="00D812A8" w:rsidRPr="00747F6C" w:rsidRDefault="00D812A8" w:rsidP="00D812A8">
      <w:pPr>
        <w:rPr>
          <w:rFonts w:cs="Times New Roman"/>
        </w:rPr>
      </w:pPr>
      <w:r w:rsidRPr="00747F6C">
        <w:rPr>
          <w:rFonts w:cs="Times New Roman"/>
        </w:rPr>
        <w:t xml:space="preserve">Osim toga, propisano je da kada je APN nositelj investicijskog posla, ima dužnost osigurati financiranje gradnje zgrade do potpune dovršenosti ako pojedini sudionici u gradnji nisu izvršili svoje ugovorne obveze ili dio zgrade nije pravodobno prodan, iz financijskih sredstava osiguranih na njegovim pozicijama u </w:t>
      </w:r>
      <w:r w:rsidR="006E71EC" w:rsidRPr="00747F6C">
        <w:rPr>
          <w:rFonts w:cs="Times New Roman"/>
        </w:rPr>
        <w:t>državnom proračunu Republike Hrvatske</w:t>
      </w:r>
      <w:r w:rsidRPr="00747F6C">
        <w:rPr>
          <w:rFonts w:cs="Times New Roman"/>
        </w:rPr>
        <w:t>.</w:t>
      </w:r>
    </w:p>
    <w:p w14:paraId="64DA2559" w14:textId="77777777" w:rsidR="00D812A8" w:rsidRPr="00747F6C" w:rsidRDefault="00D812A8" w:rsidP="00D812A8">
      <w:pPr>
        <w:rPr>
          <w:rFonts w:cs="Times New Roman"/>
        </w:rPr>
      </w:pPr>
    </w:p>
    <w:p w14:paraId="1FD7A8BE" w14:textId="696DF395" w:rsidR="00D812A8" w:rsidRPr="00747F6C" w:rsidRDefault="00D812A8" w:rsidP="00D812A8">
      <w:pPr>
        <w:rPr>
          <w:rFonts w:cs="Times New Roman"/>
          <w:b/>
          <w:bCs/>
        </w:rPr>
      </w:pPr>
      <w:r w:rsidRPr="00747F6C">
        <w:rPr>
          <w:rFonts w:cs="Times New Roman"/>
          <w:b/>
          <w:bCs/>
        </w:rPr>
        <w:t xml:space="preserve">Uz članak </w:t>
      </w:r>
      <w:r w:rsidR="00D3139B" w:rsidRPr="00747F6C">
        <w:rPr>
          <w:rFonts w:cs="Times New Roman"/>
          <w:b/>
          <w:bCs/>
        </w:rPr>
        <w:t>6</w:t>
      </w:r>
      <w:r w:rsidRPr="00747F6C">
        <w:rPr>
          <w:rFonts w:cs="Times New Roman"/>
          <w:b/>
          <w:bCs/>
        </w:rPr>
        <w:t>.</w:t>
      </w:r>
    </w:p>
    <w:p w14:paraId="2F713998" w14:textId="0768F252" w:rsidR="00D812A8" w:rsidRPr="008C1E0D" w:rsidRDefault="00D812A8" w:rsidP="00D812A8">
      <w:pPr>
        <w:rPr>
          <w:rFonts w:cs="Times New Roman"/>
          <w:i/>
          <w:iCs/>
        </w:rPr>
      </w:pPr>
      <w:r w:rsidRPr="008C1E0D">
        <w:rPr>
          <w:rFonts w:cs="Times New Roman"/>
        </w:rPr>
        <w:t xml:space="preserve">Člankom </w:t>
      </w:r>
      <w:r w:rsidR="001A19DE" w:rsidRPr="008C1E0D">
        <w:rPr>
          <w:rFonts w:cs="Times New Roman"/>
        </w:rPr>
        <w:t>7</w:t>
      </w:r>
      <w:r w:rsidRPr="008C1E0D">
        <w:rPr>
          <w:rFonts w:cs="Times New Roman"/>
        </w:rPr>
        <w:t xml:space="preserve">. počinje Poglavlje II. </w:t>
      </w:r>
      <w:r w:rsidRPr="008C1E0D">
        <w:rPr>
          <w:rFonts w:cs="Times New Roman"/>
          <w:i/>
          <w:iCs/>
        </w:rPr>
        <w:t>Javne ustanove.</w:t>
      </w:r>
    </w:p>
    <w:p w14:paraId="25BB5B61" w14:textId="77777777" w:rsidR="00D812A8" w:rsidRPr="00747F6C" w:rsidRDefault="00D812A8" w:rsidP="00D812A8">
      <w:pPr>
        <w:rPr>
          <w:rFonts w:cs="Times New Roman"/>
        </w:rPr>
      </w:pPr>
      <w:r w:rsidRPr="00747F6C">
        <w:rPr>
          <w:rFonts w:cs="Times New Roman"/>
        </w:rPr>
        <w:t>Njime je propisana mogućnost da jedinice lokalne i područne (regionalne) samouprave osnuju javnu ustanovu za obavljanje poslova u vezi s izgradnjom zgrada te poslova nabave i gospodarenja stanovima i poslovnim prostorima, uključujući kupnju, prodaju, najam, podnajam i zakup nekretnina izgrađenih, odnosno stečenih na temelju ovoga Zakona.</w:t>
      </w:r>
    </w:p>
    <w:p w14:paraId="1FAD65F1" w14:textId="77777777" w:rsidR="00D812A8" w:rsidRPr="00747F6C" w:rsidRDefault="00D812A8" w:rsidP="00D812A8">
      <w:pPr>
        <w:rPr>
          <w:rFonts w:cs="Times New Roman"/>
        </w:rPr>
      </w:pPr>
      <w:r w:rsidRPr="00747F6C">
        <w:rPr>
          <w:rFonts w:cs="Times New Roman"/>
        </w:rPr>
        <w:t>Javna ustanova izrađuje nacrt Programa priuštivog stanovanja jedinica lokalne i područne (regionalne) samouprave. U skladu s time, propisana je dužnost tih jedinica do 15. lipnja tekuće godine izvijestiti APN hoće li sljedeće godine same izraditi odnosno revidirati Program priuštivog stanovanja. Odnosno, ako same izrađuju ili revidiraju svoj Program za čiju realizaciju očekuju financijska sredstva ili nekretnine u vlasništvu Republike Hrvatske, dužne su ga dostaviti Ministarstvu na suglasnost do 31. srpnja tekuće godine za iduću.</w:t>
      </w:r>
    </w:p>
    <w:p w14:paraId="5A2C8FE3" w14:textId="77777777" w:rsidR="00D812A8" w:rsidRPr="00747F6C" w:rsidRDefault="00D812A8" w:rsidP="00D812A8">
      <w:pPr>
        <w:rPr>
          <w:rFonts w:cs="Times New Roman"/>
        </w:rPr>
      </w:pPr>
      <w:r w:rsidRPr="00747F6C">
        <w:rPr>
          <w:rFonts w:cs="Times New Roman"/>
        </w:rPr>
        <w:t>Ministarstvo će za potrebe ocjene prihvatljivosti dostavljenih Programa osnovati povjerenstvo u čijem sastavu se nalaze predstavnici Ministarstva, APN-a, Hrvatske zajednice županija, Udruge gradova i Hrvatske zajednice općina. Ocjena prihvatljivosti predloženog Programa donosi se u skladu sa Strategijom prostornog razvoja Republike Hrvatske, Nacionalnim planom stambene politike Republike Hrvatske, kao i u skladu s predvidivim javnim sredstvima i potrebama za priuštivim stanovanjem te mogućnostima i sudjelovanju jedinice lokalne i područne (regionalne) samouprave.</w:t>
      </w:r>
    </w:p>
    <w:p w14:paraId="408C3366" w14:textId="6CF89312" w:rsidR="00D812A8" w:rsidRPr="00747F6C" w:rsidRDefault="00D812A8" w:rsidP="00D812A8">
      <w:pPr>
        <w:rPr>
          <w:rFonts w:cs="Times New Roman"/>
        </w:rPr>
      </w:pPr>
      <w:r w:rsidRPr="00747F6C">
        <w:rPr>
          <w:rFonts w:cs="Times New Roman"/>
        </w:rPr>
        <w:t>Također je propisana dužnost jedinica lokalne i područne (regionalne) samouprave obavijestiti APN o stambenim potrebama na svom području.</w:t>
      </w:r>
    </w:p>
    <w:p w14:paraId="55FCCF54" w14:textId="77777777" w:rsidR="006F4A1E" w:rsidRPr="00747F6C" w:rsidRDefault="006F4A1E" w:rsidP="00D812A8">
      <w:pPr>
        <w:rPr>
          <w:rFonts w:cs="Times New Roman"/>
        </w:rPr>
      </w:pPr>
    </w:p>
    <w:p w14:paraId="5657888E" w14:textId="74A94E7D" w:rsidR="006F4A1E" w:rsidRPr="00747F6C" w:rsidRDefault="006F4A1E" w:rsidP="00D812A8">
      <w:pPr>
        <w:rPr>
          <w:rFonts w:cs="Times New Roman"/>
          <w:b/>
          <w:bCs/>
        </w:rPr>
      </w:pPr>
      <w:r w:rsidRPr="00747F6C">
        <w:rPr>
          <w:rFonts w:cs="Times New Roman"/>
          <w:b/>
          <w:bCs/>
        </w:rPr>
        <w:t xml:space="preserve">Uz članak </w:t>
      </w:r>
      <w:r w:rsidR="00D3139B" w:rsidRPr="00747F6C">
        <w:rPr>
          <w:rFonts w:cs="Times New Roman"/>
          <w:b/>
          <w:bCs/>
        </w:rPr>
        <w:t>7</w:t>
      </w:r>
      <w:r w:rsidRPr="00747F6C">
        <w:rPr>
          <w:rFonts w:cs="Times New Roman"/>
          <w:b/>
          <w:bCs/>
        </w:rPr>
        <w:t>.</w:t>
      </w:r>
    </w:p>
    <w:p w14:paraId="5D9CAA6B" w14:textId="3406B2FB" w:rsidR="00D812A8" w:rsidRPr="00747F6C" w:rsidRDefault="00D812A8" w:rsidP="00D812A8">
      <w:pPr>
        <w:rPr>
          <w:rFonts w:cs="Times New Roman"/>
        </w:rPr>
      </w:pPr>
      <w:r w:rsidRPr="00747F6C">
        <w:rPr>
          <w:rFonts w:cs="Times New Roman"/>
        </w:rPr>
        <w:t xml:space="preserve">Ovim člankom propisano je da javna ustanova u obavljanju poslova </w:t>
      </w:r>
      <w:r w:rsidR="00317B14" w:rsidRPr="00747F6C">
        <w:rPr>
          <w:rFonts w:cs="Times New Roman"/>
        </w:rPr>
        <w:t xml:space="preserve">priuštivog stanovanja </w:t>
      </w:r>
      <w:r w:rsidRPr="00747F6C">
        <w:rPr>
          <w:rFonts w:cs="Times New Roman"/>
        </w:rPr>
        <w:t xml:space="preserve">posluje javnim sredstvima i sredstvima koja se pribavljaju na tržištu kapitala od poslovnih banaka i drugih financijskih institucija, od kupaca stanova i poslovnih prostora, najmoprimaca stanova, zakupnika poslovnih prostora i drugih osoba koje </w:t>
      </w:r>
      <w:r w:rsidR="003E3040" w:rsidRPr="00747F6C">
        <w:rPr>
          <w:rFonts w:cs="Times New Roman"/>
        </w:rPr>
        <w:t>sukladno</w:t>
      </w:r>
      <w:r w:rsidRPr="00747F6C">
        <w:rPr>
          <w:rFonts w:cs="Times New Roman"/>
        </w:rPr>
        <w:t xml:space="preserve"> Zakonu mogu sudjelovati u osiguranju sredstava za priuštivo stanovanje.</w:t>
      </w:r>
    </w:p>
    <w:p w14:paraId="5E42A6F5" w14:textId="77777777" w:rsidR="00D812A8" w:rsidRPr="00747F6C" w:rsidRDefault="00D812A8" w:rsidP="00D812A8">
      <w:pPr>
        <w:rPr>
          <w:rFonts w:cs="Times New Roman"/>
        </w:rPr>
      </w:pPr>
      <w:r w:rsidRPr="00747F6C">
        <w:rPr>
          <w:rFonts w:cs="Times New Roman"/>
        </w:rPr>
        <w:t>Također je propisano da javna ustanova odvojeno vodi financijsko poslovanje vezano uz svaku gradnju odnosno gospodarenje zgradom ili zahvatom u prostor koje predstavlja jednu cjelinu.</w:t>
      </w:r>
    </w:p>
    <w:p w14:paraId="3E0BE7E9" w14:textId="77777777" w:rsidR="00D812A8" w:rsidRPr="00747F6C" w:rsidRDefault="00D812A8" w:rsidP="00D812A8">
      <w:pPr>
        <w:rPr>
          <w:rFonts w:cs="Times New Roman"/>
        </w:rPr>
      </w:pPr>
      <w:r w:rsidRPr="00747F6C">
        <w:rPr>
          <w:rFonts w:cs="Times New Roman"/>
        </w:rPr>
        <w:t>Propisan je način i uvjeti isplate financijskih sredstava koje APN isplaćuje javnoj ustanovi za potrebe gradnje priuštivih stanova.</w:t>
      </w:r>
    </w:p>
    <w:p w14:paraId="69CCA67D" w14:textId="77777777" w:rsidR="00D812A8" w:rsidRPr="00747F6C" w:rsidRDefault="00D812A8" w:rsidP="00D812A8">
      <w:pPr>
        <w:rPr>
          <w:rFonts w:cs="Times New Roman"/>
        </w:rPr>
      </w:pPr>
      <w:r w:rsidRPr="00747F6C">
        <w:rPr>
          <w:rFonts w:cs="Times New Roman"/>
        </w:rPr>
        <w:t>Osim toga, propisano je da kada je javna ustanova nositelj investicijskog posla, jedinica lokalne i područne (regionalne) samouprave koja je osnivač jave ustanove ima dužnost osigurati financiranje gradnje zgrade do potpune dovršenosti ako pojedini sudionici u gradnji nisu izvršili svoje ugovorne obveze ili dio zgrade nije pravodobno prodan, iz financijskih sredstava osiguranih u svom proračunu.</w:t>
      </w:r>
    </w:p>
    <w:p w14:paraId="1B7C5278" w14:textId="77777777" w:rsidR="00702880" w:rsidRPr="00747F6C" w:rsidRDefault="00702880" w:rsidP="00D812A8">
      <w:pPr>
        <w:rPr>
          <w:rFonts w:cs="Times New Roman"/>
          <w:b/>
          <w:bCs/>
        </w:rPr>
      </w:pPr>
    </w:p>
    <w:p w14:paraId="6B1C093C" w14:textId="754AA1D8" w:rsidR="00D812A8" w:rsidRPr="00747F6C" w:rsidRDefault="00702880" w:rsidP="00D812A8">
      <w:pPr>
        <w:rPr>
          <w:rFonts w:cs="Times New Roman"/>
        </w:rPr>
      </w:pPr>
      <w:r w:rsidRPr="00747F6C">
        <w:rPr>
          <w:rFonts w:cs="Times New Roman"/>
          <w:b/>
          <w:bCs/>
        </w:rPr>
        <w:t xml:space="preserve">Uz članak </w:t>
      </w:r>
      <w:r w:rsidR="00D3139B" w:rsidRPr="00747F6C">
        <w:rPr>
          <w:rFonts w:cs="Times New Roman"/>
          <w:b/>
          <w:bCs/>
        </w:rPr>
        <w:t>8</w:t>
      </w:r>
      <w:r w:rsidRPr="00747F6C">
        <w:rPr>
          <w:rFonts w:cs="Times New Roman"/>
          <w:b/>
          <w:bCs/>
        </w:rPr>
        <w:t>.</w:t>
      </w:r>
    </w:p>
    <w:p w14:paraId="003D4A70" w14:textId="4A40D075" w:rsidR="00EA54AC" w:rsidRPr="00747F6C" w:rsidRDefault="00D3139B" w:rsidP="00D812A8">
      <w:pPr>
        <w:rPr>
          <w:rFonts w:cs="Times New Roman"/>
        </w:rPr>
      </w:pPr>
      <w:r w:rsidRPr="00747F6C">
        <w:rPr>
          <w:rFonts w:cs="Times New Roman"/>
        </w:rPr>
        <w:t>Ovim je člankom</w:t>
      </w:r>
      <w:r w:rsidR="00D812A8" w:rsidRPr="00747F6C">
        <w:rPr>
          <w:rFonts w:cs="Times New Roman"/>
        </w:rPr>
        <w:t xml:space="preserve"> propisan je postupak donošenja Programa priuštivog stanovanja jedinica lokalne i područne (regionalne) samouprave, uključujući nadležna tijela, prethodnu suglasnost Ministarstva te analize koje se provede prije izrade Programa te se podaci dobiveni tim analizama obvezno unose u Program. Također su propisani i drugi podaci koje Program mora sadržavati.</w:t>
      </w:r>
    </w:p>
    <w:p w14:paraId="7A0F2D25" w14:textId="0DF44519" w:rsidR="00EA54AC" w:rsidRPr="00747F6C" w:rsidRDefault="003D7F07" w:rsidP="00D812A8">
      <w:pPr>
        <w:rPr>
          <w:rFonts w:cs="Times New Roman"/>
        </w:rPr>
      </w:pPr>
      <w:r w:rsidRPr="00747F6C">
        <w:rPr>
          <w:rFonts w:cs="Times New Roman"/>
        </w:rPr>
        <w:t>Pritom v</w:t>
      </w:r>
      <w:r w:rsidR="00EA54AC" w:rsidRPr="00747F6C">
        <w:rPr>
          <w:rFonts w:cs="Times New Roman"/>
        </w:rPr>
        <w:t xml:space="preserve">alja </w:t>
      </w:r>
      <w:r w:rsidRPr="00747F6C">
        <w:rPr>
          <w:rFonts w:cs="Times New Roman"/>
        </w:rPr>
        <w:t xml:space="preserve">naglasiti </w:t>
      </w:r>
      <w:r w:rsidR="00EA54AC" w:rsidRPr="00747F6C">
        <w:rPr>
          <w:rFonts w:cs="Times New Roman"/>
        </w:rPr>
        <w:t>da jedinica lokalne samouprave istodobno prepoznaje potrebe za priuštivom</w:t>
      </w:r>
      <w:r w:rsidR="009A6E25" w:rsidRPr="00747F6C">
        <w:rPr>
          <w:rFonts w:cs="Times New Roman"/>
        </w:rPr>
        <w:t xml:space="preserve"> </w:t>
      </w:r>
      <w:r w:rsidR="00EA54AC" w:rsidRPr="00747F6C">
        <w:rPr>
          <w:rFonts w:cs="Times New Roman"/>
        </w:rPr>
        <w:t>stambenim jedinicama, ali i predlaže lokacije na kojima bi se takve stambene jedinice gradile.</w:t>
      </w:r>
      <w:r w:rsidRPr="00747F6C">
        <w:rPr>
          <w:rFonts w:cs="Times New Roman"/>
        </w:rPr>
        <w:t xml:space="preserve"> Ustavom Republike Hrvatske su u nadležnost jedinicama lokalne samouprave dani poslovi uređenja naselja i stanovanja, kao i poslovi prostornog i urbanističkog planiranja. Upravo iz činjenice da su jedinice lokalne samouprave najbliže stanovništvu proizlazi kako će one najbrže i najkvalitetnije prepoznati potrebe na svom području, kao što će prepoznati lokaciju na svom području koja je prikladna za takvu vrstu gradnje. </w:t>
      </w:r>
    </w:p>
    <w:p w14:paraId="2C68AA6E" w14:textId="77777777" w:rsidR="00F13DAD" w:rsidRPr="00747F6C" w:rsidRDefault="00F13DAD" w:rsidP="00D812A8">
      <w:pPr>
        <w:rPr>
          <w:rFonts w:cs="Times New Roman"/>
        </w:rPr>
      </w:pPr>
    </w:p>
    <w:p w14:paraId="47D09447" w14:textId="50C66D40" w:rsidR="00F13DAD" w:rsidRPr="00747F6C" w:rsidRDefault="00F13DAD" w:rsidP="00D812A8">
      <w:pPr>
        <w:rPr>
          <w:rFonts w:cs="Times New Roman"/>
          <w:b/>
          <w:bCs/>
        </w:rPr>
      </w:pPr>
      <w:r w:rsidRPr="00747F6C">
        <w:rPr>
          <w:rFonts w:cs="Times New Roman"/>
          <w:b/>
          <w:bCs/>
        </w:rPr>
        <w:t xml:space="preserve">Uz članak </w:t>
      </w:r>
      <w:r w:rsidR="00D3139B" w:rsidRPr="00747F6C">
        <w:rPr>
          <w:rFonts w:cs="Times New Roman"/>
          <w:b/>
          <w:bCs/>
        </w:rPr>
        <w:t>9</w:t>
      </w:r>
      <w:r w:rsidRPr="00747F6C">
        <w:rPr>
          <w:rFonts w:cs="Times New Roman"/>
          <w:b/>
          <w:bCs/>
        </w:rPr>
        <w:t>.</w:t>
      </w:r>
    </w:p>
    <w:p w14:paraId="643239EE" w14:textId="5DBFC670" w:rsidR="00F13DAD" w:rsidRPr="00747F6C" w:rsidRDefault="00F13DAD" w:rsidP="00F13DAD">
      <w:pPr>
        <w:rPr>
          <w:rFonts w:cs="Times New Roman"/>
        </w:rPr>
      </w:pPr>
      <w:r w:rsidRPr="00747F6C">
        <w:rPr>
          <w:rFonts w:cs="Times New Roman"/>
        </w:rPr>
        <w:t>Ovim je člankom propisan kako</w:t>
      </w:r>
      <w:r w:rsidR="00904DDB" w:rsidRPr="00747F6C">
        <w:rPr>
          <w:rFonts w:cs="Times New Roman"/>
        </w:rPr>
        <w:t xml:space="preserve"> se,</w:t>
      </w:r>
      <w:r w:rsidRPr="00747F6C">
        <w:rPr>
          <w:rFonts w:cs="Times New Roman"/>
        </w:rPr>
        <w:t xml:space="preserve"> na području JLP(R)S koja nema mogućnost izrade Programa PSJS-a</w:t>
      </w:r>
      <w:r w:rsidR="00904DDB" w:rsidRPr="00747F6C">
        <w:rPr>
          <w:rFonts w:cs="Times New Roman"/>
        </w:rPr>
        <w:t>,</w:t>
      </w:r>
      <w:r w:rsidRPr="00747F6C">
        <w:rPr>
          <w:rFonts w:cs="Times New Roman"/>
        </w:rPr>
        <w:t xml:space="preserve"> priuštivo stanovanje osigurava Programom PS-a, a u provedbi kojeg programa sudjeluje JLP(R)S u skladu s ovim Zakonom.</w:t>
      </w:r>
    </w:p>
    <w:p w14:paraId="44C33BAC" w14:textId="4EDAEDD3" w:rsidR="00F13DAD" w:rsidRPr="00747F6C" w:rsidRDefault="00F13DAD" w:rsidP="00F13DAD">
      <w:pPr>
        <w:rPr>
          <w:rFonts w:cs="Times New Roman"/>
        </w:rPr>
      </w:pPr>
      <w:r w:rsidRPr="00747F6C">
        <w:rPr>
          <w:rFonts w:cs="Times New Roman"/>
        </w:rPr>
        <w:t>Ako JLP(R)S nije osnovala javnu ustanovu, Program PSJS-a može izraditi upravno tijelo u djelokrugu kojeg su poslovi koji se odnose na poslove stanovanja ili prostornog uređenja JLP(R)S, dok će isti nakon suglasnosti ministarstva provoditi APN koji u obavljanju poslova provedbe tog programa posluje u svoje ime za račun Republike Hrvatske.</w:t>
      </w:r>
    </w:p>
    <w:p w14:paraId="11593D58" w14:textId="77777777" w:rsidR="001D1242" w:rsidRPr="00747F6C" w:rsidRDefault="001D1242" w:rsidP="00D812A8">
      <w:pPr>
        <w:rPr>
          <w:rFonts w:cs="Times New Roman"/>
        </w:rPr>
      </w:pPr>
    </w:p>
    <w:p w14:paraId="2C0E256D" w14:textId="011A4442" w:rsidR="00505AC4" w:rsidRPr="00747F6C" w:rsidRDefault="00505AC4" w:rsidP="00505AC4">
      <w:pPr>
        <w:rPr>
          <w:rFonts w:cs="Times New Roman"/>
          <w:b/>
          <w:bCs/>
        </w:rPr>
      </w:pPr>
      <w:r w:rsidRPr="00747F6C">
        <w:rPr>
          <w:rFonts w:cs="Times New Roman"/>
          <w:b/>
          <w:bCs/>
        </w:rPr>
        <w:t xml:space="preserve">Uz članak </w:t>
      </w:r>
      <w:r w:rsidR="00D3139B" w:rsidRPr="00747F6C">
        <w:rPr>
          <w:rFonts w:cs="Times New Roman"/>
          <w:b/>
          <w:bCs/>
        </w:rPr>
        <w:t>10</w:t>
      </w:r>
      <w:r w:rsidRPr="00747F6C">
        <w:rPr>
          <w:rFonts w:cs="Times New Roman"/>
          <w:b/>
          <w:bCs/>
        </w:rPr>
        <w:t>.</w:t>
      </w:r>
    </w:p>
    <w:p w14:paraId="0D286287" w14:textId="436F6FA8" w:rsidR="00D812A8" w:rsidRPr="00747F6C" w:rsidRDefault="00505AC4" w:rsidP="00D812A8">
      <w:pPr>
        <w:rPr>
          <w:rFonts w:cs="Times New Roman"/>
        </w:rPr>
      </w:pPr>
      <w:r w:rsidRPr="00747F6C">
        <w:rPr>
          <w:rFonts w:cs="Times New Roman"/>
        </w:rPr>
        <w:t>Ovim je člankom propisano kako pitanja vezana uz izradu, sadržaj i donošenje Programa PS-a i Programa PSJS-a, kao i odluka o provedbi pojedinačnih projekata iz tih programa te sklapanja ugovora o prijenosu prava vlasništva na zemljištu, kao i predugovora i ugovora o međusobnim pravima i obvezama za realizaciju pojedinih projekata, uređuje ministar pravilnikom.</w:t>
      </w:r>
    </w:p>
    <w:p w14:paraId="25BAAF21" w14:textId="77777777" w:rsidR="00505AC4" w:rsidRPr="00747F6C" w:rsidRDefault="00505AC4" w:rsidP="00D812A8">
      <w:pPr>
        <w:rPr>
          <w:rFonts w:cs="Times New Roman"/>
        </w:rPr>
      </w:pPr>
    </w:p>
    <w:p w14:paraId="615887EB" w14:textId="54E03261" w:rsidR="00D812A8" w:rsidRPr="00747F6C" w:rsidRDefault="00D812A8" w:rsidP="00D812A8">
      <w:pPr>
        <w:rPr>
          <w:rFonts w:cs="Times New Roman"/>
          <w:b/>
          <w:bCs/>
        </w:rPr>
      </w:pPr>
      <w:r w:rsidRPr="00747F6C">
        <w:rPr>
          <w:rFonts w:cs="Times New Roman"/>
          <w:b/>
          <w:bCs/>
        </w:rPr>
        <w:t xml:space="preserve">Uz članak </w:t>
      </w:r>
      <w:r w:rsidR="00D3139B" w:rsidRPr="00747F6C">
        <w:rPr>
          <w:rFonts w:cs="Times New Roman"/>
          <w:b/>
          <w:bCs/>
        </w:rPr>
        <w:t>11</w:t>
      </w:r>
      <w:r w:rsidRPr="00747F6C">
        <w:rPr>
          <w:rFonts w:cs="Times New Roman"/>
          <w:b/>
          <w:bCs/>
        </w:rPr>
        <w:t>.</w:t>
      </w:r>
    </w:p>
    <w:p w14:paraId="372B9BFB" w14:textId="77777777" w:rsidR="008068DE" w:rsidRPr="00747F6C" w:rsidRDefault="00C60E83" w:rsidP="00D812A8">
      <w:pPr>
        <w:rPr>
          <w:rFonts w:cs="Times New Roman"/>
        </w:rPr>
      </w:pPr>
      <w:r w:rsidRPr="00747F6C">
        <w:rPr>
          <w:rFonts w:cs="Times New Roman"/>
        </w:rPr>
        <w:t xml:space="preserve">U ovom članku popisane su sve mjere </w:t>
      </w:r>
      <w:r w:rsidR="00BB68DD" w:rsidRPr="00747F6C">
        <w:rPr>
          <w:rFonts w:cs="Times New Roman"/>
        </w:rPr>
        <w:t xml:space="preserve">priuštivog stanovanja iz ovoga Zakona te </w:t>
      </w:r>
      <w:r w:rsidR="008068DE" w:rsidRPr="00747F6C">
        <w:rPr>
          <w:rFonts w:cs="Times New Roman"/>
        </w:rPr>
        <w:t>pojašnjeni ciljevi tih mjera.</w:t>
      </w:r>
    </w:p>
    <w:p w14:paraId="50BDEC7B" w14:textId="38E9009B" w:rsidR="00C046D3" w:rsidRPr="00747F6C" w:rsidRDefault="000F03C3" w:rsidP="00C046D3">
      <w:pPr>
        <w:rPr>
          <w:rFonts w:cs="Times New Roman"/>
        </w:rPr>
      </w:pPr>
      <w:r w:rsidRPr="00747F6C">
        <w:rPr>
          <w:rFonts w:cs="Times New Roman"/>
        </w:rPr>
        <w:t>Prva je mjera</w:t>
      </w:r>
      <w:r w:rsidR="00C046D3" w:rsidRPr="00747F6C">
        <w:rPr>
          <w:rFonts w:cs="Times New Roman"/>
        </w:rPr>
        <w:t xml:space="preserve"> gradnja stambenih i stambeno-poslovnih zgrada u gradskim, prigradskim i ruralnim naseljima u kojima su stanovi namijenjeni za prodaju ciljnim skupinama građana uz obročnu otplatu pod priuštivim uvjetima u smislu cijene, kamata i rokova otplate</w:t>
      </w:r>
      <w:r w:rsidRPr="00747F6C">
        <w:rPr>
          <w:rFonts w:cs="Times New Roman"/>
        </w:rPr>
        <w:t xml:space="preserve">, </w:t>
      </w:r>
      <w:r w:rsidR="00C046D3" w:rsidRPr="00747F6C">
        <w:rPr>
          <w:rFonts w:cs="Times New Roman"/>
        </w:rPr>
        <w:t xml:space="preserve">davanje u najam ciljnim skupinama građana pod priuštivim uvjetima </w:t>
      </w:r>
      <w:r w:rsidRPr="00747F6C">
        <w:rPr>
          <w:rFonts w:cs="Times New Roman"/>
        </w:rPr>
        <w:t>te za p</w:t>
      </w:r>
      <w:r w:rsidR="00C046D3" w:rsidRPr="00747F6C">
        <w:rPr>
          <w:rFonts w:cs="Times New Roman"/>
        </w:rPr>
        <w:t xml:space="preserve">rodaju jedinicama lokalne i područne (regionalne) samouprave </w:t>
      </w:r>
    </w:p>
    <w:p w14:paraId="4E9DDF61" w14:textId="24EA16E6" w:rsidR="00C046D3" w:rsidRPr="00747F6C" w:rsidRDefault="000F03C3" w:rsidP="00C046D3">
      <w:pPr>
        <w:rPr>
          <w:rFonts w:cs="Times New Roman"/>
        </w:rPr>
      </w:pPr>
      <w:r w:rsidRPr="00747F6C">
        <w:rPr>
          <w:rFonts w:cs="Times New Roman"/>
        </w:rPr>
        <w:t xml:space="preserve">Zatim su tu potpore </w:t>
      </w:r>
      <w:r w:rsidR="00C046D3" w:rsidRPr="00747F6C">
        <w:rPr>
          <w:rFonts w:cs="Times New Roman"/>
        </w:rPr>
        <w:t>za stjecanje prve stambene nekretnine kupovinom stana ili jednoobiteljske kuće te za gradnju ili rekonstrukciju jednoobiteljske kuće</w:t>
      </w:r>
      <w:r w:rsidRPr="00747F6C">
        <w:rPr>
          <w:rFonts w:cs="Times New Roman"/>
        </w:rPr>
        <w:t xml:space="preserve">, potpore za </w:t>
      </w:r>
      <w:r w:rsidR="00C046D3" w:rsidRPr="00747F6C">
        <w:rPr>
          <w:rFonts w:cs="Times New Roman"/>
        </w:rPr>
        <w:t xml:space="preserve">rekonstrukciju zgrade </w:t>
      </w:r>
      <w:r w:rsidRPr="00747F6C">
        <w:rPr>
          <w:rFonts w:cs="Times New Roman"/>
        </w:rPr>
        <w:t>te najam</w:t>
      </w:r>
      <w:r w:rsidR="00C046D3" w:rsidRPr="00747F6C">
        <w:rPr>
          <w:rFonts w:cs="Times New Roman"/>
        </w:rPr>
        <w:t xml:space="preserve"> stanova na tržištu i davanjem istih u podnajam pod priuštivim uvjetima.</w:t>
      </w:r>
    </w:p>
    <w:p w14:paraId="6B1911B5" w14:textId="6362FDC3" w:rsidR="00C046D3" w:rsidRPr="00747F6C" w:rsidRDefault="000F03C3" w:rsidP="00C046D3">
      <w:pPr>
        <w:rPr>
          <w:rFonts w:cs="Times New Roman"/>
        </w:rPr>
      </w:pPr>
      <w:r w:rsidRPr="00747F6C">
        <w:rPr>
          <w:rFonts w:cs="Times New Roman"/>
        </w:rPr>
        <w:t xml:space="preserve">Također je </w:t>
      </w:r>
      <w:r w:rsidR="000F76D5" w:rsidRPr="00747F6C">
        <w:rPr>
          <w:rFonts w:cs="Times New Roman"/>
        </w:rPr>
        <w:t>navedeno</w:t>
      </w:r>
      <w:r w:rsidRPr="00747F6C">
        <w:rPr>
          <w:rFonts w:cs="Times New Roman"/>
        </w:rPr>
        <w:t xml:space="preserve"> kako se s</w:t>
      </w:r>
      <w:r w:rsidR="00C046D3" w:rsidRPr="00747F6C">
        <w:rPr>
          <w:rFonts w:cs="Times New Roman"/>
        </w:rPr>
        <w:t xml:space="preserve">tanovanje pod uvjetima povoljnijim od tržišnih može se osigurati i uređivanjem neprofitnog udruživanja građana u stambene zadruge radi rješavanja stambenog pitanja. </w:t>
      </w:r>
      <w:r w:rsidR="00C046D3" w:rsidRPr="00747F6C">
        <w:rPr>
          <w:rFonts w:cs="Times New Roman"/>
        </w:rPr>
        <w:tab/>
      </w:r>
    </w:p>
    <w:p w14:paraId="17DAFD6E" w14:textId="77777777" w:rsidR="00D812A8" w:rsidRPr="00747F6C" w:rsidRDefault="00D812A8" w:rsidP="00D812A8">
      <w:pPr>
        <w:rPr>
          <w:rFonts w:cs="Times New Roman"/>
          <w:b/>
          <w:bCs/>
        </w:rPr>
      </w:pPr>
    </w:p>
    <w:p w14:paraId="070091D1" w14:textId="4AE1E822" w:rsidR="00D812A8" w:rsidRPr="00747F6C" w:rsidRDefault="00D812A8" w:rsidP="00880047">
      <w:pPr>
        <w:rPr>
          <w:rFonts w:cs="Times New Roman"/>
          <w:b/>
          <w:bCs/>
        </w:rPr>
      </w:pPr>
      <w:r w:rsidRPr="00747F6C">
        <w:rPr>
          <w:rFonts w:cs="Times New Roman"/>
          <w:b/>
          <w:bCs/>
        </w:rPr>
        <w:t xml:space="preserve">Uz članak </w:t>
      </w:r>
      <w:r w:rsidR="00D3139B" w:rsidRPr="00747F6C">
        <w:rPr>
          <w:rFonts w:cs="Times New Roman"/>
          <w:b/>
          <w:bCs/>
        </w:rPr>
        <w:t>12</w:t>
      </w:r>
      <w:r w:rsidRPr="00747F6C">
        <w:rPr>
          <w:rFonts w:cs="Times New Roman"/>
          <w:b/>
          <w:bCs/>
        </w:rPr>
        <w:t>.</w:t>
      </w:r>
    </w:p>
    <w:p w14:paraId="206E49F8" w14:textId="586AB795" w:rsidR="00880047" w:rsidRPr="00747F6C" w:rsidRDefault="00880047" w:rsidP="00880047">
      <w:pPr>
        <w:rPr>
          <w:rFonts w:cs="Times New Roman"/>
        </w:rPr>
      </w:pPr>
      <w:r w:rsidRPr="00747F6C">
        <w:rPr>
          <w:rFonts w:cs="Times New Roman"/>
        </w:rPr>
        <w:t>Ovim je člankom jasno uređen pojam „odgovarajuća stambena jedinica“ u smislu opremljenosti, ali i površine.</w:t>
      </w:r>
    </w:p>
    <w:p w14:paraId="3BE6C057" w14:textId="77777777" w:rsidR="00D812A8" w:rsidRPr="00747F6C" w:rsidRDefault="00D812A8" w:rsidP="00D812A8">
      <w:pPr>
        <w:ind w:left="720"/>
        <w:contextualSpacing/>
        <w:rPr>
          <w:rFonts w:cs="Times New Roman"/>
        </w:rPr>
      </w:pPr>
    </w:p>
    <w:p w14:paraId="4CE6E55F" w14:textId="66D9DA09" w:rsidR="000C627B" w:rsidRPr="00747F6C" w:rsidRDefault="000C627B" w:rsidP="00D812A8">
      <w:pPr>
        <w:rPr>
          <w:rFonts w:cs="Times New Roman"/>
          <w:b/>
          <w:bCs/>
        </w:rPr>
      </w:pPr>
      <w:r w:rsidRPr="00747F6C">
        <w:rPr>
          <w:rFonts w:cs="Times New Roman"/>
          <w:b/>
          <w:bCs/>
        </w:rPr>
        <w:t xml:space="preserve">Uz članak </w:t>
      </w:r>
      <w:r w:rsidR="00D3139B" w:rsidRPr="00747F6C">
        <w:rPr>
          <w:rFonts w:cs="Times New Roman"/>
          <w:b/>
          <w:bCs/>
        </w:rPr>
        <w:t>13</w:t>
      </w:r>
      <w:r w:rsidRPr="00747F6C">
        <w:rPr>
          <w:rFonts w:cs="Times New Roman"/>
          <w:b/>
          <w:bCs/>
        </w:rPr>
        <w:t>.</w:t>
      </w:r>
    </w:p>
    <w:p w14:paraId="5E9C455F" w14:textId="071C3EA7" w:rsidR="000C627B" w:rsidRDefault="00D3139B" w:rsidP="00D812A8">
      <w:pPr>
        <w:rPr>
          <w:rFonts w:cs="Times New Roman"/>
        </w:rPr>
      </w:pPr>
      <w:r w:rsidRPr="00747F6C">
        <w:rPr>
          <w:rFonts w:cs="Times New Roman"/>
        </w:rPr>
        <w:t xml:space="preserve">Ovim je člankom </w:t>
      </w:r>
      <w:r w:rsidR="001C37DC" w:rsidRPr="00747F6C">
        <w:rPr>
          <w:rFonts w:cs="Times New Roman"/>
        </w:rPr>
        <w:t>uvedena posebna stambena jedinica namijenjena prijelaznom razdoblju za mlade osobe</w:t>
      </w:r>
      <w:r w:rsidR="001E7761" w:rsidRPr="00747F6C">
        <w:rPr>
          <w:rFonts w:cs="Times New Roman"/>
        </w:rPr>
        <w:t xml:space="preserve">-mikro stambena jedinica. S obzirom na skromnu površinu, ova stambena jedinica nije pogodna za </w:t>
      </w:r>
      <w:r w:rsidR="007B3EA1" w:rsidRPr="00747F6C">
        <w:rPr>
          <w:rFonts w:cs="Times New Roman"/>
        </w:rPr>
        <w:t>obiteljski život, ali predstavlja</w:t>
      </w:r>
      <w:r w:rsidR="001C59FD" w:rsidRPr="00747F6C">
        <w:rPr>
          <w:rFonts w:cs="Times New Roman"/>
        </w:rPr>
        <w:t xml:space="preserve"> </w:t>
      </w:r>
      <w:r w:rsidR="0034045B" w:rsidRPr="00747F6C">
        <w:rPr>
          <w:rFonts w:cs="Times New Roman"/>
        </w:rPr>
        <w:t>kvalitetno i održivo prijelazno rješenje</w:t>
      </w:r>
      <w:r w:rsidR="007B3EA1" w:rsidRPr="00747F6C">
        <w:rPr>
          <w:rFonts w:cs="Times New Roman"/>
        </w:rPr>
        <w:t xml:space="preserve"> koji će olakšati stambeno zbrinjavanje osoba mlađih od 30 godina.</w:t>
      </w:r>
    </w:p>
    <w:p w14:paraId="28837487" w14:textId="40B3B516" w:rsidR="002B124B" w:rsidRDefault="002B124B" w:rsidP="00D812A8">
      <w:pPr>
        <w:rPr>
          <w:rFonts w:cs="Times New Roman"/>
        </w:rPr>
      </w:pPr>
      <w:r>
        <w:rPr>
          <w:rFonts w:cs="Times New Roman"/>
        </w:rPr>
        <w:t xml:space="preserve">To će ponajprije koristiti osobama koje završavaju obrazovanje jer im pruža siguran </w:t>
      </w:r>
      <w:r w:rsidR="00D651F1">
        <w:rPr>
          <w:rFonts w:cs="Times New Roman"/>
        </w:rPr>
        <w:t xml:space="preserve">i održiv dugotrajni smještaj dok im primanja ne porastu do razine da </w:t>
      </w:r>
      <w:r w:rsidR="00022B07">
        <w:rPr>
          <w:rFonts w:cs="Times New Roman"/>
        </w:rPr>
        <w:t>mogu participirati i u drugim vidovima stambenog zbrinjavanja.</w:t>
      </w:r>
    </w:p>
    <w:p w14:paraId="0E9C0BE9" w14:textId="758F9CC4" w:rsidR="00041C44" w:rsidRPr="00747F6C" w:rsidRDefault="00041C44" w:rsidP="00D812A8">
      <w:pPr>
        <w:rPr>
          <w:rFonts w:cs="Times New Roman"/>
        </w:rPr>
      </w:pPr>
      <w:r>
        <w:rPr>
          <w:rFonts w:cs="Times New Roman"/>
        </w:rPr>
        <w:t xml:space="preserve">Valja primijetiti kako mladi koji će koristiti ovu mjeru nisu </w:t>
      </w:r>
      <w:r w:rsidR="00486D57">
        <w:rPr>
          <w:rFonts w:cs="Times New Roman"/>
        </w:rPr>
        <w:t>istovjetno definirani</w:t>
      </w:r>
      <w:r>
        <w:rPr>
          <w:rFonts w:cs="Times New Roman"/>
        </w:rPr>
        <w:t xml:space="preserve"> kao i oni koji se mogu javiti za druge mjere.</w:t>
      </w:r>
      <w:r w:rsidR="00486D57">
        <w:rPr>
          <w:rFonts w:cs="Times New Roman"/>
        </w:rPr>
        <w:t xml:space="preserve"> Naime, potrebno je voditi računa da su druge mjere predviđene ovim Zakonom dugotrajno </w:t>
      </w:r>
      <w:r w:rsidR="00FF6A54">
        <w:rPr>
          <w:rFonts w:cs="Times New Roman"/>
        </w:rPr>
        <w:t xml:space="preserve">rješavanje stambenog pitanja, pa te mjere mogu koristiti svi mlađi od 45 godina, </w:t>
      </w:r>
      <w:r w:rsidR="00900157">
        <w:rPr>
          <w:rFonts w:cs="Times New Roman"/>
        </w:rPr>
        <w:t>dok je ovo po svojoj naravi primjerena mjera, kao što je npr. smještaj u studentskom domu</w:t>
      </w:r>
      <w:r w:rsidR="00006485">
        <w:rPr>
          <w:rFonts w:cs="Times New Roman"/>
        </w:rPr>
        <w:t>, pa je i dobna granica za korištenje iste značajno smanjena</w:t>
      </w:r>
      <w:r w:rsidR="00900157">
        <w:rPr>
          <w:rFonts w:cs="Times New Roman"/>
        </w:rPr>
        <w:t>.</w:t>
      </w:r>
    </w:p>
    <w:p w14:paraId="2F47BA12" w14:textId="77777777" w:rsidR="000C627B" w:rsidRPr="00747F6C" w:rsidRDefault="000C627B" w:rsidP="00D812A8">
      <w:pPr>
        <w:rPr>
          <w:rFonts w:cs="Times New Roman"/>
          <w:b/>
          <w:bCs/>
        </w:rPr>
      </w:pPr>
    </w:p>
    <w:p w14:paraId="17919BB1" w14:textId="0C0EAD43" w:rsidR="006E731A" w:rsidRPr="00747F6C" w:rsidRDefault="006E731A" w:rsidP="00D812A8">
      <w:pPr>
        <w:rPr>
          <w:rFonts w:cs="Times New Roman"/>
          <w:b/>
          <w:bCs/>
        </w:rPr>
      </w:pPr>
      <w:r w:rsidRPr="00747F6C">
        <w:rPr>
          <w:rFonts w:cs="Times New Roman"/>
          <w:b/>
          <w:bCs/>
        </w:rPr>
        <w:t xml:space="preserve">Uz članak </w:t>
      </w:r>
      <w:r w:rsidR="00D3139B" w:rsidRPr="00747F6C">
        <w:rPr>
          <w:rFonts w:cs="Times New Roman"/>
          <w:b/>
          <w:bCs/>
        </w:rPr>
        <w:t>14</w:t>
      </w:r>
      <w:r w:rsidRPr="00747F6C">
        <w:rPr>
          <w:rFonts w:cs="Times New Roman"/>
          <w:b/>
          <w:bCs/>
        </w:rPr>
        <w:t>.</w:t>
      </w:r>
    </w:p>
    <w:p w14:paraId="0F00DAF4" w14:textId="12BEE2C5" w:rsidR="006E731A" w:rsidRPr="00747F6C" w:rsidRDefault="000C627B" w:rsidP="00D812A8">
      <w:pPr>
        <w:rPr>
          <w:rFonts w:cs="Times New Roman"/>
        </w:rPr>
      </w:pPr>
      <w:r w:rsidRPr="00747F6C">
        <w:rPr>
          <w:rFonts w:cs="Times New Roman"/>
        </w:rPr>
        <w:t xml:space="preserve">Ovim je člankom određeno kako pitanja vezana uz pripadnu vrijednosnu površinu stambenih nekretnina, standard opreme i druge značajke stambenih nekretnina koji se grade, stječu i nabavljaju </w:t>
      </w:r>
      <w:r w:rsidR="003E3040" w:rsidRPr="00747F6C">
        <w:rPr>
          <w:rFonts w:cs="Times New Roman"/>
        </w:rPr>
        <w:t>sukladno</w:t>
      </w:r>
      <w:r w:rsidRPr="00747F6C">
        <w:rPr>
          <w:rFonts w:cs="Times New Roman"/>
        </w:rPr>
        <w:t xml:space="preserve"> ovom Zakonu, prosječne režijske troškove i prosječne troškove održavanja stana pravilnikom propisuje ministar.</w:t>
      </w:r>
    </w:p>
    <w:p w14:paraId="743142F7" w14:textId="77777777" w:rsidR="006E731A" w:rsidRPr="00747F6C" w:rsidRDefault="006E731A" w:rsidP="00D812A8">
      <w:pPr>
        <w:rPr>
          <w:rFonts w:cs="Times New Roman"/>
          <w:b/>
          <w:bCs/>
        </w:rPr>
      </w:pPr>
    </w:p>
    <w:p w14:paraId="1E6D930A" w14:textId="2058EDE1" w:rsidR="00D812A8" w:rsidRPr="00747F6C" w:rsidRDefault="00D812A8" w:rsidP="00D812A8">
      <w:pPr>
        <w:rPr>
          <w:rFonts w:cs="Times New Roman"/>
          <w:b/>
          <w:bCs/>
        </w:rPr>
      </w:pPr>
      <w:r w:rsidRPr="00747F6C">
        <w:rPr>
          <w:rFonts w:cs="Times New Roman"/>
          <w:b/>
          <w:bCs/>
        </w:rPr>
        <w:t xml:space="preserve">Uz članak </w:t>
      </w:r>
      <w:r w:rsidR="00D3139B" w:rsidRPr="00747F6C">
        <w:rPr>
          <w:rFonts w:cs="Times New Roman"/>
          <w:b/>
          <w:bCs/>
        </w:rPr>
        <w:t>15</w:t>
      </w:r>
      <w:r w:rsidRPr="00747F6C">
        <w:rPr>
          <w:rFonts w:cs="Times New Roman"/>
          <w:b/>
          <w:bCs/>
        </w:rPr>
        <w:t>.</w:t>
      </w:r>
    </w:p>
    <w:p w14:paraId="6CAE9A68" w14:textId="0BBE152A" w:rsidR="00D812A8" w:rsidRPr="00751A5C" w:rsidRDefault="00D3139B" w:rsidP="00D812A8">
      <w:pPr>
        <w:rPr>
          <w:rFonts w:cs="Times New Roman"/>
          <w:i/>
          <w:iCs/>
        </w:rPr>
      </w:pPr>
      <w:r w:rsidRPr="00751A5C">
        <w:rPr>
          <w:rFonts w:cs="Times New Roman"/>
        </w:rPr>
        <w:t>Ovaj članak</w:t>
      </w:r>
      <w:r w:rsidR="00D812A8" w:rsidRPr="00751A5C">
        <w:rPr>
          <w:rFonts w:cs="Times New Roman"/>
        </w:rPr>
        <w:t xml:space="preserve"> predstavlja Dio treći </w:t>
      </w:r>
      <w:r w:rsidR="00D812A8" w:rsidRPr="00751A5C">
        <w:rPr>
          <w:rFonts w:cs="Times New Roman"/>
          <w:i/>
          <w:iCs/>
        </w:rPr>
        <w:t>Mjere provedbe zakona</w:t>
      </w:r>
      <w:r w:rsidR="00D812A8" w:rsidRPr="00751A5C">
        <w:rPr>
          <w:rFonts w:cs="Times New Roman"/>
        </w:rPr>
        <w:t xml:space="preserve">, Poglavlje I. </w:t>
      </w:r>
      <w:r w:rsidR="00D812A8" w:rsidRPr="00751A5C">
        <w:rPr>
          <w:rFonts w:cs="Times New Roman"/>
          <w:i/>
          <w:iCs/>
        </w:rPr>
        <w:t>Zgrade za prodaju i najam</w:t>
      </w:r>
      <w:r w:rsidR="00D812A8" w:rsidRPr="00751A5C">
        <w:rPr>
          <w:rFonts w:cs="Times New Roman"/>
        </w:rPr>
        <w:t xml:space="preserve">, Odjeljak 1. </w:t>
      </w:r>
      <w:r w:rsidR="00D812A8" w:rsidRPr="00751A5C">
        <w:rPr>
          <w:rFonts w:cs="Times New Roman"/>
          <w:i/>
          <w:iCs/>
        </w:rPr>
        <w:t>Osiguranje sredstava za gradnju zgrada.</w:t>
      </w:r>
    </w:p>
    <w:p w14:paraId="01667555" w14:textId="77777777" w:rsidR="00D812A8" w:rsidRPr="00747F6C" w:rsidRDefault="00D812A8" w:rsidP="00D812A8">
      <w:pPr>
        <w:rPr>
          <w:rFonts w:cs="Times New Roman"/>
        </w:rPr>
      </w:pPr>
      <w:r w:rsidRPr="00747F6C">
        <w:rPr>
          <w:rFonts w:cs="Times New Roman"/>
        </w:rPr>
        <w:t>Njime je definirano što uključuju financijska sredstva potrebna za gradnju zgrada u skladu s Programom priuštivog stanovanja i Programom priuštivog stanovanja jedinica lokalne i područne (regionalne) samouprave.</w:t>
      </w:r>
    </w:p>
    <w:p w14:paraId="52AFE092" w14:textId="77777777" w:rsidR="00D812A8" w:rsidRPr="00747F6C" w:rsidRDefault="00D812A8" w:rsidP="00D812A8">
      <w:pPr>
        <w:rPr>
          <w:rFonts w:cs="Times New Roman"/>
        </w:rPr>
      </w:pPr>
    </w:p>
    <w:p w14:paraId="40471EB3" w14:textId="7BA12B2E" w:rsidR="00D812A8" w:rsidRPr="00747F6C" w:rsidRDefault="00D812A8" w:rsidP="00D812A8">
      <w:pPr>
        <w:rPr>
          <w:rFonts w:cs="Times New Roman"/>
          <w:b/>
          <w:bCs/>
        </w:rPr>
      </w:pPr>
      <w:r w:rsidRPr="00747F6C">
        <w:rPr>
          <w:rFonts w:cs="Times New Roman"/>
          <w:b/>
          <w:bCs/>
        </w:rPr>
        <w:t xml:space="preserve">Uz članak </w:t>
      </w:r>
      <w:r w:rsidR="007B5857" w:rsidRPr="00747F6C">
        <w:rPr>
          <w:rFonts w:cs="Times New Roman"/>
          <w:b/>
          <w:bCs/>
        </w:rPr>
        <w:t>16</w:t>
      </w:r>
      <w:r w:rsidRPr="00747F6C">
        <w:rPr>
          <w:rFonts w:cs="Times New Roman"/>
          <w:b/>
          <w:bCs/>
        </w:rPr>
        <w:t>.</w:t>
      </w:r>
    </w:p>
    <w:p w14:paraId="0371A048" w14:textId="4620F349" w:rsidR="00D812A8" w:rsidRPr="00747F6C" w:rsidRDefault="00D812A8" w:rsidP="00D812A8">
      <w:pPr>
        <w:rPr>
          <w:rFonts w:cs="Times New Roman"/>
        </w:rPr>
      </w:pPr>
      <w:r w:rsidRPr="00747F6C">
        <w:rPr>
          <w:rFonts w:cs="Times New Roman"/>
        </w:rPr>
        <w:t xml:space="preserve">Ovim člankom propisano je da Republika Hrvatska sredstva za gradnju zgrada za priuštivo stanovanje osigurava iz </w:t>
      </w:r>
      <w:r w:rsidR="006E71EC" w:rsidRPr="00747F6C">
        <w:rPr>
          <w:rFonts w:cs="Times New Roman"/>
        </w:rPr>
        <w:t xml:space="preserve">državnom proračunu Republike Hrvatske </w:t>
      </w:r>
      <w:r w:rsidRPr="00747F6C">
        <w:rPr>
          <w:rFonts w:cs="Times New Roman"/>
        </w:rPr>
        <w:t xml:space="preserve">na </w:t>
      </w:r>
      <w:r w:rsidR="006E71EC" w:rsidRPr="00747F6C">
        <w:rPr>
          <w:rFonts w:cs="Times New Roman"/>
        </w:rPr>
        <w:t>poziciji</w:t>
      </w:r>
      <w:r w:rsidRPr="00747F6C">
        <w:rPr>
          <w:rFonts w:cs="Times New Roman"/>
        </w:rPr>
        <w:t xml:space="preserve"> APN-a i iz drugih izvora određenih Zakonom. Također je propisano da u slučaju kada se zgrada gradi na zemljištu u vlasništvu Republike Hrvatske, Republika Hrvatska osigurava građevinsko zemljište bez naknade.</w:t>
      </w:r>
    </w:p>
    <w:p w14:paraId="391EA92C" w14:textId="4B582840" w:rsidR="00D812A8" w:rsidRPr="00747F6C" w:rsidRDefault="00D812A8" w:rsidP="00D812A8">
      <w:pPr>
        <w:rPr>
          <w:rFonts w:cs="Times New Roman"/>
        </w:rPr>
      </w:pPr>
      <w:r w:rsidRPr="00747F6C">
        <w:rPr>
          <w:rFonts w:cs="Times New Roman"/>
        </w:rPr>
        <w:t xml:space="preserve">Člankom </w:t>
      </w:r>
      <w:r w:rsidR="000D0154" w:rsidRPr="00747F6C">
        <w:rPr>
          <w:rFonts w:cs="Times New Roman"/>
        </w:rPr>
        <w:t>21</w:t>
      </w:r>
      <w:r w:rsidRPr="00747F6C">
        <w:rPr>
          <w:rFonts w:cs="Times New Roman"/>
        </w:rPr>
        <w:t>. detaljnije je propisano koje izvore financiranja APN, odnosno javna ustanova mogu koristiti za financiranje.</w:t>
      </w:r>
    </w:p>
    <w:p w14:paraId="684CCD9B" w14:textId="77777777" w:rsidR="00D812A8" w:rsidRPr="00747F6C" w:rsidRDefault="00D812A8" w:rsidP="00D812A8">
      <w:pPr>
        <w:rPr>
          <w:rFonts w:cs="Times New Roman"/>
        </w:rPr>
      </w:pPr>
    </w:p>
    <w:p w14:paraId="65789E3B" w14:textId="5DBA951C" w:rsidR="00D812A8" w:rsidRPr="00747F6C" w:rsidRDefault="00D812A8" w:rsidP="00D812A8">
      <w:pPr>
        <w:rPr>
          <w:rFonts w:cs="Times New Roman"/>
          <w:b/>
          <w:bCs/>
        </w:rPr>
      </w:pPr>
      <w:r w:rsidRPr="00747F6C">
        <w:rPr>
          <w:rFonts w:cs="Times New Roman"/>
          <w:b/>
          <w:bCs/>
        </w:rPr>
        <w:t xml:space="preserve">Uz članak </w:t>
      </w:r>
      <w:r w:rsidR="00C84824" w:rsidRPr="00747F6C">
        <w:rPr>
          <w:rFonts w:cs="Times New Roman"/>
          <w:b/>
          <w:bCs/>
        </w:rPr>
        <w:t>17</w:t>
      </w:r>
      <w:r w:rsidRPr="00747F6C">
        <w:rPr>
          <w:rFonts w:cs="Times New Roman"/>
          <w:b/>
          <w:bCs/>
        </w:rPr>
        <w:t>.</w:t>
      </w:r>
    </w:p>
    <w:p w14:paraId="5F5B1EFD" w14:textId="77777777" w:rsidR="00D812A8" w:rsidRPr="00747F6C" w:rsidRDefault="00D812A8" w:rsidP="00D812A8">
      <w:pPr>
        <w:rPr>
          <w:rFonts w:cs="Times New Roman"/>
        </w:rPr>
      </w:pPr>
      <w:r w:rsidRPr="00747F6C">
        <w:rPr>
          <w:rFonts w:cs="Times New Roman"/>
        </w:rPr>
        <w:t>Ovim člankom propisana je etalonska cijena građenja.</w:t>
      </w:r>
    </w:p>
    <w:p w14:paraId="45C0BCC8" w14:textId="77777777" w:rsidR="00D812A8" w:rsidRPr="00747F6C" w:rsidRDefault="00D812A8" w:rsidP="00D812A8">
      <w:pPr>
        <w:rPr>
          <w:rFonts w:cs="Times New Roman"/>
        </w:rPr>
      </w:pPr>
      <w:r w:rsidRPr="00747F6C">
        <w:rPr>
          <w:rFonts w:cs="Times New Roman"/>
        </w:rPr>
        <w:t>Ona se utvrđuje na temelju analiza postignutih cijena za građenje u RH na temelju odluke koju donosi ministar ako nastupe promjene veće od 10% od prethodne odluke.</w:t>
      </w:r>
    </w:p>
    <w:p w14:paraId="0E171B94" w14:textId="61151AE0" w:rsidR="00D812A8" w:rsidRPr="00747F6C" w:rsidRDefault="00D812A8" w:rsidP="00D812A8">
      <w:pPr>
        <w:rPr>
          <w:rFonts w:cs="Times New Roman"/>
        </w:rPr>
      </w:pPr>
      <w:r w:rsidRPr="00747F6C">
        <w:rPr>
          <w:rFonts w:cs="Times New Roman"/>
        </w:rPr>
        <w:t xml:space="preserve">Etalonska cijena građenja iskazuje se u </w:t>
      </w:r>
      <w:r w:rsidR="00E759BB" w:rsidRPr="00747F6C">
        <w:rPr>
          <w:rFonts w:cs="Times New Roman"/>
        </w:rPr>
        <w:t>eura</w:t>
      </w:r>
      <w:r w:rsidRPr="00747F6C">
        <w:rPr>
          <w:rFonts w:cs="Times New Roman"/>
        </w:rPr>
        <w:t>/</w:t>
      </w:r>
      <w:r w:rsidR="00F0448B" w:rsidRPr="00747F6C">
        <w:t xml:space="preserve"> m</w:t>
      </w:r>
      <w:r w:rsidR="00F0448B" w:rsidRPr="00747F6C">
        <w:rPr>
          <w:vertAlign w:val="superscript"/>
        </w:rPr>
        <w:t>2</w:t>
      </w:r>
      <w:r w:rsidR="00F0448B" w:rsidRPr="00747F6C">
        <w:t xml:space="preserve"> </w:t>
      </w:r>
      <w:r w:rsidRPr="00747F6C">
        <w:rPr>
          <w:rFonts w:cs="Times New Roman"/>
        </w:rPr>
        <w:t>vrijednosne površine zgrade.</w:t>
      </w:r>
    </w:p>
    <w:p w14:paraId="2789A4DB" w14:textId="5C0F2860" w:rsidR="00D812A8" w:rsidRPr="00747F6C" w:rsidRDefault="00D812A8" w:rsidP="00D812A8">
      <w:pPr>
        <w:rPr>
          <w:rFonts w:cs="Times New Roman"/>
        </w:rPr>
      </w:pPr>
      <w:r w:rsidRPr="00747F6C">
        <w:rPr>
          <w:rFonts w:cs="Times New Roman"/>
        </w:rPr>
        <w:t xml:space="preserve">Uz spomenutu cijenu, objavljuje se i prilagođena etalonska cijena građenja prema socioekonomskim uvjetima stanovanja te se također iskazuje u </w:t>
      </w:r>
      <w:r w:rsidR="00E759BB" w:rsidRPr="00747F6C">
        <w:rPr>
          <w:rFonts w:cs="Times New Roman"/>
        </w:rPr>
        <w:t>eura</w:t>
      </w:r>
      <w:r w:rsidRPr="00747F6C">
        <w:rPr>
          <w:rFonts w:cs="Times New Roman"/>
        </w:rPr>
        <w:t>/</w:t>
      </w:r>
      <w:r w:rsidR="00F0448B" w:rsidRPr="00747F6C">
        <w:t xml:space="preserve"> m</w:t>
      </w:r>
      <w:r w:rsidR="00F0448B" w:rsidRPr="00747F6C">
        <w:rPr>
          <w:vertAlign w:val="superscript"/>
        </w:rPr>
        <w:t>2</w:t>
      </w:r>
      <w:r w:rsidR="00F0448B" w:rsidRPr="00747F6C">
        <w:t xml:space="preserve"> </w:t>
      </w:r>
      <w:r w:rsidRPr="00747F6C">
        <w:rPr>
          <w:rFonts w:cs="Times New Roman"/>
        </w:rPr>
        <w:t>vrijednosne površine zgrade.</w:t>
      </w:r>
    </w:p>
    <w:p w14:paraId="66861FDA" w14:textId="77777777" w:rsidR="00D812A8" w:rsidRPr="00747F6C" w:rsidRDefault="00D812A8" w:rsidP="00D812A8">
      <w:pPr>
        <w:rPr>
          <w:rFonts w:cs="Times New Roman"/>
        </w:rPr>
      </w:pPr>
      <w:r w:rsidRPr="00747F6C">
        <w:rPr>
          <w:rFonts w:cs="Times New Roman"/>
        </w:rPr>
        <w:t xml:space="preserve">Prema Podatku o etalonskoj cijeni građenja („Narodne novine“ 105/25) etalonska cijena građenja za primjenu u Zakonu o društveno poticanoj stanogradnji trenutačno je utvrđena u iznosu od </w:t>
      </w:r>
      <w:r w:rsidRPr="00747F6C">
        <w:rPr>
          <w:rFonts w:cs="Times New Roman"/>
        </w:rPr>
        <w:lastRenderedPageBreak/>
        <w:t>1315,00 eura po m</w:t>
      </w:r>
      <w:r w:rsidRPr="00747F6C">
        <w:rPr>
          <w:rFonts w:cs="Times New Roman"/>
          <w:vertAlign w:val="superscript"/>
        </w:rPr>
        <w:t>2</w:t>
      </w:r>
      <w:r w:rsidRPr="00747F6C">
        <w:rPr>
          <w:rFonts w:cs="Times New Roman"/>
        </w:rPr>
        <w:t xml:space="preserve"> korisne površine stana, a za primjenu u drugim propisima 796,34 eura po m</w:t>
      </w:r>
      <w:r w:rsidRPr="00747F6C">
        <w:rPr>
          <w:rFonts w:cs="Times New Roman"/>
          <w:vertAlign w:val="superscript"/>
        </w:rPr>
        <w:t>2</w:t>
      </w:r>
      <w:r w:rsidRPr="00747F6C">
        <w:rPr>
          <w:rFonts w:cs="Times New Roman"/>
        </w:rPr>
        <w:t xml:space="preserve"> korisne površine stana.</w:t>
      </w:r>
    </w:p>
    <w:p w14:paraId="4280D42C" w14:textId="77777777" w:rsidR="00D812A8" w:rsidRPr="00747F6C" w:rsidRDefault="00D812A8" w:rsidP="00D812A8">
      <w:pPr>
        <w:rPr>
          <w:rFonts w:cs="Times New Roman"/>
        </w:rPr>
      </w:pPr>
    </w:p>
    <w:p w14:paraId="63587DFD" w14:textId="6171A916" w:rsidR="00D812A8" w:rsidRPr="00747F6C" w:rsidRDefault="00D812A8" w:rsidP="00D812A8">
      <w:pPr>
        <w:rPr>
          <w:rFonts w:cs="Times New Roman"/>
          <w:b/>
          <w:bCs/>
        </w:rPr>
      </w:pPr>
      <w:r w:rsidRPr="00747F6C">
        <w:rPr>
          <w:rFonts w:cs="Times New Roman"/>
          <w:b/>
          <w:bCs/>
        </w:rPr>
        <w:t xml:space="preserve">Uz članak </w:t>
      </w:r>
      <w:r w:rsidR="00C84824" w:rsidRPr="00747F6C">
        <w:rPr>
          <w:rFonts w:cs="Times New Roman"/>
          <w:b/>
          <w:bCs/>
        </w:rPr>
        <w:t>18</w:t>
      </w:r>
      <w:r w:rsidRPr="00747F6C">
        <w:rPr>
          <w:rFonts w:cs="Times New Roman"/>
          <w:b/>
          <w:bCs/>
        </w:rPr>
        <w:t>.</w:t>
      </w:r>
    </w:p>
    <w:p w14:paraId="54E6433A" w14:textId="77777777" w:rsidR="00D812A8" w:rsidRPr="00747F6C" w:rsidRDefault="00D812A8" w:rsidP="00D812A8">
      <w:pPr>
        <w:rPr>
          <w:rFonts w:cs="Times New Roman"/>
        </w:rPr>
      </w:pPr>
      <w:r w:rsidRPr="00747F6C">
        <w:rPr>
          <w:rFonts w:cs="Times New Roman"/>
        </w:rPr>
        <w:t>Ovim člankom propisano je da jedinice lokalne i područne (regionalne) samouprave sredstava za gradnju zgrada za priuštivo stanovanje osiguravaju u svom proračunu i iz drugih izvora određenih Zakonom te bez naknade osiguravaju građevinsko zemljište ako se zgrada gradi ili rekonstruira na zemljištu u vlasništvu te jedinice lokalne i područne (regionalne) samouprave, kao i gradnju, rekonstrukciju i uređenje komunalne i druge infrastrukture potrebne za gradnju i uporabu zgrade i izvođenje priključaka i priključenje zgrade na komunalnu i drugu infrastrukturu.</w:t>
      </w:r>
    </w:p>
    <w:p w14:paraId="4B5B86D3" w14:textId="57C9774D" w:rsidR="00D812A8" w:rsidRPr="00747F6C" w:rsidRDefault="00D812A8" w:rsidP="00D812A8">
      <w:pPr>
        <w:rPr>
          <w:rFonts w:cs="Times New Roman"/>
        </w:rPr>
      </w:pPr>
      <w:r w:rsidRPr="00747F6C">
        <w:rPr>
          <w:rFonts w:cs="Times New Roman"/>
        </w:rPr>
        <w:t>APN odnosno javna ustanova mogu zemljište za gradnju zgrada na temelju ovog Zakona pribaviti i od Republike Hrvatske bez naknade.</w:t>
      </w:r>
      <w:r w:rsidR="003F4C12" w:rsidRPr="00747F6C">
        <w:rPr>
          <w:rFonts w:cs="Times New Roman"/>
        </w:rPr>
        <w:t xml:space="preserve"> Također su propisana </w:t>
      </w:r>
      <w:r w:rsidR="00514BDD" w:rsidRPr="00747F6C">
        <w:rPr>
          <w:rFonts w:cs="Times New Roman"/>
        </w:rPr>
        <w:t>ograničenja</w:t>
      </w:r>
      <w:r w:rsidR="003F4C12" w:rsidRPr="00747F6C">
        <w:rPr>
          <w:rFonts w:cs="Times New Roman"/>
        </w:rPr>
        <w:t xml:space="preserve"> za kupnju zemljišta za </w:t>
      </w:r>
      <w:r w:rsidR="00514BDD" w:rsidRPr="00747F6C">
        <w:rPr>
          <w:rFonts w:cs="Times New Roman"/>
        </w:rPr>
        <w:t>priuštivo</w:t>
      </w:r>
      <w:r w:rsidR="003F4C12" w:rsidRPr="00747F6C">
        <w:rPr>
          <w:rFonts w:cs="Times New Roman"/>
        </w:rPr>
        <w:t xml:space="preserve"> stanovanje</w:t>
      </w:r>
      <w:r w:rsidR="00514BDD" w:rsidRPr="00747F6C">
        <w:rPr>
          <w:rFonts w:cs="Times New Roman"/>
        </w:rPr>
        <w:t xml:space="preserve"> i najviši troškovi </w:t>
      </w:r>
      <w:r w:rsidR="005D2496" w:rsidRPr="00747F6C">
        <w:rPr>
          <w:rFonts w:cs="Times New Roman"/>
        </w:rPr>
        <w:t>uređenja komunalne infrastrukture i priključaka na infrastrukturu.</w:t>
      </w:r>
    </w:p>
    <w:p w14:paraId="1150182F" w14:textId="77777777" w:rsidR="00D812A8" w:rsidRPr="00747F6C" w:rsidRDefault="00D812A8" w:rsidP="00D812A8">
      <w:pPr>
        <w:rPr>
          <w:rFonts w:cs="Times New Roman"/>
        </w:rPr>
      </w:pPr>
    </w:p>
    <w:p w14:paraId="48BC7A25" w14:textId="7BDEA440" w:rsidR="00D812A8" w:rsidRPr="00747F6C" w:rsidRDefault="00D812A8" w:rsidP="00D812A8">
      <w:pPr>
        <w:rPr>
          <w:rFonts w:cs="Times New Roman"/>
          <w:b/>
          <w:bCs/>
        </w:rPr>
      </w:pPr>
      <w:r w:rsidRPr="00747F6C">
        <w:rPr>
          <w:rFonts w:cs="Times New Roman"/>
          <w:b/>
          <w:bCs/>
        </w:rPr>
        <w:t xml:space="preserve">Uz članak </w:t>
      </w:r>
      <w:r w:rsidR="005D2496" w:rsidRPr="00747F6C">
        <w:rPr>
          <w:rFonts w:cs="Times New Roman"/>
          <w:b/>
          <w:bCs/>
        </w:rPr>
        <w:t>19</w:t>
      </w:r>
      <w:r w:rsidRPr="00747F6C">
        <w:rPr>
          <w:rFonts w:cs="Times New Roman"/>
          <w:b/>
          <w:bCs/>
        </w:rPr>
        <w:t>.</w:t>
      </w:r>
    </w:p>
    <w:p w14:paraId="01A6CAB1" w14:textId="77777777" w:rsidR="00D812A8" w:rsidRPr="00747F6C" w:rsidRDefault="00D812A8" w:rsidP="00D812A8">
      <w:pPr>
        <w:rPr>
          <w:rFonts w:cs="Times New Roman"/>
        </w:rPr>
      </w:pPr>
      <w:r w:rsidRPr="00747F6C">
        <w:rPr>
          <w:rFonts w:cs="Times New Roman"/>
        </w:rPr>
        <w:t>Ovim člankom daje se mogućnost trgovačkim društvima i drugim pravnim osobama da za stambeno zbrinjavanje svojih zaposlenika osiguraju građevinsko zemljište sa ili bez zgrade te financijska i druga sredstva za gradnju APN-u ili javnoj ustanovi.</w:t>
      </w:r>
    </w:p>
    <w:p w14:paraId="76BA9554" w14:textId="77777777" w:rsidR="00D812A8" w:rsidRPr="00747F6C" w:rsidRDefault="00D812A8" w:rsidP="00D812A8">
      <w:pPr>
        <w:rPr>
          <w:rFonts w:cs="Times New Roman"/>
        </w:rPr>
      </w:pPr>
      <w:r w:rsidRPr="00747F6C">
        <w:rPr>
          <w:rFonts w:cs="Times New Roman"/>
        </w:rPr>
        <w:t>Zakon propisuje postupak kojim se ta sredstva osiguravaju, odnosno dostavu ponude APN-u ili javnoj ustanovi na njihov javni poziv.</w:t>
      </w:r>
    </w:p>
    <w:p w14:paraId="6EFFBE16" w14:textId="77777777" w:rsidR="00D812A8" w:rsidRPr="00747F6C" w:rsidRDefault="00D812A8" w:rsidP="00D812A8">
      <w:pPr>
        <w:rPr>
          <w:rFonts w:cs="Times New Roman"/>
        </w:rPr>
      </w:pPr>
      <w:r w:rsidRPr="00747F6C">
        <w:rPr>
          <w:rFonts w:cs="Times New Roman"/>
        </w:rPr>
        <w:t>Dalje se propisuje što ponuda mora sadržavati.</w:t>
      </w:r>
    </w:p>
    <w:p w14:paraId="642C400F" w14:textId="77777777" w:rsidR="00D812A8" w:rsidRPr="00747F6C" w:rsidRDefault="00D812A8" w:rsidP="00D812A8">
      <w:pPr>
        <w:rPr>
          <w:rFonts w:cs="Times New Roman"/>
        </w:rPr>
      </w:pPr>
      <w:r w:rsidRPr="00747F6C">
        <w:rPr>
          <w:rFonts w:cs="Times New Roman"/>
        </w:rPr>
        <w:t>Tako izgrađeni stanovi koriste se isključivo za priuštivi najam te je zabranjeno njihovo korištenje za bilo koju drugu namjenu osim stanovanja, a posebno za kratkoročni najam i najam za više osoba.</w:t>
      </w:r>
    </w:p>
    <w:p w14:paraId="10A27936" w14:textId="77777777" w:rsidR="00D812A8" w:rsidRPr="00747F6C" w:rsidRDefault="00D812A8" w:rsidP="00D812A8">
      <w:pPr>
        <w:rPr>
          <w:rFonts w:cs="Times New Roman"/>
        </w:rPr>
      </w:pPr>
      <w:r w:rsidRPr="00747F6C">
        <w:rPr>
          <w:rFonts w:cs="Times New Roman"/>
        </w:rPr>
        <w:t>Budući da članak 2. stavak 1. propisuje ciljne skupine Zakona, propisana je obveza da u javnom pozivu budu propisani objektivni kriteriji za dodjelu stanova uvažavajući pripadnost prioritetnoj skupini.</w:t>
      </w:r>
    </w:p>
    <w:p w14:paraId="4410C676" w14:textId="77777777" w:rsidR="00D812A8" w:rsidRPr="00747F6C" w:rsidRDefault="00D812A8" w:rsidP="00D812A8">
      <w:pPr>
        <w:rPr>
          <w:rFonts w:cs="Times New Roman"/>
        </w:rPr>
      </w:pPr>
    </w:p>
    <w:p w14:paraId="529A7F66" w14:textId="7B7C9838" w:rsidR="00D812A8" w:rsidRPr="00747F6C" w:rsidRDefault="00D812A8" w:rsidP="00D812A8">
      <w:pPr>
        <w:rPr>
          <w:rFonts w:cs="Times New Roman"/>
          <w:b/>
          <w:bCs/>
        </w:rPr>
      </w:pPr>
      <w:r w:rsidRPr="00747F6C">
        <w:rPr>
          <w:rFonts w:cs="Times New Roman"/>
          <w:b/>
          <w:bCs/>
        </w:rPr>
        <w:t xml:space="preserve">Uz članak </w:t>
      </w:r>
      <w:r w:rsidR="005D2496" w:rsidRPr="00747F6C">
        <w:rPr>
          <w:rFonts w:cs="Times New Roman"/>
          <w:b/>
          <w:bCs/>
        </w:rPr>
        <w:t>20</w:t>
      </w:r>
      <w:r w:rsidRPr="00747F6C">
        <w:rPr>
          <w:rFonts w:cs="Times New Roman"/>
          <w:b/>
          <w:bCs/>
        </w:rPr>
        <w:t>.</w:t>
      </w:r>
    </w:p>
    <w:p w14:paraId="0C16406D" w14:textId="77777777" w:rsidR="00D812A8" w:rsidRPr="00747F6C" w:rsidRDefault="00D812A8" w:rsidP="00D812A8">
      <w:pPr>
        <w:rPr>
          <w:rFonts w:cs="Times New Roman"/>
        </w:rPr>
      </w:pPr>
      <w:r w:rsidRPr="00747F6C">
        <w:rPr>
          <w:rFonts w:cs="Times New Roman"/>
        </w:rPr>
        <w:t>Ovim člankom propisuju se i druga sredstva koja za gradnju zgrada mogu koristiti APN i javna ustanova uz suglasnost Vlade RH, i to sredstva:</w:t>
      </w:r>
    </w:p>
    <w:p w14:paraId="4CB25D4E" w14:textId="77777777" w:rsidR="00D812A8" w:rsidRPr="00747F6C" w:rsidRDefault="00D812A8" w:rsidP="00A1557E">
      <w:pPr>
        <w:numPr>
          <w:ilvl w:val="0"/>
          <w:numId w:val="7"/>
        </w:numPr>
        <w:spacing w:after="160" w:line="278" w:lineRule="auto"/>
        <w:contextualSpacing/>
        <w:rPr>
          <w:rFonts w:cs="Times New Roman"/>
        </w:rPr>
      </w:pPr>
      <w:r w:rsidRPr="00747F6C">
        <w:rPr>
          <w:rFonts w:cs="Times New Roman"/>
        </w:rPr>
        <w:t>HBOR-a</w:t>
      </w:r>
    </w:p>
    <w:p w14:paraId="71B24CA7" w14:textId="77777777" w:rsidR="00D812A8" w:rsidRPr="00747F6C" w:rsidRDefault="00D812A8" w:rsidP="00A1557E">
      <w:pPr>
        <w:numPr>
          <w:ilvl w:val="0"/>
          <w:numId w:val="7"/>
        </w:numPr>
        <w:spacing w:after="160" w:line="278" w:lineRule="auto"/>
        <w:contextualSpacing/>
        <w:rPr>
          <w:rFonts w:cs="Times New Roman"/>
        </w:rPr>
      </w:pPr>
      <w:r w:rsidRPr="00747F6C">
        <w:rPr>
          <w:rFonts w:cs="Times New Roman"/>
        </w:rPr>
        <w:t>europskih razvojnih i investicijskih banaka</w:t>
      </w:r>
    </w:p>
    <w:p w14:paraId="6033A245" w14:textId="77777777" w:rsidR="00D812A8" w:rsidRPr="00747F6C" w:rsidRDefault="00D812A8" w:rsidP="00A1557E">
      <w:pPr>
        <w:numPr>
          <w:ilvl w:val="0"/>
          <w:numId w:val="7"/>
        </w:numPr>
        <w:spacing w:after="160" w:line="278" w:lineRule="auto"/>
        <w:contextualSpacing/>
        <w:rPr>
          <w:rFonts w:cs="Times New Roman"/>
        </w:rPr>
      </w:pPr>
      <w:r w:rsidRPr="00747F6C">
        <w:rPr>
          <w:rFonts w:cs="Times New Roman"/>
        </w:rPr>
        <w:t>fondova Europske unije</w:t>
      </w:r>
    </w:p>
    <w:p w14:paraId="37E517CB" w14:textId="77777777" w:rsidR="00D812A8" w:rsidRPr="00747F6C" w:rsidRDefault="00D812A8" w:rsidP="00A1557E">
      <w:pPr>
        <w:numPr>
          <w:ilvl w:val="0"/>
          <w:numId w:val="7"/>
        </w:numPr>
        <w:spacing w:after="160" w:line="278" w:lineRule="auto"/>
        <w:contextualSpacing/>
        <w:rPr>
          <w:rFonts w:cs="Times New Roman"/>
        </w:rPr>
      </w:pPr>
      <w:r w:rsidRPr="00747F6C">
        <w:rPr>
          <w:rFonts w:cs="Times New Roman"/>
        </w:rPr>
        <w:t>fondova registriranih u Republici Hrvatskoj.</w:t>
      </w:r>
    </w:p>
    <w:p w14:paraId="6ACEA1B5" w14:textId="77777777" w:rsidR="00D812A8" w:rsidRPr="00747F6C" w:rsidRDefault="00D812A8" w:rsidP="00D812A8">
      <w:pPr>
        <w:ind w:left="720"/>
        <w:contextualSpacing/>
        <w:rPr>
          <w:rFonts w:cs="Times New Roman"/>
        </w:rPr>
      </w:pPr>
    </w:p>
    <w:p w14:paraId="141E8A3A" w14:textId="77777777" w:rsidR="00D812A8" w:rsidRPr="00747F6C" w:rsidRDefault="00D812A8" w:rsidP="00D812A8">
      <w:pPr>
        <w:rPr>
          <w:rFonts w:cs="Times New Roman"/>
        </w:rPr>
      </w:pPr>
      <w:r w:rsidRPr="00747F6C">
        <w:rPr>
          <w:rFonts w:cs="Times New Roman"/>
        </w:rPr>
        <w:t>Ovaj članak također predviđa mogućnost da APN i javne ustanove sklapaju sporazume s poslovnim bankama radi olakšanog pristupa građana kreditima. Kako bi se isključila mogućnost selektivne prednosti pojedine banke, predviđa se sklapanje sporazuma putem javnog poziva.</w:t>
      </w:r>
    </w:p>
    <w:p w14:paraId="72A99514" w14:textId="77777777" w:rsidR="00D812A8" w:rsidRPr="00747F6C" w:rsidRDefault="00D812A8" w:rsidP="00D812A8">
      <w:pPr>
        <w:rPr>
          <w:rFonts w:cs="Times New Roman"/>
        </w:rPr>
      </w:pPr>
    </w:p>
    <w:p w14:paraId="6EC92171" w14:textId="41465B60" w:rsidR="00D812A8" w:rsidRPr="00747F6C" w:rsidRDefault="00D812A8" w:rsidP="00D812A8">
      <w:pPr>
        <w:rPr>
          <w:rFonts w:cs="Times New Roman"/>
          <w:b/>
          <w:bCs/>
        </w:rPr>
      </w:pPr>
      <w:r w:rsidRPr="00747F6C">
        <w:rPr>
          <w:rFonts w:cs="Times New Roman"/>
          <w:b/>
          <w:bCs/>
        </w:rPr>
        <w:t xml:space="preserve">Uz članak </w:t>
      </w:r>
      <w:r w:rsidR="00875AEB" w:rsidRPr="00747F6C">
        <w:rPr>
          <w:rFonts w:cs="Times New Roman"/>
          <w:b/>
          <w:bCs/>
        </w:rPr>
        <w:t>21</w:t>
      </w:r>
      <w:r w:rsidRPr="00747F6C">
        <w:rPr>
          <w:rFonts w:cs="Times New Roman"/>
          <w:b/>
          <w:bCs/>
        </w:rPr>
        <w:t>.</w:t>
      </w:r>
    </w:p>
    <w:p w14:paraId="3514CB96" w14:textId="77777777" w:rsidR="00D812A8" w:rsidRPr="00747F6C" w:rsidRDefault="00D812A8" w:rsidP="00D812A8">
      <w:pPr>
        <w:rPr>
          <w:rFonts w:cs="Times New Roman"/>
        </w:rPr>
      </w:pPr>
      <w:r w:rsidRPr="00747F6C">
        <w:rPr>
          <w:rFonts w:cs="Times New Roman"/>
        </w:rPr>
        <w:t>Ovim člankom propisano je da u slučaju kupnje stana, garaže, garažnog ili parkirnog mjesta uz obročnu otplatu kupac, uz propisane iznimke, mora imati vlastita financijska sredstva kao učešće i to u iznosu od 10% predračunske vrijednosti nekretnine koju kupuje.</w:t>
      </w:r>
    </w:p>
    <w:p w14:paraId="79D303BE" w14:textId="77777777" w:rsidR="00D812A8" w:rsidRPr="00747F6C" w:rsidRDefault="00D812A8" w:rsidP="00D812A8">
      <w:pPr>
        <w:rPr>
          <w:rFonts w:cs="Times New Roman"/>
        </w:rPr>
      </w:pPr>
      <w:r w:rsidRPr="00747F6C">
        <w:rPr>
          <w:rFonts w:cs="Times New Roman"/>
        </w:rPr>
        <w:t xml:space="preserve">Predviđena je mogućnost da kupac sudjeluje vlastitim učešćem i u višem iznosu, kao i da za gradnju stanova osigura građevinsko zemljište i druga sredstva, u kojem slučaju mu se za vrijednost tog </w:t>
      </w:r>
      <w:r w:rsidRPr="00747F6C">
        <w:rPr>
          <w:rFonts w:cs="Times New Roman"/>
        </w:rPr>
        <w:lastRenderedPageBreak/>
        <w:t>učešća umanjuju kreditna sredstva banke, odnosno vrijednost građevinskog zemljišta i drugih sredstava uračunava se u plaćeni dio kupoprodajne cijene.</w:t>
      </w:r>
    </w:p>
    <w:p w14:paraId="1AB0A6C5" w14:textId="0F395FA9" w:rsidR="00B24837" w:rsidRPr="00747F6C" w:rsidRDefault="00B24837" w:rsidP="00B24837">
      <w:pPr>
        <w:rPr>
          <w:rFonts w:cs="Times New Roman"/>
        </w:rPr>
      </w:pPr>
      <w:r w:rsidRPr="00747F6C">
        <w:rPr>
          <w:rFonts w:cs="Times New Roman"/>
        </w:rPr>
        <w:t xml:space="preserve">Propisane su i posebne </w:t>
      </w:r>
      <w:r w:rsidR="001E76E2" w:rsidRPr="00747F6C">
        <w:rPr>
          <w:rFonts w:cs="Times New Roman"/>
        </w:rPr>
        <w:t xml:space="preserve">kategorije građana koji ne moraju </w:t>
      </w:r>
      <w:r w:rsidRPr="00747F6C">
        <w:rPr>
          <w:rFonts w:cs="Times New Roman"/>
        </w:rPr>
        <w:t>osigurati financijska sredstva kao vlastito učešće</w:t>
      </w:r>
      <w:r w:rsidR="001E76E2" w:rsidRPr="00747F6C">
        <w:rPr>
          <w:rFonts w:cs="Times New Roman"/>
        </w:rPr>
        <w:t>, a to su</w:t>
      </w:r>
      <w:r w:rsidRPr="00747F6C">
        <w:rPr>
          <w:rFonts w:cs="Times New Roman"/>
        </w:rPr>
        <w:t>:</w:t>
      </w:r>
    </w:p>
    <w:p w14:paraId="05FA8DF0" w14:textId="77777777" w:rsidR="00B24837" w:rsidRPr="00747F6C" w:rsidRDefault="00B24837" w:rsidP="00B24837">
      <w:pPr>
        <w:rPr>
          <w:rFonts w:cs="Times New Roman"/>
        </w:rPr>
      </w:pPr>
      <w:r w:rsidRPr="00747F6C">
        <w:rPr>
          <w:rFonts w:cs="Times New Roman"/>
        </w:rPr>
        <w:t>-hrvatski branitelji – dragovoljci iz Domovinskog rata</w:t>
      </w:r>
    </w:p>
    <w:p w14:paraId="7823F6C4" w14:textId="77777777" w:rsidR="00B24837" w:rsidRPr="00747F6C" w:rsidRDefault="00B24837" w:rsidP="00B24837">
      <w:pPr>
        <w:rPr>
          <w:rFonts w:cs="Times New Roman"/>
        </w:rPr>
      </w:pPr>
      <w:r w:rsidRPr="00747F6C">
        <w:rPr>
          <w:rFonts w:cs="Times New Roman"/>
        </w:rPr>
        <w:t>-kupci koji su osobe s invaliditetom</w:t>
      </w:r>
    </w:p>
    <w:p w14:paraId="16BEC174" w14:textId="77777777" w:rsidR="00B24837" w:rsidRPr="00747F6C" w:rsidRDefault="00B24837" w:rsidP="00B24837">
      <w:pPr>
        <w:rPr>
          <w:rFonts w:cs="Times New Roman"/>
        </w:rPr>
      </w:pPr>
      <w:r w:rsidRPr="00747F6C">
        <w:rPr>
          <w:rFonts w:cs="Times New Roman"/>
        </w:rPr>
        <w:t>-kupci kojima je član uže obitelji osoba invaliditetom ili dijete s teškoćama u razvoju</w:t>
      </w:r>
    </w:p>
    <w:p w14:paraId="4E098FBF" w14:textId="2F10498C" w:rsidR="00B24837" w:rsidRPr="00747F6C" w:rsidRDefault="00B24837" w:rsidP="00B24837">
      <w:pPr>
        <w:rPr>
          <w:rFonts w:cs="Times New Roman"/>
        </w:rPr>
      </w:pPr>
      <w:r w:rsidRPr="00747F6C">
        <w:rPr>
          <w:rFonts w:cs="Times New Roman"/>
        </w:rPr>
        <w:t>-kupci koji imaju troje ili više djece.</w:t>
      </w:r>
    </w:p>
    <w:p w14:paraId="2F439074" w14:textId="77777777" w:rsidR="00D812A8" w:rsidRPr="00747F6C" w:rsidRDefault="00D812A8" w:rsidP="00D812A8">
      <w:pPr>
        <w:rPr>
          <w:rFonts w:cs="Times New Roman"/>
        </w:rPr>
      </w:pPr>
    </w:p>
    <w:p w14:paraId="4E097281" w14:textId="0C3E6442" w:rsidR="00D812A8" w:rsidRPr="00747F6C" w:rsidRDefault="00D812A8" w:rsidP="00D812A8">
      <w:pPr>
        <w:rPr>
          <w:rFonts w:cs="Times New Roman"/>
          <w:b/>
          <w:bCs/>
        </w:rPr>
      </w:pPr>
      <w:r w:rsidRPr="00747F6C">
        <w:rPr>
          <w:rFonts w:cs="Times New Roman"/>
          <w:b/>
          <w:bCs/>
        </w:rPr>
        <w:t xml:space="preserve">Uz članak </w:t>
      </w:r>
      <w:r w:rsidR="001E76E2" w:rsidRPr="00747F6C">
        <w:rPr>
          <w:rFonts w:cs="Times New Roman"/>
          <w:b/>
          <w:bCs/>
        </w:rPr>
        <w:t>22</w:t>
      </w:r>
      <w:r w:rsidRPr="00747F6C">
        <w:rPr>
          <w:rFonts w:cs="Times New Roman"/>
          <w:b/>
          <w:bCs/>
        </w:rPr>
        <w:t>.</w:t>
      </w:r>
    </w:p>
    <w:p w14:paraId="7F4A4EDD" w14:textId="77777777" w:rsidR="00085B10" w:rsidRDefault="00D812A8" w:rsidP="00D812A8">
      <w:pPr>
        <w:rPr>
          <w:rFonts w:cs="Times New Roman"/>
        </w:rPr>
      </w:pPr>
      <w:r w:rsidRPr="00747F6C">
        <w:rPr>
          <w:rFonts w:cs="Times New Roman"/>
        </w:rPr>
        <w:t xml:space="preserve">Ovim člankom propisana je situacija u kojoj je prostornim planom ili urbanističkim projektom u zgradi namijenjenoj priuštivom stanovanju predviđena gradnja poslovnih prostora. </w:t>
      </w:r>
    </w:p>
    <w:p w14:paraId="13D5FD77" w14:textId="2F324238" w:rsidR="009F12C9" w:rsidRPr="00747F6C" w:rsidRDefault="009F12C9" w:rsidP="009F12C9">
      <w:pPr>
        <w:rPr>
          <w:rFonts w:cs="Times New Roman"/>
        </w:rPr>
      </w:pPr>
      <w:r>
        <w:rPr>
          <w:rFonts w:cs="Times New Roman"/>
        </w:rPr>
        <w:t>B</w:t>
      </w:r>
      <w:r w:rsidRPr="00747F6C">
        <w:rPr>
          <w:rFonts w:cs="Times New Roman"/>
        </w:rPr>
        <w:t>udući da je svrha zakona osiguranje priuštivog stanovanja, na poslovne prostore ne primjenjuju se potpore, subvencije ili druge financijske pogodnosti namijenjene priuštivom stanovanju.</w:t>
      </w:r>
    </w:p>
    <w:p w14:paraId="143F8A91" w14:textId="461D8A80" w:rsidR="00D812A8" w:rsidRPr="00747F6C" w:rsidRDefault="009F12C9" w:rsidP="00D812A8">
      <w:pPr>
        <w:rPr>
          <w:rFonts w:cs="Times New Roman"/>
        </w:rPr>
      </w:pPr>
      <w:r>
        <w:rPr>
          <w:rFonts w:cs="Times New Roman"/>
        </w:rPr>
        <w:t>Kasnije se u Zakonu p</w:t>
      </w:r>
      <w:r w:rsidR="00D812A8" w:rsidRPr="00747F6C">
        <w:rPr>
          <w:rFonts w:cs="Times New Roman"/>
        </w:rPr>
        <w:t xml:space="preserve">ropisuje način prodaje i odabir kupaca poslovnih prostora, </w:t>
      </w:r>
      <w:r w:rsidR="005775C3">
        <w:rPr>
          <w:rFonts w:cs="Times New Roman"/>
        </w:rPr>
        <w:t>što uključuje i</w:t>
      </w:r>
      <w:r w:rsidR="00D812A8" w:rsidRPr="00747F6C">
        <w:rPr>
          <w:rFonts w:cs="Times New Roman"/>
        </w:rPr>
        <w:t xml:space="preserve"> dozvoljen</w:t>
      </w:r>
      <w:r w:rsidR="005775C3">
        <w:rPr>
          <w:rFonts w:cs="Times New Roman"/>
        </w:rPr>
        <w:t>e poslovne aktivnosti</w:t>
      </w:r>
      <w:r w:rsidR="00D812A8" w:rsidRPr="00747F6C">
        <w:rPr>
          <w:rFonts w:cs="Times New Roman"/>
        </w:rPr>
        <w:t xml:space="preserve"> </w:t>
      </w:r>
      <w:r w:rsidR="005775C3">
        <w:rPr>
          <w:rFonts w:cs="Times New Roman"/>
        </w:rPr>
        <w:t>u tim prostorima</w:t>
      </w:r>
      <w:r w:rsidR="00D812A8" w:rsidRPr="00747F6C">
        <w:rPr>
          <w:rFonts w:cs="Times New Roman"/>
        </w:rPr>
        <w:t>.</w:t>
      </w:r>
    </w:p>
    <w:p w14:paraId="64B38A28" w14:textId="77777777" w:rsidR="00D812A8" w:rsidRPr="00747F6C" w:rsidRDefault="00D812A8" w:rsidP="00D812A8">
      <w:pPr>
        <w:rPr>
          <w:rFonts w:cs="Times New Roman"/>
        </w:rPr>
      </w:pPr>
    </w:p>
    <w:p w14:paraId="56C8042F" w14:textId="2AFDC666" w:rsidR="00D812A8" w:rsidRPr="00747F6C" w:rsidRDefault="00D812A8" w:rsidP="00D812A8">
      <w:pPr>
        <w:rPr>
          <w:rFonts w:cs="Times New Roman"/>
          <w:b/>
          <w:bCs/>
        </w:rPr>
      </w:pPr>
      <w:r w:rsidRPr="00747F6C">
        <w:rPr>
          <w:rFonts w:cs="Times New Roman"/>
          <w:b/>
          <w:bCs/>
        </w:rPr>
        <w:t xml:space="preserve">Uz članak </w:t>
      </w:r>
      <w:r w:rsidR="000522BB" w:rsidRPr="00747F6C">
        <w:rPr>
          <w:rFonts w:cs="Times New Roman"/>
          <w:b/>
          <w:bCs/>
        </w:rPr>
        <w:t>23</w:t>
      </w:r>
      <w:r w:rsidRPr="00747F6C">
        <w:rPr>
          <w:rFonts w:cs="Times New Roman"/>
          <w:b/>
          <w:bCs/>
        </w:rPr>
        <w:t>.</w:t>
      </w:r>
    </w:p>
    <w:p w14:paraId="52556F3E" w14:textId="6B86C373" w:rsidR="00D812A8" w:rsidRPr="00747F6C" w:rsidRDefault="00D812A8" w:rsidP="00D812A8">
      <w:pPr>
        <w:rPr>
          <w:rFonts w:cs="Times New Roman"/>
          <w:i/>
          <w:iCs/>
        </w:rPr>
      </w:pPr>
      <w:r w:rsidRPr="00747F6C">
        <w:rPr>
          <w:rFonts w:cs="Times New Roman"/>
        </w:rPr>
        <w:t xml:space="preserve">Člankom </w:t>
      </w:r>
      <w:r w:rsidR="000522BB" w:rsidRPr="00747F6C">
        <w:rPr>
          <w:rFonts w:cs="Times New Roman"/>
        </w:rPr>
        <w:t>23</w:t>
      </w:r>
      <w:r w:rsidRPr="00747F6C">
        <w:rPr>
          <w:rFonts w:cs="Times New Roman"/>
        </w:rPr>
        <w:t xml:space="preserve">. započinje Odjeljak 2 </w:t>
      </w:r>
      <w:r w:rsidRPr="00747F6C">
        <w:rPr>
          <w:rFonts w:cs="Times New Roman"/>
          <w:i/>
          <w:iCs/>
        </w:rPr>
        <w:t>Gradnja zgrada.</w:t>
      </w:r>
    </w:p>
    <w:p w14:paraId="32997424" w14:textId="77777777" w:rsidR="00D812A8" w:rsidRPr="00747F6C" w:rsidRDefault="00D812A8" w:rsidP="00D812A8">
      <w:pPr>
        <w:rPr>
          <w:rFonts w:cs="Times New Roman"/>
        </w:rPr>
      </w:pPr>
      <w:r w:rsidRPr="00747F6C">
        <w:rPr>
          <w:rFonts w:cs="Times New Roman"/>
        </w:rPr>
        <w:t>Njime je propisano da je građenje stambenih i stambeno poslovnih zgrada za priuštivo stanovanje u skladu s ovim Zakonom u interesu Republike Hrvatske, ako ih grade javni investitori za priuštivo stanovanje.</w:t>
      </w:r>
    </w:p>
    <w:p w14:paraId="44096205" w14:textId="77777777" w:rsidR="00D812A8" w:rsidRPr="00747F6C" w:rsidRDefault="00D812A8" w:rsidP="00D812A8">
      <w:pPr>
        <w:rPr>
          <w:rFonts w:cs="Times New Roman"/>
        </w:rPr>
      </w:pPr>
    </w:p>
    <w:p w14:paraId="37022499" w14:textId="0A4B2090" w:rsidR="00D812A8" w:rsidRPr="00747F6C" w:rsidRDefault="00D812A8" w:rsidP="00D812A8">
      <w:pPr>
        <w:rPr>
          <w:rFonts w:cs="Times New Roman"/>
          <w:b/>
          <w:bCs/>
        </w:rPr>
      </w:pPr>
      <w:r w:rsidRPr="00747F6C">
        <w:rPr>
          <w:rFonts w:cs="Times New Roman"/>
          <w:b/>
          <w:bCs/>
        </w:rPr>
        <w:t xml:space="preserve">Uz članak </w:t>
      </w:r>
      <w:r w:rsidR="000522BB" w:rsidRPr="00747F6C">
        <w:rPr>
          <w:rFonts w:cs="Times New Roman"/>
          <w:b/>
          <w:bCs/>
        </w:rPr>
        <w:t>24</w:t>
      </w:r>
      <w:r w:rsidRPr="00747F6C">
        <w:rPr>
          <w:rFonts w:cs="Times New Roman"/>
          <w:b/>
          <w:bCs/>
        </w:rPr>
        <w:t>.</w:t>
      </w:r>
    </w:p>
    <w:p w14:paraId="6842BFB2" w14:textId="77777777" w:rsidR="00D812A8" w:rsidRPr="00747F6C" w:rsidRDefault="00D812A8" w:rsidP="00D812A8">
      <w:pPr>
        <w:rPr>
          <w:rFonts w:cs="Times New Roman"/>
        </w:rPr>
      </w:pPr>
      <w:r w:rsidRPr="00747F6C">
        <w:rPr>
          <w:rFonts w:cs="Times New Roman"/>
        </w:rPr>
        <w:t>Ovim člankom propisano je da za gradnju zgrade za priuštivo stanovanje najmanje 50 % stanova mora biti namijenjeno davanju u najam pod priuštivim uvjetima, a preostali trebaju biti za priuštivu prodaju.</w:t>
      </w:r>
    </w:p>
    <w:p w14:paraId="63C0FFC1" w14:textId="714F15BE" w:rsidR="00D812A8" w:rsidRPr="00747F6C" w:rsidRDefault="00D812A8" w:rsidP="00D812A8">
      <w:pPr>
        <w:rPr>
          <w:rFonts w:cs="Times New Roman"/>
        </w:rPr>
      </w:pPr>
      <w:r w:rsidRPr="00747F6C">
        <w:rPr>
          <w:rFonts w:cs="Times New Roman"/>
        </w:rPr>
        <w:t>No, kada se radi o zgradama s deset ili manje stanova, kao i zgradama namijenjenim priuštivom stanovanju osoba starijih od 65 godina, svi stanovi moraju biti namijenjeni davanju u najam po priuštivim uvjetima.</w:t>
      </w:r>
    </w:p>
    <w:p w14:paraId="7E20851F" w14:textId="406D9656" w:rsidR="00D812A8" w:rsidRPr="00747F6C" w:rsidRDefault="00D812A8" w:rsidP="00D812A8">
      <w:pPr>
        <w:rPr>
          <w:rFonts w:cs="Times New Roman"/>
        </w:rPr>
      </w:pPr>
      <w:r w:rsidRPr="00747F6C">
        <w:rPr>
          <w:rFonts w:cs="Times New Roman"/>
        </w:rPr>
        <w:t>Radi osiguravanja kvalitete života osoba starijih od 65 godina, zgrade namijenjene za njihovo stanovanje moraju biti planirane s posebnim naglaskom na dostupnost javnog prijevoza, zdravstvenih i socijalnih usluga i infrastrukturnu povezanost s naseljem.</w:t>
      </w:r>
    </w:p>
    <w:p w14:paraId="409FF9B0" w14:textId="77777777" w:rsidR="00D812A8" w:rsidRPr="00747F6C" w:rsidRDefault="00D812A8" w:rsidP="00D812A8">
      <w:pPr>
        <w:rPr>
          <w:rFonts w:cs="Times New Roman"/>
        </w:rPr>
      </w:pPr>
    </w:p>
    <w:p w14:paraId="543A9F7E" w14:textId="09937BFD" w:rsidR="00D812A8" w:rsidRPr="00747F6C" w:rsidRDefault="00D812A8" w:rsidP="00D812A8">
      <w:pPr>
        <w:rPr>
          <w:rFonts w:cs="Times New Roman"/>
          <w:b/>
          <w:bCs/>
        </w:rPr>
      </w:pPr>
      <w:r w:rsidRPr="00747F6C">
        <w:rPr>
          <w:rFonts w:cs="Times New Roman"/>
          <w:b/>
          <w:bCs/>
        </w:rPr>
        <w:t xml:space="preserve">Uz članak </w:t>
      </w:r>
      <w:r w:rsidR="006254C8" w:rsidRPr="00747F6C">
        <w:rPr>
          <w:rFonts w:cs="Times New Roman"/>
          <w:b/>
          <w:bCs/>
        </w:rPr>
        <w:t>2</w:t>
      </w:r>
      <w:r w:rsidR="0017082E" w:rsidRPr="00747F6C">
        <w:rPr>
          <w:rFonts w:cs="Times New Roman"/>
          <w:b/>
          <w:bCs/>
        </w:rPr>
        <w:t>5</w:t>
      </w:r>
      <w:r w:rsidRPr="00747F6C">
        <w:rPr>
          <w:rFonts w:cs="Times New Roman"/>
          <w:b/>
          <w:bCs/>
        </w:rPr>
        <w:t>.</w:t>
      </w:r>
    </w:p>
    <w:p w14:paraId="68057458" w14:textId="7A085081" w:rsidR="00D812A8" w:rsidRPr="00747F6C" w:rsidRDefault="00D812A8" w:rsidP="00D812A8">
      <w:pPr>
        <w:rPr>
          <w:rFonts w:cs="Times New Roman"/>
        </w:rPr>
      </w:pPr>
      <w:r w:rsidRPr="00747F6C">
        <w:rPr>
          <w:rFonts w:cs="Times New Roman"/>
        </w:rPr>
        <w:t>Ovim člankom propisano je da se za građenje stambenih i stambeno-poslovnih zgrada za priuštivo stanovanje</w:t>
      </w:r>
      <w:r w:rsidR="00874422" w:rsidRPr="00747F6C">
        <w:rPr>
          <w:rFonts w:cs="Times New Roman"/>
        </w:rPr>
        <w:t>, ako zgradu gradi javni</w:t>
      </w:r>
      <w:r w:rsidR="0017082E" w:rsidRPr="00747F6C">
        <w:rPr>
          <w:rFonts w:cs="Times New Roman"/>
        </w:rPr>
        <w:t xml:space="preserve"> </w:t>
      </w:r>
      <w:r w:rsidR="00874422" w:rsidRPr="00747F6C">
        <w:rPr>
          <w:rFonts w:cs="Times New Roman"/>
        </w:rPr>
        <w:t>investitor,</w:t>
      </w:r>
      <w:r w:rsidRPr="00747F6C">
        <w:rPr>
          <w:rFonts w:cs="Times New Roman"/>
        </w:rPr>
        <w:t xml:space="preserve"> ne plaćaju komunalni doprinosi i naknada za promjenu namjene ostalog zemljišta, osim za poslovne prostore unutar stambeno-poslovnih zgrada.</w:t>
      </w:r>
    </w:p>
    <w:p w14:paraId="344D506D" w14:textId="77777777" w:rsidR="00D812A8" w:rsidRPr="00747F6C" w:rsidRDefault="00D812A8" w:rsidP="00D812A8">
      <w:pPr>
        <w:rPr>
          <w:rFonts w:cs="Times New Roman"/>
        </w:rPr>
      </w:pPr>
    </w:p>
    <w:p w14:paraId="15133420" w14:textId="03052C90" w:rsidR="00D812A8" w:rsidRPr="00747F6C" w:rsidRDefault="00D812A8" w:rsidP="00D812A8">
      <w:pPr>
        <w:rPr>
          <w:rFonts w:cs="Times New Roman"/>
          <w:b/>
          <w:bCs/>
        </w:rPr>
      </w:pPr>
      <w:r w:rsidRPr="00747F6C">
        <w:rPr>
          <w:rFonts w:cs="Times New Roman"/>
          <w:b/>
          <w:bCs/>
        </w:rPr>
        <w:t xml:space="preserve">Uz članak </w:t>
      </w:r>
      <w:r w:rsidR="0017082E" w:rsidRPr="00747F6C">
        <w:rPr>
          <w:rFonts w:cs="Times New Roman"/>
          <w:b/>
          <w:bCs/>
        </w:rPr>
        <w:t>26</w:t>
      </w:r>
      <w:r w:rsidRPr="00747F6C">
        <w:rPr>
          <w:rFonts w:cs="Times New Roman"/>
          <w:b/>
          <w:bCs/>
        </w:rPr>
        <w:t>.</w:t>
      </w:r>
    </w:p>
    <w:p w14:paraId="1CC370E4" w14:textId="77777777" w:rsidR="00D812A8" w:rsidRPr="00747F6C" w:rsidRDefault="00D812A8" w:rsidP="00D812A8">
      <w:pPr>
        <w:rPr>
          <w:rFonts w:cs="Times New Roman"/>
        </w:rPr>
      </w:pPr>
      <w:r w:rsidRPr="00747F6C">
        <w:rPr>
          <w:rFonts w:cs="Times New Roman"/>
        </w:rPr>
        <w:t>Ovim člankom propisano je na kojim površinama se može graditi stambena ili stambeno poslovna zgrada namijenjena priuštivom stanovanju.</w:t>
      </w:r>
    </w:p>
    <w:p w14:paraId="10CE9653" w14:textId="1A1E712B" w:rsidR="00D812A8" w:rsidRPr="00747F6C" w:rsidRDefault="00D812A8" w:rsidP="00D812A8">
      <w:pPr>
        <w:rPr>
          <w:rFonts w:cs="Times New Roman"/>
        </w:rPr>
      </w:pPr>
      <w:r w:rsidRPr="00747F6C">
        <w:rPr>
          <w:rFonts w:cs="Times New Roman"/>
        </w:rPr>
        <w:t>Jedinice lokalne i područne (regionalne) samouprave moraju u prostornim planovima planirati površine za gradnju zgrada namijenjenih priuštivom stanovanju.</w:t>
      </w:r>
    </w:p>
    <w:p w14:paraId="638649AA" w14:textId="1CE84FC5" w:rsidR="00EA54AC" w:rsidRPr="00747F6C" w:rsidRDefault="00EA54AC" w:rsidP="00EA54AC">
      <w:pPr>
        <w:rPr>
          <w:rFonts w:cs="Times New Roman"/>
        </w:rPr>
      </w:pPr>
      <w:r w:rsidRPr="00747F6C">
        <w:rPr>
          <w:rFonts w:cs="Times New Roman"/>
        </w:rPr>
        <w:t>Sukladno zakon</w:t>
      </w:r>
      <w:r w:rsidR="00A235F4">
        <w:rPr>
          <w:rFonts w:cs="Times New Roman"/>
        </w:rPr>
        <w:t>u</w:t>
      </w:r>
      <w:r w:rsidRPr="00747F6C">
        <w:rPr>
          <w:rFonts w:cs="Times New Roman"/>
        </w:rPr>
        <w:t xml:space="preserve"> kojim je uređeno područje prostornoga uređenja, urbanistički projekt može se, između ostalog, donijeti za gradnju sklopa dviju ili više zgrada priuštivog stanovanja javnog investitora uključivo njihove prateće sadržaje. Važno je istaknuti kako je pri tom ključan doprinos </w:t>
      </w:r>
      <w:r w:rsidRPr="00747F6C">
        <w:rPr>
          <w:rFonts w:cs="Times New Roman"/>
        </w:rPr>
        <w:lastRenderedPageBreak/>
        <w:t>jedinice lokalne samouprave koja će, s jedne strane najbolje ocijeniti potrebe za priuštivom stambenim jedinicama, a s druge strane i predložiti lokaciju na kojoj bi se takve stambene jedinice gradile. Iz navedenog je razloga u ovom članku jasno navedeno kako je preduvjet za realizaciju stambenih zgrada putem urbanističkog projekta upravo inicijativa jedinice lokalne samouprave koja će u svoj Program PSJS-a unijeti lokaciju na kojoj predlaže da se grade stanovi za priuštivo stanovanje.</w:t>
      </w:r>
    </w:p>
    <w:p w14:paraId="2E6921E4" w14:textId="321595F3" w:rsidR="000E0581" w:rsidRPr="00747F6C" w:rsidRDefault="000E0581" w:rsidP="00EA54AC">
      <w:pPr>
        <w:rPr>
          <w:rFonts w:cs="Times New Roman"/>
        </w:rPr>
      </w:pPr>
      <w:r w:rsidRPr="00747F6C">
        <w:rPr>
          <w:rFonts w:cs="Times New Roman"/>
        </w:rPr>
        <w:t xml:space="preserve">Iznimno, </w:t>
      </w:r>
      <w:r w:rsidR="00454318" w:rsidRPr="00747F6C">
        <w:rPr>
          <w:rFonts w:cs="Times New Roman"/>
        </w:rPr>
        <w:t xml:space="preserve">ako jedinica lokalne samouprave nema izrađen Program PSJS-a za svoje područje, a iz </w:t>
      </w:r>
      <w:r w:rsidR="00396EE2" w:rsidRPr="00747F6C">
        <w:rPr>
          <w:rFonts w:cs="Times New Roman"/>
        </w:rPr>
        <w:t>Program PS-a</w:t>
      </w:r>
      <w:r w:rsidR="00454318" w:rsidRPr="00747F6C">
        <w:rPr>
          <w:rFonts w:cs="Times New Roman"/>
        </w:rPr>
        <w:t xml:space="preserve"> proizlazi kako je u toj jedinici lokalne samouprave potrebno graditi stambene jedinice za priuštivo stanovanje, urbanistički projekt za potrebe priuštivog stanovanja će joj se dostaviti uz zahtjev za suglasnost na isti. Ako se jedinica lokalne samouprave ne očituje na dostavljeni </w:t>
      </w:r>
      <w:r w:rsidR="006254C8" w:rsidRPr="00747F6C">
        <w:rPr>
          <w:rFonts w:cs="Times New Roman"/>
        </w:rPr>
        <w:t>urbanistički projekt, smatra se da je s istim suglasna.</w:t>
      </w:r>
    </w:p>
    <w:p w14:paraId="6069AA2B" w14:textId="77777777" w:rsidR="00D812A8" w:rsidRPr="00747F6C" w:rsidRDefault="00D812A8" w:rsidP="00D812A8">
      <w:pPr>
        <w:rPr>
          <w:rFonts w:cs="Times New Roman"/>
        </w:rPr>
      </w:pPr>
    </w:p>
    <w:p w14:paraId="50B2206B" w14:textId="5CF91C1D" w:rsidR="00D812A8" w:rsidRPr="00747F6C" w:rsidRDefault="00D812A8" w:rsidP="00D812A8">
      <w:pPr>
        <w:rPr>
          <w:rFonts w:cs="Times New Roman"/>
          <w:b/>
          <w:bCs/>
        </w:rPr>
      </w:pPr>
      <w:r w:rsidRPr="00747F6C">
        <w:rPr>
          <w:rFonts w:cs="Times New Roman"/>
          <w:b/>
          <w:bCs/>
        </w:rPr>
        <w:t xml:space="preserve">Uz članak </w:t>
      </w:r>
      <w:r w:rsidR="00A808BB" w:rsidRPr="00747F6C">
        <w:rPr>
          <w:rFonts w:cs="Times New Roman"/>
          <w:b/>
          <w:bCs/>
        </w:rPr>
        <w:t>27</w:t>
      </w:r>
      <w:r w:rsidRPr="00747F6C">
        <w:rPr>
          <w:rFonts w:cs="Times New Roman"/>
          <w:b/>
          <w:bCs/>
        </w:rPr>
        <w:t>.</w:t>
      </w:r>
    </w:p>
    <w:p w14:paraId="5C9278D1" w14:textId="46B138B9" w:rsidR="00D812A8" w:rsidRPr="00747F6C" w:rsidRDefault="00D812A8" w:rsidP="00D812A8">
      <w:pPr>
        <w:rPr>
          <w:rFonts w:cs="Times New Roman"/>
        </w:rPr>
      </w:pPr>
      <w:r w:rsidRPr="00747F6C">
        <w:rPr>
          <w:rFonts w:cs="Times New Roman"/>
        </w:rPr>
        <w:t xml:space="preserve">Ovaj članak određuje </w:t>
      </w:r>
      <w:r w:rsidR="00A808BB" w:rsidRPr="00747F6C">
        <w:rPr>
          <w:rFonts w:cs="Times New Roman"/>
        </w:rPr>
        <w:t>da se</w:t>
      </w:r>
      <w:r w:rsidRPr="00747F6C">
        <w:rPr>
          <w:rFonts w:cs="Times New Roman"/>
        </w:rPr>
        <w:t xml:space="preserve"> na zemljištu kojem je promijenjena namjena </w:t>
      </w:r>
      <w:r w:rsidR="00FB5576" w:rsidRPr="00747F6C">
        <w:rPr>
          <w:rFonts w:cs="Times New Roman"/>
        </w:rPr>
        <w:t>JL</w:t>
      </w:r>
      <w:r w:rsidR="00657B18">
        <w:rPr>
          <w:rFonts w:cs="Times New Roman"/>
        </w:rPr>
        <w:t>P(R)</w:t>
      </w:r>
      <w:r w:rsidR="00FB5576" w:rsidRPr="00747F6C">
        <w:rPr>
          <w:rFonts w:cs="Times New Roman"/>
        </w:rPr>
        <w:t xml:space="preserve">S I APN stječu pravo nazadkupa, a kako bi se osiguralo da zemljište namijenjeno priuštivom stanovanju u konačnici </w:t>
      </w:r>
      <w:r w:rsidR="00112121" w:rsidRPr="00747F6C">
        <w:rPr>
          <w:rFonts w:cs="Times New Roman"/>
        </w:rPr>
        <w:t>bude dostupno javnim investitorima.</w:t>
      </w:r>
    </w:p>
    <w:p w14:paraId="7A31E2DB" w14:textId="77777777" w:rsidR="00D812A8" w:rsidRPr="00747F6C" w:rsidRDefault="00D812A8" w:rsidP="00D812A8">
      <w:pPr>
        <w:rPr>
          <w:rFonts w:cs="Times New Roman"/>
        </w:rPr>
      </w:pPr>
    </w:p>
    <w:p w14:paraId="66D8F234" w14:textId="65573B66" w:rsidR="00D812A8" w:rsidRPr="00747F6C" w:rsidRDefault="00D812A8" w:rsidP="00D812A8">
      <w:pPr>
        <w:rPr>
          <w:rFonts w:cs="Times New Roman"/>
          <w:b/>
          <w:bCs/>
        </w:rPr>
      </w:pPr>
      <w:r w:rsidRPr="00747F6C">
        <w:rPr>
          <w:rFonts w:cs="Times New Roman"/>
          <w:b/>
          <w:bCs/>
        </w:rPr>
        <w:t xml:space="preserve">Uz članak </w:t>
      </w:r>
      <w:r w:rsidR="00112121" w:rsidRPr="00747F6C">
        <w:rPr>
          <w:rFonts w:cs="Times New Roman"/>
          <w:b/>
          <w:bCs/>
        </w:rPr>
        <w:t>28</w:t>
      </w:r>
      <w:r w:rsidRPr="00747F6C">
        <w:rPr>
          <w:rFonts w:cs="Times New Roman"/>
          <w:b/>
          <w:bCs/>
        </w:rPr>
        <w:t>.</w:t>
      </w:r>
    </w:p>
    <w:p w14:paraId="2BD09E77" w14:textId="0FD5A5D7" w:rsidR="00D812A8" w:rsidRPr="00747F6C" w:rsidRDefault="00D812A8" w:rsidP="00D812A8">
      <w:pPr>
        <w:rPr>
          <w:rFonts w:cs="Times New Roman"/>
        </w:rPr>
      </w:pPr>
      <w:r w:rsidRPr="00747F6C">
        <w:rPr>
          <w:rFonts w:cs="Times New Roman"/>
        </w:rPr>
        <w:t>Ovim člankom propisana je</w:t>
      </w:r>
      <w:r w:rsidR="00F17083" w:rsidRPr="00747F6C">
        <w:rPr>
          <w:rFonts w:cs="Times New Roman"/>
        </w:rPr>
        <w:t xml:space="preserve"> mogućnost da se, u sklopu zgrada poslovne namjene te zgrada javne i društvene namjene u vlasništvu Republike Hrvatske, JLP(R)S ili javnih ustanova ili na građevnim česticama tih zgrada, mogu graditi stanovi ili rekonstruirati zgrade, za najam osobama koje rade u tim zgradama ili zaposlenicima vlasnika zgrade, po priuštivoj najamnini.</w:t>
      </w:r>
    </w:p>
    <w:p w14:paraId="503C89BD" w14:textId="443F712D" w:rsidR="00D812A8" w:rsidRPr="00747F6C" w:rsidRDefault="00D812A8" w:rsidP="00D812A8">
      <w:pPr>
        <w:rPr>
          <w:rFonts w:cs="Times New Roman"/>
        </w:rPr>
      </w:pPr>
      <w:r w:rsidRPr="00747F6C">
        <w:rPr>
          <w:rFonts w:cs="Times New Roman"/>
        </w:rPr>
        <w:t xml:space="preserve">Iznos priuštive najamnine za te stanove određuje vlasnik zgrade, ali taj iznos ne smije biti veći od iznosa propisanog ovim Zakonom. Način izračuna priuštive najamnine detaljno je opisan u članku </w:t>
      </w:r>
      <w:r w:rsidR="00634483" w:rsidRPr="00747F6C">
        <w:rPr>
          <w:rFonts w:cs="Times New Roman"/>
        </w:rPr>
        <w:t>49</w:t>
      </w:r>
      <w:r w:rsidRPr="00747F6C">
        <w:rPr>
          <w:rFonts w:cs="Times New Roman"/>
        </w:rPr>
        <w:t>. Zakona.</w:t>
      </w:r>
    </w:p>
    <w:p w14:paraId="3D7CE7E9" w14:textId="77777777" w:rsidR="00D812A8" w:rsidRPr="00747F6C" w:rsidRDefault="00D812A8" w:rsidP="00D812A8">
      <w:pPr>
        <w:rPr>
          <w:rFonts w:cs="Times New Roman"/>
        </w:rPr>
      </w:pPr>
    </w:p>
    <w:p w14:paraId="7BD99DB9" w14:textId="598FCEF1" w:rsidR="00D812A8" w:rsidRPr="00747F6C" w:rsidRDefault="00D812A8" w:rsidP="00D812A8">
      <w:pPr>
        <w:rPr>
          <w:rFonts w:cs="Times New Roman"/>
          <w:b/>
          <w:bCs/>
        </w:rPr>
      </w:pPr>
      <w:r w:rsidRPr="00747F6C">
        <w:rPr>
          <w:rFonts w:cs="Times New Roman"/>
          <w:b/>
          <w:bCs/>
        </w:rPr>
        <w:t xml:space="preserve">Uz članak </w:t>
      </w:r>
      <w:r w:rsidR="00095DAC" w:rsidRPr="00747F6C">
        <w:rPr>
          <w:rFonts w:cs="Times New Roman"/>
          <w:b/>
          <w:bCs/>
        </w:rPr>
        <w:t>29</w:t>
      </w:r>
      <w:r w:rsidRPr="00747F6C">
        <w:rPr>
          <w:rFonts w:cs="Times New Roman"/>
          <w:b/>
          <w:bCs/>
        </w:rPr>
        <w:t>.</w:t>
      </w:r>
    </w:p>
    <w:p w14:paraId="6684B85E" w14:textId="77777777" w:rsidR="00D812A8" w:rsidRPr="00747F6C" w:rsidRDefault="00D812A8" w:rsidP="00D812A8">
      <w:pPr>
        <w:rPr>
          <w:rFonts w:cs="Times New Roman"/>
        </w:rPr>
      </w:pPr>
      <w:r w:rsidRPr="00747F6C">
        <w:rPr>
          <w:rFonts w:cs="Times New Roman"/>
        </w:rPr>
        <w:t>Ovim člankom propisana su nadležna tijela za odabir stručnih osoba potrebnih za gradnju zgrade, u skladu s propisima o javnoj nabavi, kao i načela koja se prilikom projektiranja i građenja trebaju slijediti.</w:t>
      </w:r>
    </w:p>
    <w:p w14:paraId="0CA1D939" w14:textId="77777777" w:rsidR="00D812A8" w:rsidRPr="00747F6C" w:rsidRDefault="00D812A8" w:rsidP="00D812A8">
      <w:pPr>
        <w:rPr>
          <w:rFonts w:cs="Times New Roman"/>
        </w:rPr>
      </w:pPr>
    </w:p>
    <w:p w14:paraId="381728D6" w14:textId="5B6391DC" w:rsidR="00D812A8" w:rsidRPr="00747F6C" w:rsidRDefault="00D812A8" w:rsidP="00D812A8">
      <w:pPr>
        <w:rPr>
          <w:rFonts w:cs="Times New Roman"/>
          <w:b/>
          <w:bCs/>
        </w:rPr>
      </w:pPr>
      <w:r w:rsidRPr="00747F6C">
        <w:rPr>
          <w:rFonts w:cs="Times New Roman"/>
          <w:b/>
          <w:bCs/>
        </w:rPr>
        <w:t xml:space="preserve">Uz članak </w:t>
      </w:r>
      <w:r w:rsidR="00095DAC" w:rsidRPr="00747F6C">
        <w:rPr>
          <w:rFonts w:cs="Times New Roman"/>
          <w:b/>
          <w:bCs/>
        </w:rPr>
        <w:t>30</w:t>
      </w:r>
      <w:r w:rsidRPr="00747F6C">
        <w:rPr>
          <w:rFonts w:cs="Times New Roman"/>
          <w:b/>
          <w:bCs/>
        </w:rPr>
        <w:t>.</w:t>
      </w:r>
    </w:p>
    <w:p w14:paraId="6B867E5E" w14:textId="77777777" w:rsidR="00D812A8" w:rsidRPr="00747F6C" w:rsidRDefault="00D812A8" w:rsidP="00D812A8">
      <w:pPr>
        <w:rPr>
          <w:rFonts w:cs="Times New Roman"/>
        </w:rPr>
      </w:pPr>
      <w:r w:rsidRPr="00747F6C">
        <w:rPr>
          <w:rFonts w:cs="Times New Roman"/>
        </w:rPr>
        <w:t>Ovaj članak predstavlja iznimku od pravila utvrđenog prethodnim člankom. Naime, pravna ili fizička osoba ovlaštena za poslove građenja može APN-u odnosno javnoj ustanovi ponuditi građevinsko zemljište u svom vlasništvu i određenu projektnu dokumentaciju za gradnju zgrade na tom zemljištu ili zgradu koju je potrebno rekonstruirati ili završiti, u kojem slučaju Agencija s tom osobom može sklopiti ugovor o građenju s odredbom „ključ u ruke“, neposredno bez javnog nadmetanja.</w:t>
      </w:r>
    </w:p>
    <w:p w14:paraId="21AADA2E" w14:textId="77777777" w:rsidR="00D812A8" w:rsidRPr="00747F6C" w:rsidRDefault="00D812A8" w:rsidP="00D812A8">
      <w:pPr>
        <w:rPr>
          <w:rFonts w:cs="Times New Roman"/>
        </w:rPr>
      </w:pPr>
      <w:r w:rsidRPr="00747F6C">
        <w:rPr>
          <w:rFonts w:cs="Times New Roman"/>
        </w:rPr>
        <w:t xml:space="preserve">Članak dalje propisuje šest uvjeta koji moraju biti ispunjeni. </w:t>
      </w:r>
    </w:p>
    <w:p w14:paraId="3280DE45" w14:textId="77777777" w:rsidR="00D812A8" w:rsidRPr="00747F6C" w:rsidRDefault="00D812A8" w:rsidP="00D812A8">
      <w:pPr>
        <w:rPr>
          <w:rFonts w:cs="Times New Roman"/>
        </w:rPr>
      </w:pPr>
      <w:r w:rsidRPr="00747F6C">
        <w:rPr>
          <w:rFonts w:cs="Times New Roman"/>
        </w:rPr>
        <w:t>Pitanja autorskog prava iskorištavanja projektno tehničke dokumentacije odnosno autorskog djela arhitekture su na odgovarajući način regulirana u korist naručitelja; APN-a ili javne ustanove.</w:t>
      </w:r>
    </w:p>
    <w:p w14:paraId="14DBC274" w14:textId="77777777" w:rsidR="00D812A8" w:rsidRPr="00747F6C" w:rsidRDefault="00D812A8" w:rsidP="00D812A8">
      <w:pPr>
        <w:rPr>
          <w:rFonts w:cs="Times New Roman"/>
        </w:rPr>
      </w:pPr>
    </w:p>
    <w:p w14:paraId="4DBF9742" w14:textId="0713D665" w:rsidR="00D812A8" w:rsidRPr="00747F6C" w:rsidRDefault="00D812A8" w:rsidP="00D812A8">
      <w:pPr>
        <w:rPr>
          <w:rFonts w:cs="Times New Roman"/>
          <w:b/>
          <w:bCs/>
        </w:rPr>
      </w:pPr>
      <w:r w:rsidRPr="00747F6C">
        <w:rPr>
          <w:rFonts w:cs="Times New Roman"/>
          <w:b/>
          <w:bCs/>
        </w:rPr>
        <w:t xml:space="preserve">Uz članak </w:t>
      </w:r>
      <w:r w:rsidR="002962EF" w:rsidRPr="00747F6C">
        <w:rPr>
          <w:rFonts w:cs="Times New Roman"/>
          <w:b/>
          <w:bCs/>
        </w:rPr>
        <w:t>31</w:t>
      </w:r>
      <w:r w:rsidRPr="00747F6C">
        <w:rPr>
          <w:rFonts w:cs="Times New Roman"/>
          <w:b/>
          <w:bCs/>
        </w:rPr>
        <w:t>.</w:t>
      </w:r>
    </w:p>
    <w:p w14:paraId="4A1AA4E1" w14:textId="77777777" w:rsidR="00D812A8" w:rsidRPr="00747F6C" w:rsidRDefault="00D812A8" w:rsidP="00D812A8">
      <w:pPr>
        <w:rPr>
          <w:rFonts w:cs="Times New Roman"/>
        </w:rPr>
      </w:pPr>
      <w:r w:rsidRPr="00747F6C">
        <w:rPr>
          <w:rFonts w:cs="Times New Roman"/>
        </w:rPr>
        <w:t>Ovim člankom propisano je što mora poduzeti APN odnosno javna ustanova prije pristupanja građenju na određenoj lokaciji.</w:t>
      </w:r>
    </w:p>
    <w:p w14:paraId="7B3426C6" w14:textId="77777777" w:rsidR="00D812A8" w:rsidRPr="00747F6C" w:rsidRDefault="00D812A8" w:rsidP="00D812A8">
      <w:pPr>
        <w:rPr>
          <w:rFonts w:cs="Times New Roman"/>
        </w:rPr>
      </w:pPr>
    </w:p>
    <w:p w14:paraId="1AC06E5F" w14:textId="5EB00C26" w:rsidR="00D812A8" w:rsidRPr="00747F6C" w:rsidRDefault="00D812A8" w:rsidP="00D812A8">
      <w:pPr>
        <w:rPr>
          <w:rFonts w:cs="Times New Roman"/>
          <w:b/>
          <w:bCs/>
        </w:rPr>
      </w:pPr>
      <w:r w:rsidRPr="00747F6C">
        <w:rPr>
          <w:rFonts w:cs="Times New Roman"/>
          <w:b/>
          <w:bCs/>
        </w:rPr>
        <w:t xml:space="preserve">Uz članak </w:t>
      </w:r>
      <w:r w:rsidR="00CA04F1" w:rsidRPr="00747F6C">
        <w:rPr>
          <w:rFonts w:cs="Times New Roman"/>
          <w:b/>
          <w:bCs/>
        </w:rPr>
        <w:t>32</w:t>
      </w:r>
      <w:r w:rsidRPr="00747F6C">
        <w:rPr>
          <w:rFonts w:cs="Times New Roman"/>
          <w:b/>
          <w:bCs/>
        </w:rPr>
        <w:t>.</w:t>
      </w:r>
    </w:p>
    <w:p w14:paraId="6356F07A" w14:textId="77777777" w:rsidR="00D812A8" w:rsidRPr="00747F6C" w:rsidRDefault="00D812A8" w:rsidP="00D812A8">
      <w:pPr>
        <w:rPr>
          <w:rFonts w:cs="Times New Roman"/>
        </w:rPr>
      </w:pPr>
      <w:r w:rsidRPr="00747F6C">
        <w:rPr>
          <w:rFonts w:cs="Times New Roman"/>
        </w:rPr>
        <w:lastRenderedPageBreak/>
        <w:t xml:space="preserve">Ovim člankom započinje novi odjeljak 3. </w:t>
      </w:r>
      <w:r w:rsidRPr="00747F6C">
        <w:rPr>
          <w:rFonts w:cs="Times New Roman"/>
          <w:i/>
          <w:iCs/>
        </w:rPr>
        <w:t>Kupoprodaja stanova i poslovnih prostora</w:t>
      </w:r>
      <w:r w:rsidRPr="00747F6C">
        <w:rPr>
          <w:rFonts w:cs="Times New Roman"/>
        </w:rPr>
        <w:t>.</w:t>
      </w:r>
    </w:p>
    <w:p w14:paraId="41AEDD7D" w14:textId="77777777" w:rsidR="00885FE9" w:rsidRPr="00747F6C" w:rsidRDefault="00885FE9" w:rsidP="00885FE9">
      <w:pPr>
        <w:rPr>
          <w:rFonts w:cs="Times New Roman"/>
        </w:rPr>
      </w:pPr>
      <w:r w:rsidRPr="00747F6C">
        <w:rPr>
          <w:rFonts w:cs="Times New Roman"/>
        </w:rPr>
        <w:t>Ovim člankom propisano je da APN odnosno javna ustanova uvjetuju kupnju stana po priuštivoj cijeni kupnjom garaže, garažnog ili parkirnog mjesta te se odredbe ovog Zakona o kupoprodaji stanova primjenjuju i na kupoprodaju garaže, odnosno garažnog ili parkirnog mjesta.</w:t>
      </w:r>
    </w:p>
    <w:p w14:paraId="541FD236" w14:textId="77777777" w:rsidR="00D812A8" w:rsidRPr="00747F6C" w:rsidRDefault="00D812A8" w:rsidP="00D812A8">
      <w:pPr>
        <w:rPr>
          <w:rFonts w:cs="Times New Roman"/>
        </w:rPr>
      </w:pPr>
    </w:p>
    <w:p w14:paraId="18EDABC5" w14:textId="19262E88" w:rsidR="00D812A8" w:rsidRPr="00747F6C" w:rsidRDefault="00D812A8" w:rsidP="00D812A8">
      <w:pPr>
        <w:rPr>
          <w:rFonts w:cs="Times New Roman"/>
          <w:b/>
          <w:bCs/>
        </w:rPr>
      </w:pPr>
      <w:r w:rsidRPr="00747F6C">
        <w:rPr>
          <w:rFonts w:cs="Times New Roman"/>
          <w:b/>
          <w:bCs/>
        </w:rPr>
        <w:t xml:space="preserve">Uz članak </w:t>
      </w:r>
      <w:r w:rsidR="00651C7B" w:rsidRPr="00747F6C">
        <w:rPr>
          <w:rFonts w:cs="Times New Roman"/>
          <w:b/>
          <w:bCs/>
        </w:rPr>
        <w:t>33</w:t>
      </w:r>
      <w:r w:rsidRPr="00747F6C">
        <w:rPr>
          <w:rFonts w:cs="Times New Roman"/>
          <w:b/>
          <w:bCs/>
        </w:rPr>
        <w:t>.</w:t>
      </w:r>
    </w:p>
    <w:p w14:paraId="70E37377" w14:textId="528CD811" w:rsidR="00D812A8" w:rsidRPr="00747F6C" w:rsidRDefault="00D812A8" w:rsidP="00D812A8">
      <w:pPr>
        <w:rPr>
          <w:rFonts w:cs="Times New Roman"/>
        </w:rPr>
      </w:pPr>
      <w:r w:rsidRPr="00747F6C">
        <w:rPr>
          <w:rFonts w:cs="Times New Roman"/>
        </w:rPr>
        <w:t>Ovim člankom propisan</w:t>
      </w:r>
      <w:r w:rsidR="00BA774D" w:rsidRPr="00747F6C">
        <w:rPr>
          <w:rFonts w:cs="Times New Roman"/>
        </w:rPr>
        <w:t>e su snovne postavke javnog poziva za kupnju stana i formiranje i obave liste prvenstva</w:t>
      </w:r>
      <w:r w:rsidRPr="00747F6C">
        <w:rPr>
          <w:rFonts w:cs="Times New Roman"/>
        </w:rPr>
        <w:t>.</w:t>
      </w:r>
    </w:p>
    <w:p w14:paraId="60D18055" w14:textId="77777777" w:rsidR="00D812A8" w:rsidRPr="00747F6C" w:rsidRDefault="00D812A8" w:rsidP="00D812A8">
      <w:pPr>
        <w:rPr>
          <w:rFonts w:cs="Times New Roman"/>
        </w:rPr>
      </w:pPr>
    </w:p>
    <w:p w14:paraId="6035307E" w14:textId="09FCAFED" w:rsidR="00D812A8" w:rsidRPr="00747F6C" w:rsidRDefault="00D812A8" w:rsidP="00D812A8">
      <w:pPr>
        <w:rPr>
          <w:rFonts w:cs="Times New Roman"/>
          <w:b/>
          <w:bCs/>
        </w:rPr>
      </w:pPr>
      <w:r w:rsidRPr="00747F6C">
        <w:rPr>
          <w:rFonts w:cs="Times New Roman"/>
          <w:b/>
          <w:bCs/>
        </w:rPr>
        <w:t xml:space="preserve">Uz članak </w:t>
      </w:r>
      <w:r w:rsidR="00651C7B" w:rsidRPr="00747F6C">
        <w:rPr>
          <w:rFonts w:cs="Times New Roman"/>
          <w:b/>
          <w:bCs/>
        </w:rPr>
        <w:t>34</w:t>
      </w:r>
      <w:r w:rsidRPr="00747F6C">
        <w:rPr>
          <w:rFonts w:cs="Times New Roman"/>
          <w:b/>
          <w:bCs/>
        </w:rPr>
        <w:t>.</w:t>
      </w:r>
    </w:p>
    <w:p w14:paraId="73923606" w14:textId="77777777" w:rsidR="00D812A8" w:rsidRPr="00747F6C" w:rsidRDefault="00D812A8" w:rsidP="00D812A8">
      <w:pPr>
        <w:rPr>
          <w:rFonts w:cs="Times New Roman"/>
        </w:rPr>
      </w:pPr>
      <w:r w:rsidRPr="00747F6C">
        <w:rPr>
          <w:rFonts w:cs="Times New Roman"/>
        </w:rPr>
        <w:t>Ovim člankom propisana su nadležna tijela za propisivanje uvjeta i mjerila za utvrđivanje prvenstva reda, kao i nadležna tijela za davanje suglasnosti na te uvjete i mjerila.</w:t>
      </w:r>
    </w:p>
    <w:p w14:paraId="4B2F85BB" w14:textId="77777777" w:rsidR="00D812A8" w:rsidRPr="00747F6C" w:rsidRDefault="00D812A8" w:rsidP="00D812A8">
      <w:pPr>
        <w:rPr>
          <w:rFonts w:cs="Times New Roman"/>
        </w:rPr>
      </w:pPr>
    </w:p>
    <w:p w14:paraId="792A3304" w14:textId="11562069" w:rsidR="00D812A8" w:rsidRPr="00747F6C" w:rsidRDefault="00D812A8" w:rsidP="00D812A8">
      <w:pPr>
        <w:rPr>
          <w:rFonts w:cs="Times New Roman"/>
          <w:b/>
          <w:bCs/>
        </w:rPr>
      </w:pPr>
      <w:r w:rsidRPr="00747F6C">
        <w:rPr>
          <w:rFonts w:cs="Times New Roman"/>
          <w:b/>
          <w:bCs/>
        </w:rPr>
        <w:t xml:space="preserve">Uz članak </w:t>
      </w:r>
      <w:r w:rsidR="001A71C7" w:rsidRPr="00747F6C">
        <w:rPr>
          <w:rFonts w:cs="Times New Roman"/>
          <w:b/>
          <w:bCs/>
        </w:rPr>
        <w:t>35</w:t>
      </w:r>
      <w:r w:rsidRPr="00747F6C">
        <w:rPr>
          <w:rFonts w:cs="Times New Roman"/>
          <w:b/>
          <w:bCs/>
        </w:rPr>
        <w:t>.</w:t>
      </w:r>
    </w:p>
    <w:p w14:paraId="62F429B8" w14:textId="77777777" w:rsidR="00D812A8" w:rsidRPr="00747F6C" w:rsidRDefault="00D812A8" w:rsidP="00D812A8">
      <w:pPr>
        <w:rPr>
          <w:rFonts w:cs="Times New Roman"/>
        </w:rPr>
      </w:pPr>
      <w:r w:rsidRPr="00747F6C">
        <w:rPr>
          <w:rFonts w:cs="Times New Roman"/>
        </w:rPr>
        <w:t>Ovim člankom propisan je način određivanja priuštive cijene stana te su propisani koeficijenti umanjenja prema indeksu razvijenosti pojedine jedinice lokalne samouprave.</w:t>
      </w:r>
    </w:p>
    <w:p w14:paraId="664438E7" w14:textId="77777777" w:rsidR="00EF7C9E" w:rsidRPr="00747F6C" w:rsidRDefault="00EF7C9E" w:rsidP="00D812A8">
      <w:pPr>
        <w:rPr>
          <w:rFonts w:cs="Times New Roman"/>
          <w:b/>
          <w:bCs/>
        </w:rPr>
      </w:pPr>
    </w:p>
    <w:p w14:paraId="4BF16F0E" w14:textId="4AA4E694" w:rsidR="00D812A8" w:rsidRPr="00747F6C" w:rsidRDefault="00D812A8" w:rsidP="00D812A8">
      <w:pPr>
        <w:rPr>
          <w:rFonts w:cs="Times New Roman"/>
          <w:b/>
          <w:bCs/>
        </w:rPr>
      </w:pPr>
      <w:r w:rsidRPr="00747F6C">
        <w:rPr>
          <w:rFonts w:cs="Times New Roman"/>
          <w:b/>
          <w:bCs/>
        </w:rPr>
        <w:t xml:space="preserve">Uz članak </w:t>
      </w:r>
      <w:r w:rsidR="001A71C7" w:rsidRPr="00747F6C">
        <w:rPr>
          <w:rFonts w:cs="Times New Roman"/>
          <w:b/>
          <w:bCs/>
        </w:rPr>
        <w:t>36</w:t>
      </w:r>
      <w:r w:rsidRPr="00747F6C">
        <w:rPr>
          <w:rFonts w:cs="Times New Roman"/>
          <w:b/>
          <w:bCs/>
        </w:rPr>
        <w:t>.</w:t>
      </w:r>
    </w:p>
    <w:p w14:paraId="083E458E" w14:textId="77777777" w:rsidR="00D812A8" w:rsidRPr="00747F6C" w:rsidRDefault="00D812A8" w:rsidP="00D812A8">
      <w:pPr>
        <w:rPr>
          <w:rFonts w:cs="Times New Roman"/>
        </w:rPr>
      </w:pPr>
      <w:r w:rsidRPr="00747F6C">
        <w:rPr>
          <w:rFonts w:cs="Times New Roman"/>
        </w:rPr>
        <w:t>Ovim člankom propisano je da APN odnosno javna ustanova nakon objave liste reda prvenstva, u skladu s tom listom, s ponuditeljem sklapa predugovor kojim se utvrđuje priuštiva cijena stana, odnosno cijena poslovnog prostora u skladu s kojom ponuditelj plaća vlastito učešće.</w:t>
      </w:r>
    </w:p>
    <w:p w14:paraId="57FF076A" w14:textId="77777777" w:rsidR="00D812A8" w:rsidRPr="00747F6C" w:rsidRDefault="00D812A8" w:rsidP="00D812A8">
      <w:pPr>
        <w:rPr>
          <w:rFonts w:cs="Times New Roman"/>
        </w:rPr>
      </w:pPr>
    </w:p>
    <w:p w14:paraId="6DCC5B80" w14:textId="1288182C" w:rsidR="00D812A8" w:rsidRPr="00747F6C" w:rsidRDefault="00D812A8" w:rsidP="00D812A8">
      <w:pPr>
        <w:rPr>
          <w:rFonts w:cs="Times New Roman"/>
          <w:b/>
          <w:bCs/>
        </w:rPr>
      </w:pPr>
      <w:r w:rsidRPr="00747F6C">
        <w:rPr>
          <w:rFonts w:cs="Times New Roman"/>
          <w:b/>
          <w:bCs/>
        </w:rPr>
        <w:t xml:space="preserve">Uz članak </w:t>
      </w:r>
      <w:r w:rsidR="00BB5570" w:rsidRPr="00747F6C">
        <w:rPr>
          <w:rFonts w:cs="Times New Roman"/>
          <w:b/>
          <w:bCs/>
        </w:rPr>
        <w:t>37</w:t>
      </w:r>
      <w:r w:rsidRPr="00747F6C">
        <w:rPr>
          <w:rFonts w:cs="Times New Roman"/>
          <w:b/>
          <w:bCs/>
        </w:rPr>
        <w:t>.</w:t>
      </w:r>
    </w:p>
    <w:p w14:paraId="53DF3037" w14:textId="77777777" w:rsidR="00D812A8" w:rsidRPr="00747F6C" w:rsidRDefault="00D812A8" w:rsidP="00D812A8">
      <w:pPr>
        <w:rPr>
          <w:rFonts w:cs="Times New Roman"/>
        </w:rPr>
      </w:pPr>
      <w:r w:rsidRPr="00747F6C">
        <w:rPr>
          <w:rFonts w:cs="Times New Roman"/>
        </w:rPr>
        <w:t>Ovim člankom propisan je način isplate kupoprodajne cijene.</w:t>
      </w:r>
    </w:p>
    <w:p w14:paraId="34498B6B" w14:textId="77777777" w:rsidR="00D812A8" w:rsidRPr="00747F6C" w:rsidRDefault="00D812A8" w:rsidP="00D812A8">
      <w:pPr>
        <w:rPr>
          <w:rFonts w:cs="Times New Roman"/>
        </w:rPr>
      </w:pPr>
    </w:p>
    <w:p w14:paraId="04764EC2" w14:textId="6B7EB46B" w:rsidR="00D812A8" w:rsidRPr="00747F6C" w:rsidRDefault="00D812A8" w:rsidP="00D812A8">
      <w:pPr>
        <w:rPr>
          <w:rFonts w:cs="Times New Roman"/>
          <w:b/>
          <w:bCs/>
        </w:rPr>
      </w:pPr>
      <w:r w:rsidRPr="00747F6C">
        <w:rPr>
          <w:rFonts w:cs="Times New Roman"/>
          <w:b/>
          <w:bCs/>
        </w:rPr>
        <w:t xml:space="preserve">Uz članak </w:t>
      </w:r>
      <w:r w:rsidR="00D969C4" w:rsidRPr="00747F6C">
        <w:rPr>
          <w:rFonts w:cs="Times New Roman"/>
          <w:b/>
          <w:bCs/>
        </w:rPr>
        <w:t>38</w:t>
      </w:r>
      <w:r w:rsidRPr="00747F6C">
        <w:rPr>
          <w:rFonts w:cs="Times New Roman"/>
          <w:b/>
          <w:bCs/>
        </w:rPr>
        <w:t>.</w:t>
      </w:r>
    </w:p>
    <w:p w14:paraId="49B81582" w14:textId="77777777" w:rsidR="00D812A8" w:rsidRPr="00747F6C" w:rsidRDefault="00D812A8" w:rsidP="00D812A8">
      <w:pPr>
        <w:rPr>
          <w:rFonts w:cs="Times New Roman"/>
        </w:rPr>
      </w:pPr>
      <w:r w:rsidRPr="00747F6C">
        <w:rPr>
          <w:rFonts w:cs="Times New Roman"/>
        </w:rPr>
        <w:t>Ovim člankom propisan je način obročne otplate, uključujući rok otplate, činjenicu da se prvo otplaćuju kreditna sredstva banke na ime odobrenog kredita, a zatim javna sredstva te najmanji iznos mjesečnog obroka otplate.</w:t>
      </w:r>
    </w:p>
    <w:p w14:paraId="361DFC6F" w14:textId="77777777" w:rsidR="00D812A8" w:rsidRPr="00747F6C" w:rsidRDefault="00D812A8" w:rsidP="00D812A8">
      <w:pPr>
        <w:rPr>
          <w:rFonts w:cs="Times New Roman"/>
        </w:rPr>
      </w:pPr>
    </w:p>
    <w:p w14:paraId="376A10DB" w14:textId="2C4AACC9" w:rsidR="00D812A8" w:rsidRPr="00747F6C" w:rsidRDefault="00D812A8" w:rsidP="00D812A8">
      <w:pPr>
        <w:rPr>
          <w:rFonts w:cs="Times New Roman"/>
          <w:b/>
          <w:bCs/>
        </w:rPr>
      </w:pPr>
      <w:r w:rsidRPr="00747F6C">
        <w:rPr>
          <w:rFonts w:cs="Times New Roman"/>
          <w:b/>
          <w:bCs/>
        </w:rPr>
        <w:t xml:space="preserve">Uz članak </w:t>
      </w:r>
      <w:r w:rsidR="00D969C4" w:rsidRPr="00747F6C">
        <w:rPr>
          <w:rFonts w:cs="Times New Roman"/>
          <w:b/>
          <w:bCs/>
        </w:rPr>
        <w:t>39</w:t>
      </w:r>
      <w:r w:rsidRPr="00747F6C">
        <w:rPr>
          <w:rFonts w:cs="Times New Roman"/>
          <w:b/>
          <w:bCs/>
        </w:rPr>
        <w:t>.</w:t>
      </w:r>
    </w:p>
    <w:p w14:paraId="7B1575ED" w14:textId="6BC649F1" w:rsidR="00D812A8" w:rsidRPr="00747F6C" w:rsidRDefault="00D812A8" w:rsidP="00D812A8">
      <w:pPr>
        <w:rPr>
          <w:rFonts w:cs="Times New Roman"/>
        </w:rPr>
      </w:pPr>
      <w:r w:rsidRPr="00747F6C">
        <w:rPr>
          <w:rFonts w:cs="Times New Roman"/>
        </w:rPr>
        <w:t xml:space="preserve">Člankom </w:t>
      </w:r>
      <w:r w:rsidR="00FB690D" w:rsidRPr="00747F6C">
        <w:rPr>
          <w:rFonts w:cs="Times New Roman"/>
        </w:rPr>
        <w:t>41</w:t>
      </w:r>
      <w:r w:rsidRPr="00747F6C">
        <w:rPr>
          <w:rFonts w:cs="Times New Roman"/>
        </w:rPr>
        <w:t>. propisano je da za kupnju stana</w:t>
      </w:r>
      <w:r w:rsidR="00D969C4" w:rsidRPr="00747F6C">
        <w:rPr>
          <w:rFonts w:cs="Times New Roman"/>
        </w:rPr>
        <w:t xml:space="preserve"> </w:t>
      </w:r>
      <w:r w:rsidRPr="00747F6C">
        <w:rPr>
          <w:rFonts w:cs="Times New Roman"/>
        </w:rPr>
        <w:t>uz obročnu otplatu kupac osigurava financijska sredstava kao vlastito učešće i to najmanje u iznosu od 10% predračunske vrijednosti nekretnine.</w:t>
      </w:r>
    </w:p>
    <w:p w14:paraId="0159F32C" w14:textId="77777777" w:rsidR="00D812A8" w:rsidRPr="00747F6C" w:rsidRDefault="00D812A8" w:rsidP="00D812A8">
      <w:pPr>
        <w:rPr>
          <w:rFonts w:cs="Times New Roman"/>
        </w:rPr>
      </w:pPr>
      <w:r w:rsidRPr="00747F6C">
        <w:rPr>
          <w:rFonts w:cs="Times New Roman"/>
        </w:rPr>
        <w:t>Preostali iznos kupoprodajne cijene dijeli se tako da se dio od 50% ukupne cijene odnosi na kredit poslovne banke, a 40% predstavlja zajam APN-a.</w:t>
      </w:r>
    </w:p>
    <w:p w14:paraId="72D28C03" w14:textId="2B9B1D02" w:rsidR="00D812A8" w:rsidRPr="00747F6C" w:rsidRDefault="00D812A8" w:rsidP="00D812A8">
      <w:pPr>
        <w:rPr>
          <w:rFonts w:cs="Times New Roman"/>
        </w:rPr>
      </w:pPr>
      <w:r w:rsidRPr="00747F6C">
        <w:rPr>
          <w:rFonts w:cs="Times New Roman"/>
        </w:rPr>
        <w:t xml:space="preserve">Članak dalje </w:t>
      </w:r>
      <w:r w:rsidR="00324135" w:rsidRPr="00747F6C">
        <w:t>sadržava</w:t>
      </w:r>
      <w:r w:rsidRPr="00747F6C">
        <w:rPr>
          <w:rFonts w:cs="Times New Roman"/>
        </w:rPr>
        <w:t xml:space="preserve"> odredbe o kamatnim stopama i daje kupcu mogućnost prekida otplate i plaćanja ukupnog preostalog iznosa cijene stana s pripadajućom kamatom na javna sredstva za razdoblje do prekida otplate.</w:t>
      </w:r>
    </w:p>
    <w:p w14:paraId="4D3EB476" w14:textId="77777777" w:rsidR="00D812A8" w:rsidRPr="00747F6C" w:rsidRDefault="00D812A8" w:rsidP="00D812A8">
      <w:pPr>
        <w:rPr>
          <w:rFonts w:cs="Times New Roman"/>
        </w:rPr>
      </w:pPr>
    </w:p>
    <w:p w14:paraId="799DF984" w14:textId="7CC4C82F" w:rsidR="00D812A8" w:rsidRPr="00747F6C" w:rsidRDefault="00D812A8" w:rsidP="00D812A8">
      <w:pPr>
        <w:rPr>
          <w:rFonts w:cs="Times New Roman"/>
          <w:b/>
          <w:bCs/>
        </w:rPr>
      </w:pPr>
      <w:r w:rsidRPr="00747F6C">
        <w:rPr>
          <w:rFonts w:cs="Times New Roman"/>
          <w:b/>
          <w:bCs/>
        </w:rPr>
        <w:t xml:space="preserve">Uz članak </w:t>
      </w:r>
      <w:r w:rsidR="00FA47E9" w:rsidRPr="00747F6C">
        <w:rPr>
          <w:rFonts w:cs="Times New Roman"/>
          <w:b/>
          <w:bCs/>
        </w:rPr>
        <w:t>40</w:t>
      </w:r>
      <w:r w:rsidRPr="00747F6C">
        <w:rPr>
          <w:rFonts w:cs="Times New Roman"/>
          <w:b/>
          <w:bCs/>
        </w:rPr>
        <w:t>.</w:t>
      </w:r>
    </w:p>
    <w:p w14:paraId="320B921A" w14:textId="77777777" w:rsidR="00E533F9" w:rsidRPr="00747F6C" w:rsidRDefault="00E533F9" w:rsidP="00E533F9">
      <w:pPr>
        <w:rPr>
          <w:rFonts w:cs="Times New Roman"/>
        </w:rPr>
      </w:pPr>
      <w:r w:rsidRPr="00747F6C">
        <w:rPr>
          <w:rFonts w:cs="Times New Roman"/>
        </w:rPr>
        <w:t>Ovim člankom propisano je da se bez suglasnosti prodavatelja stan kupljen po priuštivoj cijeni ne može otuđiti, davati u najam niti mu se može promijeniti namjena u roku od 35 godina od sklapanja kupoprodajnog ugovora.</w:t>
      </w:r>
    </w:p>
    <w:p w14:paraId="00F0BE93" w14:textId="77777777" w:rsidR="00E533F9" w:rsidRPr="00747F6C" w:rsidRDefault="00E533F9" w:rsidP="00E533F9">
      <w:pPr>
        <w:rPr>
          <w:rFonts w:cs="Times New Roman"/>
        </w:rPr>
      </w:pPr>
      <w:r w:rsidRPr="00747F6C">
        <w:rPr>
          <w:rFonts w:cs="Times New Roman"/>
        </w:rPr>
        <w:t>Ako prodavatelj da suglasnost na kupoprodaju, pravo prvokupa imaju jedinica lokalne samouprave na kojoj se stan nalazi te APN.</w:t>
      </w:r>
    </w:p>
    <w:p w14:paraId="2ECBB9B0" w14:textId="77777777" w:rsidR="00E533F9" w:rsidRPr="00747F6C" w:rsidRDefault="00E533F9" w:rsidP="00E533F9">
      <w:pPr>
        <w:rPr>
          <w:rFonts w:cs="Times New Roman"/>
        </w:rPr>
      </w:pPr>
      <w:r w:rsidRPr="00747F6C">
        <w:rPr>
          <w:rFonts w:cs="Times New Roman"/>
        </w:rPr>
        <w:lastRenderedPageBreak/>
        <w:t>Zabrana otuđenja, davanja u najam, promjene namjene stana kao i pravo prvokupa moraju biti navedeni u ugovoru u kupoprodaji stana po priuštivoj cijeni te se upisuju u zemljišne knjige, a brišu protekom roka od 35 godina od sklapanja kupoprodajnog ugovora.</w:t>
      </w:r>
    </w:p>
    <w:p w14:paraId="589F55D3" w14:textId="77777777" w:rsidR="00E533F9" w:rsidRPr="00747F6C" w:rsidRDefault="00E533F9" w:rsidP="00E533F9">
      <w:pPr>
        <w:rPr>
          <w:rFonts w:cs="Times New Roman"/>
        </w:rPr>
      </w:pPr>
      <w:r w:rsidRPr="00747F6C">
        <w:rPr>
          <w:rFonts w:cs="Times New Roman"/>
        </w:rPr>
        <w:t>Također je propisano je da su pravni poslovi sklopljeni suprotno ovim odredbama ništetni.</w:t>
      </w:r>
    </w:p>
    <w:p w14:paraId="260605C7" w14:textId="77777777" w:rsidR="00D812A8" w:rsidRPr="00747F6C" w:rsidRDefault="00D812A8" w:rsidP="00D812A8">
      <w:pPr>
        <w:rPr>
          <w:rFonts w:cs="Times New Roman"/>
        </w:rPr>
      </w:pPr>
    </w:p>
    <w:p w14:paraId="501867B4" w14:textId="6B6676E7" w:rsidR="00D812A8" w:rsidRPr="00747F6C" w:rsidRDefault="00D812A8" w:rsidP="00D812A8">
      <w:pPr>
        <w:rPr>
          <w:rFonts w:cs="Times New Roman"/>
          <w:b/>
          <w:bCs/>
        </w:rPr>
      </w:pPr>
      <w:r w:rsidRPr="00747F6C">
        <w:rPr>
          <w:rFonts w:cs="Times New Roman"/>
          <w:b/>
          <w:bCs/>
        </w:rPr>
        <w:t xml:space="preserve">Uz članak </w:t>
      </w:r>
      <w:r w:rsidR="00FA47E9" w:rsidRPr="00747F6C">
        <w:rPr>
          <w:rFonts w:cs="Times New Roman"/>
          <w:b/>
          <w:bCs/>
        </w:rPr>
        <w:t>41</w:t>
      </w:r>
      <w:r w:rsidRPr="00747F6C">
        <w:rPr>
          <w:rFonts w:cs="Times New Roman"/>
          <w:b/>
          <w:bCs/>
        </w:rPr>
        <w:t>.</w:t>
      </w:r>
    </w:p>
    <w:p w14:paraId="563C9038" w14:textId="77777777" w:rsidR="00FA47E9" w:rsidRPr="00747F6C" w:rsidRDefault="00FA47E9" w:rsidP="00FA47E9">
      <w:pPr>
        <w:rPr>
          <w:rFonts w:cs="Times New Roman"/>
        </w:rPr>
      </w:pPr>
      <w:r w:rsidRPr="00747F6C">
        <w:rPr>
          <w:rFonts w:cs="Times New Roman"/>
        </w:rPr>
        <w:t>Ovim člankom propisano je da u slučaju kada APN, odnosno javna ustanova utvrdi da se stan koristi suprotno Zakonu ili ugovoru o kupoprodaji ili su činjenice na kojima se ugovor temelji neistinito iskazane. U tom slučaju kupac je dužan APN-u, odnosno javnoj ustanovi isplatiti razliku između ugovorene kupoprodajne cijene i tržišne cijene stana u vrijeme raskida ugovora.</w:t>
      </w:r>
    </w:p>
    <w:p w14:paraId="5C3A89EC" w14:textId="77777777" w:rsidR="00D812A8" w:rsidRPr="00747F6C" w:rsidRDefault="00D812A8" w:rsidP="00D812A8">
      <w:pPr>
        <w:rPr>
          <w:rFonts w:cs="Times New Roman"/>
          <w:b/>
          <w:bCs/>
        </w:rPr>
      </w:pPr>
    </w:p>
    <w:p w14:paraId="4CCA063D" w14:textId="424FDDCA" w:rsidR="00D812A8" w:rsidRPr="00747F6C" w:rsidRDefault="00D812A8" w:rsidP="00D812A8">
      <w:pPr>
        <w:rPr>
          <w:rFonts w:cs="Times New Roman"/>
          <w:b/>
          <w:bCs/>
        </w:rPr>
      </w:pPr>
      <w:r w:rsidRPr="00747F6C">
        <w:rPr>
          <w:rFonts w:cs="Times New Roman"/>
          <w:b/>
          <w:bCs/>
        </w:rPr>
        <w:t xml:space="preserve">Uz članak </w:t>
      </w:r>
      <w:r w:rsidR="00FA47E9" w:rsidRPr="00747F6C">
        <w:rPr>
          <w:rFonts w:cs="Times New Roman"/>
          <w:b/>
          <w:bCs/>
        </w:rPr>
        <w:t>42</w:t>
      </w:r>
      <w:r w:rsidRPr="00747F6C">
        <w:rPr>
          <w:rFonts w:cs="Times New Roman"/>
          <w:b/>
          <w:bCs/>
        </w:rPr>
        <w:t>.</w:t>
      </w:r>
    </w:p>
    <w:p w14:paraId="3B89242C" w14:textId="77777777" w:rsidR="00FA47E9" w:rsidRPr="00747F6C" w:rsidRDefault="00FA47E9" w:rsidP="00FA47E9">
      <w:pPr>
        <w:rPr>
          <w:rFonts w:cs="Times New Roman"/>
        </w:rPr>
      </w:pPr>
      <w:r w:rsidRPr="00747F6C">
        <w:rPr>
          <w:rFonts w:cs="Times New Roman"/>
        </w:rPr>
        <w:t>Ovim člankom uređene su posebnosti ovrhe na nekretninama iz programa priuštivog stanovanja.</w:t>
      </w:r>
    </w:p>
    <w:p w14:paraId="220CBF31" w14:textId="77777777" w:rsidR="00D812A8" w:rsidRPr="00747F6C" w:rsidRDefault="00D812A8" w:rsidP="00D812A8">
      <w:pPr>
        <w:rPr>
          <w:rFonts w:cs="Times New Roman"/>
        </w:rPr>
      </w:pPr>
    </w:p>
    <w:p w14:paraId="5E0F6CC7" w14:textId="4E10EC4B" w:rsidR="00D812A8" w:rsidRPr="00747F6C" w:rsidRDefault="00D812A8" w:rsidP="00D812A8">
      <w:pPr>
        <w:rPr>
          <w:rFonts w:cs="Times New Roman"/>
          <w:b/>
          <w:bCs/>
        </w:rPr>
      </w:pPr>
      <w:r w:rsidRPr="00747F6C">
        <w:rPr>
          <w:rFonts w:cs="Times New Roman"/>
          <w:b/>
          <w:bCs/>
        </w:rPr>
        <w:t xml:space="preserve">Uz članak </w:t>
      </w:r>
      <w:r w:rsidR="0056745C" w:rsidRPr="00747F6C">
        <w:rPr>
          <w:rFonts w:cs="Times New Roman"/>
          <w:b/>
          <w:bCs/>
        </w:rPr>
        <w:t>43</w:t>
      </w:r>
      <w:r w:rsidRPr="00747F6C">
        <w:rPr>
          <w:rFonts w:cs="Times New Roman"/>
          <w:b/>
          <w:bCs/>
        </w:rPr>
        <w:t>.</w:t>
      </w:r>
    </w:p>
    <w:p w14:paraId="10CCEE0E" w14:textId="77777777" w:rsidR="00D812A8" w:rsidRPr="00747F6C" w:rsidRDefault="00D812A8" w:rsidP="00D812A8">
      <w:pPr>
        <w:rPr>
          <w:rFonts w:cs="Times New Roman"/>
        </w:rPr>
      </w:pPr>
      <w:r w:rsidRPr="00747F6C">
        <w:rPr>
          <w:rFonts w:cs="Times New Roman"/>
        </w:rPr>
        <w:t>Ovim člankom propisuje se postupanje sa stanovima za koje nisu sklopljeni predugovori o kupoprodaji; prvo se moraju ponuditi Ministarstvu hrvatskih branitelja radi stambenog zbrinjavanja stradalnika iz Domovinskog rata, a nakon toga jedinici lokalne samouprave u kojoj se zgrada nalazi. Ako Ministarstvo, odnosno jedinica lokalne samouprave ne sklope ugovor o kupoprodaji te nekretnine mogu se dati u priuštivi najam, odnosno zakup po tržišnim uvjetima.</w:t>
      </w:r>
    </w:p>
    <w:p w14:paraId="3D61032E" w14:textId="77777777" w:rsidR="00D60C45" w:rsidRPr="00747F6C" w:rsidRDefault="00D60C45" w:rsidP="00D60C45">
      <w:pPr>
        <w:rPr>
          <w:rFonts w:cs="Times New Roman"/>
        </w:rPr>
      </w:pPr>
      <w:r w:rsidRPr="00747F6C">
        <w:rPr>
          <w:rFonts w:cs="Times New Roman"/>
        </w:rPr>
        <w:t xml:space="preserve">Ako se stanovi, odnosno garaže, garažna i parkirna mjesta ne uspiju iznajmiti ili prodati po proceduri za priuštive cijene, mogu se prodati na javnoj dražbi kojoj svatko može pristupiti. </w:t>
      </w:r>
    </w:p>
    <w:p w14:paraId="4DC3CEE1" w14:textId="77777777" w:rsidR="00D60C45" w:rsidRPr="00747F6C" w:rsidRDefault="00D60C45" w:rsidP="00D60C45">
      <w:pPr>
        <w:rPr>
          <w:rFonts w:cs="Times New Roman"/>
        </w:rPr>
      </w:pPr>
      <w:r w:rsidRPr="00747F6C">
        <w:rPr>
          <w:rFonts w:cs="Times New Roman"/>
        </w:rPr>
        <w:t xml:space="preserve">Članak propisuje da se pri utvrđivanju cijene treba uzeti u obzir troškove izgradnje i financiranja, tržišnu vrijednost tih nekretnina i mogućnost prodaje u odnosu na stanje na tržištu. </w:t>
      </w:r>
    </w:p>
    <w:p w14:paraId="26327A18" w14:textId="77777777" w:rsidR="00D812A8" w:rsidRPr="00747F6C" w:rsidRDefault="00D812A8" w:rsidP="00D812A8">
      <w:pPr>
        <w:rPr>
          <w:rFonts w:cs="Times New Roman"/>
        </w:rPr>
      </w:pPr>
    </w:p>
    <w:p w14:paraId="79829FC4" w14:textId="73C4F1DD" w:rsidR="00D812A8" w:rsidRPr="00747F6C" w:rsidRDefault="00D812A8" w:rsidP="00D812A8">
      <w:pPr>
        <w:rPr>
          <w:rFonts w:cs="Times New Roman"/>
          <w:b/>
          <w:bCs/>
        </w:rPr>
      </w:pPr>
      <w:r w:rsidRPr="00747F6C">
        <w:rPr>
          <w:rFonts w:cs="Times New Roman"/>
          <w:b/>
          <w:bCs/>
        </w:rPr>
        <w:t xml:space="preserve">Uz članak </w:t>
      </w:r>
      <w:r w:rsidR="00E53F37" w:rsidRPr="00747F6C">
        <w:rPr>
          <w:rFonts w:cs="Times New Roman"/>
          <w:b/>
          <w:bCs/>
        </w:rPr>
        <w:t>4</w:t>
      </w:r>
      <w:r w:rsidR="00D60C45" w:rsidRPr="00747F6C">
        <w:rPr>
          <w:rFonts w:cs="Times New Roman"/>
          <w:b/>
          <w:bCs/>
        </w:rPr>
        <w:t>4</w:t>
      </w:r>
      <w:r w:rsidRPr="00747F6C">
        <w:rPr>
          <w:rFonts w:cs="Times New Roman"/>
          <w:b/>
          <w:bCs/>
        </w:rPr>
        <w:t>.</w:t>
      </w:r>
    </w:p>
    <w:p w14:paraId="6CF416D0" w14:textId="2D94B854" w:rsidR="00D60C45" w:rsidRPr="00747F6C" w:rsidRDefault="00E32864" w:rsidP="00D812A8">
      <w:pPr>
        <w:rPr>
          <w:rFonts w:cs="Times New Roman"/>
        </w:rPr>
      </w:pPr>
      <w:r w:rsidRPr="00747F6C">
        <w:rPr>
          <w:rFonts w:cs="Times New Roman"/>
        </w:rPr>
        <w:t>Ovim je člankom raspisan postupak javne dražbe u iznimnim situacijama u kojima bi se stanovi prodavali na javnoj dražbi.</w:t>
      </w:r>
      <w:r w:rsidR="004B748F" w:rsidRPr="00747F6C">
        <w:rPr>
          <w:rFonts w:cs="Times New Roman"/>
        </w:rPr>
        <w:t xml:space="preserve"> Dražba je otvorena za javnost te se ista snima.</w:t>
      </w:r>
    </w:p>
    <w:p w14:paraId="6A55A828" w14:textId="77777777" w:rsidR="00D812A8" w:rsidRPr="00747F6C" w:rsidRDefault="00D812A8" w:rsidP="00D812A8">
      <w:pPr>
        <w:rPr>
          <w:rFonts w:cs="Times New Roman"/>
        </w:rPr>
      </w:pPr>
    </w:p>
    <w:p w14:paraId="7320EE87" w14:textId="08E178D0" w:rsidR="00D812A8" w:rsidRPr="00747F6C" w:rsidRDefault="00D812A8" w:rsidP="00D812A8">
      <w:pPr>
        <w:rPr>
          <w:rFonts w:cs="Times New Roman"/>
          <w:b/>
          <w:bCs/>
        </w:rPr>
      </w:pPr>
      <w:r w:rsidRPr="00747F6C">
        <w:rPr>
          <w:rFonts w:cs="Times New Roman"/>
          <w:b/>
          <w:bCs/>
        </w:rPr>
        <w:t xml:space="preserve">Uz članak </w:t>
      </w:r>
      <w:r w:rsidR="004B748F" w:rsidRPr="00747F6C">
        <w:rPr>
          <w:rFonts w:cs="Times New Roman"/>
          <w:b/>
          <w:bCs/>
        </w:rPr>
        <w:t>45</w:t>
      </w:r>
      <w:r w:rsidRPr="00747F6C">
        <w:rPr>
          <w:rFonts w:cs="Times New Roman"/>
          <w:b/>
          <w:bCs/>
        </w:rPr>
        <w:t>.</w:t>
      </w:r>
    </w:p>
    <w:p w14:paraId="516BB5BE" w14:textId="29827D8E" w:rsidR="00D812A8" w:rsidRPr="00747F6C" w:rsidRDefault="00D812A8" w:rsidP="00D812A8">
      <w:pPr>
        <w:rPr>
          <w:rFonts w:cs="Times New Roman"/>
        </w:rPr>
      </w:pPr>
      <w:r w:rsidRPr="00747F6C">
        <w:rPr>
          <w:rFonts w:cs="Times New Roman"/>
        </w:rPr>
        <w:t>Ovim člankom, kojim započinje Odjeljak 4 .</w:t>
      </w:r>
      <w:r w:rsidRPr="00747F6C">
        <w:rPr>
          <w:rFonts w:cs="Times New Roman"/>
          <w:i/>
          <w:iCs/>
        </w:rPr>
        <w:t>Najam stanova</w:t>
      </w:r>
      <w:r w:rsidRPr="00747F6C">
        <w:rPr>
          <w:rFonts w:cs="Times New Roman"/>
        </w:rPr>
        <w:t xml:space="preserve"> propisano je objavljivanje javnog poziva za prikupljanje </w:t>
      </w:r>
      <w:r w:rsidR="00515711" w:rsidRPr="00747F6C">
        <w:rPr>
          <w:rFonts w:cs="Times New Roman"/>
        </w:rPr>
        <w:t>prijava</w:t>
      </w:r>
      <w:r w:rsidRPr="00747F6C">
        <w:rPr>
          <w:rFonts w:cs="Times New Roman"/>
        </w:rPr>
        <w:t xml:space="preserve"> za najam stanova po priuštivoj najamnini i obvezni sadržaj poziva.</w:t>
      </w:r>
    </w:p>
    <w:p w14:paraId="2C2807E0" w14:textId="77777777" w:rsidR="00D812A8" w:rsidRPr="00747F6C" w:rsidRDefault="00D812A8" w:rsidP="00D812A8">
      <w:pPr>
        <w:rPr>
          <w:rFonts w:cs="Times New Roman"/>
        </w:rPr>
      </w:pPr>
    </w:p>
    <w:p w14:paraId="16C2EBA7" w14:textId="617846E9" w:rsidR="00D812A8" w:rsidRPr="00747F6C" w:rsidRDefault="00D812A8" w:rsidP="00D812A8">
      <w:pPr>
        <w:rPr>
          <w:rFonts w:cs="Times New Roman"/>
          <w:b/>
          <w:bCs/>
        </w:rPr>
      </w:pPr>
      <w:bookmarkStart w:id="188" w:name="_Hlk221519296"/>
      <w:r w:rsidRPr="00747F6C">
        <w:rPr>
          <w:rFonts w:cs="Times New Roman"/>
          <w:b/>
          <w:bCs/>
        </w:rPr>
        <w:t xml:space="preserve">Uz članak </w:t>
      </w:r>
      <w:r w:rsidR="0030200D" w:rsidRPr="00747F6C">
        <w:rPr>
          <w:rFonts w:cs="Times New Roman"/>
          <w:b/>
          <w:bCs/>
        </w:rPr>
        <w:t>46</w:t>
      </w:r>
      <w:r w:rsidRPr="00747F6C">
        <w:rPr>
          <w:rFonts w:cs="Times New Roman"/>
          <w:b/>
          <w:bCs/>
        </w:rPr>
        <w:t>.</w:t>
      </w:r>
    </w:p>
    <w:p w14:paraId="29DB0B49" w14:textId="77777777" w:rsidR="00F613B3" w:rsidRPr="00747F6C" w:rsidRDefault="00F613B3" w:rsidP="00F613B3">
      <w:pPr>
        <w:rPr>
          <w:rFonts w:cs="Times New Roman"/>
        </w:rPr>
      </w:pPr>
      <w:r w:rsidRPr="00747F6C">
        <w:rPr>
          <w:rFonts w:cs="Times New Roman"/>
        </w:rPr>
        <w:t>Ovim člankom propisana su nadležna tijela za propisivanje uvjeta i mjerila za utvrđivanje prvenstva reda za najam stanova, kao i nadležna tijela za davanje suglasnosti na te uvjete i mjerila.</w:t>
      </w:r>
    </w:p>
    <w:p w14:paraId="2DEF267A" w14:textId="77777777" w:rsidR="00D812A8" w:rsidRPr="00747F6C" w:rsidRDefault="00D812A8" w:rsidP="00D812A8">
      <w:pPr>
        <w:rPr>
          <w:rFonts w:cs="Times New Roman"/>
        </w:rPr>
      </w:pPr>
    </w:p>
    <w:bookmarkEnd w:id="188"/>
    <w:p w14:paraId="4AA3D615" w14:textId="50CEB644" w:rsidR="00D812A8" w:rsidRPr="00747F6C" w:rsidRDefault="00D812A8" w:rsidP="00D812A8">
      <w:pPr>
        <w:rPr>
          <w:rFonts w:cs="Times New Roman"/>
          <w:b/>
          <w:bCs/>
        </w:rPr>
      </w:pPr>
      <w:r w:rsidRPr="00747F6C">
        <w:rPr>
          <w:rFonts w:cs="Times New Roman"/>
          <w:b/>
          <w:bCs/>
        </w:rPr>
        <w:t xml:space="preserve">Uz članak </w:t>
      </w:r>
      <w:r w:rsidR="00F613B3" w:rsidRPr="00747F6C">
        <w:rPr>
          <w:rFonts w:cs="Times New Roman"/>
          <w:b/>
          <w:bCs/>
        </w:rPr>
        <w:t>47</w:t>
      </w:r>
      <w:r w:rsidRPr="00747F6C">
        <w:rPr>
          <w:rFonts w:cs="Times New Roman"/>
          <w:b/>
          <w:bCs/>
        </w:rPr>
        <w:t>.</w:t>
      </w:r>
    </w:p>
    <w:p w14:paraId="04F2C987" w14:textId="77777777" w:rsidR="00F613B3" w:rsidRPr="00747F6C" w:rsidRDefault="00F613B3" w:rsidP="00F613B3">
      <w:pPr>
        <w:rPr>
          <w:rFonts w:cs="Times New Roman"/>
        </w:rPr>
      </w:pPr>
      <w:r w:rsidRPr="00747F6C">
        <w:rPr>
          <w:rFonts w:cs="Times New Roman"/>
        </w:rPr>
        <w:t>Ovim člankom propisan je postupak od zaprimanja ponuda do sklapanja ugovora o najmu, odnosno formiranje i objava liste prvenstva.</w:t>
      </w:r>
    </w:p>
    <w:p w14:paraId="0CB9701E" w14:textId="77777777" w:rsidR="00D812A8" w:rsidRPr="00747F6C" w:rsidRDefault="00D812A8" w:rsidP="00D812A8">
      <w:pPr>
        <w:rPr>
          <w:rFonts w:cs="Times New Roman"/>
        </w:rPr>
      </w:pPr>
    </w:p>
    <w:p w14:paraId="577C0B76" w14:textId="7E985AF3" w:rsidR="003051F7" w:rsidRPr="00747F6C" w:rsidRDefault="003051F7" w:rsidP="003051F7">
      <w:pPr>
        <w:rPr>
          <w:rFonts w:cs="Times New Roman"/>
          <w:b/>
          <w:bCs/>
        </w:rPr>
      </w:pPr>
      <w:r w:rsidRPr="00747F6C">
        <w:rPr>
          <w:rFonts w:cs="Times New Roman"/>
          <w:b/>
          <w:bCs/>
        </w:rPr>
        <w:t xml:space="preserve">Uz članak </w:t>
      </w:r>
      <w:r w:rsidR="000D1B44" w:rsidRPr="00747F6C">
        <w:rPr>
          <w:rFonts w:cs="Times New Roman"/>
          <w:b/>
          <w:bCs/>
        </w:rPr>
        <w:t>48</w:t>
      </w:r>
      <w:r w:rsidRPr="00747F6C">
        <w:rPr>
          <w:rFonts w:cs="Times New Roman"/>
          <w:b/>
          <w:bCs/>
        </w:rPr>
        <w:t>.</w:t>
      </w:r>
    </w:p>
    <w:p w14:paraId="4CD09BDD" w14:textId="4DCCD646" w:rsidR="003051F7" w:rsidRPr="00747F6C" w:rsidRDefault="003051F7" w:rsidP="003051F7">
      <w:pPr>
        <w:rPr>
          <w:rFonts w:cs="Times New Roman"/>
        </w:rPr>
      </w:pPr>
      <w:r w:rsidRPr="00747F6C">
        <w:rPr>
          <w:rFonts w:cs="Times New Roman"/>
        </w:rPr>
        <w:t xml:space="preserve">Ovim člankom </w:t>
      </w:r>
      <w:r w:rsidR="00493CF6" w:rsidRPr="00747F6C">
        <w:rPr>
          <w:rFonts w:cs="Times New Roman"/>
        </w:rPr>
        <w:t>dan</w:t>
      </w:r>
      <w:r w:rsidR="00D837C6" w:rsidRPr="00747F6C">
        <w:rPr>
          <w:rFonts w:cs="Times New Roman"/>
        </w:rPr>
        <w:t xml:space="preserve">e su osnovne smjernice u pogledu ugovora o najmu te </w:t>
      </w:r>
      <w:r w:rsidR="000D1B44" w:rsidRPr="00747F6C">
        <w:rPr>
          <w:rFonts w:cs="Times New Roman"/>
        </w:rPr>
        <w:t>rokovima</w:t>
      </w:r>
      <w:r w:rsidR="00D837C6" w:rsidRPr="00747F6C">
        <w:rPr>
          <w:rFonts w:cs="Times New Roman"/>
        </w:rPr>
        <w:t xml:space="preserve"> na koji se takav ugovor sklapa te mogućnost produljenja istog.</w:t>
      </w:r>
      <w:r w:rsidR="000D1B44" w:rsidRPr="00747F6C">
        <w:rPr>
          <w:rFonts w:cs="Times New Roman"/>
        </w:rPr>
        <w:t xml:space="preserve"> Također su taksativno navedeni razlozi za raskid ugovora o najmu stana.</w:t>
      </w:r>
    </w:p>
    <w:p w14:paraId="4A6E0EA1" w14:textId="77777777" w:rsidR="003051F7" w:rsidRPr="00747F6C" w:rsidRDefault="003051F7" w:rsidP="00D812A8">
      <w:pPr>
        <w:rPr>
          <w:rFonts w:cs="Times New Roman"/>
        </w:rPr>
      </w:pPr>
    </w:p>
    <w:p w14:paraId="410EEDD7" w14:textId="069DFB78" w:rsidR="00D812A8" w:rsidRPr="00747F6C" w:rsidRDefault="00D812A8" w:rsidP="00D812A8">
      <w:pPr>
        <w:rPr>
          <w:rFonts w:cs="Times New Roman"/>
          <w:b/>
          <w:bCs/>
        </w:rPr>
      </w:pPr>
      <w:r w:rsidRPr="00747F6C">
        <w:rPr>
          <w:rFonts w:cs="Times New Roman"/>
          <w:b/>
          <w:bCs/>
        </w:rPr>
        <w:t xml:space="preserve">Uz članak </w:t>
      </w:r>
      <w:r w:rsidR="000D1B44" w:rsidRPr="00747F6C">
        <w:rPr>
          <w:rFonts w:cs="Times New Roman"/>
          <w:b/>
          <w:bCs/>
        </w:rPr>
        <w:t>49</w:t>
      </w:r>
      <w:r w:rsidRPr="00747F6C">
        <w:rPr>
          <w:rFonts w:cs="Times New Roman"/>
          <w:b/>
          <w:bCs/>
        </w:rPr>
        <w:t>.</w:t>
      </w:r>
    </w:p>
    <w:p w14:paraId="7CE21E7D" w14:textId="77777777" w:rsidR="0053585F" w:rsidRPr="00747F6C" w:rsidRDefault="0053585F" w:rsidP="0053585F">
      <w:pPr>
        <w:rPr>
          <w:rFonts w:cs="Times New Roman"/>
        </w:rPr>
      </w:pPr>
      <w:r w:rsidRPr="00747F6C">
        <w:rPr>
          <w:rFonts w:cs="Times New Roman"/>
        </w:rPr>
        <w:lastRenderedPageBreak/>
        <w:t>Ovim člankom propisan je način izračuna priuštive najamnine koju najmoprimac plaća APN-u, odnosno javnoj ustanovi.</w:t>
      </w:r>
    </w:p>
    <w:p w14:paraId="09B8ABCE" w14:textId="77777777" w:rsidR="0053585F" w:rsidRPr="00747F6C" w:rsidRDefault="0053585F" w:rsidP="0053585F">
      <w:pPr>
        <w:rPr>
          <w:rFonts w:cs="Times New Roman"/>
        </w:rPr>
      </w:pPr>
      <w:r w:rsidRPr="00747F6C">
        <w:rPr>
          <w:rFonts w:cs="Times New Roman"/>
        </w:rPr>
        <w:t>U članku 2. stavku 1. točki 10. definirano je priuštivo stanovanje kao stanovanje kod kojeg cijena najma odnosno rate kredita stana pripadne vrijednosne površine uvećana za prosječne režijske troškove i prosječne troškove održavanja ne prelazi 30% neto prihoda za članove uže obitelji u jedinici lokalne samouprave u kojoj se stambena nekretnina nalazi.</w:t>
      </w:r>
    </w:p>
    <w:p w14:paraId="0CA3C432" w14:textId="77777777" w:rsidR="0053585F" w:rsidRPr="00747F6C" w:rsidRDefault="0053585F" w:rsidP="0053585F">
      <w:pPr>
        <w:rPr>
          <w:rFonts w:cs="Times New Roman"/>
        </w:rPr>
      </w:pPr>
      <w:r w:rsidRPr="00747F6C">
        <w:rPr>
          <w:rFonts w:cs="Times New Roman"/>
        </w:rPr>
        <w:t>S tim u skladu, člankom 52. propisana je formula za izračunavanje iznosa priuštive najamnine koja glasi:</w:t>
      </w:r>
    </w:p>
    <w:p w14:paraId="01AA7B26" w14:textId="77777777" w:rsidR="0053585F" w:rsidRPr="00747F6C" w:rsidRDefault="0053585F" w:rsidP="0053585F">
      <w:pPr>
        <w:rPr>
          <w:rFonts w:cs="Times New Roman"/>
        </w:rPr>
      </w:pPr>
      <w:r w:rsidRPr="00747F6C">
        <w:rPr>
          <w:rFonts w:cs="Times New Roman"/>
        </w:rPr>
        <w:t>N= Px0,30 – T, pri čemu je N priuštiva najamnina, P ukupni prihod uže obitelji, a T režijski troškovi stanovanja i troškovi održavanja.</w:t>
      </w:r>
    </w:p>
    <w:p w14:paraId="04431123" w14:textId="77777777" w:rsidR="0053585F" w:rsidRPr="00747F6C" w:rsidRDefault="0053585F" w:rsidP="0053585F">
      <w:pPr>
        <w:rPr>
          <w:rFonts w:cs="Times New Roman"/>
        </w:rPr>
      </w:pPr>
      <w:r w:rsidRPr="00747F6C">
        <w:rPr>
          <w:rFonts w:cs="Times New Roman"/>
        </w:rPr>
        <w:t>Također, budući da se ukupni dohodak utvrđuje na temelju potvrde Porezne uprave o ukupnom dohotku u prethodnoj godini izdane od nadležne porezne uprave za najmoprimca i sve članove njegove uže obitelji, propisuje se obveza dostave navedene potvrde jednom godišnje, najkasnije do 31. ožujka, svake godine za vrijeme trajanja ugovora o najmu.</w:t>
      </w:r>
    </w:p>
    <w:p w14:paraId="1BF52544" w14:textId="77777777" w:rsidR="0053585F" w:rsidRPr="00747F6C" w:rsidRDefault="0053585F" w:rsidP="0053585F">
      <w:pPr>
        <w:rPr>
          <w:rFonts w:cs="Times New Roman"/>
        </w:rPr>
      </w:pPr>
      <w:r w:rsidRPr="00747F6C">
        <w:rPr>
          <w:rFonts w:cs="Times New Roman"/>
        </w:rPr>
        <w:t>Isto tako propisana je obaveza najmoprimca obavijestiti APN odnosno javnu ustanovu ako se prihod njemu i članovima njegove uže obitelji poveća za više od 15% na godišnjoj razini, kao i mogućnost obavještavanja ako se ti prihodi smanje za više od 10% na godišnjoj razini.</w:t>
      </w:r>
    </w:p>
    <w:p w14:paraId="26A358FE" w14:textId="77777777" w:rsidR="0053585F" w:rsidRPr="00747F6C" w:rsidRDefault="0053585F" w:rsidP="0053585F">
      <w:pPr>
        <w:rPr>
          <w:rFonts w:cs="Times New Roman"/>
        </w:rPr>
      </w:pPr>
      <w:r w:rsidRPr="00747F6C">
        <w:rPr>
          <w:rFonts w:cs="Times New Roman"/>
        </w:rPr>
        <w:t>Najmoprimac mora jednom godišnje dostavljati APN-u odnosno javnoj ustanovi izjavu da ni on ni članovi njegove uže obitelji nemaju u vlasništvu stambenu nekretninu.</w:t>
      </w:r>
    </w:p>
    <w:p w14:paraId="33DDA6AE" w14:textId="77777777" w:rsidR="0053585F" w:rsidRPr="00747F6C" w:rsidRDefault="0053585F" w:rsidP="0053585F">
      <w:pPr>
        <w:rPr>
          <w:rFonts w:cs="Times New Roman"/>
        </w:rPr>
      </w:pPr>
      <w:r w:rsidRPr="00747F6C">
        <w:rPr>
          <w:rFonts w:cs="Times New Roman"/>
        </w:rPr>
        <w:t>Kada najmoprimac ili član njegove uže obitelji za vrijeme trajanja najma steknu useljivu stambenu nekretninu na području Republike Hrvatske, razlikuju se dvije situacije ovisno o tome gdje se nekretnina nalazi. Nalazi li se nekretnina koju stekne najmoprimac ili član njegove uže obitelji na području jedinice lokalne samouprave na kojoj je u priuštivom najmu, ugovor o priuštivom najmu se raskida s otkaznim rokom od 3 mjeseca, a najmoprimac je dužan od dana stjecanja nekretnine do prestanka ugovora plaćati lokalnu medijalnu cijenu najma. Ako se nekretnina koju steknu nalazi na području druge jedinice lokalne samouprave, od dana stjecanja te nekretnine do isteka ugovora o najmu najmoprimac je dužan plaćati lokalnu medijalnu cijenu najma.</w:t>
      </w:r>
    </w:p>
    <w:p w14:paraId="73F0CAAC" w14:textId="77777777" w:rsidR="0053585F" w:rsidRPr="00747F6C" w:rsidRDefault="0053585F" w:rsidP="0053585F">
      <w:pPr>
        <w:rPr>
          <w:rFonts w:cs="Times New Roman"/>
        </w:rPr>
      </w:pPr>
    </w:p>
    <w:p w14:paraId="3152428F" w14:textId="6E78BC20" w:rsidR="00D812A8" w:rsidRPr="00747F6C" w:rsidRDefault="00D812A8" w:rsidP="00D812A8">
      <w:pPr>
        <w:rPr>
          <w:rFonts w:cs="Times New Roman"/>
          <w:b/>
          <w:bCs/>
        </w:rPr>
      </w:pPr>
      <w:r w:rsidRPr="00747F6C">
        <w:rPr>
          <w:rFonts w:cs="Times New Roman"/>
          <w:b/>
          <w:bCs/>
        </w:rPr>
        <w:t xml:space="preserve">Uz članak </w:t>
      </w:r>
      <w:r w:rsidR="00FB3551" w:rsidRPr="00747F6C">
        <w:rPr>
          <w:rFonts w:cs="Times New Roman"/>
          <w:b/>
          <w:bCs/>
        </w:rPr>
        <w:t>50</w:t>
      </w:r>
      <w:r w:rsidRPr="00747F6C">
        <w:rPr>
          <w:rFonts w:cs="Times New Roman"/>
          <w:b/>
          <w:bCs/>
        </w:rPr>
        <w:t>.</w:t>
      </w:r>
    </w:p>
    <w:p w14:paraId="3BD03893" w14:textId="77777777" w:rsidR="00D812A8" w:rsidRPr="00747F6C" w:rsidRDefault="00D812A8" w:rsidP="00D812A8">
      <w:pPr>
        <w:rPr>
          <w:rFonts w:cs="Times New Roman"/>
        </w:rPr>
      </w:pPr>
      <w:r w:rsidRPr="00747F6C">
        <w:rPr>
          <w:rFonts w:cs="Times New Roman"/>
        </w:rPr>
        <w:t xml:space="preserve">Ovim člankom započinje odjeljak 5. </w:t>
      </w:r>
      <w:r w:rsidRPr="00747F6C">
        <w:rPr>
          <w:rFonts w:cs="Times New Roman"/>
          <w:i/>
          <w:iCs/>
        </w:rPr>
        <w:t>Sredstva ostvarena prodajom, najmom i zakupom te preostala sredstva</w:t>
      </w:r>
      <w:r w:rsidRPr="00747F6C">
        <w:rPr>
          <w:rFonts w:cs="Times New Roman"/>
        </w:rPr>
        <w:t>.</w:t>
      </w:r>
    </w:p>
    <w:p w14:paraId="3E172F77" w14:textId="77777777" w:rsidR="00D812A8" w:rsidRPr="00747F6C" w:rsidRDefault="00D812A8" w:rsidP="00D812A8">
      <w:pPr>
        <w:rPr>
          <w:rFonts w:cs="Times New Roman"/>
        </w:rPr>
      </w:pPr>
      <w:r w:rsidRPr="00747F6C">
        <w:rPr>
          <w:rFonts w:cs="Times New Roman"/>
        </w:rPr>
        <w:t>Njime se propisuje da su sredstva ostvarena prodajom i najmom stanova, garaža, garažnih i parkirnih mjesta i prodajom i zakupom poslovnim prostora u zgradi namijenjenoj priuštivom stanovanju izgrađenoj na temelju ovog Zakona namjenski prihod APN-a i proračuna jedinica lokalne i područne (regionalne) samouprave, razmjerno financijskim sredstvima koja su iz njihovih proračuna osigurana za gradnju zgrade.</w:t>
      </w:r>
    </w:p>
    <w:p w14:paraId="1A84B21D" w14:textId="77777777" w:rsidR="00D812A8" w:rsidRPr="00747F6C" w:rsidRDefault="00D812A8" w:rsidP="00D812A8">
      <w:pPr>
        <w:rPr>
          <w:rFonts w:cs="Times New Roman"/>
        </w:rPr>
      </w:pPr>
    </w:p>
    <w:p w14:paraId="6FB1B9C1" w14:textId="3AB8976F" w:rsidR="00D812A8" w:rsidRPr="00747F6C" w:rsidRDefault="00D812A8" w:rsidP="00D812A8">
      <w:pPr>
        <w:rPr>
          <w:rFonts w:cs="Times New Roman"/>
          <w:b/>
          <w:bCs/>
        </w:rPr>
      </w:pPr>
      <w:r w:rsidRPr="00747F6C">
        <w:rPr>
          <w:rFonts w:cs="Times New Roman"/>
          <w:b/>
          <w:bCs/>
        </w:rPr>
        <w:t xml:space="preserve">Uz članak </w:t>
      </w:r>
      <w:r w:rsidR="0093533F" w:rsidRPr="00747F6C">
        <w:rPr>
          <w:rFonts w:cs="Times New Roman"/>
          <w:b/>
          <w:bCs/>
        </w:rPr>
        <w:t>51</w:t>
      </w:r>
      <w:r w:rsidRPr="00747F6C">
        <w:rPr>
          <w:rFonts w:cs="Times New Roman"/>
          <w:b/>
          <w:bCs/>
        </w:rPr>
        <w:t>.</w:t>
      </w:r>
    </w:p>
    <w:p w14:paraId="10301C4C" w14:textId="77777777" w:rsidR="00D812A8" w:rsidRPr="00747F6C" w:rsidRDefault="00D812A8" w:rsidP="00D812A8">
      <w:pPr>
        <w:rPr>
          <w:rFonts w:cs="Times New Roman"/>
        </w:rPr>
      </w:pPr>
      <w:r w:rsidRPr="00747F6C">
        <w:rPr>
          <w:rFonts w:cs="Times New Roman"/>
        </w:rPr>
        <w:t>Ovim člankom propisana je dužnost APN-a odnosno javne ustanove voditi evidenciju o prodanim nekretninama i nekretninama danim u najam ili zakup na temelju ovog Zakona te pratiti plaćanje najamnine i zakupa za te nekretnine.</w:t>
      </w:r>
    </w:p>
    <w:p w14:paraId="20BA5AC4" w14:textId="77777777" w:rsidR="00D812A8" w:rsidRPr="00747F6C" w:rsidRDefault="00D812A8" w:rsidP="00D812A8">
      <w:pPr>
        <w:rPr>
          <w:rFonts w:cs="Times New Roman"/>
        </w:rPr>
      </w:pPr>
      <w:r w:rsidRPr="00747F6C">
        <w:rPr>
          <w:rFonts w:cs="Times New Roman"/>
        </w:rPr>
        <w:t>Javne ustanove dužne su tromjesečno APN-u dostavljati izvješće o prihodima ostvarenim od prodaje, najma i zakupa nekretnina na temelju ovog Zakona.</w:t>
      </w:r>
    </w:p>
    <w:p w14:paraId="2838CBCD" w14:textId="77777777" w:rsidR="00D812A8" w:rsidRPr="00747F6C" w:rsidRDefault="00D812A8" w:rsidP="00D812A8">
      <w:pPr>
        <w:rPr>
          <w:rFonts w:cs="Times New Roman"/>
        </w:rPr>
      </w:pPr>
    </w:p>
    <w:p w14:paraId="25EF2C99" w14:textId="245DDE3C" w:rsidR="00D812A8" w:rsidRPr="00747F6C" w:rsidRDefault="00D812A8" w:rsidP="00D812A8">
      <w:pPr>
        <w:rPr>
          <w:rFonts w:cs="Times New Roman"/>
          <w:b/>
          <w:bCs/>
        </w:rPr>
      </w:pPr>
      <w:r w:rsidRPr="00747F6C">
        <w:rPr>
          <w:rFonts w:cs="Times New Roman"/>
          <w:b/>
          <w:bCs/>
        </w:rPr>
        <w:t xml:space="preserve">Uz članak </w:t>
      </w:r>
      <w:r w:rsidR="0093533F" w:rsidRPr="00747F6C">
        <w:rPr>
          <w:rFonts w:cs="Times New Roman"/>
          <w:b/>
          <w:bCs/>
        </w:rPr>
        <w:t>52</w:t>
      </w:r>
      <w:r w:rsidRPr="00747F6C">
        <w:rPr>
          <w:rFonts w:cs="Times New Roman"/>
          <w:b/>
          <w:bCs/>
        </w:rPr>
        <w:t>.</w:t>
      </w:r>
    </w:p>
    <w:p w14:paraId="638EBB1A" w14:textId="27E33E13" w:rsidR="00D812A8" w:rsidRPr="00747F6C" w:rsidRDefault="00D812A8" w:rsidP="00D812A8">
      <w:pPr>
        <w:rPr>
          <w:rFonts w:cs="Times New Roman"/>
        </w:rPr>
      </w:pPr>
      <w:r w:rsidRPr="00747F6C">
        <w:rPr>
          <w:rFonts w:cs="Times New Roman"/>
        </w:rPr>
        <w:t xml:space="preserve">Ovim člankom propisano je da javna ustanova koja u </w:t>
      </w:r>
      <w:r w:rsidR="006E71EC" w:rsidRPr="00747F6C">
        <w:rPr>
          <w:rFonts w:cs="Times New Roman"/>
        </w:rPr>
        <w:t>državni p</w:t>
      </w:r>
      <w:r w:rsidRPr="00747F6C">
        <w:rPr>
          <w:rFonts w:cs="Times New Roman"/>
        </w:rPr>
        <w:t xml:space="preserve">roračun Republike Hrvatske ne uplati sredstva koja su ostvarena prodajom i najmom stanova, garaža, garažnih i parkirnih mjesta i </w:t>
      </w:r>
      <w:r w:rsidRPr="00747F6C">
        <w:rPr>
          <w:rFonts w:cs="Times New Roman"/>
        </w:rPr>
        <w:lastRenderedPageBreak/>
        <w:t xml:space="preserve">prodajom i zakupom poslovnih prostora i sredstva koja su preostala nakon podmirenja troškova gradnje zgrade, kao i ustanova koja ne postu dostavi izvješće o ostvarenim prihodima, nema pravo na dobivanje sredstava iz </w:t>
      </w:r>
      <w:r w:rsidR="006E71EC" w:rsidRPr="00747F6C">
        <w:rPr>
          <w:rFonts w:cs="Times New Roman"/>
        </w:rPr>
        <w:t>d</w:t>
      </w:r>
      <w:r w:rsidRPr="00747F6C">
        <w:rPr>
          <w:rFonts w:cs="Times New Roman"/>
        </w:rPr>
        <w:t xml:space="preserve">ržavnog proračuna </w:t>
      </w:r>
      <w:r w:rsidR="006E71EC" w:rsidRPr="00747F6C">
        <w:rPr>
          <w:rFonts w:cs="Times New Roman"/>
        </w:rPr>
        <w:t xml:space="preserve">Republike Hrvatske </w:t>
      </w:r>
      <w:r w:rsidRPr="00747F6C">
        <w:rPr>
          <w:rFonts w:cs="Times New Roman"/>
        </w:rPr>
        <w:t>do uplate dužnih sredstava s pripadajućom kamatno, odnosno do dostave izvješća.</w:t>
      </w:r>
    </w:p>
    <w:p w14:paraId="75ACC642" w14:textId="77777777" w:rsidR="00D812A8" w:rsidRPr="00747F6C" w:rsidRDefault="00D812A8" w:rsidP="00D812A8">
      <w:pPr>
        <w:rPr>
          <w:rFonts w:cs="Times New Roman"/>
        </w:rPr>
      </w:pPr>
    </w:p>
    <w:p w14:paraId="003ECED0" w14:textId="04F28428" w:rsidR="00D812A8" w:rsidRPr="00747F6C" w:rsidRDefault="00D812A8" w:rsidP="00D812A8">
      <w:pPr>
        <w:rPr>
          <w:rFonts w:cs="Times New Roman"/>
          <w:b/>
          <w:bCs/>
        </w:rPr>
      </w:pPr>
      <w:r w:rsidRPr="00747F6C">
        <w:rPr>
          <w:rFonts w:cs="Times New Roman"/>
          <w:b/>
          <w:bCs/>
        </w:rPr>
        <w:t xml:space="preserve">Uz članak </w:t>
      </w:r>
      <w:r w:rsidR="001A7FB1" w:rsidRPr="00747F6C">
        <w:rPr>
          <w:rFonts w:cs="Times New Roman"/>
          <w:b/>
          <w:bCs/>
        </w:rPr>
        <w:t>53</w:t>
      </w:r>
      <w:r w:rsidRPr="00747F6C">
        <w:rPr>
          <w:rFonts w:cs="Times New Roman"/>
          <w:b/>
          <w:bCs/>
        </w:rPr>
        <w:t>.</w:t>
      </w:r>
    </w:p>
    <w:p w14:paraId="0490A65B" w14:textId="0482C5FF" w:rsidR="00D812A8" w:rsidRPr="00747F6C" w:rsidRDefault="00D812A8" w:rsidP="00D812A8">
      <w:pPr>
        <w:rPr>
          <w:rFonts w:cs="Times New Roman"/>
        </w:rPr>
      </w:pPr>
      <w:r w:rsidRPr="00747F6C">
        <w:rPr>
          <w:rFonts w:cs="Times New Roman"/>
        </w:rPr>
        <w:t xml:space="preserve">Člankom </w:t>
      </w:r>
      <w:r w:rsidR="001A7FB1" w:rsidRPr="00747F6C">
        <w:rPr>
          <w:rFonts w:cs="Times New Roman"/>
        </w:rPr>
        <w:t>53</w:t>
      </w:r>
      <w:r w:rsidRPr="00747F6C">
        <w:rPr>
          <w:rFonts w:cs="Times New Roman"/>
        </w:rPr>
        <w:t xml:space="preserve">. započinje Poglavlje II. </w:t>
      </w:r>
      <w:r w:rsidRPr="00747F6C">
        <w:rPr>
          <w:rFonts w:cs="Times New Roman"/>
          <w:i/>
          <w:iCs/>
        </w:rPr>
        <w:t>Aktivacija praznih stambenih nekretnina</w:t>
      </w:r>
      <w:r w:rsidRPr="00747F6C">
        <w:rPr>
          <w:rFonts w:cs="Times New Roman"/>
        </w:rPr>
        <w:t>.</w:t>
      </w:r>
    </w:p>
    <w:p w14:paraId="3C4AABA8" w14:textId="450E709E" w:rsidR="00D812A8" w:rsidRPr="00747F6C" w:rsidRDefault="00D812A8" w:rsidP="00D812A8">
      <w:pPr>
        <w:rPr>
          <w:rFonts w:cs="Times New Roman"/>
        </w:rPr>
      </w:pPr>
      <w:r w:rsidRPr="00747F6C">
        <w:rPr>
          <w:rFonts w:cs="Times New Roman"/>
        </w:rPr>
        <w:t xml:space="preserve">Njime se propisuje način pribavljanja raspoloživih stambenih nekretnina. One se pribavljaju na tržištu od njihovih vlasnika radi davanja u najam po priuštivoj najamnini na temelju odluke koju u skladu sa Zakonom i Programom priuštivog stanovanja donosi Vlada Republike Hrvatske. Financijska sredstva za pribavljanje tih nekretnina osigurava Republika Hrvatska u </w:t>
      </w:r>
      <w:r w:rsidR="006E71EC" w:rsidRPr="00747F6C">
        <w:rPr>
          <w:rFonts w:cs="Times New Roman"/>
        </w:rPr>
        <w:t>državnom proračunu Republike Hrvatske</w:t>
      </w:r>
      <w:r w:rsidRPr="00747F6C">
        <w:rPr>
          <w:rFonts w:cs="Times New Roman"/>
        </w:rPr>
        <w:t>, a mogu se koristiti i financijska sredstva koja osigura jedinica samouprave u svom proračunu, kao i financijska sredstva europskih razvojnih i investicijskih banaka, kao i sredstva fondova Europske unije i fondova registriranih u Republici Hrvatskoj.</w:t>
      </w:r>
    </w:p>
    <w:p w14:paraId="17A80F88" w14:textId="77777777" w:rsidR="00D812A8" w:rsidRPr="00747F6C" w:rsidRDefault="00D812A8" w:rsidP="00D812A8">
      <w:pPr>
        <w:rPr>
          <w:rFonts w:cs="Times New Roman"/>
        </w:rPr>
      </w:pPr>
      <w:r w:rsidRPr="00747F6C">
        <w:rPr>
          <w:rFonts w:cs="Times New Roman"/>
        </w:rPr>
        <w:t>Sredstva ostvarena od najma stambenih nekretnina namjenski su prihod APN-a i služe za pokrivanje dijela troškova koji nastaju isplatom naknade za davanje stambene nekretnine (medijalne lokalne cijene najma) osobama s kojima je sklopljen ugovor o najmu stambene nekretnine.</w:t>
      </w:r>
    </w:p>
    <w:p w14:paraId="25688A48" w14:textId="77777777" w:rsidR="00D812A8" w:rsidRPr="00747F6C" w:rsidRDefault="00D812A8" w:rsidP="00D812A8">
      <w:pPr>
        <w:rPr>
          <w:rFonts w:cs="Times New Roman"/>
        </w:rPr>
      </w:pPr>
    </w:p>
    <w:p w14:paraId="368DB6A3" w14:textId="2ECA4DA1" w:rsidR="00D812A8" w:rsidRPr="00747F6C" w:rsidRDefault="00D812A8" w:rsidP="00D812A8">
      <w:pPr>
        <w:rPr>
          <w:rFonts w:cs="Times New Roman"/>
          <w:b/>
          <w:bCs/>
        </w:rPr>
      </w:pPr>
      <w:r w:rsidRPr="00747F6C">
        <w:rPr>
          <w:rFonts w:cs="Times New Roman"/>
          <w:b/>
          <w:bCs/>
        </w:rPr>
        <w:t xml:space="preserve">Uz članak </w:t>
      </w:r>
      <w:r w:rsidR="009221D2" w:rsidRPr="00747F6C">
        <w:rPr>
          <w:rFonts w:cs="Times New Roman"/>
          <w:b/>
          <w:bCs/>
        </w:rPr>
        <w:t>54</w:t>
      </w:r>
      <w:r w:rsidRPr="00747F6C">
        <w:rPr>
          <w:rFonts w:cs="Times New Roman"/>
          <w:b/>
          <w:bCs/>
        </w:rPr>
        <w:t>.</w:t>
      </w:r>
    </w:p>
    <w:p w14:paraId="75A453D1" w14:textId="77777777" w:rsidR="00D812A8" w:rsidRPr="00747F6C" w:rsidRDefault="00D812A8" w:rsidP="00D812A8">
      <w:pPr>
        <w:rPr>
          <w:rFonts w:cs="Times New Roman"/>
        </w:rPr>
      </w:pPr>
      <w:r w:rsidRPr="00747F6C">
        <w:rPr>
          <w:rFonts w:cs="Times New Roman"/>
        </w:rPr>
        <w:t>Ovim člankom propisano je da se pribavljanje nekretnina radi davanja u najam provodi putem javnog poziva. Propisano je da se mogu pribaviti nekretnine koje se nisu koristile najmanje dvije godine prije dana objave javnog poziva i koje su u uporabljivom stanju, odnosno na kojima su potrebni manji radovi na uređenju do uporabljivosti te da nekretnine s konstrukcijskim oštećenjima nisu prihvatljive za priuštivi najam.</w:t>
      </w:r>
    </w:p>
    <w:p w14:paraId="3C307981" w14:textId="77777777" w:rsidR="00D812A8" w:rsidRPr="00747F6C" w:rsidRDefault="00D812A8" w:rsidP="00D812A8">
      <w:pPr>
        <w:rPr>
          <w:rFonts w:cs="Times New Roman"/>
        </w:rPr>
      </w:pPr>
      <w:r w:rsidRPr="00747F6C">
        <w:rPr>
          <w:rFonts w:cs="Times New Roman"/>
        </w:rPr>
        <w:t>Propisano je i iznimno odstupanje od pravila da se mora raditi o nekretnini koja nije korištena najmanje dvije godine prije dana objave javnog poziva i to vezano uz iseljenje zaštićenog najmoprimca, smještaj vlasnika u dom umirovljenika, prenamjenu iz poslovnog prostora i apartmana, nasljeđivanje nekretnine, nekretninu nepoznatog vlasnika u posjedu RH i prestanak važenja rješenja o kategorizaciji za nekretninu koja se koristila za kratkoročni najam.</w:t>
      </w:r>
    </w:p>
    <w:p w14:paraId="2AB21804" w14:textId="77777777" w:rsidR="00D812A8" w:rsidRPr="00747F6C" w:rsidRDefault="00D812A8" w:rsidP="00D812A8">
      <w:pPr>
        <w:rPr>
          <w:rFonts w:cs="Times New Roman"/>
        </w:rPr>
      </w:pPr>
      <w:r w:rsidRPr="00747F6C">
        <w:rPr>
          <w:rFonts w:cs="Times New Roman"/>
        </w:rPr>
        <w:t>Ovim člankom također je propisan postupak od objave javnog poziva do sklapanja ugovora o upravljanju stambenom nekretninom.</w:t>
      </w:r>
    </w:p>
    <w:p w14:paraId="0D50163E" w14:textId="77777777" w:rsidR="00D812A8" w:rsidRPr="00747F6C" w:rsidRDefault="00D812A8" w:rsidP="00D812A8">
      <w:pPr>
        <w:rPr>
          <w:rFonts w:cs="Times New Roman"/>
        </w:rPr>
      </w:pPr>
    </w:p>
    <w:p w14:paraId="5471F242" w14:textId="44338BB4" w:rsidR="00D812A8" w:rsidRPr="00747F6C" w:rsidRDefault="00D812A8" w:rsidP="00D812A8">
      <w:pPr>
        <w:rPr>
          <w:rFonts w:cs="Times New Roman"/>
          <w:b/>
          <w:bCs/>
        </w:rPr>
      </w:pPr>
      <w:r w:rsidRPr="00747F6C">
        <w:rPr>
          <w:rFonts w:cs="Times New Roman"/>
          <w:b/>
          <w:bCs/>
        </w:rPr>
        <w:t xml:space="preserve">Uz članak </w:t>
      </w:r>
      <w:r w:rsidR="00596FD9" w:rsidRPr="00747F6C">
        <w:rPr>
          <w:rFonts w:cs="Times New Roman"/>
          <w:b/>
          <w:bCs/>
        </w:rPr>
        <w:t>55</w:t>
      </w:r>
      <w:r w:rsidRPr="00747F6C">
        <w:rPr>
          <w:rFonts w:cs="Times New Roman"/>
          <w:b/>
          <w:bCs/>
        </w:rPr>
        <w:t>.</w:t>
      </w:r>
    </w:p>
    <w:p w14:paraId="3267AE7C" w14:textId="77777777" w:rsidR="00D812A8" w:rsidRPr="00747F6C" w:rsidRDefault="00D812A8" w:rsidP="00D812A8">
      <w:pPr>
        <w:rPr>
          <w:rFonts w:cs="Times New Roman"/>
        </w:rPr>
      </w:pPr>
      <w:r w:rsidRPr="00747F6C">
        <w:rPr>
          <w:rFonts w:cs="Times New Roman"/>
        </w:rPr>
        <w:t>Ovim člankom propisano je sklapanje ugovora o najmu između APN-a i zainteresiranog vlasnika nekretnine, rokovi sklapanja ugovora, snošenje određenih troškova za vrijeme njegovog trajanja, kao i naknada koja pripada vlasniku za davanje stambene nekretnine te način isplate te naknade.</w:t>
      </w:r>
    </w:p>
    <w:p w14:paraId="4E9DA316" w14:textId="77777777" w:rsidR="00D812A8" w:rsidRPr="00747F6C" w:rsidRDefault="00D812A8" w:rsidP="00D812A8">
      <w:pPr>
        <w:rPr>
          <w:rFonts w:cs="Times New Roman"/>
        </w:rPr>
      </w:pPr>
      <w:r w:rsidRPr="00747F6C">
        <w:rPr>
          <w:rFonts w:cs="Times New Roman"/>
        </w:rPr>
        <w:t>Naknada se isplaćuje vlasniku u dvije rate na način da se prva rata u iznosu od 60% isplaćuje u roku od 30 dana od stupanja u posjed nekretnine, a preostalih 40% na polovici trajanja ugovornog odnosa.</w:t>
      </w:r>
    </w:p>
    <w:p w14:paraId="10866D3E" w14:textId="77777777" w:rsidR="00D812A8" w:rsidRPr="00747F6C" w:rsidRDefault="00D812A8" w:rsidP="00D812A8">
      <w:pPr>
        <w:rPr>
          <w:rFonts w:cs="Times New Roman"/>
        </w:rPr>
      </w:pPr>
      <w:r w:rsidRPr="00747F6C">
        <w:rPr>
          <w:rFonts w:cs="Times New Roman"/>
        </w:rPr>
        <w:t>Ovim člankom također je propisan postupak sklapanja ugovora i prava i dužnosti vlasnika stana ako su potrebni radovi na nekretnini na uređenju do uporabljivosti te što ti radovi obuhvaćaju.</w:t>
      </w:r>
    </w:p>
    <w:p w14:paraId="545B2B67" w14:textId="77777777" w:rsidR="007242FE" w:rsidRPr="00747F6C" w:rsidRDefault="007242FE" w:rsidP="00D812A8">
      <w:pPr>
        <w:rPr>
          <w:rFonts w:cs="Times New Roman"/>
        </w:rPr>
      </w:pPr>
    </w:p>
    <w:p w14:paraId="2E2C5BD8" w14:textId="5BEC2C2B" w:rsidR="00DD5275" w:rsidRPr="00747F6C" w:rsidRDefault="00DD5275" w:rsidP="00DD5275">
      <w:pPr>
        <w:rPr>
          <w:rFonts w:cs="Times New Roman"/>
          <w:b/>
          <w:bCs/>
        </w:rPr>
      </w:pPr>
      <w:r w:rsidRPr="00747F6C">
        <w:rPr>
          <w:rFonts w:cs="Times New Roman"/>
          <w:b/>
          <w:bCs/>
        </w:rPr>
        <w:t xml:space="preserve">Uz članak </w:t>
      </w:r>
      <w:r w:rsidR="00596FD9" w:rsidRPr="00747F6C">
        <w:rPr>
          <w:rFonts w:cs="Times New Roman"/>
          <w:b/>
          <w:bCs/>
        </w:rPr>
        <w:t>56</w:t>
      </w:r>
      <w:r w:rsidRPr="00747F6C">
        <w:rPr>
          <w:rFonts w:cs="Times New Roman"/>
          <w:b/>
          <w:bCs/>
        </w:rPr>
        <w:t>.</w:t>
      </w:r>
    </w:p>
    <w:p w14:paraId="7C146F44" w14:textId="06FA8DAC" w:rsidR="00D705C5" w:rsidRPr="00747F6C" w:rsidRDefault="00DD5275" w:rsidP="00D812A8">
      <w:pPr>
        <w:rPr>
          <w:rFonts w:cs="Times New Roman"/>
        </w:rPr>
      </w:pPr>
      <w:r w:rsidRPr="00747F6C">
        <w:rPr>
          <w:rFonts w:cs="Times New Roman"/>
        </w:rPr>
        <w:t>Ovim j</w:t>
      </w:r>
      <w:r w:rsidR="004112BD" w:rsidRPr="00747F6C">
        <w:rPr>
          <w:rFonts w:cs="Times New Roman"/>
        </w:rPr>
        <w:t>e člankom uređen javni poziv za prijave za podnajam stanova</w:t>
      </w:r>
      <w:r w:rsidR="007242FE" w:rsidRPr="00747F6C">
        <w:rPr>
          <w:rFonts w:cs="Times New Roman"/>
        </w:rPr>
        <w:t>, formiranje liste prvenstva i postupanje sa pristiglim prijavama.</w:t>
      </w:r>
    </w:p>
    <w:p w14:paraId="6DD0AADE" w14:textId="77777777" w:rsidR="00DD5275" w:rsidRPr="00747F6C" w:rsidRDefault="00DD5275" w:rsidP="00D812A8">
      <w:pPr>
        <w:rPr>
          <w:rFonts w:cs="Times New Roman"/>
        </w:rPr>
      </w:pPr>
    </w:p>
    <w:p w14:paraId="2C0F7911" w14:textId="2A5D2956" w:rsidR="008541AB" w:rsidRPr="00747F6C" w:rsidRDefault="008541AB" w:rsidP="008541AB">
      <w:pPr>
        <w:rPr>
          <w:rFonts w:cs="Times New Roman"/>
          <w:b/>
          <w:bCs/>
        </w:rPr>
      </w:pPr>
      <w:r w:rsidRPr="00747F6C">
        <w:rPr>
          <w:rFonts w:cs="Times New Roman"/>
          <w:b/>
          <w:bCs/>
        </w:rPr>
        <w:lastRenderedPageBreak/>
        <w:t xml:space="preserve">Uz članak </w:t>
      </w:r>
      <w:r w:rsidR="00596FD9" w:rsidRPr="00747F6C">
        <w:rPr>
          <w:rFonts w:cs="Times New Roman"/>
          <w:b/>
          <w:bCs/>
        </w:rPr>
        <w:t>57</w:t>
      </w:r>
      <w:r w:rsidRPr="00747F6C">
        <w:rPr>
          <w:rFonts w:cs="Times New Roman"/>
          <w:b/>
          <w:bCs/>
        </w:rPr>
        <w:t>.</w:t>
      </w:r>
    </w:p>
    <w:p w14:paraId="68A44D27" w14:textId="0BE8E70D" w:rsidR="008541AB" w:rsidRPr="00747F6C" w:rsidRDefault="008541AB" w:rsidP="008541AB">
      <w:pPr>
        <w:rPr>
          <w:rFonts w:cs="Times New Roman"/>
        </w:rPr>
      </w:pPr>
      <w:r w:rsidRPr="00747F6C">
        <w:rPr>
          <w:rFonts w:cs="Times New Roman"/>
        </w:rPr>
        <w:t xml:space="preserve">Ovim člankom propisano je sklapanje ugovora o </w:t>
      </w:r>
      <w:r w:rsidR="00D705C5" w:rsidRPr="00747F6C">
        <w:rPr>
          <w:rFonts w:cs="Times New Roman"/>
        </w:rPr>
        <w:t>pod</w:t>
      </w:r>
      <w:r w:rsidRPr="00747F6C">
        <w:rPr>
          <w:rFonts w:cs="Times New Roman"/>
        </w:rPr>
        <w:t xml:space="preserve">najmu između APN-a i zainteresiranog </w:t>
      </w:r>
      <w:r w:rsidR="00D63027" w:rsidRPr="00747F6C">
        <w:rPr>
          <w:rFonts w:cs="Times New Roman"/>
        </w:rPr>
        <w:t>podnajmoprimca</w:t>
      </w:r>
      <w:r w:rsidRPr="00747F6C">
        <w:rPr>
          <w:rFonts w:cs="Times New Roman"/>
        </w:rPr>
        <w:t xml:space="preserve">, rokovi sklapanja ugovora, </w:t>
      </w:r>
      <w:r w:rsidR="001B291C" w:rsidRPr="00747F6C">
        <w:rPr>
          <w:rFonts w:cs="Times New Roman"/>
        </w:rPr>
        <w:t xml:space="preserve">mogućnost produljenja ugovora, </w:t>
      </w:r>
      <w:r w:rsidRPr="00747F6C">
        <w:rPr>
          <w:rFonts w:cs="Times New Roman"/>
        </w:rPr>
        <w:t>snošenje određenih troškova za vrijeme njegovog trajanj</w:t>
      </w:r>
      <w:r w:rsidR="001B291C" w:rsidRPr="00747F6C">
        <w:rPr>
          <w:rFonts w:cs="Times New Roman"/>
        </w:rPr>
        <w:t>a</w:t>
      </w:r>
      <w:r w:rsidRPr="00747F6C">
        <w:rPr>
          <w:rFonts w:cs="Times New Roman"/>
        </w:rPr>
        <w:t>.</w:t>
      </w:r>
    </w:p>
    <w:p w14:paraId="1019ACBB" w14:textId="77777777" w:rsidR="00D812A8" w:rsidRPr="00747F6C" w:rsidRDefault="00D812A8" w:rsidP="00D812A8">
      <w:pPr>
        <w:rPr>
          <w:rFonts w:cs="Times New Roman"/>
        </w:rPr>
      </w:pPr>
    </w:p>
    <w:p w14:paraId="4404472B" w14:textId="3C51E256" w:rsidR="00D812A8" w:rsidRPr="00747F6C" w:rsidRDefault="00D812A8" w:rsidP="00D812A8">
      <w:pPr>
        <w:rPr>
          <w:rFonts w:cs="Times New Roman"/>
          <w:b/>
          <w:bCs/>
        </w:rPr>
      </w:pPr>
      <w:r w:rsidRPr="00747F6C">
        <w:rPr>
          <w:rFonts w:cs="Times New Roman"/>
          <w:b/>
          <w:bCs/>
        </w:rPr>
        <w:t xml:space="preserve">Uz članak </w:t>
      </w:r>
      <w:r w:rsidR="001B291C" w:rsidRPr="00747F6C">
        <w:rPr>
          <w:rFonts w:cs="Times New Roman"/>
          <w:b/>
          <w:bCs/>
        </w:rPr>
        <w:t>58</w:t>
      </w:r>
      <w:r w:rsidRPr="00747F6C">
        <w:rPr>
          <w:rFonts w:cs="Times New Roman"/>
          <w:b/>
          <w:bCs/>
        </w:rPr>
        <w:t>.</w:t>
      </w:r>
    </w:p>
    <w:p w14:paraId="732B102A" w14:textId="77777777" w:rsidR="00D812A8" w:rsidRPr="00747F6C" w:rsidRDefault="00D812A8" w:rsidP="00D812A8">
      <w:pPr>
        <w:rPr>
          <w:rFonts w:cs="Times New Roman"/>
        </w:rPr>
      </w:pPr>
      <w:r w:rsidRPr="00747F6C">
        <w:rPr>
          <w:rFonts w:cs="Times New Roman"/>
        </w:rPr>
        <w:t>Ovim člankom propisano je stanje nekretnine koja se daje u podnajam, odnosno da se u pravilu radi o nenamještenoj nekretnini, izuzev kuhinjskih elemenata i uređaja bijele tehnika ako se nalaze u nekretnini koja se daje u najam.</w:t>
      </w:r>
    </w:p>
    <w:p w14:paraId="732D8EDB" w14:textId="77777777" w:rsidR="00D812A8" w:rsidRPr="00747F6C" w:rsidRDefault="00D812A8" w:rsidP="00D812A8">
      <w:pPr>
        <w:rPr>
          <w:rFonts w:cs="Times New Roman"/>
        </w:rPr>
      </w:pPr>
      <w:r w:rsidRPr="00747F6C">
        <w:rPr>
          <w:rFonts w:cs="Times New Roman"/>
        </w:rPr>
        <w:t>APN će sklapati ugovore samo s podnajmoprimcima koji nisu s vlasnikom stambene nekretnine rodbinski povezani u uspravnoj liniji ili u pobočnoj liniji do zaključno četvrtog stupnja srodstva.</w:t>
      </w:r>
    </w:p>
    <w:p w14:paraId="4A9CF2A3" w14:textId="74B8D264" w:rsidR="00F2760E" w:rsidRPr="00747F6C" w:rsidRDefault="00F2760E" w:rsidP="00D812A8">
      <w:pPr>
        <w:rPr>
          <w:rFonts w:cs="Times New Roman"/>
        </w:rPr>
      </w:pPr>
      <w:r w:rsidRPr="00747F6C">
        <w:rPr>
          <w:rFonts w:cs="Times New Roman"/>
        </w:rPr>
        <w:t>Ujedno su propisani i razlozi za raskid ugovora o podnajmu.</w:t>
      </w:r>
    </w:p>
    <w:p w14:paraId="35CE4A9D" w14:textId="77777777" w:rsidR="00D812A8" w:rsidRPr="00747F6C" w:rsidRDefault="00D812A8" w:rsidP="00D812A8">
      <w:pPr>
        <w:rPr>
          <w:rFonts w:cs="Times New Roman"/>
        </w:rPr>
      </w:pPr>
    </w:p>
    <w:p w14:paraId="461147F8" w14:textId="729AC44F" w:rsidR="00D812A8" w:rsidRPr="00747F6C" w:rsidRDefault="00D812A8" w:rsidP="00D812A8">
      <w:pPr>
        <w:rPr>
          <w:rFonts w:cs="Times New Roman"/>
          <w:b/>
          <w:bCs/>
        </w:rPr>
      </w:pPr>
      <w:r w:rsidRPr="00747F6C">
        <w:rPr>
          <w:rFonts w:cs="Times New Roman"/>
          <w:b/>
          <w:bCs/>
        </w:rPr>
        <w:t xml:space="preserve">Uz članak </w:t>
      </w:r>
      <w:r w:rsidR="00920B9A" w:rsidRPr="00747F6C">
        <w:rPr>
          <w:rFonts w:cs="Times New Roman"/>
          <w:b/>
          <w:bCs/>
        </w:rPr>
        <w:t>59</w:t>
      </w:r>
      <w:r w:rsidRPr="00747F6C">
        <w:rPr>
          <w:rFonts w:cs="Times New Roman"/>
          <w:b/>
          <w:bCs/>
        </w:rPr>
        <w:t>.</w:t>
      </w:r>
    </w:p>
    <w:p w14:paraId="2002D441" w14:textId="2D9A45EF" w:rsidR="00D812A8" w:rsidRPr="00747F6C" w:rsidRDefault="004A3391" w:rsidP="00D812A8">
      <w:pPr>
        <w:rPr>
          <w:rFonts w:cs="Times New Roman"/>
        </w:rPr>
      </w:pPr>
      <w:r w:rsidRPr="00747F6C">
        <w:rPr>
          <w:rFonts w:cs="Times New Roman"/>
        </w:rPr>
        <w:t xml:space="preserve">Člankom </w:t>
      </w:r>
      <w:r w:rsidR="00920B9A" w:rsidRPr="00747F6C">
        <w:rPr>
          <w:rFonts w:cs="Times New Roman"/>
        </w:rPr>
        <w:t>59</w:t>
      </w:r>
      <w:r w:rsidRPr="00747F6C">
        <w:rPr>
          <w:rFonts w:cs="Times New Roman"/>
        </w:rPr>
        <w:t xml:space="preserve">. uređen je </w:t>
      </w:r>
      <w:r w:rsidR="009761CD" w:rsidRPr="00747F6C">
        <w:rPr>
          <w:rFonts w:cs="Times New Roman"/>
        </w:rPr>
        <w:t xml:space="preserve">izračun priuštive najamnine za </w:t>
      </w:r>
      <w:r w:rsidR="004F4F3D" w:rsidRPr="00747F6C">
        <w:rPr>
          <w:rFonts w:cs="Times New Roman"/>
        </w:rPr>
        <w:t>stanove</w:t>
      </w:r>
      <w:r w:rsidR="009761CD" w:rsidRPr="00747F6C">
        <w:rPr>
          <w:rFonts w:cs="Times New Roman"/>
        </w:rPr>
        <w:t xml:space="preserve"> u podnajmu,</w:t>
      </w:r>
      <w:r w:rsidR="00E014D0" w:rsidRPr="00747F6C">
        <w:rPr>
          <w:rFonts w:cs="Times New Roman"/>
        </w:rPr>
        <w:t xml:space="preserve"> najniži mogući iznos najamnine,</w:t>
      </w:r>
      <w:r w:rsidR="009761CD" w:rsidRPr="00747F6C">
        <w:rPr>
          <w:rFonts w:cs="Times New Roman"/>
        </w:rPr>
        <w:t xml:space="preserve"> obveze podnajmoprimca</w:t>
      </w:r>
      <w:r w:rsidR="004F4F3D" w:rsidRPr="00747F6C">
        <w:rPr>
          <w:rFonts w:cs="Times New Roman"/>
        </w:rPr>
        <w:t xml:space="preserve"> te posljedice ako podnajmoprimac ne ispuni navedene obveze.</w:t>
      </w:r>
    </w:p>
    <w:p w14:paraId="27958F51" w14:textId="77777777" w:rsidR="00D812A8" w:rsidRPr="00747F6C" w:rsidRDefault="00D812A8" w:rsidP="00D812A8">
      <w:pPr>
        <w:rPr>
          <w:rFonts w:cs="Times New Roman"/>
        </w:rPr>
      </w:pPr>
    </w:p>
    <w:p w14:paraId="79BB9A9F" w14:textId="64A6511A" w:rsidR="00D812A8" w:rsidRPr="00747F6C" w:rsidRDefault="00D812A8" w:rsidP="00D812A8">
      <w:pPr>
        <w:rPr>
          <w:rFonts w:cs="Times New Roman"/>
          <w:b/>
          <w:bCs/>
        </w:rPr>
      </w:pPr>
      <w:r w:rsidRPr="00747F6C">
        <w:rPr>
          <w:rFonts w:cs="Times New Roman"/>
          <w:b/>
          <w:bCs/>
        </w:rPr>
        <w:t xml:space="preserve">Uz članak </w:t>
      </w:r>
      <w:r w:rsidR="00ED7CE8" w:rsidRPr="00747F6C">
        <w:rPr>
          <w:rFonts w:cs="Times New Roman"/>
          <w:b/>
          <w:bCs/>
        </w:rPr>
        <w:t>60</w:t>
      </w:r>
      <w:r w:rsidRPr="00747F6C">
        <w:rPr>
          <w:rFonts w:cs="Times New Roman"/>
          <w:b/>
          <w:bCs/>
        </w:rPr>
        <w:t>.</w:t>
      </w:r>
    </w:p>
    <w:p w14:paraId="2D27B8A1" w14:textId="30C3F39D" w:rsidR="00D812A8" w:rsidRPr="00747F6C" w:rsidRDefault="00D812A8" w:rsidP="00D812A8">
      <w:pPr>
        <w:rPr>
          <w:rFonts w:cs="Times New Roman"/>
        </w:rPr>
      </w:pPr>
      <w:r w:rsidRPr="00747F6C">
        <w:rPr>
          <w:rFonts w:cs="Times New Roman"/>
        </w:rPr>
        <w:t xml:space="preserve">Člankom </w:t>
      </w:r>
      <w:r w:rsidR="00ED7CE8" w:rsidRPr="00747F6C">
        <w:rPr>
          <w:rFonts w:cs="Times New Roman"/>
        </w:rPr>
        <w:t>60</w:t>
      </w:r>
      <w:r w:rsidRPr="00747F6C">
        <w:rPr>
          <w:rFonts w:cs="Times New Roman"/>
        </w:rPr>
        <w:t xml:space="preserve">. započinje Poglavlje III. </w:t>
      </w:r>
      <w:r w:rsidRPr="00747F6C">
        <w:rPr>
          <w:rFonts w:cs="Times New Roman"/>
          <w:i/>
          <w:iCs/>
        </w:rPr>
        <w:t>Potpore za kupovinu stambene nekretnine</w:t>
      </w:r>
      <w:r w:rsidRPr="00747F6C">
        <w:rPr>
          <w:rFonts w:cs="Times New Roman"/>
        </w:rPr>
        <w:t>.</w:t>
      </w:r>
    </w:p>
    <w:p w14:paraId="67E2BD7F" w14:textId="2D7D0EB8" w:rsidR="00D812A8" w:rsidRPr="00747F6C" w:rsidRDefault="00D812A8" w:rsidP="00D812A8">
      <w:pPr>
        <w:rPr>
          <w:rFonts w:cs="Times New Roman"/>
        </w:rPr>
      </w:pPr>
      <w:r w:rsidRPr="00747F6C">
        <w:rPr>
          <w:rFonts w:cs="Times New Roman"/>
        </w:rPr>
        <w:t xml:space="preserve">Njime se omogućuje isplata potpore za stjecanje prve stambene nekretnine za potrebe vlastitog stanovanja, </w:t>
      </w:r>
      <w:r w:rsidR="003E3040" w:rsidRPr="00747F6C">
        <w:rPr>
          <w:rFonts w:cs="Times New Roman"/>
        </w:rPr>
        <w:t>sukladno</w:t>
      </w:r>
      <w:r w:rsidRPr="00747F6C">
        <w:rPr>
          <w:rFonts w:cs="Times New Roman"/>
        </w:rPr>
        <w:t xml:space="preserve"> uvjetima propisanim Zakonom. Financijska sredstva za te potpore osiguravaju se iz </w:t>
      </w:r>
      <w:r w:rsidR="006E71EC" w:rsidRPr="00747F6C">
        <w:rPr>
          <w:rFonts w:cs="Times New Roman"/>
        </w:rPr>
        <w:t>državnog proračuna Republike Hrvatske</w:t>
      </w:r>
      <w:r w:rsidRPr="00747F6C">
        <w:rPr>
          <w:rFonts w:cs="Times New Roman"/>
        </w:rPr>
        <w:t>, a mogu se koristiti i sredstva HBOR-a, europskih razvojnih i investicijskih banaka, kao i sredstva fondova EU i fondova registriranih u RH.</w:t>
      </w:r>
    </w:p>
    <w:p w14:paraId="008C9625" w14:textId="77777777" w:rsidR="00D812A8" w:rsidRPr="00747F6C" w:rsidRDefault="00D812A8" w:rsidP="00D812A8">
      <w:pPr>
        <w:rPr>
          <w:rFonts w:cs="Times New Roman"/>
        </w:rPr>
      </w:pPr>
      <w:r w:rsidRPr="00747F6C">
        <w:rPr>
          <w:rFonts w:cs="Times New Roman"/>
        </w:rPr>
        <w:t>Uzimajući u obzir postojanje i drugih mjera kojima se omogućuje stambeno zbrinjavanje, propisano je da podnositelji zahtjeva i članovi njihove uže obitelji koji su ostvarili pravo na subvenciju sukladno drugim zakonima i drugim državnim subvencijama za rješavanje stambenih pitanja, nemaju pravo na potporu iz ovog članka.</w:t>
      </w:r>
    </w:p>
    <w:p w14:paraId="2C68B739" w14:textId="77777777" w:rsidR="00D812A8" w:rsidRPr="00747F6C" w:rsidRDefault="00D812A8" w:rsidP="00D812A8">
      <w:pPr>
        <w:rPr>
          <w:rFonts w:cs="Times New Roman"/>
        </w:rPr>
      </w:pPr>
    </w:p>
    <w:p w14:paraId="4849DEDF" w14:textId="77777777" w:rsidR="00D812A8" w:rsidRPr="00747F6C" w:rsidRDefault="00D812A8" w:rsidP="00D812A8">
      <w:pPr>
        <w:rPr>
          <w:rFonts w:cs="Times New Roman"/>
          <w:b/>
          <w:bCs/>
        </w:rPr>
      </w:pPr>
    </w:p>
    <w:p w14:paraId="54F7FC32" w14:textId="0F2F0420"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61</w:t>
      </w:r>
      <w:r w:rsidRPr="00747F6C">
        <w:rPr>
          <w:rFonts w:cs="Times New Roman"/>
          <w:b/>
          <w:bCs/>
        </w:rPr>
        <w:t>.</w:t>
      </w:r>
    </w:p>
    <w:p w14:paraId="4892F0F7" w14:textId="1D3C68B7" w:rsidR="00D812A8" w:rsidRPr="00747F6C" w:rsidRDefault="00D812A8" w:rsidP="00D812A8">
      <w:pPr>
        <w:rPr>
          <w:rFonts w:cs="Times New Roman"/>
        </w:rPr>
      </w:pPr>
      <w:r w:rsidRPr="00747F6C">
        <w:rPr>
          <w:rFonts w:cs="Times New Roman"/>
        </w:rPr>
        <w:t>Ovim člankom propisan je postupak davanja potpora</w:t>
      </w:r>
      <w:r w:rsidR="00E560A6" w:rsidRPr="00747F6C">
        <w:rPr>
          <w:rFonts w:cs="Times New Roman"/>
        </w:rPr>
        <w:t>. Iz članka jasno proizlazi kako je riječ o upravnom postupku, a ujedno je dana</w:t>
      </w:r>
      <w:r w:rsidRPr="00747F6C">
        <w:rPr>
          <w:rFonts w:cs="Times New Roman"/>
        </w:rPr>
        <w:t xml:space="preserve"> </w:t>
      </w:r>
      <w:r w:rsidR="00E560A6" w:rsidRPr="00747F6C">
        <w:rPr>
          <w:rFonts w:cs="Times New Roman"/>
        </w:rPr>
        <w:t>o</w:t>
      </w:r>
      <w:r w:rsidRPr="00747F6C">
        <w:rPr>
          <w:rFonts w:cs="Times New Roman"/>
        </w:rPr>
        <w:t>bveza ministra da pravilnikom propiše obrasce zahtjeva za potpore i dokumente koji se uz te zahtjeve prilažu.</w:t>
      </w:r>
    </w:p>
    <w:p w14:paraId="483315A9" w14:textId="77777777" w:rsidR="00D812A8" w:rsidRPr="00747F6C" w:rsidRDefault="00D812A8" w:rsidP="00D812A8">
      <w:pPr>
        <w:rPr>
          <w:rFonts w:cs="Times New Roman"/>
        </w:rPr>
      </w:pPr>
    </w:p>
    <w:p w14:paraId="6AD2DDBE" w14:textId="1F3DC346"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62</w:t>
      </w:r>
      <w:r w:rsidRPr="00747F6C">
        <w:rPr>
          <w:rFonts w:cs="Times New Roman"/>
          <w:b/>
          <w:bCs/>
        </w:rPr>
        <w:t>.</w:t>
      </w:r>
    </w:p>
    <w:p w14:paraId="3691AAB3" w14:textId="7F2EB8C9" w:rsidR="00D812A8" w:rsidRPr="00747F6C" w:rsidRDefault="00D812A8" w:rsidP="00D812A8">
      <w:pPr>
        <w:rPr>
          <w:rFonts w:cs="Times New Roman"/>
        </w:rPr>
      </w:pPr>
      <w:r w:rsidRPr="00747F6C">
        <w:rPr>
          <w:rFonts w:cs="Times New Roman"/>
        </w:rPr>
        <w:t xml:space="preserve">Ovim člankom propisan je rok za predaju zahtjeva za prvo stjecanje stambene nekretnine od 24 mjeseca od dana </w:t>
      </w:r>
      <w:r w:rsidR="00CF46CF" w:rsidRPr="00747F6C">
        <w:rPr>
          <w:rFonts w:cs="Times New Roman"/>
        </w:rPr>
        <w:t>stjecanja prava vlasništva.</w:t>
      </w:r>
    </w:p>
    <w:p w14:paraId="0D4E656E" w14:textId="7190FCBB" w:rsidR="00D812A8" w:rsidRPr="00747F6C" w:rsidRDefault="00663FE2" w:rsidP="00D812A8">
      <w:pPr>
        <w:rPr>
          <w:rFonts w:cs="Times New Roman"/>
        </w:rPr>
      </w:pPr>
      <w:r w:rsidRPr="00747F6C">
        <w:rPr>
          <w:rFonts w:cs="Times New Roman"/>
        </w:rPr>
        <w:t>Zahtjevi predani nakon isteka roka se odbacuju.</w:t>
      </w:r>
    </w:p>
    <w:p w14:paraId="1395DC9E" w14:textId="77777777" w:rsidR="00D812A8" w:rsidRPr="00747F6C" w:rsidRDefault="00D812A8" w:rsidP="00D812A8">
      <w:pPr>
        <w:rPr>
          <w:rFonts w:cs="Times New Roman"/>
        </w:rPr>
      </w:pPr>
    </w:p>
    <w:p w14:paraId="773D60F4" w14:textId="17EB98FF"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63</w:t>
      </w:r>
      <w:r w:rsidRPr="00747F6C">
        <w:rPr>
          <w:rFonts w:cs="Times New Roman"/>
          <w:b/>
          <w:bCs/>
        </w:rPr>
        <w:t>.</w:t>
      </w:r>
    </w:p>
    <w:p w14:paraId="08BD5C64" w14:textId="77777777" w:rsidR="00D812A8" w:rsidRPr="00747F6C" w:rsidRDefault="00D812A8" w:rsidP="00D812A8">
      <w:pPr>
        <w:rPr>
          <w:rFonts w:cs="Times New Roman"/>
        </w:rPr>
      </w:pPr>
      <w:r w:rsidRPr="00747F6C">
        <w:rPr>
          <w:rFonts w:cs="Times New Roman"/>
        </w:rPr>
        <w:t>Ovim člankom propisuje se tko ima pravo na potporu za stjecanje prve stambene nekretnine.</w:t>
      </w:r>
    </w:p>
    <w:p w14:paraId="638E2398" w14:textId="77777777" w:rsidR="00D812A8" w:rsidRPr="00747F6C" w:rsidRDefault="00D812A8" w:rsidP="00D812A8">
      <w:pPr>
        <w:rPr>
          <w:rFonts w:cs="Times New Roman"/>
        </w:rPr>
      </w:pPr>
      <w:r w:rsidRPr="00747F6C">
        <w:rPr>
          <w:rFonts w:cs="Times New Roman"/>
        </w:rPr>
        <w:t>Radi se o osobama koje moraju zadovoljavati sljedeće uvjete:</w:t>
      </w:r>
    </w:p>
    <w:p w14:paraId="5EF8720E" w14:textId="77777777" w:rsidR="00D812A8" w:rsidRPr="00747F6C" w:rsidRDefault="00D812A8" w:rsidP="00A1557E">
      <w:pPr>
        <w:numPr>
          <w:ilvl w:val="0"/>
          <w:numId w:val="8"/>
        </w:numPr>
        <w:spacing w:after="160" w:line="278" w:lineRule="auto"/>
        <w:contextualSpacing/>
        <w:rPr>
          <w:rFonts w:cs="Times New Roman"/>
        </w:rPr>
      </w:pPr>
      <w:r w:rsidRPr="00747F6C">
        <w:rPr>
          <w:rFonts w:cs="Times New Roman"/>
        </w:rPr>
        <w:t>da su punoljetni državljani Republike Hrvatske, uz određene iznimke za članove uže obitelji</w:t>
      </w:r>
    </w:p>
    <w:p w14:paraId="7C3C7C3E" w14:textId="44EFE7A7" w:rsidR="00D812A8" w:rsidRPr="00747F6C" w:rsidRDefault="00D812A8" w:rsidP="00A1557E">
      <w:pPr>
        <w:numPr>
          <w:ilvl w:val="0"/>
          <w:numId w:val="8"/>
        </w:numPr>
        <w:spacing w:after="160" w:line="278" w:lineRule="auto"/>
        <w:contextualSpacing/>
        <w:rPr>
          <w:rFonts w:cs="Times New Roman"/>
        </w:rPr>
      </w:pPr>
      <w:r w:rsidRPr="00747F6C">
        <w:rPr>
          <w:rFonts w:cs="Times New Roman"/>
        </w:rPr>
        <w:t xml:space="preserve">da su sklopili ugovor o kupoprodaji prve stambene nekretnine s ciljem rješavanja vlastitog stambenog pitanja nakon </w:t>
      </w:r>
      <w:r w:rsidR="00663FE2" w:rsidRPr="00747F6C">
        <w:rPr>
          <w:rFonts w:cs="Times New Roman"/>
        </w:rPr>
        <w:t>1. siječnja 2025.</w:t>
      </w:r>
    </w:p>
    <w:p w14:paraId="37774BB6" w14:textId="77777777" w:rsidR="00D812A8" w:rsidRPr="00747F6C" w:rsidRDefault="00D812A8" w:rsidP="00A1557E">
      <w:pPr>
        <w:numPr>
          <w:ilvl w:val="0"/>
          <w:numId w:val="8"/>
        </w:numPr>
        <w:spacing w:after="160" w:line="278" w:lineRule="auto"/>
        <w:contextualSpacing/>
        <w:rPr>
          <w:rFonts w:cs="Times New Roman"/>
        </w:rPr>
      </w:pPr>
      <w:r w:rsidRPr="00747F6C">
        <w:rPr>
          <w:rFonts w:cs="Times New Roman"/>
        </w:rPr>
        <w:lastRenderedPageBreak/>
        <w:t>da nisu navršili 45 godina života</w:t>
      </w:r>
    </w:p>
    <w:p w14:paraId="76A06240" w14:textId="77777777" w:rsidR="00D812A8" w:rsidRPr="00747F6C" w:rsidRDefault="00D812A8" w:rsidP="00A1557E">
      <w:pPr>
        <w:numPr>
          <w:ilvl w:val="0"/>
          <w:numId w:val="8"/>
        </w:numPr>
        <w:spacing w:after="160" w:line="278" w:lineRule="auto"/>
        <w:contextualSpacing/>
        <w:rPr>
          <w:rFonts w:cs="Times New Roman"/>
        </w:rPr>
      </w:pPr>
      <w:r w:rsidRPr="00747F6C">
        <w:rPr>
          <w:rFonts w:cs="Times New Roman"/>
        </w:rPr>
        <w:t>da podnositelj zahtjeva i članovi njegove uže obitelji imaju prijavljeno prebivalište i borave na adresi nekretnine za koju se potpora traži, uz iznimku vezano uz ostvarivanje zajedničke roditeljske skrbi</w:t>
      </w:r>
    </w:p>
    <w:p w14:paraId="01E628FD" w14:textId="77777777" w:rsidR="00D812A8" w:rsidRPr="00747F6C" w:rsidRDefault="00D812A8" w:rsidP="00A1557E">
      <w:pPr>
        <w:numPr>
          <w:ilvl w:val="0"/>
          <w:numId w:val="8"/>
        </w:numPr>
        <w:spacing w:after="160" w:line="278" w:lineRule="auto"/>
        <w:contextualSpacing/>
        <w:rPr>
          <w:rFonts w:cs="Times New Roman"/>
        </w:rPr>
      </w:pPr>
      <w:r w:rsidRPr="00747F6C">
        <w:rPr>
          <w:rFonts w:cs="Times New Roman"/>
        </w:rPr>
        <w:t>da je na kupoprodaju nekretnine plaćen porez na promet nekretnina ili porez na dodanu vrijednost</w:t>
      </w:r>
    </w:p>
    <w:p w14:paraId="75BF2F93" w14:textId="77777777" w:rsidR="00D812A8" w:rsidRPr="00747F6C" w:rsidRDefault="00D812A8" w:rsidP="00A1557E">
      <w:pPr>
        <w:numPr>
          <w:ilvl w:val="0"/>
          <w:numId w:val="8"/>
        </w:numPr>
        <w:spacing w:after="160" w:line="278" w:lineRule="auto"/>
        <w:contextualSpacing/>
        <w:rPr>
          <w:rFonts w:cs="Times New Roman"/>
        </w:rPr>
      </w:pPr>
      <w:r w:rsidRPr="00747F6C">
        <w:rPr>
          <w:rFonts w:cs="Times New Roman"/>
        </w:rPr>
        <w:t>da podnositelj zahtjeva ili članovi njegove uže obitelji nemaju i nisu imali u vlasništvu, suvlasništvu ili zajedničkom vlasništvu u tuzemstvu ili inozemstvu nekretninu namijenjenu stanovanju, odnosno nekretninu koja se smatra odgovarajućom</w:t>
      </w:r>
    </w:p>
    <w:p w14:paraId="4291070D" w14:textId="77777777" w:rsidR="00D812A8" w:rsidRPr="00747F6C" w:rsidRDefault="00D812A8" w:rsidP="00A1557E">
      <w:pPr>
        <w:numPr>
          <w:ilvl w:val="0"/>
          <w:numId w:val="8"/>
        </w:numPr>
        <w:spacing w:after="160" w:line="278" w:lineRule="auto"/>
        <w:contextualSpacing/>
        <w:rPr>
          <w:rFonts w:cs="Times New Roman"/>
        </w:rPr>
      </w:pPr>
      <w:r w:rsidRPr="00747F6C">
        <w:rPr>
          <w:rFonts w:cs="Times New Roman"/>
        </w:rPr>
        <w:t>da cijena četvornog metra prve stambene nekretnine nije 50% viša od prosječne cijene četvornog metra stana</w:t>
      </w:r>
    </w:p>
    <w:p w14:paraId="50C856D0" w14:textId="77777777" w:rsidR="00D812A8" w:rsidRPr="00747F6C" w:rsidRDefault="00D812A8" w:rsidP="00A1557E">
      <w:pPr>
        <w:numPr>
          <w:ilvl w:val="0"/>
          <w:numId w:val="8"/>
        </w:numPr>
        <w:spacing w:after="160" w:line="278" w:lineRule="auto"/>
        <w:contextualSpacing/>
        <w:rPr>
          <w:rFonts w:cs="Times New Roman"/>
        </w:rPr>
      </w:pPr>
      <w:r w:rsidRPr="00747F6C">
        <w:rPr>
          <w:rFonts w:cs="Times New Roman"/>
        </w:rPr>
        <w:t>da vrijednosna površina prve stambene nekretnine nije 50% veća od površine propisane Zakonom.</w:t>
      </w:r>
    </w:p>
    <w:p w14:paraId="30B74247" w14:textId="77777777" w:rsidR="00D812A8" w:rsidRPr="00747F6C" w:rsidRDefault="00D812A8" w:rsidP="00D812A8">
      <w:pPr>
        <w:ind w:left="720"/>
        <w:contextualSpacing/>
        <w:rPr>
          <w:rFonts w:cs="Times New Roman"/>
        </w:rPr>
      </w:pPr>
    </w:p>
    <w:p w14:paraId="573AB31A" w14:textId="77777777" w:rsidR="002827D8" w:rsidRPr="00747F6C" w:rsidRDefault="002827D8" w:rsidP="002827D8">
      <w:pPr>
        <w:rPr>
          <w:rFonts w:cs="Times New Roman"/>
        </w:rPr>
      </w:pPr>
      <w:r w:rsidRPr="00747F6C">
        <w:rPr>
          <w:rFonts w:cs="Times New Roman"/>
        </w:rPr>
        <w:t xml:space="preserve">Potpora za mlade pri kupovini prve stambene nekretnine ima za cilj smanjiti financijsko opterećenje ciljne skupine kupaca te je u funkciji olakšice u donošenju jedne od najvažnijih životnih odluka – stambenog zbrinjavanja kroz stambeni status vlasništva. </w:t>
      </w:r>
    </w:p>
    <w:p w14:paraId="01F5DCC4" w14:textId="77777777" w:rsidR="002827D8" w:rsidRPr="00747F6C" w:rsidRDefault="002827D8" w:rsidP="002827D8">
      <w:pPr>
        <w:rPr>
          <w:rFonts w:cs="Times New Roman"/>
        </w:rPr>
      </w:pPr>
      <w:r w:rsidRPr="00747F6C">
        <w:rPr>
          <w:rFonts w:cs="Times New Roman"/>
        </w:rPr>
        <w:t>Kao i u dosadašnjim mjerama demografske politike koje su bile provođene, ova mjera odnosi se samo na užu ciljnu skupinu građana kako bi se s ograničenim mogućnostima državnog proračuna pomoglo onima kojima je najpotrebnije.</w:t>
      </w:r>
    </w:p>
    <w:p w14:paraId="50230965" w14:textId="77777777" w:rsidR="002827D8" w:rsidRPr="00747F6C" w:rsidRDefault="002827D8" w:rsidP="002827D8">
      <w:pPr>
        <w:rPr>
          <w:rFonts w:cs="Times New Roman"/>
        </w:rPr>
      </w:pPr>
      <w:r w:rsidRPr="00747F6C">
        <w:rPr>
          <w:rFonts w:cs="Times New Roman"/>
        </w:rPr>
        <w:t xml:space="preserve">Ova mjera je potrebna mladima koji su uspjeli kupiti stan na tržištu kako bi jednostavnije okončali proces kupnje stana. Prva stambena nekretnina je nekretnina koju stječe ili gradi državljanin Republike Hrvatske mlađi od 45 godina za potrebe vlastitoga stanovanja i stanovanja članova uže obitelji, odnosno nekretnina koju stječe ili gradi državljanin Republike Hrvatske isključivo za potrebe vlastitoga stanovanja i stanovanja članova uže obitelji, koja je opremljena svom potrebnom infrastrukturom za stanovanje i udovoljava uvjetima za zdravo stanovanje, odnosno nekretnina prikladna za stanovanje. </w:t>
      </w:r>
    </w:p>
    <w:p w14:paraId="6B2C3864" w14:textId="77777777" w:rsidR="002827D8" w:rsidRPr="00747F6C" w:rsidRDefault="002827D8" w:rsidP="002827D8">
      <w:pPr>
        <w:rPr>
          <w:rFonts w:cs="Times New Roman"/>
        </w:rPr>
      </w:pPr>
      <w:r w:rsidRPr="00747F6C">
        <w:rPr>
          <w:rFonts w:cs="Times New Roman"/>
        </w:rPr>
        <w:t xml:space="preserve">Navedena potpora za mlade realizira se povratom novčanih sredstava u iznosu od 50 % plaćenog PDV-a za prvu stambenu nekretninu, odnosno povratom iznosa poreza na promet nekretnina u cijelosti, sve obračunato prema primjerenim stambenim površinama i cijenama. </w:t>
      </w:r>
    </w:p>
    <w:p w14:paraId="1A7C36DD" w14:textId="77777777" w:rsidR="002827D8" w:rsidRPr="00747F6C" w:rsidRDefault="002827D8" w:rsidP="002827D8">
      <w:pPr>
        <w:rPr>
          <w:rFonts w:cs="Times New Roman"/>
        </w:rPr>
      </w:pPr>
      <w:r w:rsidRPr="00747F6C">
        <w:rPr>
          <w:rFonts w:cs="Times New Roman"/>
        </w:rPr>
        <w:t>Zakonom o subvencioniranju i državnom jamstvu stambenih kredita („Narodne novine“, broj 31/11.) uvedena je dobna granica od 45 godina do koje je moguće ostvariti državne potpore za stjecanje prve stambene nekretnine, a ista je dobna granica preuzeta i u Zakon o subvencioniranju stambenih kredita („Narodne novine“, broj 65/17., 61/18., 66/19., 146/20.). I ovaj Zakon, koji se može smatrati nastavkom Zakona o subvencioniranju stambenih kredita u smislu da se radi o nastavku državne potpore mladima koji stječu prvu nekretninu, prepoznaje istu dobnu granicu.</w:t>
      </w:r>
    </w:p>
    <w:p w14:paraId="2A516A5E" w14:textId="77777777" w:rsidR="002827D8" w:rsidRPr="00747F6C" w:rsidRDefault="002827D8" w:rsidP="002827D8">
      <w:pPr>
        <w:rPr>
          <w:rFonts w:cs="Times New Roman"/>
        </w:rPr>
      </w:pPr>
      <w:r w:rsidRPr="00747F6C">
        <w:rPr>
          <w:rFonts w:cs="Times New Roman"/>
        </w:rPr>
        <w:t xml:space="preserve">Mjera potpore za stjecanje ili gradnju prve stambene nekretnine trebala bi biti sagledana u širem kontekstu demografske situacije u Republici Hrvatskoj. Jedan od ključnih prioriteta Strategije demografske revitalizacije Republike Hrvatske do 2033. godine jest provedba demografskih politika koje neposredno ili posredno definiraju ciljeve, mjere i akcije važne za demografsku revitalizaciju na različitim područjima i koje će služiti kao temelj za poboljšanje zakona, izradu i provođenje akcijskih planova i programa u drugim povezanim sektorima. U tom smislu se i stambena politika povezuje sa strateškim ciljevima Strategije demografske revitalizacije koja definira dva vlastita strateška cilja: 1. „Izgrađeno poticajno okruženje za obitelj i mlade“ i 2. „Uravnotežena mobilnost stanovništva“. Strateški cilj usmjeren na izgradnju poticajnog okruženja </w:t>
      </w:r>
      <w:r w:rsidRPr="00747F6C">
        <w:rPr>
          <w:rFonts w:cs="Times New Roman"/>
        </w:rPr>
        <w:lastRenderedPageBreak/>
        <w:t>za obitelj i mlade fokusira se na usklađivanje poslovnog, obiteljskog i privatnog života u kontekstu tehnoloških promjena i potiče stvaranje uvjeta koji potiču ekonomsku i stambenu neovisnost za mlade generacije.</w:t>
      </w:r>
    </w:p>
    <w:p w14:paraId="106A66D4" w14:textId="77777777" w:rsidR="002827D8" w:rsidRPr="00747F6C" w:rsidRDefault="002827D8" w:rsidP="002827D8">
      <w:pPr>
        <w:rPr>
          <w:rFonts w:cs="Times New Roman"/>
        </w:rPr>
      </w:pPr>
      <w:r w:rsidRPr="00747F6C">
        <w:rPr>
          <w:rFonts w:cs="Times New Roman"/>
        </w:rPr>
        <w:t>U ožujku 2025. godine donesen je Nacionalni plan stambene politike Republike Hrvatske do 2030., a imajući u vidu da je dom temelj sigurnosti svakog pojedinca, a dostupno stanovanje ključni preduvjet demografske revitalizacije, cilj je bio osigurati stambenu perspektivu i sigurnost za sve građane, s posebnim naglaskom na mlade i mlade obitelji.</w:t>
      </w:r>
    </w:p>
    <w:p w14:paraId="5CF77BDA" w14:textId="48D2CB30" w:rsidR="002827D8" w:rsidRPr="00747F6C" w:rsidRDefault="002827D8" w:rsidP="002827D8">
      <w:pPr>
        <w:rPr>
          <w:rFonts w:cs="Times New Roman"/>
        </w:rPr>
      </w:pPr>
      <w:r w:rsidRPr="00747F6C">
        <w:rPr>
          <w:rFonts w:cs="Times New Roman"/>
        </w:rPr>
        <w:t>Važno je istaknuti kako su potpore za stjecanje prve stambene nekretnine mjera koja je zamijenila subvenciju stambenih kredita mladima, što je bila mjera uvedena Zakonom o subvencioniranju i državnom jamstvu stambenih kredita („Narodne novine“, br. 31/2011.), a koja je kasnije nastavljena sa Zakonom o subvencioniranju stambenih kredita („Narodne novine“ br. 65/2017, 61/2018, 66/2019, 146/2020).</w:t>
      </w:r>
    </w:p>
    <w:p w14:paraId="759ACF44" w14:textId="0D69ABAE" w:rsidR="002827D8" w:rsidRPr="00747F6C" w:rsidRDefault="002827D8" w:rsidP="002827D8">
      <w:pPr>
        <w:rPr>
          <w:rFonts w:cs="Times New Roman"/>
        </w:rPr>
      </w:pPr>
      <w:r w:rsidRPr="00747F6C">
        <w:rPr>
          <w:rFonts w:cs="Times New Roman"/>
        </w:rPr>
        <w:t xml:space="preserve">Subvencija stambenih kredita bila je mjera koja je podrazumijevala suradnju APN-a s bankarskim sektorom pa je jedini način njene provedbe bio javni poziv jednom godišnje (iznimno dva puta godišnje 2020. godine), a kako bi se i bankarski sektor pravovremeno pripremio za posebnu vrstu kredita. Međutim, objava javnog poziva jednom godišnje rezultirala je skokovima cijena , a u konačnici je dovela do situacija da su potencijalni korisnici u pravilu kupovali postojeće stanove, a rijetko novogradnju. </w:t>
      </w:r>
    </w:p>
    <w:p w14:paraId="4F0E572B" w14:textId="77777777" w:rsidR="002827D8" w:rsidRPr="00747F6C" w:rsidRDefault="002827D8" w:rsidP="002827D8">
      <w:pPr>
        <w:rPr>
          <w:rFonts w:cs="Times New Roman"/>
        </w:rPr>
      </w:pPr>
      <w:r w:rsidRPr="00747F6C">
        <w:rPr>
          <w:rFonts w:cs="Times New Roman"/>
        </w:rPr>
        <w:t>Prilikom donošenja odluke o novom modelu koji bi mladima olakšao stjecanje prve nekretnine, vodilo se računa da se mora uvesti trajna mogućnost predaje zahtjeva, a kako bi se izbjegli šokovi na tržištu nekretnina, ali se vodilo računa i da bi izravna isplata sufinanciranog iznosa olakšala poziciju mladima koji se u pravilu značajno financijski opterete prilikom kupnje nekretnine (provizije agencijama, naknade i porezi) pa im je često značajnija izravna financijska potpora kako bi prebrodili početak razdoblja otplate kredita.</w:t>
      </w:r>
    </w:p>
    <w:p w14:paraId="5F3BD47D" w14:textId="77777777" w:rsidR="002827D8" w:rsidRPr="00747F6C" w:rsidRDefault="002827D8" w:rsidP="002827D8">
      <w:pPr>
        <w:rPr>
          <w:rFonts w:cs="Times New Roman"/>
        </w:rPr>
      </w:pPr>
      <w:r w:rsidRPr="00747F6C">
        <w:rPr>
          <w:rFonts w:cs="Times New Roman"/>
        </w:rPr>
        <w:t xml:space="preserve">Međutim, ono što se nije mijenjalo, od Zakona o subvencioniranju i državnom jamstvu stambenih kredita, odnosno od 2011. godine do danas, je starosna granica za dobivanje državnih potpora. Važno je naglasiti i kako je dobna granica od 45 godina posve opravdana ako se uzme u obzir da je to ujedno i mjera demografske politike. </w:t>
      </w:r>
    </w:p>
    <w:p w14:paraId="40578A0C" w14:textId="25DFEC5A" w:rsidR="006F61D3" w:rsidRPr="00747F6C" w:rsidRDefault="002827D8" w:rsidP="002827D8">
      <w:pPr>
        <w:rPr>
          <w:rFonts w:cs="Times New Roman"/>
        </w:rPr>
      </w:pPr>
      <w:r w:rsidRPr="00747F6C">
        <w:rPr>
          <w:rFonts w:cs="Times New Roman"/>
        </w:rPr>
        <w:t>Ujedno se ističe kako su mjere iz drugih resora, kao što su porezne olakšice mladima, strukturirane na mnogo restriktivniji način, pa se tako npr. priznaju porezne olakšice isključivo mladim osobama do 30. godine života . U tom je smislu mjera isplate potpora mladima za stjecanje prve stambene nekretnine</w:t>
      </w:r>
      <w:r w:rsidR="009A6E25" w:rsidRPr="00747F6C">
        <w:rPr>
          <w:rFonts w:cs="Times New Roman"/>
        </w:rPr>
        <w:t xml:space="preserve"> </w:t>
      </w:r>
      <w:r w:rsidRPr="00747F6C">
        <w:rPr>
          <w:rFonts w:cs="Times New Roman"/>
        </w:rPr>
        <w:t xml:space="preserve">obuhvatila najveći dio ukupne populacije od svih usporedivih mjera. </w:t>
      </w:r>
    </w:p>
    <w:p w14:paraId="01767A09" w14:textId="0CE918CD" w:rsidR="00D812A8" w:rsidRPr="00747F6C" w:rsidRDefault="00D812A8" w:rsidP="002827D8">
      <w:pPr>
        <w:rPr>
          <w:rFonts w:cs="Times New Roman"/>
        </w:rPr>
      </w:pPr>
      <w:r w:rsidRPr="00747F6C">
        <w:rPr>
          <w:rFonts w:cs="Times New Roman"/>
        </w:rPr>
        <w:t xml:space="preserve">Ovim člankom su predviđene i iznimke pa tako pravo na isplatu potpore može ostvariti podnositelj zahtjeva ako stambena nekretnina koju on ili članovi njegove uže obitelji imaju ili su imali u vlasništvu, suvlasništvu ili zajedničkom vlasništvu ne smatra odgovarajućom pod uvjetom da je ta nekretnina </w:t>
      </w:r>
      <w:r w:rsidR="000A2670" w:rsidRPr="00747F6C">
        <w:rPr>
          <w:rFonts w:cs="Times New Roman"/>
        </w:rPr>
        <w:t>otuđena</w:t>
      </w:r>
      <w:r w:rsidRPr="00747F6C">
        <w:rPr>
          <w:rFonts w:cs="Times New Roman"/>
        </w:rPr>
        <w:t xml:space="preserve"> u roku od 24 mjeseca od sklapanja ugovora o prodaji.</w:t>
      </w:r>
    </w:p>
    <w:p w14:paraId="39344F63" w14:textId="77327F1B" w:rsidR="00D812A8" w:rsidRPr="00747F6C" w:rsidRDefault="00D812A8" w:rsidP="00D812A8">
      <w:pPr>
        <w:rPr>
          <w:rFonts w:cs="Times New Roman"/>
        </w:rPr>
      </w:pPr>
      <w:r w:rsidRPr="00747F6C">
        <w:rPr>
          <w:rFonts w:cs="Times New Roman"/>
        </w:rPr>
        <w:t xml:space="preserve">Isto tako, pravo na potporu može ostvariti podnositelj zahtjeva ako umnožak ukupne vrijednosti površine stambene nekretnine koju podnositelj zahtjeva ili članovi njegove uže obitelji imaju ili su imali u vlasništvu, suvlasništvu ili zajedničkom vlasništvu sa suvlasničkim dijelom ili dijelovima nekretnine vezano uz koju traže potporu, ne prelazi površinu odgovarajuće nekretnine propisanu Zakonom, uz isti dopunski uvjet da je ta nekretnina </w:t>
      </w:r>
      <w:r w:rsidR="00521B7A" w:rsidRPr="00747F6C">
        <w:rPr>
          <w:rFonts w:cs="Times New Roman"/>
        </w:rPr>
        <w:t>otuđena</w:t>
      </w:r>
      <w:r w:rsidRPr="00747F6C">
        <w:rPr>
          <w:rFonts w:cs="Times New Roman"/>
        </w:rPr>
        <w:t xml:space="preserve"> u roku od 24 mjeseca od sklapanja ugovora o kupoprodaji.</w:t>
      </w:r>
    </w:p>
    <w:p w14:paraId="070433B8" w14:textId="77777777" w:rsidR="00D812A8" w:rsidRPr="00747F6C" w:rsidRDefault="00D812A8" w:rsidP="00D812A8">
      <w:pPr>
        <w:rPr>
          <w:rFonts w:cs="Times New Roman"/>
        </w:rPr>
      </w:pPr>
      <w:r w:rsidRPr="00747F6C">
        <w:rPr>
          <w:rFonts w:cs="Times New Roman"/>
        </w:rPr>
        <w:t>Za sve propisane iznimke podnositelj zahtjeva obvezan je APN-u dostaviti dokaz o otuđenju nekretnine.</w:t>
      </w:r>
    </w:p>
    <w:p w14:paraId="4740DFFA" w14:textId="77777777" w:rsidR="00D812A8" w:rsidRPr="00747F6C" w:rsidRDefault="00D812A8" w:rsidP="00D812A8">
      <w:pPr>
        <w:rPr>
          <w:rFonts w:cs="Times New Roman"/>
        </w:rPr>
      </w:pPr>
    </w:p>
    <w:p w14:paraId="1EDD5443" w14:textId="6402313A"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64</w:t>
      </w:r>
      <w:r w:rsidRPr="00747F6C">
        <w:rPr>
          <w:rFonts w:cs="Times New Roman"/>
          <w:b/>
          <w:bCs/>
        </w:rPr>
        <w:t>.</w:t>
      </w:r>
    </w:p>
    <w:p w14:paraId="2BF64B09" w14:textId="77777777" w:rsidR="00D812A8" w:rsidRPr="00747F6C" w:rsidRDefault="00D812A8" w:rsidP="00D812A8">
      <w:pPr>
        <w:rPr>
          <w:rFonts w:cs="Times New Roman"/>
        </w:rPr>
      </w:pPr>
      <w:r w:rsidRPr="00747F6C">
        <w:rPr>
          <w:rFonts w:cs="Times New Roman"/>
        </w:rPr>
        <w:lastRenderedPageBreak/>
        <w:t xml:space="preserve">Ovim člankom propisuje se način izračuna osnovice za izračun najvišeg iznosa potpore. Navedena osnovica dobiva se umnoškom vrijednosne površine stana i prosječne cijene četvornog metra stana u jedinici lokalne samouprave u kojoj se nekretnina nalazi. </w:t>
      </w:r>
    </w:p>
    <w:p w14:paraId="22A950B1" w14:textId="77777777" w:rsidR="00D812A8" w:rsidRPr="00747F6C" w:rsidRDefault="00D812A8" w:rsidP="00D812A8">
      <w:pPr>
        <w:rPr>
          <w:rFonts w:cs="Times New Roman"/>
        </w:rPr>
      </w:pPr>
      <w:r w:rsidRPr="00747F6C">
        <w:rPr>
          <w:rFonts w:cs="Times New Roman"/>
        </w:rPr>
        <w:t>Propisana je površina koja se ovisno o broju kućanstva smatra odgovarajućom, kao i to da se kod kupnje obiteljske kuće odgovarajuća površina povećava za 50%.</w:t>
      </w:r>
    </w:p>
    <w:p w14:paraId="54896786" w14:textId="77777777" w:rsidR="00D812A8" w:rsidRPr="00747F6C" w:rsidRDefault="00D812A8" w:rsidP="00D812A8">
      <w:pPr>
        <w:rPr>
          <w:rFonts w:cs="Times New Roman"/>
        </w:rPr>
      </w:pPr>
      <w:r w:rsidRPr="00747F6C">
        <w:rPr>
          <w:rFonts w:cs="Times New Roman"/>
        </w:rPr>
        <w:t>Također su propisani iznosi povrata poreza na dodanu vrijednosti i poreza na promet nekretninama.</w:t>
      </w:r>
    </w:p>
    <w:p w14:paraId="365555A0" w14:textId="77777777" w:rsidR="00D812A8" w:rsidRPr="00747F6C" w:rsidRDefault="00D812A8" w:rsidP="00D812A8">
      <w:pPr>
        <w:rPr>
          <w:rFonts w:cs="Times New Roman"/>
        </w:rPr>
      </w:pPr>
      <w:r w:rsidRPr="00747F6C">
        <w:rPr>
          <w:rFonts w:cs="Times New Roman"/>
        </w:rPr>
        <w:t>Podnositelj zahtjeva ima pravo na isplatu potpore u visini od 50% poreza na dodanu vrijednost, odnosno 100% poreza na promet nekretninama.</w:t>
      </w:r>
    </w:p>
    <w:p w14:paraId="02C29BB8" w14:textId="77777777" w:rsidR="00D812A8" w:rsidRPr="00747F6C" w:rsidRDefault="00D812A8" w:rsidP="00D812A8">
      <w:pPr>
        <w:rPr>
          <w:rFonts w:cs="Times New Roman"/>
        </w:rPr>
      </w:pPr>
    </w:p>
    <w:p w14:paraId="7EDC84FB" w14:textId="6230FFCB"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65</w:t>
      </w:r>
      <w:r w:rsidRPr="00747F6C">
        <w:rPr>
          <w:rFonts w:cs="Times New Roman"/>
          <w:b/>
          <w:bCs/>
        </w:rPr>
        <w:t>.</w:t>
      </w:r>
    </w:p>
    <w:p w14:paraId="6CE698A7" w14:textId="77C34E37" w:rsidR="00D812A8" w:rsidRPr="00747F6C" w:rsidRDefault="003E3040" w:rsidP="00D812A8">
      <w:pPr>
        <w:rPr>
          <w:rFonts w:cs="Times New Roman"/>
          <w:i/>
          <w:iCs/>
        </w:rPr>
      </w:pPr>
      <w:r w:rsidRPr="00747F6C">
        <w:rPr>
          <w:rFonts w:cs="Times New Roman"/>
        </w:rPr>
        <w:t xml:space="preserve">Ovim člankom </w:t>
      </w:r>
      <w:r w:rsidR="00D812A8" w:rsidRPr="00747F6C">
        <w:rPr>
          <w:rFonts w:cs="Times New Roman"/>
        </w:rPr>
        <w:t xml:space="preserve">započinje Poglavlje IV. </w:t>
      </w:r>
      <w:r w:rsidR="00D812A8" w:rsidRPr="00747F6C">
        <w:rPr>
          <w:rFonts w:cs="Times New Roman"/>
          <w:i/>
          <w:iCs/>
        </w:rPr>
        <w:t>Potpore za gradnju i rekonstrukciju jednoobiteljske kuće.</w:t>
      </w:r>
    </w:p>
    <w:p w14:paraId="657B3F2B" w14:textId="023D5F08" w:rsidR="00D812A8" w:rsidRPr="00747F6C" w:rsidRDefault="00D812A8" w:rsidP="00D812A8">
      <w:pPr>
        <w:rPr>
          <w:rFonts w:cs="Times New Roman"/>
        </w:rPr>
      </w:pPr>
      <w:r w:rsidRPr="00747F6C">
        <w:rPr>
          <w:rFonts w:cs="Times New Roman"/>
        </w:rPr>
        <w:t xml:space="preserve">Navedene potpore </w:t>
      </w:r>
      <w:r w:rsidR="00062B52" w:rsidRPr="00747F6C">
        <w:rPr>
          <w:rFonts w:cs="Times New Roman"/>
        </w:rPr>
        <w:t xml:space="preserve">financijsku </w:t>
      </w:r>
      <w:r w:rsidRPr="00747F6C">
        <w:rPr>
          <w:rFonts w:cs="Times New Roman"/>
        </w:rPr>
        <w:t>potpor</w:t>
      </w:r>
      <w:r w:rsidR="00062B52" w:rsidRPr="00747F6C">
        <w:rPr>
          <w:rFonts w:cs="Times New Roman"/>
        </w:rPr>
        <w:t>u</w:t>
      </w:r>
      <w:r w:rsidRPr="00747F6C">
        <w:rPr>
          <w:rFonts w:cs="Times New Roman"/>
        </w:rPr>
        <w:t xml:space="preserve"> u iznosu od 50% PDV-a za gradnju ili rekonstrukciju kuće i potrebne infrastrukture</w:t>
      </w:r>
      <w:r w:rsidR="00062B52" w:rsidRPr="00747F6C">
        <w:rPr>
          <w:rFonts w:cs="Times New Roman"/>
        </w:rPr>
        <w:t xml:space="preserve"> te </w:t>
      </w:r>
      <w:r w:rsidRPr="00747F6C">
        <w:rPr>
          <w:rFonts w:cs="Times New Roman"/>
        </w:rPr>
        <w:t>dugoročn</w:t>
      </w:r>
      <w:r w:rsidR="00062B52" w:rsidRPr="00747F6C">
        <w:rPr>
          <w:rFonts w:cs="Times New Roman"/>
        </w:rPr>
        <w:t>e</w:t>
      </w:r>
      <w:r w:rsidRPr="00747F6C">
        <w:rPr>
          <w:rFonts w:cs="Times New Roman"/>
        </w:rPr>
        <w:t xml:space="preserve"> povoljnij</w:t>
      </w:r>
      <w:r w:rsidR="00062B52" w:rsidRPr="00747F6C">
        <w:rPr>
          <w:rFonts w:cs="Times New Roman"/>
        </w:rPr>
        <w:t>e</w:t>
      </w:r>
      <w:r w:rsidRPr="00747F6C">
        <w:rPr>
          <w:rFonts w:cs="Times New Roman"/>
        </w:rPr>
        <w:t xml:space="preserve"> zajmov</w:t>
      </w:r>
      <w:r w:rsidR="00062B52" w:rsidRPr="00747F6C">
        <w:rPr>
          <w:rFonts w:cs="Times New Roman"/>
        </w:rPr>
        <w:t>e</w:t>
      </w:r>
      <w:r w:rsidRPr="00747F6C">
        <w:rPr>
          <w:rFonts w:cs="Times New Roman"/>
        </w:rPr>
        <w:t xml:space="preserve"> za gradnju</w:t>
      </w:r>
      <w:r w:rsidR="003D2C78" w:rsidRPr="00747F6C">
        <w:rPr>
          <w:rFonts w:cs="Times New Roman"/>
        </w:rPr>
        <w:t>. Propisani su i uvjeti koji moraju biti zadovoljeni kako bi se potpore mogle isplatiti</w:t>
      </w:r>
      <w:r w:rsidRPr="00747F6C">
        <w:rPr>
          <w:rFonts w:cs="Times New Roman"/>
        </w:rPr>
        <w:t>.</w:t>
      </w:r>
    </w:p>
    <w:p w14:paraId="7D811465" w14:textId="77777777" w:rsidR="00D812A8" w:rsidRPr="00747F6C" w:rsidRDefault="00D812A8" w:rsidP="00D812A8">
      <w:pPr>
        <w:rPr>
          <w:rFonts w:cs="Times New Roman"/>
        </w:rPr>
      </w:pPr>
    </w:p>
    <w:p w14:paraId="5BF858A8" w14:textId="1A37B047"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66</w:t>
      </w:r>
      <w:r w:rsidRPr="00747F6C">
        <w:rPr>
          <w:rFonts w:cs="Times New Roman"/>
          <w:b/>
          <w:bCs/>
        </w:rPr>
        <w:t>.</w:t>
      </w:r>
    </w:p>
    <w:p w14:paraId="616E0982" w14:textId="65DDD6B0" w:rsidR="00D812A8" w:rsidRPr="00747F6C" w:rsidRDefault="00467717" w:rsidP="00D812A8">
      <w:pPr>
        <w:rPr>
          <w:rFonts w:cs="Times New Roman"/>
        </w:rPr>
      </w:pPr>
      <w:r w:rsidRPr="00747F6C">
        <w:rPr>
          <w:rFonts w:cs="Times New Roman"/>
        </w:rPr>
        <w:t>Ovim su člankom propisani najveći iznosi zajmova koji se mogu dobiti za obnovu ili rekonstrukciju jednoobiteljske kuće.</w:t>
      </w:r>
      <w:r w:rsidR="004A66EC">
        <w:rPr>
          <w:rFonts w:cs="Times New Roman"/>
        </w:rPr>
        <w:t xml:space="preserve"> Tu je iznimno važno propisati odgovarajuću površinu i odgovarajuću cijenu </w:t>
      </w:r>
      <w:r w:rsidR="00BE79F1">
        <w:rPr>
          <w:rFonts w:cs="Times New Roman"/>
        </w:rPr>
        <w:t xml:space="preserve">izgradnje kako porezni obveznici ne bi subvencionirali prevelike ili pretjerano </w:t>
      </w:r>
      <w:r w:rsidR="004361CF">
        <w:rPr>
          <w:rFonts w:cs="Times New Roman"/>
        </w:rPr>
        <w:t>luksuzne nekretnine. Ono što je dozvoljeno je odstupanje prilikom izgradnje imajući u vidu moguće povećanje obitelji.</w:t>
      </w:r>
      <w:r w:rsidR="00BE79F1">
        <w:rPr>
          <w:rFonts w:cs="Times New Roman"/>
        </w:rPr>
        <w:t xml:space="preserve"> </w:t>
      </w:r>
    </w:p>
    <w:p w14:paraId="556FB051" w14:textId="77777777" w:rsidR="00D812A8" w:rsidRPr="00747F6C" w:rsidRDefault="00D812A8" w:rsidP="00D812A8">
      <w:pPr>
        <w:rPr>
          <w:rFonts w:cs="Times New Roman"/>
        </w:rPr>
      </w:pPr>
    </w:p>
    <w:p w14:paraId="38CC0970" w14:textId="27DD1DE5"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67</w:t>
      </w:r>
      <w:r w:rsidRPr="00747F6C">
        <w:rPr>
          <w:rFonts w:cs="Times New Roman"/>
          <w:b/>
          <w:bCs/>
        </w:rPr>
        <w:t>.</w:t>
      </w:r>
    </w:p>
    <w:p w14:paraId="0692EAC1" w14:textId="78FCA311" w:rsidR="00D812A8" w:rsidRPr="00747F6C" w:rsidRDefault="00D812A8" w:rsidP="00D812A8">
      <w:pPr>
        <w:rPr>
          <w:rFonts w:cs="Times New Roman"/>
        </w:rPr>
      </w:pPr>
      <w:r w:rsidRPr="00747F6C">
        <w:rPr>
          <w:rFonts w:cs="Times New Roman"/>
        </w:rPr>
        <w:t>Ovim člankom propisani su uvjeti povrata</w:t>
      </w:r>
      <w:r w:rsidR="000D0682" w:rsidRPr="00747F6C">
        <w:rPr>
          <w:rFonts w:cs="Times New Roman"/>
        </w:rPr>
        <w:t xml:space="preserve"> za ostvarivanje novčane potpore, odnosno za</w:t>
      </w:r>
      <w:r w:rsidR="009A6E25" w:rsidRPr="00747F6C">
        <w:rPr>
          <w:rFonts w:cs="Times New Roman"/>
        </w:rPr>
        <w:t xml:space="preserve"> </w:t>
      </w:r>
      <w:r w:rsidRPr="00747F6C">
        <w:rPr>
          <w:rFonts w:cs="Times New Roman"/>
        </w:rPr>
        <w:t>poreza na dodanu vrijednost za plaćene račune gradnje ili rekonstrukcije obiteljske kuće i potrebne infrastrukture.</w:t>
      </w:r>
    </w:p>
    <w:p w14:paraId="4D449227" w14:textId="77777777" w:rsidR="00D812A8" w:rsidRPr="00747F6C" w:rsidRDefault="00D812A8" w:rsidP="00D812A8">
      <w:pPr>
        <w:rPr>
          <w:rFonts w:cs="Times New Roman"/>
        </w:rPr>
      </w:pPr>
    </w:p>
    <w:p w14:paraId="5AA7CA2B" w14:textId="0CB39AFC"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68</w:t>
      </w:r>
      <w:r w:rsidRPr="00747F6C">
        <w:rPr>
          <w:rFonts w:cs="Times New Roman"/>
          <w:b/>
          <w:bCs/>
        </w:rPr>
        <w:t>.</w:t>
      </w:r>
    </w:p>
    <w:p w14:paraId="188D9A2F" w14:textId="77777777" w:rsidR="00803A8F" w:rsidRPr="00747F6C" w:rsidRDefault="00803A8F" w:rsidP="00803A8F">
      <w:pPr>
        <w:rPr>
          <w:rFonts w:cs="Times New Roman"/>
        </w:rPr>
      </w:pPr>
      <w:r w:rsidRPr="00747F6C">
        <w:rPr>
          <w:rFonts w:cs="Times New Roman"/>
        </w:rPr>
        <w:t>Ovim člankom propisuje se obveza korisnika potpore vratiti potporu ministarstvu ako u roku od 10 godina o dana isplate otuđi ili iznajmi stambenu nekretninu, odjavi prebivalište ili ne boravi u stambenoj nekretnini za koju je potpora ostvarena, osim u slučaju izvanrednih životnih okolnosti.</w:t>
      </w:r>
    </w:p>
    <w:p w14:paraId="0B60C78E" w14:textId="77777777" w:rsidR="00803A8F" w:rsidRPr="00747F6C" w:rsidRDefault="00803A8F" w:rsidP="00803A8F">
      <w:pPr>
        <w:rPr>
          <w:rFonts w:cs="Times New Roman"/>
        </w:rPr>
      </w:pPr>
    </w:p>
    <w:p w14:paraId="2352AE1D" w14:textId="2E42335E"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69</w:t>
      </w:r>
      <w:r w:rsidRPr="00747F6C">
        <w:rPr>
          <w:rFonts w:cs="Times New Roman"/>
          <w:b/>
          <w:bCs/>
        </w:rPr>
        <w:t>.</w:t>
      </w:r>
    </w:p>
    <w:p w14:paraId="0BDA3CE1" w14:textId="77777777" w:rsidR="00803A8F" w:rsidRPr="00747F6C" w:rsidRDefault="00803A8F" w:rsidP="00D812A8">
      <w:pPr>
        <w:rPr>
          <w:rFonts w:cs="Times New Roman"/>
        </w:rPr>
      </w:pPr>
      <w:r w:rsidRPr="00747F6C">
        <w:rPr>
          <w:rFonts w:cs="Times New Roman"/>
        </w:rPr>
        <w:t>Ovim člankom propisan je rok obročne otplate sredstava za gradnju ili rekonstrukciju jednoobiteljske kuće, obveza vlastitog učešća, visina kamatnih stopa i založno pravo na nekretnini gdje se na prvo mjesto upisuje založno pravo u korist banke.</w:t>
      </w:r>
    </w:p>
    <w:p w14:paraId="12AC45CC" w14:textId="77777777" w:rsidR="00803A8F" w:rsidRPr="00747F6C" w:rsidRDefault="00803A8F" w:rsidP="00D812A8">
      <w:pPr>
        <w:rPr>
          <w:rFonts w:cs="Times New Roman"/>
        </w:rPr>
      </w:pPr>
    </w:p>
    <w:p w14:paraId="141EB3F5" w14:textId="4E5E4C91" w:rsidR="00D812A8" w:rsidRPr="00747F6C" w:rsidRDefault="00D812A8" w:rsidP="00D812A8">
      <w:pPr>
        <w:rPr>
          <w:rFonts w:cs="Times New Roman"/>
        </w:rPr>
      </w:pPr>
      <w:r w:rsidRPr="00747F6C">
        <w:rPr>
          <w:rFonts w:cs="Times New Roman"/>
          <w:b/>
          <w:bCs/>
        </w:rPr>
        <w:t xml:space="preserve">Uz članak </w:t>
      </w:r>
      <w:r w:rsidR="003E3040" w:rsidRPr="00747F6C">
        <w:rPr>
          <w:rFonts w:cs="Times New Roman"/>
          <w:b/>
          <w:bCs/>
        </w:rPr>
        <w:t>70</w:t>
      </w:r>
      <w:r w:rsidRPr="00747F6C">
        <w:rPr>
          <w:rFonts w:cs="Times New Roman"/>
          <w:b/>
          <w:bCs/>
        </w:rPr>
        <w:t>.</w:t>
      </w:r>
    </w:p>
    <w:p w14:paraId="181B9310" w14:textId="77777777" w:rsidR="00B81E50" w:rsidRPr="00747F6C" w:rsidRDefault="00B81E50" w:rsidP="00B81E50">
      <w:pPr>
        <w:rPr>
          <w:rFonts w:cs="Times New Roman"/>
        </w:rPr>
      </w:pPr>
      <w:r w:rsidRPr="00747F6C">
        <w:rPr>
          <w:rFonts w:cs="Times New Roman"/>
        </w:rPr>
        <w:t>Ovim člankom propisan je mogućnost da jedinica lokalne samouprave dodjeli potporu za izgradnju jednoobiteljske kuće na način da oslobodi korisnika od obveze plaćanja komunalnog doprinosa i/ili da daruje zemljište potrebo za gradnju jednoobiteljske kuće ili utvrdi naknadu za kupnju zemljišta i osnivanje prava građenja na zemljištu u svom vlasništvu po cijenama nižim od tržišnih cijena.</w:t>
      </w:r>
    </w:p>
    <w:p w14:paraId="74E57DF6" w14:textId="5D507C97" w:rsidR="00B81E50" w:rsidRPr="00747F6C" w:rsidRDefault="00B81E50" w:rsidP="00B81E50">
      <w:pPr>
        <w:rPr>
          <w:rFonts w:cs="Times New Roman"/>
        </w:rPr>
      </w:pPr>
      <w:r w:rsidRPr="00747F6C">
        <w:rPr>
          <w:rFonts w:cs="Times New Roman"/>
        </w:rPr>
        <w:t>Također je dana mogućnost jedinci lokalne samouprave da</w:t>
      </w:r>
      <w:r w:rsidR="009A6E25" w:rsidRPr="00747F6C">
        <w:rPr>
          <w:rFonts w:cs="Times New Roman"/>
        </w:rPr>
        <w:t xml:space="preserve"> </w:t>
      </w:r>
      <w:r w:rsidRPr="00747F6C">
        <w:rPr>
          <w:rFonts w:cs="Times New Roman"/>
        </w:rPr>
        <w:t>umanjenje naknade za osnivanje prava građenja samouprave može koristiti za umanjenje svoje obaveze prema nositelju prava građenja po isteku roka na koje je pravo građenja osnovano.</w:t>
      </w:r>
    </w:p>
    <w:p w14:paraId="78EA8209" w14:textId="18445F5E" w:rsidR="00D812A8" w:rsidRPr="00747F6C" w:rsidRDefault="00D812A8" w:rsidP="00D812A8">
      <w:pPr>
        <w:rPr>
          <w:rFonts w:cs="Times New Roman"/>
        </w:rPr>
      </w:pPr>
    </w:p>
    <w:p w14:paraId="203DDF5D" w14:textId="752F289F"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7</w:t>
      </w:r>
      <w:r w:rsidR="000027EA" w:rsidRPr="00747F6C">
        <w:rPr>
          <w:rFonts w:cs="Times New Roman"/>
          <w:b/>
          <w:bCs/>
        </w:rPr>
        <w:t>1</w:t>
      </w:r>
      <w:r w:rsidRPr="00747F6C">
        <w:rPr>
          <w:rFonts w:cs="Times New Roman"/>
          <w:b/>
          <w:bCs/>
        </w:rPr>
        <w:t>.</w:t>
      </w:r>
    </w:p>
    <w:p w14:paraId="00AEA7B0" w14:textId="77777777" w:rsidR="00D812A8" w:rsidRPr="008C1E0D" w:rsidRDefault="00D812A8" w:rsidP="00D812A8">
      <w:pPr>
        <w:rPr>
          <w:rFonts w:cs="Times New Roman"/>
        </w:rPr>
      </w:pPr>
      <w:r w:rsidRPr="008C1E0D">
        <w:rPr>
          <w:rFonts w:cs="Times New Roman"/>
        </w:rPr>
        <w:t xml:space="preserve">Ovim člankom započinje Poglavlje V. </w:t>
      </w:r>
      <w:r w:rsidRPr="008C1E0D">
        <w:rPr>
          <w:rFonts w:cs="Times New Roman"/>
          <w:i/>
          <w:iCs/>
        </w:rPr>
        <w:t>Potpore za rekonstrukciju i obnovu zgrade</w:t>
      </w:r>
      <w:r w:rsidRPr="008C1E0D">
        <w:rPr>
          <w:rFonts w:cs="Times New Roman"/>
        </w:rPr>
        <w:t>.</w:t>
      </w:r>
    </w:p>
    <w:p w14:paraId="4763C78E" w14:textId="77777777" w:rsidR="00D812A8" w:rsidRPr="00747F6C" w:rsidRDefault="00D812A8" w:rsidP="00D812A8">
      <w:pPr>
        <w:rPr>
          <w:rFonts w:cs="Times New Roman"/>
        </w:rPr>
      </w:pPr>
      <w:r w:rsidRPr="00747F6C">
        <w:rPr>
          <w:rFonts w:cs="Times New Roman"/>
        </w:rPr>
        <w:lastRenderedPageBreak/>
        <w:t>Njime se definira da potpore za rekonstrukciju i obnovu znače potpore za energetsku obnovu, protupožarnu obnovu, protupotresno ojačanje i druga potrebna unapređenja.</w:t>
      </w:r>
    </w:p>
    <w:p w14:paraId="59EB6A67" w14:textId="13A038AF" w:rsidR="00D812A8" w:rsidRPr="00747F6C" w:rsidRDefault="00D812A8" w:rsidP="00D812A8">
      <w:pPr>
        <w:rPr>
          <w:rFonts w:cs="Times New Roman"/>
        </w:rPr>
      </w:pPr>
      <w:r w:rsidRPr="00747F6C">
        <w:rPr>
          <w:rFonts w:cs="Times New Roman"/>
        </w:rPr>
        <w:t xml:space="preserve">Financijska sredstva za pribavljanje tih nekretnina djelomično osigurava Republika Hrvatska u </w:t>
      </w:r>
      <w:r w:rsidR="006E71EC" w:rsidRPr="00747F6C">
        <w:rPr>
          <w:rFonts w:cs="Times New Roman"/>
        </w:rPr>
        <w:t>državnom proračunu Republike Hrvatske</w:t>
      </w:r>
      <w:r w:rsidRPr="00747F6C">
        <w:rPr>
          <w:rFonts w:cs="Times New Roman"/>
        </w:rPr>
        <w:t>, a mogu se koristiti i sredstva HBOR-a, europskih razvojnih i investicijskih banaka, kao i sredstva fondova EU i fondova registriranih u RH.</w:t>
      </w:r>
    </w:p>
    <w:p w14:paraId="375DD23A" w14:textId="77777777" w:rsidR="00D812A8" w:rsidRPr="00747F6C" w:rsidRDefault="00D812A8" w:rsidP="00D812A8">
      <w:pPr>
        <w:rPr>
          <w:rFonts w:cs="Times New Roman"/>
        </w:rPr>
      </w:pPr>
    </w:p>
    <w:p w14:paraId="2556C8A0" w14:textId="1531756B"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7</w:t>
      </w:r>
      <w:r w:rsidR="000027EA" w:rsidRPr="00747F6C">
        <w:rPr>
          <w:rFonts w:cs="Times New Roman"/>
          <w:b/>
          <w:bCs/>
        </w:rPr>
        <w:t>2</w:t>
      </w:r>
      <w:r w:rsidRPr="00747F6C">
        <w:rPr>
          <w:rFonts w:cs="Times New Roman"/>
          <w:b/>
          <w:bCs/>
        </w:rPr>
        <w:t>.</w:t>
      </w:r>
    </w:p>
    <w:p w14:paraId="0D5B5587" w14:textId="18B3CDF4" w:rsidR="00D812A8" w:rsidRPr="00747F6C" w:rsidRDefault="00D812A8" w:rsidP="00D812A8">
      <w:pPr>
        <w:rPr>
          <w:rFonts w:cs="Times New Roman"/>
        </w:rPr>
      </w:pPr>
      <w:r w:rsidRPr="00747F6C">
        <w:rPr>
          <w:rFonts w:cs="Times New Roman"/>
        </w:rPr>
        <w:t>Ovim člankom propisano je da se odluke donose na temelju odluke koju donosi Vlada Republike Hrvatske i kojom uređuje uvjete za davanje potpora, način dokazivanja njihovog ispunjavanja te druga bitna pitanja.</w:t>
      </w:r>
    </w:p>
    <w:p w14:paraId="03ECE6C0" w14:textId="77777777" w:rsidR="00D812A8" w:rsidRPr="00747F6C" w:rsidRDefault="00D812A8" w:rsidP="00D812A8">
      <w:pPr>
        <w:rPr>
          <w:rFonts w:cs="Times New Roman"/>
        </w:rPr>
      </w:pPr>
    </w:p>
    <w:p w14:paraId="325D0AE6" w14:textId="611F80C9" w:rsidR="00D812A8" w:rsidRPr="00747F6C" w:rsidRDefault="00D812A8" w:rsidP="00D812A8">
      <w:pPr>
        <w:rPr>
          <w:rFonts w:cs="Times New Roman"/>
          <w:b/>
          <w:bCs/>
        </w:rPr>
      </w:pPr>
      <w:r w:rsidRPr="00747F6C">
        <w:rPr>
          <w:rFonts w:cs="Times New Roman"/>
          <w:b/>
          <w:bCs/>
        </w:rPr>
        <w:t xml:space="preserve">Uz članak </w:t>
      </w:r>
      <w:r w:rsidR="00600CE0" w:rsidRPr="00747F6C">
        <w:rPr>
          <w:rFonts w:cs="Times New Roman"/>
          <w:b/>
          <w:bCs/>
        </w:rPr>
        <w:t>73</w:t>
      </w:r>
      <w:r w:rsidRPr="00747F6C">
        <w:rPr>
          <w:rFonts w:cs="Times New Roman"/>
          <w:b/>
          <w:bCs/>
        </w:rPr>
        <w:t>.</w:t>
      </w:r>
    </w:p>
    <w:p w14:paraId="3677E768" w14:textId="77777777" w:rsidR="00D812A8" w:rsidRPr="00747F6C" w:rsidRDefault="00D812A8" w:rsidP="00D812A8">
      <w:pPr>
        <w:rPr>
          <w:rFonts w:cs="Times New Roman"/>
        </w:rPr>
      </w:pPr>
      <w:r w:rsidRPr="00747F6C">
        <w:rPr>
          <w:rFonts w:cs="Times New Roman"/>
        </w:rPr>
        <w:t>Ovim člankom propisan je postupak provedbe odluke o davanju potpore za rekonstrukciju i obnovu provođenjem javnog poziva.</w:t>
      </w:r>
    </w:p>
    <w:p w14:paraId="30F5500E" w14:textId="77777777" w:rsidR="00D812A8" w:rsidRPr="00747F6C" w:rsidRDefault="00D812A8" w:rsidP="00D812A8">
      <w:pPr>
        <w:rPr>
          <w:rFonts w:cs="Times New Roman"/>
        </w:rPr>
      </w:pPr>
    </w:p>
    <w:p w14:paraId="4E0D09AB" w14:textId="6F4AFF4A" w:rsidR="00D812A8" w:rsidRPr="00747F6C" w:rsidRDefault="00D812A8" w:rsidP="00D812A8">
      <w:pPr>
        <w:rPr>
          <w:rFonts w:cs="Times New Roman"/>
          <w:b/>
          <w:bCs/>
        </w:rPr>
      </w:pPr>
      <w:r w:rsidRPr="00747F6C">
        <w:rPr>
          <w:rFonts w:cs="Times New Roman"/>
          <w:b/>
          <w:bCs/>
        </w:rPr>
        <w:t xml:space="preserve">Uz članak </w:t>
      </w:r>
      <w:r w:rsidR="00600CE0" w:rsidRPr="00747F6C">
        <w:rPr>
          <w:rFonts w:cs="Times New Roman"/>
          <w:b/>
          <w:bCs/>
        </w:rPr>
        <w:t>74</w:t>
      </w:r>
      <w:r w:rsidRPr="00747F6C">
        <w:rPr>
          <w:rFonts w:cs="Times New Roman"/>
          <w:b/>
          <w:bCs/>
        </w:rPr>
        <w:t>.</w:t>
      </w:r>
    </w:p>
    <w:p w14:paraId="6538C421" w14:textId="67F9F950" w:rsidR="00D812A8" w:rsidRPr="00747F6C" w:rsidRDefault="00D812A8" w:rsidP="00D812A8">
      <w:pPr>
        <w:rPr>
          <w:rFonts w:cs="Times New Roman"/>
          <w:b/>
          <w:bCs/>
        </w:rPr>
      </w:pPr>
      <w:r w:rsidRPr="00747F6C">
        <w:rPr>
          <w:rFonts w:cs="Times New Roman"/>
        </w:rPr>
        <w:t xml:space="preserve">Člankom </w:t>
      </w:r>
      <w:r w:rsidR="00600CE0" w:rsidRPr="00747F6C">
        <w:rPr>
          <w:rFonts w:cs="Times New Roman"/>
        </w:rPr>
        <w:t>74</w:t>
      </w:r>
      <w:r w:rsidRPr="00747F6C">
        <w:rPr>
          <w:rFonts w:cs="Times New Roman"/>
        </w:rPr>
        <w:t>. propisan je rok obročne sredstava za rekonstrukciju i obnovu zgrade, obveza osiguravanja vlastitog učešća, kamatne stope i založno pravo na nekretnini, gdje se na prvo mjesto upisuje založno pravo u korist banke.</w:t>
      </w:r>
    </w:p>
    <w:p w14:paraId="4DC90C1D" w14:textId="77777777" w:rsidR="00D812A8" w:rsidRPr="00747F6C" w:rsidRDefault="00D812A8" w:rsidP="00D812A8">
      <w:pPr>
        <w:rPr>
          <w:rFonts w:cs="Times New Roman"/>
          <w:b/>
          <w:bCs/>
        </w:rPr>
      </w:pPr>
    </w:p>
    <w:p w14:paraId="34E2A47B" w14:textId="0A9F7C96" w:rsidR="00D812A8" w:rsidRPr="00747F6C" w:rsidRDefault="00D812A8" w:rsidP="00D812A8">
      <w:pPr>
        <w:rPr>
          <w:rFonts w:cs="Times New Roman"/>
          <w:b/>
          <w:bCs/>
        </w:rPr>
      </w:pPr>
      <w:r w:rsidRPr="00747F6C">
        <w:rPr>
          <w:rFonts w:cs="Times New Roman"/>
          <w:b/>
          <w:bCs/>
        </w:rPr>
        <w:t xml:space="preserve">Uz članak </w:t>
      </w:r>
      <w:r w:rsidR="00987280" w:rsidRPr="00747F6C">
        <w:rPr>
          <w:rFonts w:cs="Times New Roman"/>
          <w:b/>
          <w:bCs/>
        </w:rPr>
        <w:t>75</w:t>
      </w:r>
      <w:r w:rsidRPr="00747F6C">
        <w:rPr>
          <w:rFonts w:cs="Times New Roman"/>
          <w:b/>
          <w:bCs/>
        </w:rPr>
        <w:t>.</w:t>
      </w:r>
    </w:p>
    <w:p w14:paraId="75CCC465" w14:textId="77777777" w:rsidR="00D812A8" w:rsidRPr="008C1E0D" w:rsidRDefault="00D812A8" w:rsidP="00D812A8">
      <w:pPr>
        <w:rPr>
          <w:rFonts w:cs="Times New Roman"/>
        </w:rPr>
      </w:pPr>
      <w:r w:rsidRPr="008C1E0D">
        <w:rPr>
          <w:rFonts w:cs="Times New Roman"/>
        </w:rPr>
        <w:t xml:space="preserve">Ovim člankom započinje novo Poglavlje VI. </w:t>
      </w:r>
      <w:r w:rsidRPr="008C1E0D">
        <w:rPr>
          <w:rFonts w:cs="Times New Roman"/>
          <w:i/>
          <w:iCs/>
        </w:rPr>
        <w:t>Neprofitne stambene zadruge</w:t>
      </w:r>
      <w:r w:rsidRPr="008C1E0D">
        <w:rPr>
          <w:rFonts w:cs="Times New Roman"/>
        </w:rPr>
        <w:t xml:space="preserve">, Odjeljak 1. </w:t>
      </w:r>
      <w:r w:rsidRPr="008C1E0D">
        <w:rPr>
          <w:rFonts w:cs="Times New Roman"/>
          <w:i/>
          <w:iCs/>
        </w:rPr>
        <w:t>Organizacija i poslovanje neprofitnih stambenih zadruga</w:t>
      </w:r>
      <w:r w:rsidRPr="008C1E0D">
        <w:rPr>
          <w:rFonts w:cs="Times New Roman"/>
        </w:rPr>
        <w:t>.</w:t>
      </w:r>
    </w:p>
    <w:p w14:paraId="4B973BFE" w14:textId="77777777" w:rsidR="00D812A8" w:rsidRPr="00747F6C" w:rsidRDefault="00D812A8" w:rsidP="00D812A8">
      <w:pPr>
        <w:rPr>
          <w:rFonts w:cs="Times New Roman"/>
        </w:rPr>
      </w:pPr>
      <w:r w:rsidRPr="00747F6C">
        <w:rPr>
          <w:rFonts w:cs="Times New Roman"/>
        </w:rPr>
        <w:t>Njime se definiraju neprofitne stambene zadruge i određuju njihove aktivnosti.</w:t>
      </w:r>
    </w:p>
    <w:p w14:paraId="03E56F4C" w14:textId="77777777" w:rsidR="00D812A8" w:rsidRPr="00747F6C" w:rsidRDefault="00D812A8" w:rsidP="00D812A8">
      <w:pPr>
        <w:rPr>
          <w:rFonts w:cs="Times New Roman"/>
        </w:rPr>
      </w:pPr>
      <w:r w:rsidRPr="00747F6C">
        <w:rPr>
          <w:rFonts w:cs="Times New Roman"/>
        </w:rPr>
        <w:t>Stavkom 5. propisano je da u zgradama koje je izgradila ili rekonstruirala NSZ nije moguć upis pojedinačnog vlasništva zadrugara, kao i da se kapital koji te zadruge stvore trajno veže i koristi za njene aktivnosti za postojeće članove te buduće članove i druge korisnike.</w:t>
      </w:r>
    </w:p>
    <w:p w14:paraId="13EB58EE" w14:textId="77777777" w:rsidR="00D812A8" w:rsidRPr="00747F6C" w:rsidRDefault="00D812A8" w:rsidP="00D812A8">
      <w:pPr>
        <w:rPr>
          <w:rFonts w:cs="Times New Roman"/>
        </w:rPr>
      </w:pPr>
    </w:p>
    <w:p w14:paraId="46BF5D48" w14:textId="6E03BFBD" w:rsidR="00D812A8" w:rsidRPr="00747F6C" w:rsidRDefault="00D812A8" w:rsidP="00D812A8">
      <w:pPr>
        <w:rPr>
          <w:rFonts w:cs="Times New Roman"/>
          <w:b/>
          <w:bCs/>
        </w:rPr>
      </w:pPr>
      <w:r w:rsidRPr="00747F6C">
        <w:rPr>
          <w:rFonts w:cs="Times New Roman"/>
          <w:b/>
          <w:bCs/>
        </w:rPr>
        <w:t xml:space="preserve">Uz članak </w:t>
      </w:r>
      <w:r w:rsidR="00FC14FA" w:rsidRPr="00747F6C">
        <w:rPr>
          <w:rFonts w:cs="Times New Roman"/>
          <w:b/>
          <w:bCs/>
        </w:rPr>
        <w:t>76</w:t>
      </w:r>
      <w:r w:rsidRPr="00747F6C">
        <w:rPr>
          <w:rFonts w:cs="Times New Roman"/>
          <w:b/>
          <w:bCs/>
        </w:rPr>
        <w:t>.</w:t>
      </w:r>
    </w:p>
    <w:p w14:paraId="366A5D30" w14:textId="77777777" w:rsidR="00D812A8" w:rsidRPr="00747F6C" w:rsidRDefault="00D812A8" w:rsidP="00D812A8">
      <w:pPr>
        <w:rPr>
          <w:rFonts w:cs="Times New Roman"/>
        </w:rPr>
      </w:pPr>
      <w:r w:rsidRPr="00747F6C">
        <w:rPr>
          <w:rFonts w:cs="Times New Roman"/>
        </w:rPr>
        <w:t>Ovim člankom popisuje se da se na pitanja u vezi neprofitnih stambenih zadruga koja nisu uređena ovim Zakonom na odgovarajući način primjenjuju odredbe zakona kojima se uređuju zadruge.</w:t>
      </w:r>
    </w:p>
    <w:p w14:paraId="2985BF99" w14:textId="77777777" w:rsidR="00D812A8" w:rsidRPr="00747F6C" w:rsidRDefault="00D812A8" w:rsidP="00D812A8">
      <w:pPr>
        <w:rPr>
          <w:rFonts w:cs="Times New Roman"/>
        </w:rPr>
      </w:pPr>
    </w:p>
    <w:p w14:paraId="0B141D2A" w14:textId="2FA1BAA6" w:rsidR="00D812A8" w:rsidRPr="00747F6C" w:rsidRDefault="00D812A8" w:rsidP="00D812A8">
      <w:pPr>
        <w:rPr>
          <w:rFonts w:cs="Times New Roman"/>
          <w:b/>
          <w:bCs/>
        </w:rPr>
      </w:pPr>
      <w:r w:rsidRPr="00747F6C">
        <w:rPr>
          <w:rFonts w:cs="Times New Roman"/>
          <w:b/>
          <w:bCs/>
        </w:rPr>
        <w:t xml:space="preserve">Uz članak </w:t>
      </w:r>
      <w:r w:rsidR="00802A90" w:rsidRPr="00747F6C">
        <w:rPr>
          <w:rFonts w:cs="Times New Roman"/>
          <w:b/>
          <w:bCs/>
        </w:rPr>
        <w:t>77</w:t>
      </w:r>
      <w:r w:rsidRPr="00747F6C">
        <w:rPr>
          <w:rFonts w:cs="Times New Roman"/>
          <w:b/>
          <w:bCs/>
        </w:rPr>
        <w:t>.</w:t>
      </w:r>
    </w:p>
    <w:p w14:paraId="1DAF79CD" w14:textId="77777777" w:rsidR="00D812A8" w:rsidRPr="00747F6C" w:rsidRDefault="00D812A8" w:rsidP="00D812A8">
      <w:pPr>
        <w:rPr>
          <w:rFonts w:cs="Times New Roman"/>
        </w:rPr>
      </w:pPr>
      <w:r w:rsidRPr="00747F6C">
        <w:rPr>
          <w:rFonts w:cs="Times New Roman"/>
        </w:rPr>
        <w:t>Ovim člankom propisano je tko može biti članom neprofitne stambene zadruge te ulozi članova.</w:t>
      </w:r>
    </w:p>
    <w:p w14:paraId="6FE06105" w14:textId="77777777" w:rsidR="00D812A8" w:rsidRPr="00747F6C" w:rsidRDefault="00D812A8" w:rsidP="00D812A8">
      <w:pPr>
        <w:rPr>
          <w:rFonts w:cs="Times New Roman"/>
        </w:rPr>
      </w:pPr>
    </w:p>
    <w:p w14:paraId="0DF6FBD3" w14:textId="15C92ED6" w:rsidR="00D812A8" w:rsidRPr="00747F6C" w:rsidRDefault="00D812A8" w:rsidP="00D812A8">
      <w:pPr>
        <w:rPr>
          <w:rFonts w:cs="Times New Roman"/>
          <w:b/>
          <w:bCs/>
        </w:rPr>
      </w:pPr>
      <w:r w:rsidRPr="00747F6C">
        <w:rPr>
          <w:rFonts w:cs="Times New Roman"/>
          <w:b/>
          <w:bCs/>
        </w:rPr>
        <w:t xml:space="preserve">Uz članak </w:t>
      </w:r>
      <w:r w:rsidR="00802A90" w:rsidRPr="00747F6C">
        <w:rPr>
          <w:rFonts w:cs="Times New Roman"/>
          <w:b/>
          <w:bCs/>
        </w:rPr>
        <w:t>78</w:t>
      </w:r>
      <w:r w:rsidRPr="00747F6C">
        <w:rPr>
          <w:rFonts w:cs="Times New Roman"/>
          <w:b/>
          <w:bCs/>
        </w:rPr>
        <w:t>.</w:t>
      </w:r>
    </w:p>
    <w:p w14:paraId="57277CA2" w14:textId="77777777" w:rsidR="00D812A8" w:rsidRPr="00747F6C" w:rsidRDefault="00D812A8" w:rsidP="00D812A8">
      <w:pPr>
        <w:rPr>
          <w:rFonts w:cs="Times New Roman"/>
        </w:rPr>
      </w:pPr>
      <w:r w:rsidRPr="00747F6C">
        <w:rPr>
          <w:rFonts w:cs="Times New Roman"/>
        </w:rPr>
        <w:t>Ovim člankom propisana su tijela neprofitne stambene zadruge.</w:t>
      </w:r>
    </w:p>
    <w:p w14:paraId="1B24BD15" w14:textId="77777777" w:rsidR="00D812A8" w:rsidRPr="00747F6C" w:rsidRDefault="00D812A8" w:rsidP="00D812A8">
      <w:pPr>
        <w:rPr>
          <w:rFonts w:cs="Times New Roman"/>
          <w:b/>
          <w:bCs/>
        </w:rPr>
      </w:pPr>
    </w:p>
    <w:p w14:paraId="6B76877F" w14:textId="7754BFC7" w:rsidR="00D812A8" w:rsidRPr="00747F6C" w:rsidRDefault="00D812A8" w:rsidP="00D812A8">
      <w:pPr>
        <w:rPr>
          <w:rFonts w:cs="Times New Roman"/>
          <w:b/>
          <w:bCs/>
        </w:rPr>
      </w:pPr>
      <w:r w:rsidRPr="00747F6C">
        <w:rPr>
          <w:rFonts w:cs="Times New Roman"/>
          <w:b/>
          <w:bCs/>
        </w:rPr>
        <w:t xml:space="preserve">Uz članak </w:t>
      </w:r>
      <w:r w:rsidR="00802A90" w:rsidRPr="00747F6C">
        <w:rPr>
          <w:rFonts w:cs="Times New Roman"/>
          <w:b/>
          <w:bCs/>
        </w:rPr>
        <w:t>79</w:t>
      </w:r>
      <w:r w:rsidRPr="00747F6C">
        <w:rPr>
          <w:rFonts w:cs="Times New Roman"/>
          <w:b/>
          <w:bCs/>
        </w:rPr>
        <w:t>.</w:t>
      </w:r>
    </w:p>
    <w:p w14:paraId="3D390E2B" w14:textId="77777777" w:rsidR="00D812A8" w:rsidRPr="00747F6C" w:rsidRDefault="00D812A8" w:rsidP="00D812A8">
      <w:pPr>
        <w:rPr>
          <w:rFonts w:cs="Times New Roman"/>
        </w:rPr>
      </w:pPr>
      <w:r w:rsidRPr="00747F6C">
        <w:rPr>
          <w:rFonts w:cs="Times New Roman"/>
        </w:rPr>
        <w:t>Ovim člankom propisano je ograničenje za plaće i naknade za zaposlenike neprofitnih stambenih zadruga koje ne smiju biti veće od naknada i plaća za odgovarajuću složenost radnog mjesta i pripadajuću stručnu spremu u javnim službama na općim radnim mjestima.</w:t>
      </w:r>
    </w:p>
    <w:p w14:paraId="50E16B5A" w14:textId="77777777" w:rsidR="00D812A8" w:rsidRPr="00747F6C" w:rsidRDefault="00D812A8" w:rsidP="00D812A8">
      <w:pPr>
        <w:rPr>
          <w:rFonts w:cs="Times New Roman"/>
        </w:rPr>
      </w:pPr>
    </w:p>
    <w:p w14:paraId="72E02C77" w14:textId="4216E449" w:rsidR="00D812A8" w:rsidRPr="00747F6C" w:rsidRDefault="00D812A8" w:rsidP="00D812A8">
      <w:pPr>
        <w:rPr>
          <w:rFonts w:cs="Times New Roman"/>
          <w:b/>
          <w:bCs/>
        </w:rPr>
      </w:pPr>
      <w:r w:rsidRPr="00747F6C">
        <w:rPr>
          <w:rFonts w:cs="Times New Roman"/>
          <w:b/>
          <w:bCs/>
        </w:rPr>
        <w:t xml:space="preserve">Uz članak </w:t>
      </w:r>
      <w:r w:rsidR="005C54B3" w:rsidRPr="00747F6C">
        <w:rPr>
          <w:rFonts w:cs="Times New Roman"/>
          <w:b/>
          <w:bCs/>
        </w:rPr>
        <w:t>80</w:t>
      </w:r>
      <w:r w:rsidRPr="00747F6C">
        <w:rPr>
          <w:rFonts w:cs="Times New Roman"/>
          <w:b/>
          <w:bCs/>
        </w:rPr>
        <w:t>.</w:t>
      </w:r>
    </w:p>
    <w:p w14:paraId="1D16CA18" w14:textId="77777777" w:rsidR="00D812A8" w:rsidRPr="00747F6C" w:rsidRDefault="00D812A8" w:rsidP="00D812A8">
      <w:pPr>
        <w:rPr>
          <w:rFonts w:cs="Times New Roman"/>
        </w:rPr>
      </w:pPr>
      <w:r w:rsidRPr="00747F6C">
        <w:rPr>
          <w:rFonts w:cs="Times New Roman"/>
        </w:rPr>
        <w:t>Ovim člankom propisano je koje fizičke i pravne osobe ne smiju imati pretežni utjecaj, odnosno više od četvrtine glasova u glavnoj skupštini i nadzornom odboru ili biti upravitelji u neprofitnim stambenim zadrugama.</w:t>
      </w:r>
    </w:p>
    <w:p w14:paraId="0E53ADC0" w14:textId="77777777" w:rsidR="00D812A8" w:rsidRPr="00747F6C" w:rsidRDefault="00D812A8" w:rsidP="00D812A8">
      <w:pPr>
        <w:rPr>
          <w:rFonts w:cs="Times New Roman"/>
        </w:rPr>
      </w:pPr>
    </w:p>
    <w:p w14:paraId="3B3D469D" w14:textId="3A398DED" w:rsidR="00D812A8" w:rsidRPr="00747F6C" w:rsidRDefault="00D812A8" w:rsidP="00D812A8">
      <w:pPr>
        <w:rPr>
          <w:rFonts w:cs="Times New Roman"/>
          <w:b/>
          <w:bCs/>
        </w:rPr>
      </w:pPr>
      <w:r w:rsidRPr="00747F6C">
        <w:rPr>
          <w:rFonts w:cs="Times New Roman"/>
          <w:b/>
          <w:bCs/>
        </w:rPr>
        <w:t xml:space="preserve">Uz članak </w:t>
      </w:r>
      <w:r w:rsidR="005C54B3" w:rsidRPr="00747F6C">
        <w:rPr>
          <w:rFonts w:cs="Times New Roman"/>
          <w:b/>
          <w:bCs/>
        </w:rPr>
        <w:t>81</w:t>
      </w:r>
      <w:r w:rsidRPr="00747F6C">
        <w:rPr>
          <w:rFonts w:cs="Times New Roman"/>
          <w:b/>
          <w:bCs/>
        </w:rPr>
        <w:t>.</w:t>
      </w:r>
    </w:p>
    <w:p w14:paraId="38CAC0CA" w14:textId="77777777" w:rsidR="00D812A8" w:rsidRPr="00747F6C" w:rsidRDefault="00D812A8" w:rsidP="00D812A8">
      <w:pPr>
        <w:rPr>
          <w:rFonts w:cs="Times New Roman"/>
        </w:rPr>
      </w:pPr>
      <w:r w:rsidRPr="00747F6C">
        <w:rPr>
          <w:rFonts w:cs="Times New Roman"/>
        </w:rPr>
        <w:t>Ovim člankom u stavku 1. propisana je mogućnost državnim tijelima, jedinicama lokalne i područne (regionalne) samouprave, trgovačkim društvima, sindikatima, udrugama građana i drugim pravnim osobama zajedno s neprofitnim stambenim zadrugama biti sudionici u gradnji stanova za svoje zaposlenike i u tu svrhu mogu neprofitnoj stambenoj zadruzi ustupi građevinsko zemljište, dati novčana sredstva i ovlastiti zadrugu da za njih obavi druge poslove.</w:t>
      </w:r>
    </w:p>
    <w:p w14:paraId="5552D15C" w14:textId="77777777" w:rsidR="00D812A8" w:rsidRPr="00747F6C" w:rsidRDefault="00D812A8" w:rsidP="00D812A8">
      <w:pPr>
        <w:rPr>
          <w:rFonts w:cs="Times New Roman"/>
        </w:rPr>
      </w:pPr>
      <w:r w:rsidRPr="00747F6C">
        <w:rPr>
          <w:rFonts w:cs="Times New Roman"/>
        </w:rPr>
        <w:t>Odredbe prethodnog članka kojim se određuje koje fizičke i pravne osobe ne smiju u zadruzi imati pretežni utjecaj ne primjenjuju se na zadruge koje svoje aktivnosti ograničavaju samo na gradnju stambenih zgrada za potrebe pravnih osoba iz stavka 1. ovog članka.</w:t>
      </w:r>
    </w:p>
    <w:p w14:paraId="6536974D" w14:textId="77777777" w:rsidR="00D812A8" w:rsidRPr="00747F6C" w:rsidRDefault="00D812A8" w:rsidP="00D812A8">
      <w:pPr>
        <w:rPr>
          <w:rFonts w:cs="Times New Roman"/>
        </w:rPr>
      </w:pPr>
    </w:p>
    <w:p w14:paraId="7A575FDA" w14:textId="530110C0" w:rsidR="00D812A8" w:rsidRPr="00747F6C" w:rsidRDefault="00D812A8" w:rsidP="00D812A8">
      <w:pPr>
        <w:rPr>
          <w:rFonts w:cs="Times New Roman"/>
          <w:b/>
          <w:bCs/>
        </w:rPr>
      </w:pPr>
      <w:r w:rsidRPr="00747F6C">
        <w:rPr>
          <w:rFonts w:cs="Times New Roman"/>
          <w:b/>
          <w:bCs/>
        </w:rPr>
        <w:t xml:space="preserve">Uz članak </w:t>
      </w:r>
      <w:r w:rsidR="005C54B3" w:rsidRPr="00747F6C">
        <w:rPr>
          <w:rFonts w:cs="Times New Roman"/>
          <w:b/>
          <w:bCs/>
        </w:rPr>
        <w:t>82</w:t>
      </w:r>
      <w:r w:rsidRPr="00747F6C">
        <w:rPr>
          <w:rFonts w:cs="Times New Roman"/>
          <w:b/>
          <w:bCs/>
        </w:rPr>
        <w:t>.</w:t>
      </w:r>
    </w:p>
    <w:p w14:paraId="05052A35" w14:textId="77777777" w:rsidR="00D812A8" w:rsidRPr="00747F6C" w:rsidRDefault="00D812A8" w:rsidP="00D812A8">
      <w:pPr>
        <w:rPr>
          <w:rFonts w:cs="Times New Roman"/>
        </w:rPr>
      </w:pPr>
      <w:r w:rsidRPr="00747F6C">
        <w:rPr>
          <w:rFonts w:cs="Times New Roman"/>
        </w:rPr>
        <w:t>Ovim člankom propisana je obvezna redovita vanjska revizija neprofitnih stambenih zadruga te propisuje što podliježe reviziji, kao i posljedice neprovođenja revizije.</w:t>
      </w:r>
    </w:p>
    <w:p w14:paraId="3230D80B" w14:textId="77777777" w:rsidR="00D812A8" w:rsidRPr="00747F6C" w:rsidRDefault="00D812A8" w:rsidP="00D812A8">
      <w:pPr>
        <w:rPr>
          <w:rFonts w:cs="Times New Roman"/>
        </w:rPr>
      </w:pPr>
    </w:p>
    <w:p w14:paraId="16DCFEF5" w14:textId="02659FA8" w:rsidR="00D812A8" w:rsidRPr="00747F6C" w:rsidRDefault="00D812A8" w:rsidP="00D812A8">
      <w:pPr>
        <w:rPr>
          <w:rFonts w:cs="Times New Roman"/>
          <w:b/>
          <w:bCs/>
        </w:rPr>
      </w:pPr>
      <w:r w:rsidRPr="00747F6C">
        <w:rPr>
          <w:rFonts w:cs="Times New Roman"/>
          <w:b/>
          <w:bCs/>
        </w:rPr>
        <w:t xml:space="preserve">Uz članak </w:t>
      </w:r>
      <w:r w:rsidR="005C54B3" w:rsidRPr="00747F6C">
        <w:rPr>
          <w:rFonts w:cs="Times New Roman"/>
          <w:b/>
          <w:bCs/>
        </w:rPr>
        <w:t>83</w:t>
      </w:r>
      <w:r w:rsidRPr="00747F6C">
        <w:rPr>
          <w:rFonts w:cs="Times New Roman"/>
          <w:b/>
          <w:bCs/>
        </w:rPr>
        <w:t>.</w:t>
      </w:r>
    </w:p>
    <w:p w14:paraId="372DB221" w14:textId="0F066022" w:rsidR="00D812A8" w:rsidRPr="00747F6C" w:rsidRDefault="00D812A8" w:rsidP="00D812A8">
      <w:pPr>
        <w:rPr>
          <w:rFonts w:cs="Times New Roman"/>
        </w:rPr>
      </w:pPr>
      <w:r w:rsidRPr="00747F6C">
        <w:rPr>
          <w:rFonts w:cs="Times New Roman"/>
        </w:rPr>
        <w:t>Ovim člankom propisane su djelatnosti neprofitnih stambenih zadruga i to djelatnosti koje prvenstveno obavlja.</w:t>
      </w:r>
    </w:p>
    <w:p w14:paraId="6F176D82" w14:textId="77777777" w:rsidR="00D812A8" w:rsidRPr="00747F6C" w:rsidRDefault="00D812A8" w:rsidP="00D812A8">
      <w:pPr>
        <w:rPr>
          <w:rFonts w:cs="Times New Roman"/>
        </w:rPr>
      </w:pPr>
      <w:r w:rsidRPr="00747F6C">
        <w:rPr>
          <w:rFonts w:cs="Times New Roman"/>
        </w:rPr>
        <w:t>U slučaju postojanja sumnje radi li se o djelatnosti koju neprofitna stambena zadruga može obavljati, ministarstvo će na zahtjev zadruge o tome donijeti odluku. Također, za sve djelatnosti koje nisu propisane ovim člankom zadruga mora tražiti odobrenje ministarstva.</w:t>
      </w:r>
    </w:p>
    <w:p w14:paraId="22DF4504" w14:textId="77777777" w:rsidR="003D0F75" w:rsidRPr="00747F6C" w:rsidRDefault="003D0F75" w:rsidP="00D812A8">
      <w:pPr>
        <w:rPr>
          <w:rFonts w:cs="Times New Roman"/>
        </w:rPr>
      </w:pPr>
    </w:p>
    <w:p w14:paraId="1D09C6A2" w14:textId="3B6FB7BE" w:rsidR="003D0F75" w:rsidRPr="00747F6C" w:rsidRDefault="003D0F75" w:rsidP="003D0F75">
      <w:pPr>
        <w:rPr>
          <w:rFonts w:cs="Times New Roman"/>
          <w:b/>
          <w:bCs/>
        </w:rPr>
      </w:pPr>
      <w:r w:rsidRPr="00747F6C">
        <w:rPr>
          <w:rFonts w:cs="Times New Roman"/>
          <w:b/>
          <w:bCs/>
        </w:rPr>
        <w:t>Uz članak 84.</w:t>
      </w:r>
    </w:p>
    <w:p w14:paraId="1B16069A" w14:textId="18916EF2" w:rsidR="003D0F75" w:rsidRPr="00747F6C" w:rsidRDefault="003D0F75" w:rsidP="003D0F75">
      <w:pPr>
        <w:rPr>
          <w:rFonts w:cs="Times New Roman"/>
        </w:rPr>
      </w:pPr>
      <w:r w:rsidRPr="00747F6C">
        <w:rPr>
          <w:rFonts w:cs="Times New Roman"/>
        </w:rPr>
        <w:t>Ovim člankom propisane su druge djelatnosti koje uz prvenstvene može obavljati</w:t>
      </w:r>
      <w:r w:rsidR="001942C9" w:rsidRPr="00747F6C">
        <w:rPr>
          <w:rFonts w:cs="Times New Roman"/>
        </w:rPr>
        <w:t xml:space="preserve"> NSZ</w:t>
      </w:r>
      <w:r w:rsidRPr="00747F6C">
        <w:rPr>
          <w:rFonts w:cs="Times New Roman"/>
        </w:rPr>
        <w:t>.</w:t>
      </w:r>
    </w:p>
    <w:p w14:paraId="1F092868" w14:textId="16C7A85C" w:rsidR="003D0F75" w:rsidRPr="00747F6C" w:rsidRDefault="001942C9" w:rsidP="00D812A8">
      <w:pPr>
        <w:rPr>
          <w:rFonts w:cs="Times New Roman"/>
        </w:rPr>
      </w:pPr>
      <w:r w:rsidRPr="00747F6C">
        <w:rPr>
          <w:rFonts w:cs="Times New Roman"/>
        </w:rPr>
        <w:t xml:space="preserve">O </w:t>
      </w:r>
      <w:r w:rsidR="0068661F" w:rsidRPr="00747F6C">
        <w:rPr>
          <w:rFonts w:cs="Times New Roman"/>
        </w:rPr>
        <w:t xml:space="preserve">djelatnostima mora obavijestiti i vanjskog revizora. Propisana su i ograničenja kako </w:t>
      </w:r>
      <w:r w:rsidR="0087330F" w:rsidRPr="00747F6C">
        <w:rPr>
          <w:rFonts w:cs="Times New Roman"/>
        </w:rPr>
        <w:t>NSZ ne bi bez objektivnih kriterija prikupljao vlastiti kapita</w:t>
      </w:r>
      <w:r w:rsidR="00FC1024" w:rsidRPr="00747F6C">
        <w:rPr>
          <w:rFonts w:cs="Times New Roman"/>
        </w:rPr>
        <w:t>l.</w:t>
      </w:r>
    </w:p>
    <w:p w14:paraId="70D1060A" w14:textId="77777777" w:rsidR="00D812A8" w:rsidRPr="00747F6C" w:rsidRDefault="00D812A8" w:rsidP="00D812A8">
      <w:pPr>
        <w:rPr>
          <w:rFonts w:cs="Times New Roman"/>
        </w:rPr>
      </w:pPr>
    </w:p>
    <w:p w14:paraId="1DE1AA8A" w14:textId="69CC18D1"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85</w:t>
      </w:r>
      <w:r w:rsidRPr="00747F6C">
        <w:rPr>
          <w:rFonts w:cs="Times New Roman"/>
          <w:b/>
          <w:bCs/>
        </w:rPr>
        <w:t>.</w:t>
      </w:r>
    </w:p>
    <w:p w14:paraId="7558422D" w14:textId="77777777" w:rsidR="00D812A8" w:rsidRPr="00747F6C" w:rsidRDefault="00D812A8" w:rsidP="00D812A8">
      <w:pPr>
        <w:rPr>
          <w:rFonts w:cs="Times New Roman"/>
        </w:rPr>
      </w:pPr>
      <w:r w:rsidRPr="00747F6C">
        <w:rPr>
          <w:rFonts w:cs="Times New Roman"/>
        </w:rPr>
        <w:t>Ovim člankom započinje Odjeljak 2. R</w:t>
      </w:r>
      <w:r w:rsidRPr="00747F6C">
        <w:rPr>
          <w:rFonts w:cs="Times New Roman"/>
          <w:i/>
          <w:iCs/>
        </w:rPr>
        <w:t>aspolaganje stanovima</w:t>
      </w:r>
      <w:r w:rsidRPr="00747F6C">
        <w:rPr>
          <w:rFonts w:cs="Times New Roman"/>
        </w:rPr>
        <w:t>.</w:t>
      </w:r>
    </w:p>
    <w:p w14:paraId="55EFB494" w14:textId="1A60DE7A" w:rsidR="00D812A8" w:rsidRPr="00747F6C" w:rsidRDefault="00D812A8" w:rsidP="00D812A8">
      <w:pPr>
        <w:rPr>
          <w:rFonts w:cs="Times New Roman"/>
        </w:rPr>
      </w:pPr>
      <w:r w:rsidRPr="00747F6C">
        <w:rPr>
          <w:rFonts w:cs="Times New Roman"/>
        </w:rPr>
        <w:t xml:space="preserve">Njime se propisuju pravila najma kada neprofitna stambena zadruga daje u dugoročan najam ispod tržišnih vrijednosti i bez prava podnajma stanove svojim članovima koji nemaju i čiji članovi uže obitelji nemaju odgovarajuću stambenu nekretninu </w:t>
      </w:r>
      <w:r w:rsidR="003E3040" w:rsidRPr="00747F6C">
        <w:rPr>
          <w:rFonts w:cs="Times New Roman"/>
        </w:rPr>
        <w:t>sukladno</w:t>
      </w:r>
      <w:r w:rsidRPr="00747F6C">
        <w:rPr>
          <w:rFonts w:cs="Times New Roman"/>
        </w:rPr>
        <w:t xml:space="preserve"> Zakonu.</w:t>
      </w:r>
    </w:p>
    <w:p w14:paraId="67EF71E6" w14:textId="4266EC31" w:rsidR="00D812A8" w:rsidRPr="00747F6C" w:rsidRDefault="00D812A8" w:rsidP="00D812A8">
      <w:pPr>
        <w:rPr>
          <w:rFonts w:cs="Times New Roman"/>
        </w:rPr>
      </w:pPr>
      <w:r w:rsidRPr="00747F6C">
        <w:rPr>
          <w:rFonts w:cs="Times New Roman"/>
        </w:rPr>
        <w:t xml:space="preserve">Radi se o pravu koje je doživotno i nasljedno za nasljednike koji nemaju riješeno stambeno pitanje </w:t>
      </w:r>
      <w:r w:rsidR="003E3040" w:rsidRPr="00747F6C">
        <w:rPr>
          <w:rFonts w:cs="Times New Roman"/>
        </w:rPr>
        <w:t>sukladno</w:t>
      </w:r>
      <w:r w:rsidRPr="00747F6C">
        <w:rPr>
          <w:rFonts w:cs="Times New Roman"/>
        </w:rPr>
        <w:t xml:space="preserve"> ovom Zakonu te, u pravilu, uz uvjet učlanjenja u NZS.</w:t>
      </w:r>
    </w:p>
    <w:p w14:paraId="67F1601D" w14:textId="77777777" w:rsidR="00D812A8" w:rsidRPr="00747F6C" w:rsidRDefault="00D812A8" w:rsidP="00D812A8">
      <w:pPr>
        <w:rPr>
          <w:rFonts w:cs="Times New Roman"/>
        </w:rPr>
      </w:pPr>
      <w:r w:rsidRPr="00747F6C">
        <w:rPr>
          <w:rFonts w:cs="Times New Roman"/>
        </w:rPr>
        <w:t>Neprofitna stambena zadruga ima obavezu transparentnog propisivanja kriterija za dodjelu stanova.</w:t>
      </w:r>
    </w:p>
    <w:p w14:paraId="32013764" w14:textId="77777777" w:rsidR="00D812A8" w:rsidRPr="00747F6C" w:rsidRDefault="00D812A8" w:rsidP="00D812A8">
      <w:pPr>
        <w:rPr>
          <w:rFonts w:cs="Times New Roman"/>
        </w:rPr>
      </w:pPr>
      <w:r w:rsidRPr="00747F6C">
        <w:rPr>
          <w:rFonts w:cs="Times New Roman"/>
        </w:rPr>
        <w:t>Najam stana neprofitna stambena zadruga može jednostrano raskinuti samo ako se najmoprimac i osobe koje s njim koriste stan ne pridržavaju ugovora o najmu te učestalo krše kućni red u zgradi.</w:t>
      </w:r>
    </w:p>
    <w:p w14:paraId="28F05BB8" w14:textId="151A4D32" w:rsidR="00D812A8" w:rsidRPr="00747F6C" w:rsidRDefault="00D812A8" w:rsidP="00D812A8">
      <w:pPr>
        <w:rPr>
          <w:rFonts w:cs="Times New Roman"/>
        </w:rPr>
      </w:pPr>
      <w:r w:rsidRPr="00747F6C">
        <w:rPr>
          <w:rFonts w:cs="Times New Roman"/>
        </w:rPr>
        <w:t>Stanovi se ne smiju koristiti za kratkoročan najam, poslovnu namjenu ili u svrhu smještaja većeg broja osoba sukladno propisu kojim se uređuje upravljanje i održavanje zgrada.</w:t>
      </w:r>
    </w:p>
    <w:p w14:paraId="27FB673B" w14:textId="77777777" w:rsidR="00D812A8" w:rsidRPr="00747F6C" w:rsidRDefault="00D812A8" w:rsidP="00D812A8">
      <w:pPr>
        <w:rPr>
          <w:rFonts w:cs="Times New Roman"/>
          <w:b/>
          <w:bCs/>
        </w:rPr>
      </w:pPr>
    </w:p>
    <w:p w14:paraId="72B3FD8D" w14:textId="2376182F"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86</w:t>
      </w:r>
      <w:r w:rsidRPr="00747F6C">
        <w:rPr>
          <w:rFonts w:cs="Times New Roman"/>
          <w:b/>
          <w:bCs/>
        </w:rPr>
        <w:t>.</w:t>
      </w:r>
    </w:p>
    <w:p w14:paraId="7E12F01F" w14:textId="77777777" w:rsidR="00D812A8" w:rsidRPr="00747F6C" w:rsidRDefault="00D812A8" w:rsidP="00D812A8">
      <w:pPr>
        <w:rPr>
          <w:rFonts w:cs="Times New Roman"/>
        </w:rPr>
      </w:pPr>
      <w:r w:rsidRPr="00747F6C">
        <w:rPr>
          <w:rFonts w:cs="Times New Roman"/>
        </w:rPr>
        <w:t>Ovim člankom propisan je način utvrđivanja iznosa najamnine koju određuju neprofitne stambene zadruge.</w:t>
      </w:r>
    </w:p>
    <w:p w14:paraId="3792D6AA" w14:textId="77777777" w:rsidR="00D812A8" w:rsidRPr="00747F6C" w:rsidRDefault="00D812A8" w:rsidP="00D812A8">
      <w:pPr>
        <w:rPr>
          <w:rFonts w:cs="Times New Roman"/>
        </w:rPr>
      </w:pPr>
      <w:r w:rsidRPr="00747F6C">
        <w:rPr>
          <w:rFonts w:cs="Times New Roman"/>
        </w:rPr>
        <w:t>Troškove upravljanja i održavanja pojedine zgrade neprofitna stambena zadruga obračunava odvojeno od najamnine.</w:t>
      </w:r>
    </w:p>
    <w:p w14:paraId="174205E9" w14:textId="77777777" w:rsidR="00D812A8" w:rsidRPr="00747F6C" w:rsidRDefault="00D812A8" w:rsidP="00D812A8">
      <w:pPr>
        <w:rPr>
          <w:rFonts w:cs="Times New Roman"/>
        </w:rPr>
      </w:pPr>
      <w:r w:rsidRPr="00747F6C">
        <w:rPr>
          <w:rFonts w:cs="Times New Roman"/>
        </w:rPr>
        <w:lastRenderedPageBreak/>
        <w:t>Propisano je da će neprofitne stambene zadruge, a kako se troškovi gradnje otplaćuju, smanjivati iznos najamnine do razine bazne najamnine koji je određen pravilima zadruge.</w:t>
      </w:r>
    </w:p>
    <w:p w14:paraId="5AE9806D" w14:textId="77777777" w:rsidR="00D812A8" w:rsidRPr="00747F6C" w:rsidRDefault="00D812A8" w:rsidP="00D812A8">
      <w:pPr>
        <w:rPr>
          <w:rFonts w:cs="Times New Roman"/>
        </w:rPr>
      </w:pPr>
    </w:p>
    <w:p w14:paraId="4AF0CC0F" w14:textId="264B26C3"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87</w:t>
      </w:r>
      <w:r w:rsidRPr="00747F6C">
        <w:rPr>
          <w:rFonts w:cs="Times New Roman"/>
          <w:b/>
          <w:bCs/>
        </w:rPr>
        <w:t>.</w:t>
      </w:r>
    </w:p>
    <w:p w14:paraId="12D13BF6" w14:textId="45B93791" w:rsidR="00D812A8" w:rsidRPr="00747F6C" w:rsidRDefault="00D812A8" w:rsidP="00D812A8">
      <w:pPr>
        <w:rPr>
          <w:rFonts w:cs="Times New Roman"/>
        </w:rPr>
      </w:pPr>
      <w:r w:rsidRPr="00747F6C">
        <w:rPr>
          <w:rFonts w:cs="Times New Roman"/>
        </w:rPr>
        <w:t xml:space="preserve">Ovim člankom propisana su prava i obveze </w:t>
      </w:r>
      <w:r w:rsidR="003E3040" w:rsidRPr="00747F6C">
        <w:rPr>
          <w:rFonts w:cs="Times New Roman"/>
        </w:rPr>
        <w:t>člana</w:t>
      </w:r>
      <w:r w:rsidRPr="00747F6C">
        <w:rPr>
          <w:rFonts w:cs="Times New Roman"/>
        </w:rPr>
        <w:t xml:space="preserve"> zadruge u slučaju prestanka </w:t>
      </w:r>
      <w:r w:rsidR="003E3040" w:rsidRPr="00747F6C">
        <w:rPr>
          <w:rFonts w:cs="Times New Roman"/>
        </w:rPr>
        <w:t>članstva u zadruzi</w:t>
      </w:r>
      <w:r w:rsidRPr="00747F6C">
        <w:rPr>
          <w:rFonts w:cs="Times New Roman"/>
        </w:rPr>
        <w:t>.</w:t>
      </w:r>
    </w:p>
    <w:p w14:paraId="7FF5FE0B" w14:textId="77777777" w:rsidR="00D812A8" w:rsidRPr="00747F6C" w:rsidRDefault="00D812A8" w:rsidP="00D812A8">
      <w:pPr>
        <w:rPr>
          <w:rFonts w:cs="Times New Roman"/>
        </w:rPr>
      </w:pPr>
    </w:p>
    <w:p w14:paraId="1B1FD63F" w14:textId="33169E9B"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88</w:t>
      </w:r>
      <w:r w:rsidRPr="00747F6C">
        <w:rPr>
          <w:rFonts w:cs="Times New Roman"/>
          <w:b/>
          <w:bCs/>
        </w:rPr>
        <w:t>.</w:t>
      </w:r>
    </w:p>
    <w:p w14:paraId="2F6AF83E" w14:textId="77777777" w:rsidR="00D812A8" w:rsidRPr="00747F6C" w:rsidRDefault="00D812A8" w:rsidP="00D812A8">
      <w:pPr>
        <w:rPr>
          <w:rFonts w:cs="Times New Roman"/>
        </w:rPr>
      </w:pPr>
      <w:r w:rsidRPr="00747F6C">
        <w:rPr>
          <w:rFonts w:cs="Times New Roman"/>
        </w:rPr>
        <w:t>Ovim člankom propisano je kojim nekretninama može upravljati neprofitna stambena zadruga.</w:t>
      </w:r>
    </w:p>
    <w:p w14:paraId="35C235B2" w14:textId="77777777" w:rsidR="00D812A8" w:rsidRPr="00747F6C" w:rsidRDefault="00D812A8" w:rsidP="00D812A8">
      <w:pPr>
        <w:rPr>
          <w:rFonts w:cs="Times New Roman"/>
        </w:rPr>
      </w:pPr>
    </w:p>
    <w:p w14:paraId="7692B8F7" w14:textId="3C145514"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89</w:t>
      </w:r>
      <w:r w:rsidRPr="00747F6C">
        <w:rPr>
          <w:rFonts w:cs="Times New Roman"/>
          <w:b/>
          <w:bCs/>
        </w:rPr>
        <w:t>.</w:t>
      </w:r>
    </w:p>
    <w:p w14:paraId="75CECA9F" w14:textId="77777777" w:rsidR="00D812A8" w:rsidRPr="00747F6C" w:rsidRDefault="00D812A8" w:rsidP="00D812A8">
      <w:pPr>
        <w:rPr>
          <w:rFonts w:cs="Times New Roman"/>
        </w:rPr>
      </w:pPr>
      <w:r w:rsidRPr="00747F6C">
        <w:rPr>
          <w:rFonts w:cs="Times New Roman"/>
        </w:rPr>
        <w:t>Ovim člankom propisana je dužnost neprofitne stambene zadruge da osigura da se njenom zgradom upravlja i da ju se održava u skladu s propisom kojim se uređuje upravljanje i održavanje zgrada te dužnost dostave svakom izvještaja o upravljanju zgradom svakom najmoprimcu.</w:t>
      </w:r>
    </w:p>
    <w:p w14:paraId="19402F5F" w14:textId="77777777" w:rsidR="00D812A8" w:rsidRPr="00747F6C" w:rsidRDefault="00D812A8" w:rsidP="00D812A8">
      <w:pPr>
        <w:rPr>
          <w:rFonts w:cs="Times New Roman"/>
        </w:rPr>
      </w:pPr>
    </w:p>
    <w:p w14:paraId="4E6621DB" w14:textId="41220A94"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90</w:t>
      </w:r>
      <w:r w:rsidRPr="00747F6C">
        <w:rPr>
          <w:rFonts w:cs="Times New Roman"/>
          <w:b/>
          <w:bCs/>
        </w:rPr>
        <w:t>.</w:t>
      </w:r>
    </w:p>
    <w:p w14:paraId="3F2DC04D" w14:textId="77777777" w:rsidR="00D812A8" w:rsidRPr="00747F6C" w:rsidRDefault="00D812A8" w:rsidP="00D812A8">
      <w:pPr>
        <w:rPr>
          <w:rFonts w:cs="Times New Roman"/>
        </w:rPr>
      </w:pPr>
      <w:r w:rsidRPr="00747F6C">
        <w:rPr>
          <w:rFonts w:cs="Times New Roman"/>
        </w:rPr>
        <w:t xml:space="preserve">Ovim člankom započinje Odjeljak 3. </w:t>
      </w:r>
      <w:r w:rsidRPr="00747F6C">
        <w:rPr>
          <w:rFonts w:cs="Times New Roman"/>
          <w:i/>
          <w:iCs/>
        </w:rPr>
        <w:t>Potpore za neprofitne stambene zajednice</w:t>
      </w:r>
      <w:r w:rsidRPr="00747F6C">
        <w:rPr>
          <w:rFonts w:cs="Times New Roman"/>
        </w:rPr>
        <w:t>.</w:t>
      </w:r>
    </w:p>
    <w:p w14:paraId="59371978" w14:textId="7FA23BE1" w:rsidR="00D812A8" w:rsidRPr="00747F6C" w:rsidRDefault="00D812A8" w:rsidP="00D812A8">
      <w:pPr>
        <w:rPr>
          <w:rFonts w:cs="Times New Roman"/>
        </w:rPr>
      </w:pPr>
      <w:r w:rsidRPr="00747F6C">
        <w:rPr>
          <w:rFonts w:cs="Times New Roman"/>
        </w:rPr>
        <w:t xml:space="preserve">Njime se propisuje </w:t>
      </w:r>
      <w:r w:rsidR="00C843F8">
        <w:rPr>
          <w:rFonts w:cs="Times New Roman"/>
        </w:rPr>
        <w:t>koje sve potpore obuhvaćaju</w:t>
      </w:r>
      <w:r w:rsidRPr="00747F6C">
        <w:rPr>
          <w:rFonts w:cs="Times New Roman"/>
        </w:rPr>
        <w:t xml:space="preserve"> potpore za neprofitne stambene zadruge te tko ih može odobriti.</w:t>
      </w:r>
    </w:p>
    <w:p w14:paraId="31D90615" w14:textId="77777777" w:rsidR="00D812A8" w:rsidRPr="00747F6C" w:rsidRDefault="00D812A8" w:rsidP="00D812A8">
      <w:pPr>
        <w:rPr>
          <w:rFonts w:cs="Times New Roman"/>
        </w:rPr>
      </w:pPr>
    </w:p>
    <w:p w14:paraId="6DCB2646" w14:textId="29AFD9F6"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91</w:t>
      </w:r>
      <w:r w:rsidRPr="00747F6C">
        <w:rPr>
          <w:rFonts w:cs="Times New Roman"/>
          <w:b/>
          <w:bCs/>
        </w:rPr>
        <w:t>.</w:t>
      </w:r>
    </w:p>
    <w:p w14:paraId="258832AF" w14:textId="3B366A98" w:rsidR="00D812A8" w:rsidRPr="00747F6C" w:rsidRDefault="00D812A8" w:rsidP="00D812A8">
      <w:pPr>
        <w:rPr>
          <w:rFonts w:cs="Times New Roman"/>
        </w:rPr>
      </w:pPr>
      <w:r w:rsidRPr="00747F6C">
        <w:rPr>
          <w:rFonts w:cs="Times New Roman"/>
        </w:rPr>
        <w:t xml:space="preserve">Člankom </w:t>
      </w:r>
      <w:r w:rsidR="008663C0" w:rsidRPr="00747F6C">
        <w:rPr>
          <w:rFonts w:cs="Times New Roman"/>
        </w:rPr>
        <w:t>94</w:t>
      </w:r>
      <w:r w:rsidRPr="00747F6C">
        <w:rPr>
          <w:rFonts w:cs="Times New Roman"/>
        </w:rPr>
        <w:t xml:space="preserve">. Započinje Dio četvrti </w:t>
      </w:r>
      <w:r w:rsidRPr="00747F6C">
        <w:rPr>
          <w:rFonts w:cs="Times New Roman"/>
          <w:i/>
          <w:iCs/>
        </w:rPr>
        <w:t>Nadzor</w:t>
      </w:r>
      <w:r w:rsidRPr="00747F6C">
        <w:rPr>
          <w:rFonts w:cs="Times New Roman"/>
        </w:rPr>
        <w:t>.</w:t>
      </w:r>
    </w:p>
    <w:p w14:paraId="750D22BC" w14:textId="77777777" w:rsidR="00D812A8" w:rsidRPr="00747F6C" w:rsidRDefault="00D812A8" w:rsidP="00D812A8">
      <w:pPr>
        <w:rPr>
          <w:rFonts w:cs="Times New Roman"/>
        </w:rPr>
      </w:pPr>
      <w:r w:rsidRPr="00747F6C">
        <w:rPr>
          <w:rFonts w:cs="Times New Roman"/>
        </w:rPr>
        <w:t>Njime se propisuje da upravni nadzor nad provedbom Zakona te propisa i programa donesenih na temelju Zakona, kao i nadzor zakonitost rada APN-a, jedinica samouprave, javnih ustanova i neprofitnih stambenih zadruga provodi ministarstvo nadležno za graditeljstvo, dok nadzor nad poslovanjem i kontrolu financijskog poslovanja APN-a, javnih ustanova i neprofitnih stambenih zadruga u provedbi Zakona provodi Ministarstvo financija i Državni ured za reviziju.</w:t>
      </w:r>
    </w:p>
    <w:p w14:paraId="13FA8B39" w14:textId="77777777" w:rsidR="00D812A8" w:rsidRPr="00747F6C" w:rsidRDefault="00D812A8" w:rsidP="00D812A8">
      <w:pPr>
        <w:rPr>
          <w:rFonts w:cs="Times New Roman"/>
        </w:rPr>
      </w:pPr>
    </w:p>
    <w:p w14:paraId="0DBBC62D" w14:textId="6C4F34A5"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92</w:t>
      </w:r>
      <w:r w:rsidRPr="00747F6C">
        <w:rPr>
          <w:rFonts w:cs="Times New Roman"/>
          <w:b/>
          <w:bCs/>
        </w:rPr>
        <w:t>.</w:t>
      </w:r>
    </w:p>
    <w:p w14:paraId="77AE7639" w14:textId="77777777" w:rsidR="00D812A8" w:rsidRPr="00747F6C" w:rsidRDefault="00D812A8" w:rsidP="00D812A8">
      <w:pPr>
        <w:rPr>
          <w:rFonts w:cs="Times New Roman"/>
        </w:rPr>
      </w:pPr>
      <w:r w:rsidRPr="00747F6C">
        <w:rPr>
          <w:rFonts w:cs="Times New Roman"/>
        </w:rPr>
        <w:t>Ovim člankom propisane su ovlasti ministarstva u provedbi nadzora nad radom neprofitnih stambenih zadruga, kao i postupak otklanjanja nezakonitosti.</w:t>
      </w:r>
    </w:p>
    <w:p w14:paraId="7AFA6CA7" w14:textId="77777777" w:rsidR="00D812A8" w:rsidRPr="00747F6C" w:rsidRDefault="00D812A8" w:rsidP="00D812A8">
      <w:pPr>
        <w:rPr>
          <w:rFonts w:cs="Times New Roman"/>
        </w:rPr>
      </w:pPr>
    </w:p>
    <w:p w14:paraId="74273DEC" w14:textId="1270FEC6"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93</w:t>
      </w:r>
      <w:r w:rsidRPr="00747F6C">
        <w:rPr>
          <w:rFonts w:cs="Times New Roman"/>
          <w:b/>
          <w:bCs/>
        </w:rPr>
        <w:t>.</w:t>
      </w:r>
    </w:p>
    <w:p w14:paraId="207F7F4C" w14:textId="77777777" w:rsidR="00D812A8" w:rsidRPr="00747F6C" w:rsidRDefault="00D812A8" w:rsidP="00D812A8">
      <w:pPr>
        <w:rPr>
          <w:rFonts w:cs="Times New Roman"/>
        </w:rPr>
      </w:pPr>
      <w:r w:rsidRPr="00747F6C">
        <w:rPr>
          <w:rFonts w:cs="Times New Roman"/>
        </w:rPr>
        <w:t>Ovim člankom propisane su ovlasti Vlade Republike Hrvatske u slučaju da prekršajna mjera koju je ministarstvo izdalo neprofitnoj stambenoj zadruzi ne dovede do otklanjanja uočenih nezakonitosti.</w:t>
      </w:r>
    </w:p>
    <w:p w14:paraId="56434420" w14:textId="77777777" w:rsidR="00D812A8" w:rsidRPr="00747F6C" w:rsidRDefault="00D812A8" w:rsidP="00D812A8">
      <w:pPr>
        <w:rPr>
          <w:rFonts w:cs="Times New Roman"/>
        </w:rPr>
      </w:pPr>
    </w:p>
    <w:p w14:paraId="6D995E55" w14:textId="226AFEE9"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94</w:t>
      </w:r>
      <w:r w:rsidRPr="00747F6C">
        <w:rPr>
          <w:rFonts w:cs="Times New Roman"/>
          <w:b/>
          <w:bCs/>
        </w:rPr>
        <w:t>.</w:t>
      </w:r>
    </w:p>
    <w:p w14:paraId="33E4663F" w14:textId="449DF19D" w:rsidR="001E02D3" w:rsidRPr="00747F6C" w:rsidRDefault="00D812A8" w:rsidP="003E3040">
      <w:pPr>
        <w:rPr>
          <w:rFonts w:cs="Times New Roman"/>
        </w:rPr>
      </w:pPr>
      <w:r w:rsidRPr="00747F6C">
        <w:rPr>
          <w:rFonts w:cs="Times New Roman"/>
        </w:rPr>
        <w:t xml:space="preserve">Ovim člankom započinje Dio peti </w:t>
      </w:r>
      <w:r w:rsidRPr="00747F6C">
        <w:rPr>
          <w:rFonts w:cs="Times New Roman"/>
          <w:i/>
          <w:iCs/>
        </w:rPr>
        <w:t>Prijelazne i završne odredbe</w:t>
      </w:r>
      <w:r w:rsidRPr="00747F6C">
        <w:rPr>
          <w:rFonts w:cs="Times New Roman"/>
        </w:rPr>
        <w:t xml:space="preserve">. Njime se propisuje da će se postupci započeti odredbama Zakona o društveno poticanoj stanogradnji („Narodne novine“ 109/01, 82/04, 76/07, 38/09, 86/12, 7/13, 26/15, 57/18, 66/19, 58/21 i 72/25) dovršiti </w:t>
      </w:r>
      <w:r w:rsidR="003E3040" w:rsidRPr="00747F6C">
        <w:rPr>
          <w:rFonts w:cs="Times New Roman"/>
        </w:rPr>
        <w:t>u skladu s</w:t>
      </w:r>
      <w:r w:rsidRPr="00747F6C">
        <w:rPr>
          <w:rFonts w:cs="Times New Roman"/>
        </w:rPr>
        <w:t xml:space="preserve"> odredbama tog Zakona</w:t>
      </w:r>
      <w:r w:rsidR="003E3040" w:rsidRPr="00747F6C">
        <w:rPr>
          <w:rFonts w:cs="Times New Roman"/>
        </w:rPr>
        <w:t>.</w:t>
      </w:r>
    </w:p>
    <w:p w14:paraId="2CF28947" w14:textId="77777777" w:rsidR="00D812A8" w:rsidRPr="00747F6C" w:rsidRDefault="00D812A8" w:rsidP="00D812A8">
      <w:pPr>
        <w:rPr>
          <w:rFonts w:cs="Times New Roman"/>
        </w:rPr>
      </w:pPr>
    </w:p>
    <w:p w14:paraId="6F892FF9" w14:textId="7172DE31"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95</w:t>
      </w:r>
      <w:r w:rsidRPr="00747F6C">
        <w:rPr>
          <w:rFonts w:cs="Times New Roman"/>
          <w:b/>
          <w:bCs/>
        </w:rPr>
        <w:t>.</w:t>
      </w:r>
    </w:p>
    <w:p w14:paraId="31DBCFC1" w14:textId="30E8C8F6" w:rsidR="00856C43" w:rsidRPr="00747F6C" w:rsidRDefault="00D812A8" w:rsidP="00856C43">
      <w:pPr>
        <w:rPr>
          <w:rFonts w:cs="Times New Roman"/>
        </w:rPr>
      </w:pPr>
      <w:r w:rsidRPr="00747F6C">
        <w:rPr>
          <w:rFonts w:cs="Times New Roman"/>
        </w:rPr>
        <w:t xml:space="preserve">Ovim člankom propisan je rok u kojem će Vlada Republike Hrvatske donijeti odluke </w:t>
      </w:r>
      <w:r w:rsidR="003E3040" w:rsidRPr="00747F6C">
        <w:rPr>
          <w:rFonts w:cs="Times New Roman"/>
        </w:rPr>
        <w:t xml:space="preserve">predviđene ovim </w:t>
      </w:r>
      <w:r w:rsidRPr="00747F6C">
        <w:rPr>
          <w:rFonts w:cs="Times New Roman"/>
        </w:rPr>
        <w:t>Zakon</w:t>
      </w:r>
      <w:r w:rsidR="003E3040" w:rsidRPr="00747F6C">
        <w:rPr>
          <w:rFonts w:cs="Times New Roman"/>
        </w:rPr>
        <w:t>om</w:t>
      </w:r>
      <w:r w:rsidR="00856C43" w:rsidRPr="00747F6C">
        <w:rPr>
          <w:rFonts w:cs="Times New Roman"/>
        </w:rPr>
        <w:t xml:space="preserve"> te rok u kojem će nadležni ministar donijeti pravilnike </w:t>
      </w:r>
      <w:r w:rsidR="003E3040" w:rsidRPr="00747F6C">
        <w:rPr>
          <w:rFonts w:cs="Times New Roman"/>
        </w:rPr>
        <w:t>koje je, sukladno ovom</w:t>
      </w:r>
      <w:r w:rsidR="00856C43" w:rsidRPr="00747F6C">
        <w:rPr>
          <w:rFonts w:cs="Times New Roman"/>
        </w:rPr>
        <w:t xml:space="preserve"> Zakon</w:t>
      </w:r>
      <w:r w:rsidR="003E3040" w:rsidRPr="00747F6C">
        <w:rPr>
          <w:rFonts w:cs="Times New Roman"/>
        </w:rPr>
        <w:t>u, obvezan donijeti.</w:t>
      </w:r>
    </w:p>
    <w:p w14:paraId="71483A50" w14:textId="77777777" w:rsidR="00F24728" w:rsidRPr="00747F6C" w:rsidRDefault="00F24728" w:rsidP="00D812A8">
      <w:pPr>
        <w:rPr>
          <w:rFonts w:cs="Times New Roman"/>
        </w:rPr>
      </w:pPr>
    </w:p>
    <w:p w14:paraId="16F01B46" w14:textId="508208FA" w:rsidR="00F24728" w:rsidRPr="00747F6C" w:rsidRDefault="00F24728" w:rsidP="00F24728">
      <w:pPr>
        <w:rPr>
          <w:rFonts w:cs="Times New Roman"/>
          <w:b/>
          <w:bCs/>
        </w:rPr>
      </w:pPr>
      <w:r w:rsidRPr="00747F6C">
        <w:rPr>
          <w:rFonts w:cs="Times New Roman"/>
          <w:b/>
          <w:bCs/>
        </w:rPr>
        <w:lastRenderedPageBreak/>
        <w:t xml:space="preserve">Uz članak </w:t>
      </w:r>
      <w:r w:rsidR="003E3040" w:rsidRPr="00747F6C">
        <w:rPr>
          <w:rFonts w:cs="Times New Roman"/>
          <w:b/>
          <w:bCs/>
        </w:rPr>
        <w:t>96</w:t>
      </w:r>
      <w:r w:rsidRPr="00747F6C">
        <w:rPr>
          <w:rFonts w:cs="Times New Roman"/>
          <w:b/>
          <w:bCs/>
        </w:rPr>
        <w:t>.</w:t>
      </w:r>
    </w:p>
    <w:p w14:paraId="53C5F8B2" w14:textId="66A3EFA8" w:rsidR="00856C43" w:rsidRPr="00747F6C" w:rsidRDefault="00856C43" w:rsidP="00F24728">
      <w:pPr>
        <w:rPr>
          <w:rFonts w:cs="Times New Roman"/>
        </w:rPr>
      </w:pPr>
      <w:r w:rsidRPr="00747F6C">
        <w:rPr>
          <w:rFonts w:cs="Times New Roman"/>
        </w:rPr>
        <w:t xml:space="preserve">Ovim je člankom propisano da važeći </w:t>
      </w:r>
      <w:r w:rsidR="008E2E7E" w:rsidRPr="00747F6C">
        <w:rPr>
          <w:rFonts w:cs="Times New Roman"/>
        </w:rPr>
        <w:t>podzakonski propisi i programi ostaju na snazi do stupanja na snagu novih, donesenih na temelju ovoga Zakona.</w:t>
      </w:r>
    </w:p>
    <w:p w14:paraId="5D2C795E" w14:textId="77777777" w:rsidR="00D812A8" w:rsidRPr="00747F6C" w:rsidRDefault="00D812A8" w:rsidP="00D812A8">
      <w:pPr>
        <w:rPr>
          <w:rFonts w:cs="Times New Roman"/>
        </w:rPr>
      </w:pPr>
    </w:p>
    <w:p w14:paraId="0E38F639" w14:textId="1CF958F7"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97</w:t>
      </w:r>
      <w:r w:rsidRPr="00747F6C">
        <w:rPr>
          <w:rFonts w:cs="Times New Roman"/>
          <w:b/>
          <w:bCs/>
        </w:rPr>
        <w:t>.</w:t>
      </w:r>
    </w:p>
    <w:p w14:paraId="3A4AB1D6" w14:textId="1A9863AF" w:rsidR="00D812A8" w:rsidRPr="00747F6C" w:rsidRDefault="00D812A8" w:rsidP="00D812A8">
      <w:pPr>
        <w:rPr>
          <w:rFonts w:cs="Times New Roman"/>
        </w:rPr>
      </w:pPr>
      <w:r w:rsidRPr="00747F6C">
        <w:rPr>
          <w:rFonts w:cs="Times New Roman"/>
        </w:rPr>
        <w:t xml:space="preserve">Članak </w:t>
      </w:r>
      <w:r w:rsidR="003E3040" w:rsidRPr="00747F6C">
        <w:rPr>
          <w:rFonts w:cs="Times New Roman"/>
        </w:rPr>
        <w:t>97</w:t>
      </w:r>
      <w:r w:rsidRPr="00747F6C">
        <w:rPr>
          <w:rFonts w:cs="Times New Roman"/>
        </w:rPr>
        <w:t>. propisuje dužnost APN-a i drugih javnih ustanova osnovanih od strane jedinica lokalne i područne (regionalne) samouprave da za potrebe priuštivog stanovanja u roku od godine dana od stupanja Zakona na snagu usklade svoje poslovanje s njegovim odredbama.</w:t>
      </w:r>
    </w:p>
    <w:p w14:paraId="5E95435F" w14:textId="77777777" w:rsidR="00D812A8" w:rsidRPr="00747F6C" w:rsidRDefault="00D812A8" w:rsidP="00D812A8">
      <w:pPr>
        <w:rPr>
          <w:rFonts w:cs="Times New Roman"/>
          <w:b/>
          <w:bCs/>
        </w:rPr>
      </w:pPr>
    </w:p>
    <w:p w14:paraId="1F466B2E" w14:textId="6FFE401C"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98</w:t>
      </w:r>
      <w:r w:rsidRPr="00747F6C">
        <w:rPr>
          <w:rFonts w:cs="Times New Roman"/>
          <w:b/>
          <w:bCs/>
        </w:rPr>
        <w:t>.</w:t>
      </w:r>
    </w:p>
    <w:p w14:paraId="6B8A8B1E" w14:textId="77777777" w:rsidR="00D812A8" w:rsidRPr="00747F6C" w:rsidRDefault="00D812A8" w:rsidP="00D812A8">
      <w:pPr>
        <w:rPr>
          <w:rFonts w:cs="Times New Roman"/>
        </w:rPr>
      </w:pPr>
      <w:r w:rsidRPr="00747F6C">
        <w:rPr>
          <w:rFonts w:cs="Times New Roman"/>
        </w:rPr>
        <w:t>Ovim člankom propisano je da danom stupanja na snagu ovog Zakona prestaje važiti Zakon o društveno poticanoj stanogradnji („Narodne novine“ 109/01, 82/04, 76/07, 38/09, 86/12, 7/13, 26/15, 57/18, 66/19, 58/21 i 72/25).</w:t>
      </w:r>
    </w:p>
    <w:p w14:paraId="3D07DBB6" w14:textId="77777777" w:rsidR="00D812A8" w:rsidRPr="00747F6C" w:rsidRDefault="00D812A8" w:rsidP="00D812A8">
      <w:pPr>
        <w:rPr>
          <w:rFonts w:cs="Times New Roman"/>
        </w:rPr>
      </w:pPr>
    </w:p>
    <w:p w14:paraId="7184987A" w14:textId="7A9EC73C" w:rsidR="00D812A8" w:rsidRPr="00747F6C" w:rsidRDefault="00D812A8" w:rsidP="00D812A8">
      <w:pPr>
        <w:rPr>
          <w:rFonts w:cs="Times New Roman"/>
          <w:b/>
          <w:bCs/>
        </w:rPr>
      </w:pPr>
      <w:r w:rsidRPr="00747F6C">
        <w:rPr>
          <w:rFonts w:cs="Times New Roman"/>
          <w:b/>
          <w:bCs/>
        </w:rPr>
        <w:t xml:space="preserve">Uz članak </w:t>
      </w:r>
      <w:r w:rsidR="003E3040" w:rsidRPr="00747F6C">
        <w:rPr>
          <w:rFonts w:cs="Times New Roman"/>
          <w:b/>
          <w:bCs/>
        </w:rPr>
        <w:t>99</w:t>
      </w:r>
      <w:r w:rsidRPr="00747F6C">
        <w:rPr>
          <w:rFonts w:cs="Times New Roman"/>
          <w:b/>
          <w:bCs/>
        </w:rPr>
        <w:t>.</w:t>
      </w:r>
    </w:p>
    <w:p w14:paraId="68CFB35F" w14:textId="03C18BB3" w:rsidR="00AF4941" w:rsidRPr="00747F6C" w:rsidRDefault="00D812A8">
      <w:r w:rsidRPr="00747F6C">
        <w:rPr>
          <w:rFonts w:cs="Times New Roman"/>
        </w:rPr>
        <w:t>Ovim člankom propisano je da Zakon stupa na snagu osmog dana od dana objave u „Narodnim novinama“.</w:t>
      </w:r>
    </w:p>
    <w:p w14:paraId="2A5E5821" w14:textId="77777777" w:rsidR="00AF4941" w:rsidRPr="00747F6C" w:rsidRDefault="00AF4941"/>
    <w:p w14:paraId="23A614AC" w14:textId="77777777" w:rsidR="00AF4941" w:rsidRPr="00747F6C" w:rsidRDefault="00AF4941"/>
    <w:p w14:paraId="37C67E56" w14:textId="77777777" w:rsidR="00AF4941" w:rsidRPr="00747F6C" w:rsidRDefault="00AF4941"/>
    <w:p w14:paraId="1AD2AB46" w14:textId="77777777" w:rsidR="00AF4941" w:rsidRPr="00747F6C" w:rsidRDefault="00AF4941"/>
    <w:p w14:paraId="10AE0598" w14:textId="77777777" w:rsidR="00AF4941" w:rsidRPr="00747F6C" w:rsidRDefault="00AF4941"/>
    <w:p w14:paraId="09993068" w14:textId="77777777" w:rsidR="00AF4941" w:rsidRPr="00747F6C" w:rsidRDefault="00AF4941"/>
    <w:p w14:paraId="1A59DA19" w14:textId="77777777" w:rsidR="00AF4941" w:rsidRPr="00747F6C" w:rsidRDefault="00AF4941"/>
    <w:p w14:paraId="0EE483D9" w14:textId="77777777" w:rsidR="00AF4941" w:rsidRPr="00747F6C" w:rsidRDefault="00AF4941"/>
    <w:p w14:paraId="534B6321" w14:textId="77777777" w:rsidR="00AF4941" w:rsidRPr="00747F6C" w:rsidRDefault="00AF4941"/>
    <w:p w14:paraId="0290F3B9" w14:textId="77777777" w:rsidR="00AF4941" w:rsidRPr="00747F6C" w:rsidRDefault="00AF4941"/>
    <w:p w14:paraId="4CA6D72A" w14:textId="77777777" w:rsidR="00AF4941" w:rsidRPr="00747F6C" w:rsidRDefault="00AF4941"/>
    <w:p w14:paraId="0B57069D" w14:textId="77777777" w:rsidR="00AF4941" w:rsidRPr="00747F6C" w:rsidRDefault="00AF4941"/>
    <w:p w14:paraId="797911D1" w14:textId="77777777" w:rsidR="00AF4941" w:rsidRPr="00747F6C" w:rsidRDefault="00AF4941"/>
    <w:p w14:paraId="7FCA7D1B" w14:textId="77777777" w:rsidR="00AF4941" w:rsidRPr="00747F6C" w:rsidRDefault="00AF4941"/>
    <w:p w14:paraId="10FDD263" w14:textId="77777777" w:rsidR="00AF4941" w:rsidRPr="00747F6C" w:rsidRDefault="00AF4941"/>
    <w:p w14:paraId="7488FF0E" w14:textId="77777777" w:rsidR="00AF4941" w:rsidRPr="00747F6C" w:rsidRDefault="00AF4941"/>
    <w:p w14:paraId="10EC8257" w14:textId="77777777" w:rsidR="00AF4941" w:rsidRPr="00747F6C" w:rsidRDefault="00AF4941"/>
    <w:sectPr w:rsidR="00AF4941" w:rsidRPr="00747F6C" w:rsidSect="00210E3F">
      <w:headerReference w:type="even" r:id="rId9"/>
      <w:headerReference w:type="default" r:id="rId10"/>
      <w:footerReference w:type="even" r:id="rId11"/>
      <w:footerReference w:type="default" r:id="rId12"/>
      <w:headerReference w:type="first" r:id="rId13"/>
      <w:footerReference w:type="first" r:id="rId14"/>
      <w:pgSz w:w="12240" w:h="15840"/>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712FE" w14:textId="77777777" w:rsidR="00B414BA" w:rsidRPr="003A2FB1" w:rsidRDefault="00B414BA" w:rsidP="00AD7F0D">
      <w:pPr>
        <w:spacing w:line="240" w:lineRule="auto"/>
      </w:pPr>
      <w:r w:rsidRPr="003A2FB1">
        <w:separator/>
      </w:r>
    </w:p>
  </w:endnote>
  <w:endnote w:type="continuationSeparator" w:id="0">
    <w:p w14:paraId="1783F619" w14:textId="77777777" w:rsidR="00B414BA" w:rsidRPr="003A2FB1" w:rsidRDefault="00B414BA" w:rsidP="00AD7F0D">
      <w:pPr>
        <w:spacing w:line="240" w:lineRule="auto"/>
      </w:pPr>
      <w:r w:rsidRPr="003A2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CF88" w14:textId="77777777" w:rsidR="005A729E" w:rsidRDefault="005A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891961"/>
      <w:docPartObj>
        <w:docPartGallery w:val="Page Numbers (Bottom of Page)"/>
        <w:docPartUnique/>
      </w:docPartObj>
    </w:sdtPr>
    <w:sdtEndPr/>
    <w:sdtContent>
      <w:p w14:paraId="7D6C960F" w14:textId="77777777" w:rsidR="005A729E" w:rsidRPr="003A2FB1" w:rsidRDefault="005A729E">
        <w:pPr>
          <w:pStyle w:val="Footer"/>
          <w:jc w:val="right"/>
        </w:pPr>
        <w:r w:rsidRPr="009A02F8">
          <w:fldChar w:fldCharType="begin"/>
        </w:r>
        <w:r w:rsidRPr="003A2FB1">
          <w:instrText xml:space="preserve"> PAGE   \* MERGEFORMAT </w:instrText>
        </w:r>
        <w:r w:rsidRPr="009A02F8">
          <w:fldChar w:fldCharType="separate"/>
        </w:r>
        <w:r w:rsidRPr="007C606A">
          <w:t>38</w:t>
        </w:r>
        <w:r w:rsidRPr="009A02F8">
          <w:fldChar w:fldCharType="end"/>
        </w:r>
      </w:p>
    </w:sdtContent>
  </w:sdt>
  <w:p w14:paraId="49C5B21D" w14:textId="77777777" w:rsidR="005A729E" w:rsidRPr="003A2FB1" w:rsidRDefault="005A7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E89E" w14:textId="77777777" w:rsidR="005A729E" w:rsidRDefault="005A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FA22" w14:textId="77777777" w:rsidR="00B414BA" w:rsidRPr="003A2FB1" w:rsidRDefault="00B414BA" w:rsidP="00AD7F0D">
      <w:pPr>
        <w:spacing w:line="240" w:lineRule="auto"/>
      </w:pPr>
      <w:r w:rsidRPr="003A2FB1">
        <w:separator/>
      </w:r>
    </w:p>
  </w:footnote>
  <w:footnote w:type="continuationSeparator" w:id="0">
    <w:p w14:paraId="6C050CA8" w14:textId="77777777" w:rsidR="00B414BA" w:rsidRPr="003A2FB1" w:rsidRDefault="00B414BA" w:rsidP="00AD7F0D">
      <w:pPr>
        <w:spacing w:line="240" w:lineRule="auto"/>
      </w:pPr>
      <w:r w:rsidRPr="003A2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3163" w14:textId="77777777" w:rsidR="005A729E" w:rsidRDefault="005A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9B66" w14:textId="35C0D496" w:rsidR="005A729E" w:rsidRDefault="005A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AFC4" w14:textId="77777777" w:rsidR="005A729E" w:rsidRDefault="005A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47C"/>
    <w:multiLevelType w:val="hybridMultilevel"/>
    <w:tmpl w:val="03A42414"/>
    <w:lvl w:ilvl="0" w:tplc="FE1C3B1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53A4408"/>
    <w:multiLevelType w:val="hybridMultilevel"/>
    <w:tmpl w:val="1EFE4FF4"/>
    <w:lvl w:ilvl="0" w:tplc="1234DC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9E011AF"/>
    <w:multiLevelType w:val="hybridMultilevel"/>
    <w:tmpl w:val="554EE404"/>
    <w:lvl w:ilvl="0" w:tplc="DAB25C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7040C0"/>
    <w:multiLevelType w:val="hybridMultilevel"/>
    <w:tmpl w:val="6456A4CE"/>
    <w:lvl w:ilvl="0" w:tplc="C14AEAC0">
      <w:start w:val="1"/>
      <w:numFmt w:val="decimal"/>
      <w:suff w:val="space"/>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8994C72"/>
    <w:multiLevelType w:val="hybridMultilevel"/>
    <w:tmpl w:val="4CC808BC"/>
    <w:lvl w:ilvl="0" w:tplc="2354A31A">
      <w:numFmt w:val="bullet"/>
      <w:lvlText w:val="-"/>
      <w:lvlJc w:val="left"/>
      <w:pPr>
        <w:ind w:left="2291" w:hanging="360"/>
      </w:pPr>
      <w:rPr>
        <w:rFonts w:ascii="Times New Roman" w:eastAsiaTheme="minorHAnsi" w:hAnsi="Times New Roman" w:cs="Times New Roman" w:hint="default"/>
      </w:rPr>
    </w:lvl>
    <w:lvl w:ilvl="1" w:tplc="6B96CC9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27698"/>
    <w:multiLevelType w:val="hybridMultilevel"/>
    <w:tmpl w:val="0E3C8C74"/>
    <w:lvl w:ilvl="0" w:tplc="2C008B7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2B247E"/>
    <w:multiLevelType w:val="hybridMultilevel"/>
    <w:tmpl w:val="6D9C53D8"/>
    <w:lvl w:ilvl="0" w:tplc="15863C4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2787D34"/>
    <w:multiLevelType w:val="hybridMultilevel"/>
    <w:tmpl w:val="310CE1F8"/>
    <w:lvl w:ilvl="0" w:tplc="2C008B78">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8" w15:restartNumberingAfterBreak="0">
    <w:nsid w:val="27413206"/>
    <w:multiLevelType w:val="hybridMultilevel"/>
    <w:tmpl w:val="7292DEAA"/>
    <w:lvl w:ilvl="0" w:tplc="4B5EDEE2">
      <w:start w:val="1"/>
      <w:numFmt w:val="decimal"/>
      <w:suff w:val="space"/>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9" w15:restartNumberingAfterBreak="0">
    <w:nsid w:val="2853267D"/>
    <w:multiLevelType w:val="hybridMultilevel"/>
    <w:tmpl w:val="821CCF56"/>
    <w:lvl w:ilvl="0" w:tplc="DAB25C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752F6E"/>
    <w:multiLevelType w:val="hybridMultilevel"/>
    <w:tmpl w:val="01B01134"/>
    <w:lvl w:ilvl="0" w:tplc="D18095AA">
      <w:start w:val="1"/>
      <w:numFmt w:val="decimal"/>
      <w:lvlText w:val="(%1)"/>
      <w:lvlJc w:val="left"/>
      <w:pPr>
        <w:ind w:left="1152" w:hanging="432"/>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BA42A1"/>
    <w:multiLevelType w:val="hybridMultilevel"/>
    <w:tmpl w:val="9A949998"/>
    <w:lvl w:ilvl="0" w:tplc="BFB2BB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4B24962"/>
    <w:multiLevelType w:val="hybridMultilevel"/>
    <w:tmpl w:val="57583C40"/>
    <w:lvl w:ilvl="0" w:tplc="36747EB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5F66815"/>
    <w:multiLevelType w:val="hybridMultilevel"/>
    <w:tmpl w:val="53DEFE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A22BC3"/>
    <w:multiLevelType w:val="hybridMultilevel"/>
    <w:tmpl w:val="2EDC1266"/>
    <w:lvl w:ilvl="0" w:tplc="DAFCAB56">
      <w:start w:val="1"/>
      <w:numFmt w:val="decimal"/>
      <w:suff w:val="space"/>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ACF2AC9"/>
    <w:multiLevelType w:val="hybridMultilevel"/>
    <w:tmpl w:val="9B82546A"/>
    <w:lvl w:ilvl="0" w:tplc="FDB233A4">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B2796E"/>
    <w:multiLevelType w:val="hybridMultilevel"/>
    <w:tmpl w:val="BA8AD036"/>
    <w:lvl w:ilvl="0" w:tplc="0C7647E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3EE100A"/>
    <w:multiLevelType w:val="hybridMultilevel"/>
    <w:tmpl w:val="6D1E9970"/>
    <w:lvl w:ilvl="0" w:tplc="84D8C334">
      <w:start w:val="2"/>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560706F3"/>
    <w:multiLevelType w:val="hybridMultilevel"/>
    <w:tmpl w:val="9CC00776"/>
    <w:lvl w:ilvl="0" w:tplc="36747EB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5AFA03A3"/>
    <w:multiLevelType w:val="hybridMultilevel"/>
    <w:tmpl w:val="01B01134"/>
    <w:lvl w:ilvl="0" w:tplc="FFFFFFFF">
      <w:start w:val="1"/>
      <w:numFmt w:val="decimal"/>
      <w:lvlText w:val="(%1)"/>
      <w:lvlJc w:val="left"/>
      <w:pPr>
        <w:ind w:left="1152" w:hanging="432"/>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C020910"/>
    <w:multiLevelType w:val="hybridMultilevel"/>
    <w:tmpl w:val="DBD63BCC"/>
    <w:lvl w:ilvl="0" w:tplc="45041422">
      <w:start w:val="1"/>
      <w:numFmt w:val="decimal"/>
      <w:lvlText w:val="(%1)"/>
      <w:lvlJc w:val="left"/>
      <w:pPr>
        <w:ind w:left="1116" w:hanging="396"/>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EDB42B3"/>
    <w:multiLevelType w:val="hybridMultilevel"/>
    <w:tmpl w:val="63CA9798"/>
    <w:lvl w:ilvl="0" w:tplc="211A69DE">
      <w:start w:val="1"/>
      <w:numFmt w:val="decimal"/>
      <w:suff w:val="space"/>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5564E0E"/>
    <w:multiLevelType w:val="hybridMultilevel"/>
    <w:tmpl w:val="5EB0FD4C"/>
    <w:lvl w:ilvl="0" w:tplc="7A3A5F82">
      <w:start w:val="1"/>
      <w:numFmt w:val="bullet"/>
      <w:lvlText w:val="-"/>
      <w:lvlJc w:val="left"/>
      <w:pPr>
        <w:ind w:left="1431" w:hanging="360"/>
      </w:pPr>
      <w:rPr>
        <w:rFonts w:ascii="Times New Roman" w:eastAsiaTheme="minorHAnsi" w:hAnsi="Times New Roman" w:cs="Times New Roman"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abstractNum w:abstractNumId="23" w15:restartNumberingAfterBreak="0">
    <w:nsid w:val="6CD741B9"/>
    <w:multiLevelType w:val="hybridMultilevel"/>
    <w:tmpl w:val="1BD4D660"/>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6D69306D"/>
    <w:multiLevelType w:val="hybridMultilevel"/>
    <w:tmpl w:val="8DC404B2"/>
    <w:lvl w:ilvl="0" w:tplc="2C008B78">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5" w15:restartNumberingAfterBreak="0">
    <w:nsid w:val="706A504C"/>
    <w:multiLevelType w:val="hybridMultilevel"/>
    <w:tmpl w:val="85F824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A3A5F82">
      <w:start w:val="1"/>
      <w:numFmt w:val="bullet"/>
      <w:lvlText w:val="-"/>
      <w:lvlJc w:val="left"/>
      <w:pPr>
        <w:ind w:left="1431"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150F24"/>
    <w:multiLevelType w:val="hybridMultilevel"/>
    <w:tmpl w:val="243684C0"/>
    <w:lvl w:ilvl="0" w:tplc="709457EA">
      <w:start w:val="1"/>
      <w:numFmt w:val="decimal"/>
      <w:lvlText w:val="(%1)"/>
      <w:lvlJc w:val="left"/>
      <w:pPr>
        <w:ind w:left="1116" w:hanging="396"/>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4693F29"/>
    <w:multiLevelType w:val="hybridMultilevel"/>
    <w:tmpl w:val="375AEE1C"/>
    <w:lvl w:ilvl="0" w:tplc="2354A31A">
      <w:numFmt w:val="bullet"/>
      <w:lvlText w:val="-"/>
      <w:lvlJc w:val="left"/>
      <w:pPr>
        <w:ind w:left="2291" w:hanging="360"/>
      </w:pPr>
      <w:rPr>
        <w:rFonts w:ascii="Times New Roman" w:eastAsiaTheme="minorHAnsi" w:hAnsi="Times New Roman" w:cs="Times New Roman" w:hint="default"/>
      </w:rPr>
    </w:lvl>
    <w:lvl w:ilvl="1" w:tplc="FFFFFFFF">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28" w15:restartNumberingAfterBreak="0">
    <w:nsid w:val="78B46FC9"/>
    <w:multiLevelType w:val="hybridMultilevel"/>
    <w:tmpl w:val="94506E48"/>
    <w:lvl w:ilvl="0" w:tplc="758E5710">
      <w:start w:val="1"/>
      <w:numFmt w:val="decimal"/>
      <w:lvlText w:val="(%1)"/>
      <w:lvlJc w:val="left"/>
      <w:pPr>
        <w:ind w:left="1271" w:hanging="42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9" w15:restartNumberingAfterBreak="0">
    <w:nsid w:val="7CD70783"/>
    <w:multiLevelType w:val="hybridMultilevel"/>
    <w:tmpl w:val="F3D0FEA8"/>
    <w:lvl w:ilvl="0" w:tplc="00FE880E">
      <w:start w:val="1"/>
      <w:numFmt w:val="decimal"/>
      <w:suff w:val="space"/>
      <w:lvlText w:val="(%1)"/>
      <w:lvlJc w:val="left"/>
      <w:pPr>
        <w:ind w:left="1080" w:hanging="360"/>
      </w:pPr>
      <w:rPr>
        <w:rFonts w:hint="default"/>
        <w:b w:val="0"/>
        <w:bCs w:val="0"/>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F0F2FE3"/>
    <w:multiLevelType w:val="hybridMultilevel"/>
    <w:tmpl w:val="7124F92A"/>
    <w:lvl w:ilvl="0" w:tplc="1DB62464">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10"/>
  </w:num>
  <w:num w:numId="2">
    <w:abstractNumId w:val="30"/>
  </w:num>
  <w:num w:numId="3">
    <w:abstractNumId w:val="22"/>
  </w:num>
  <w:num w:numId="4">
    <w:abstractNumId w:val="25"/>
  </w:num>
  <w:num w:numId="5">
    <w:abstractNumId w:val="28"/>
  </w:num>
  <w:num w:numId="6">
    <w:abstractNumId w:val="6"/>
  </w:num>
  <w:num w:numId="7">
    <w:abstractNumId w:val="2"/>
  </w:num>
  <w:num w:numId="8">
    <w:abstractNumId w:val="9"/>
  </w:num>
  <w:num w:numId="9">
    <w:abstractNumId w:val="29"/>
  </w:num>
  <w:num w:numId="10">
    <w:abstractNumId w:val="15"/>
  </w:num>
  <w:num w:numId="11">
    <w:abstractNumId w:val="8"/>
  </w:num>
  <w:num w:numId="12">
    <w:abstractNumId w:val="20"/>
  </w:num>
  <w:num w:numId="13">
    <w:abstractNumId w:val="16"/>
  </w:num>
  <w:num w:numId="14">
    <w:abstractNumId w:val="0"/>
  </w:num>
  <w:num w:numId="15">
    <w:abstractNumId w:val="21"/>
  </w:num>
  <w:num w:numId="16">
    <w:abstractNumId w:val="3"/>
  </w:num>
  <w:num w:numId="17">
    <w:abstractNumId w:val="27"/>
  </w:num>
  <w:num w:numId="18">
    <w:abstractNumId w:val="4"/>
  </w:num>
  <w:num w:numId="19">
    <w:abstractNumId w:val="12"/>
  </w:num>
  <w:num w:numId="20">
    <w:abstractNumId w:val="1"/>
  </w:num>
  <w:num w:numId="21">
    <w:abstractNumId w:val="18"/>
  </w:num>
  <w:num w:numId="22">
    <w:abstractNumId w:val="14"/>
  </w:num>
  <w:num w:numId="23">
    <w:abstractNumId w:val="23"/>
  </w:num>
  <w:num w:numId="24">
    <w:abstractNumId w:val="11"/>
  </w:num>
  <w:num w:numId="25">
    <w:abstractNumId w:val="19"/>
  </w:num>
  <w:num w:numId="26">
    <w:abstractNumId w:val="17"/>
  </w:num>
  <w:num w:numId="27">
    <w:abstractNumId w:val="7"/>
  </w:num>
  <w:num w:numId="28">
    <w:abstractNumId w:val="24"/>
  </w:num>
  <w:num w:numId="29">
    <w:abstractNumId w:val="13"/>
  </w:num>
  <w:num w:numId="30">
    <w:abstractNumId w:val="5"/>
  </w:num>
  <w:num w:numId="3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94"/>
    <w:rsid w:val="000004DC"/>
    <w:rsid w:val="0000053D"/>
    <w:rsid w:val="00000A21"/>
    <w:rsid w:val="00000BB9"/>
    <w:rsid w:val="0000138F"/>
    <w:rsid w:val="000023A5"/>
    <w:rsid w:val="0000277B"/>
    <w:rsid w:val="000027EA"/>
    <w:rsid w:val="00003261"/>
    <w:rsid w:val="00003F1E"/>
    <w:rsid w:val="00003FBF"/>
    <w:rsid w:val="000042E1"/>
    <w:rsid w:val="00004625"/>
    <w:rsid w:val="00004B2A"/>
    <w:rsid w:val="00004DBE"/>
    <w:rsid w:val="00005DBD"/>
    <w:rsid w:val="00005DCA"/>
    <w:rsid w:val="0000604D"/>
    <w:rsid w:val="00006139"/>
    <w:rsid w:val="00006485"/>
    <w:rsid w:val="0000742F"/>
    <w:rsid w:val="00007A61"/>
    <w:rsid w:val="00007BF9"/>
    <w:rsid w:val="00010063"/>
    <w:rsid w:val="00010225"/>
    <w:rsid w:val="00010997"/>
    <w:rsid w:val="00010AD9"/>
    <w:rsid w:val="00011387"/>
    <w:rsid w:val="00011B18"/>
    <w:rsid w:val="00012604"/>
    <w:rsid w:val="0001272D"/>
    <w:rsid w:val="000128A9"/>
    <w:rsid w:val="00012C66"/>
    <w:rsid w:val="000134C2"/>
    <w:rsid w:val="000137B4"/>
    <w:rsid w:val="00013B57"/>
    <w:rsid w:val="00013C4E"/>
    <w:rsid w:val="00014814"/>
    <w:rsid w:val="0001498A"/>
    <w:rsid w:val="00015236"/>
    <w:rsid w:val="000152C1"/>
    <w:rsid w:val="00015831"/>
    <w:rsid w:val="000158AE"/>
    <w:rsid w:val="0001605A"/>
    <w:rsid w:val="000160B2"/>
    <w:rsid w:val="000162A2"/>
    <w:rsid w:val="00016CD7"/>
    <w:rsid w:val="0001718D"/>
    <w:rsid w:val="00017ACE"/>
    <w:rsid w:val="00020260"/>
    <w:rsid w:val="000204C1"/>
    <w:rsid w:val="00020ECD"/>
    <w:rsid w:val="0002163D"/>
    <w:rsid w:val="00022286"/>
    <w:rsid w:val="0002259A"/>
    <w:rsid w:val="0002293D"/>
    <w:rsid w:val="00022B07"/>
    <w:rsid w:val="000230C7"/>
    <w:rsid w:val="00023D6D"/>
    <w:rsid w:val="00024CEE"/>
    <w:rsid w:val="00024D2C"/>
    <w:rsid w:val="00025302"/>
    <w:rsid w:val="00025DAD"/>
    <w:rsid w:val="00025EB7"/>
    <w:rsid w:val="000268D5"/>
    <w:rsid w:val="000278D0"/>
    <w:rsid w:val="00030002"/>
    <w:rsid w:val="00030E40"/>
    <w:rsid w:val="00030FCC"/>
    <w:rsid w:val="000315D0"/>
    <w:rsid w:val="00032007"/>
    <w:rsid w:val="00032685"/>
    <w:rsid w:val="00032D98"/>
    <w:rsid w:val="0003483D"/>
    <w:rsid w:val="0003495E"/>
    <w:rsid w:val="00034FAC"/>
    <w:rsid w:val="00035251"/>
    <w:rsid w:val="00035395"/>
    <w:rsid w:val="00036C94"/>
    <w:rsid w:val="0004087D"/>
    <w:rsid w:val="00040A8C"/>
    <w:rsid w:val="00040B82"/>
    <w:rsid w:val="00040D8C"/>
    <w:rsid w:val="0004122B"/>
    <w:rsid w:val="000413AF"/>
    <w:rsid w:val="0004175C"/>
    <w:rsid w:val="00041BD3"/>
    <w:rsid w:val="00041C44"/>
    <w:rsid w:val="000421A2"/>
    <w:rsid w:val="0004252D"/>
    <w:rsid w:val="00042816"/>
    <w:rsid w:val="00042942"/>
    <w:rsid w:val="00042B45"/>
    <w:rsid w:val="0004379A"/>
    <w:rsid w:val="0004388B"/>
    <w:rsid w:val="00043BEA"/>
    <w:rsid w:val="000449FE"/>
    <w:rsid w:val="000450D8"/>
    <w:rsid w:val="000456AD"/>
    <w:rsid w:val="000456D1"/>
    <w:rsid w:val="00045E59"/>
    <w:rsid w:val="00046112"/>
    <w:rsid w:val="00046B93"/>
    <w:rsid w:val="00050303"/>
    <w:rsid w:val="00050C9C"/>
    <w:rsid w:val="000511A6"/>
    <w:rsid w:val="0005134E"/>
    <w:rsid w:val="000519B2"/>
    <w:rsid w:val="00051AB1"/>
    <w:rsid w:val="000522BB"/>
    <w:rsid w:val="000522CD"/>
    <w:rsid w:val="000529C2"/>
    <w:rsid w:val="00052ABF"/>
    <w:rsid w:val="0005345E"/>
    <w:rsid w:val="000538EB"/>
    <w:rsid w:val="0005392F"/>
    <w:rsid w:val="000542B4"/>
    <w:rsid w:val="000542C6"/>
    <w:rsid w:val="00054B35"/>
    <w:rsid w:val="00055EAE"/>
    <w:rsid w:val="0005624D"/>
    <w:rsid w:val="000568F0"/>
    <w:rsid w:val="000569B6"/>
    <w:rsid w:val="00057202"/>
    <w:rsid w:val="000575B0"/>
    <w:rsid w:val="00057CD2"/>
    <w:rsid w:val="00060B4D"/>
    <w:rsid w:val="000621AB"/>
    <w:rsid w:val="000626A2"/>
    <w:rsid w:val="000626FA"/>
    <w:rsid w:val="000627A7"/>
    <w:rsid w:val="00062890"/>
    <w:rsid w:val="00062976"/>
    <w:rsid w:val="00062B52"/>
    <w:rsid w:val="00063B5E"/>
    <w:rsid w:val="000646A7"/>
    <w:rsid w:val="00064911"/>
    <w:rsid w:val="00064D92"/>
    <w:rsid w:val="000657E4"/>
    <w:rsid w:val="0006746D"/>
    <w:rsid w:val="000674FE"/>
    <w:rsid w:val="00067880"/>
    <w:rsid w:val="000678F7"/>
    <w:rsid w:val="00067CB1"/>
    <w:rsid w:val="00071128"/>
    <w:rsid w:val="00071580"/>
    <w:rsid w:val="000716E1"/>
    <w:rsid w:val="000725DE"/>
    <w:rsid w:val="00072A37"/>
    <w:rsid w:val="000730D0"/>
    <w:rsid w:val="00073D99"/>
    <w:rsid w:val="000744D7"/>
    <w:rsid w:val="00075BFE"/>
    <w:rsid w:val="00075DAA"/>
    <w:rsid w:val="00076A92"/>
    <w:rsid w:val="000770A9"/>
    <w:rsid w:val="00077888"/>
    <w:rsid w:val="000802F2"/>
    <w:rsid w:val="00080661"/>
    <w:rsid w:val="00080670"/>
    <w:rsid w:val="000828EF"/>
    <w:rsid w:val="00082BC4"/>
    <w:rsid w:val="0008326F"/>
    <w:rsid w:val="00084465"/>
    <w:rsid w:val="00084AB8"/>
    <w:rsid w:val="00084E7A"/>
    <w:rsid w:val="00085278"/>
    <w:rsid w:val="00085391"/>
    <w:rsid w:val="00085B10"/>
    <w:rsid w:val="00085D9F"/>
    <w:rsid w:val="000862FA"/>
    <w:rsid w:val="000863C0"/>
    <w:rsid w:val="000868D0"/>
    <w:rsid w:val="0008792D"/>
    <w:rsid w:val="00087B2E"/>
    <w:rsid w:val="00087DCB"/>
    <w:rsid w:val="00087DF5"/>
    <w:rsid w:val="0009017F"/>
    <w:rsid w:val="000902CE"/>
    <w:rsid w:val="00090599"/>
    <w:rsid w:val="0009072B"/>
    <w:rsid w:val="00090D00"/>
    <w:rsid w:val="0009125A"/>
    <w:rsid w:val="00091E39"/>
    <w:rsid w:val="00091F9F"/>
    <w:rsid w:val="00092589"/>
    <w:rsid w:val="0009304B"/>
    <w:rsid w:val="000935B7"/>
    <w:rsid w:val="00093988"/>
    <w:rsid w:val="00094370"/>
    <w:rsid w:val="00094AF4"/>
    <w:rsid w:val="00095084"/>
    <w:rsid w:val="00095B4A"/>
    <w:rsid w:val="00095D60"/>
    <w:rsid w:val="00095DAC"/>
    <w:rsid w:val="00095EC8"/>
    <w:rsid w:val="00096019"/>
    <w:rsid w:val="00097056"/>
    <w:rsid w:val="0009780F"/>
    <w:rsid w:val="00097E97"/>
    <w:rsid w:val="000A0037"/>
    <w:rsid w:val="000A07B4"/>
    <w:rsid w:val="000A085C"/>
    <w:rsid w:val="000A19A9"/>
    <w:rsid w:val="000A2670"/>
    <w:rsid w:val="000A491D"/>
    <w:rsid w:val="000A5E1E"/>
    <w:rsid w:val="000A6725"/>
    <w:rsid w:val="000A6ACF"/>
    <w:rsid w:val="000A6D1E"/>
    <w:rsid w:val="000A6DB5"/>
    <w:rsid w:val="000A7618"/>
    <w:rsid w:val="000A7C44"/>
    <w:rsid w:val="000B03B6"/>
    <w:rsid w:val="000B0597"/>
    <w:rsid w:val="000B0740"/>
    <w:rsid w:val="000B0F46"/>
    <w:rsid w:val="000B166A"/>
    <w:rsid w:val="000B2510"/>
    <w:rsid w:val="000B2DA4"/>
    <w:rsid w:val="000B3526"/>
    <w:rsid w:val="000B41A3"/>
    <w:rsid w:val="000B425A"/>
    <w:rsid w:val="000B4A52"/>
    <w:rsid w:val="000B5E08"/>
    <w:rsid w:val="000B71E0"/>
    <w:rsid w:val="000B7CA7"/>
    <w:rsid w:val="000C0846"/>
    <w:rsid w:val="000C0C55"/>
    <w:rsid w:val="000C1902"/>
    <w:rsid w:val="000C2E7F"/>
    <w:rsid w:val="000C3020"/>
    <w:rsid w:val="000C389C"/>
    <w:rsid w:val="000C394E"/>
    <w:rsid w:val="000C4D22"/>
    <w:rsid w:val="000C5252"/>
    <w:rsid w:val="000C627B"/>
    <w:rsid w:val="000C6363"/>
    <w:rsid w:val="000C6737"/>
    <w:rsid w:val="000C6CF3"/>
    <w:rsid w:val="000C6F16"/>
    <w:rsid w:val="000C7242"/>
    <w:rsid w:val="000C7833"/>
    <w:rsid w:val="000C7C3A"/>
    <w:rsid w:val="000D0154"/>
    <w:rsid w:val="000D0682"/>
    <w:rsid w:val="000D09AD"/>
    <w:rsid w:val="000D0AC0"/>
    <w:rsid w:val="000D14FC"/>
    <w:rsid w:val="000D1B13"/>
    <w:rsid w:val="000D1B20"/>
    <w:rsid w:val="000D1B44"/>
    <w:rsid w:val="000D2017"/>
    <w:rsid w:val="000D2931"/>
    <w:rsid w:val="000D373E"/>
    <w:rsid w:val="000D3DF4"/>
    <w:rsid w:val="000D3EC4"/>
    <w:rsid w:val="000D5765"/>
    <w:rsid w:val="000D6323"/>
    <w:rsid w:val="000D707C"/>
    <w:rsid w:val="000D73B1"/>
    <w:rsid w:val="000E0041"/>
    <w:rsid w:val="000E0581"/>
    <w:rsid w:val="000E0743"/>
    <w:rsid w:val="000E0C94"/>
    <w:rsid w:val="000E13B0"/>
    <w:rsid w:val="000E1AD4"/>
    <w:rsid w:val="000E30A0"/>
    <w:rsid w:val="000E3447"/>
    <w:rsid w:val="000E39A3"/>
    <w:rsid w:val="000E3BE5"/>
    <w:rsid w:val="000E4259"/>
    <w:rsid w:val="000E4894"/>
    <w:rsid w:val="000E490B"/>
    <w:rsid w:val="000E4A50"/>
    <w:rsid w:val="000E4C27"/>
    <w:rsid w:val="000E4F11"/>
    <w:rsid w:val="000E5061"/>
    <w:rsid w:val="000E6EC0"/>
    <w:rsid w:val="000E73D5"/>
    <w:rsid w:val="000E78D6"/>
    <w:rsid w:val="000E7964"/>
    <w:rsid w:val="000E7A9C"/>
    <w:rsid w:val="000F03C3"/>
    <w:rsid w:val="000F0493"/>
    <w:rsid w:val="000F09F4"/>
    <w:rsid w:val="000F1169"/>
    <w:rsid w:val="000F1BEB"/>
    <w:rsid w:val="000F1E18"/>
    <w:rsid w:val="000F2833"/>
    <w:rsid w:val="000F2A05"/>
    <w:rsid w:val="000F3AB9"/>
    <w:rsid w:val="000F4185"/>
    <w:rsid w:val="000F45F2"/>
    <w:rsid w:val="000F47DF"/>
    <w:rsid w:val="000F4E8D"/>
    <w:rsid w:val="000F51F8"/>
    <w:rsid w:val="000F51FF"/>
    <w:rsid w:val="000F5D77"/>
    <w:rsid w:val="000F64D7"/>
    <w:rsid w:val="000F65EA"/>
    <w:rsid w:val="000F6761"/>
    <w:rsid w:val="000F6EE1"/>
    <w:rsid w:val="000F72A3"/>
    <w:rsid w:val="000F76D5"/>
    <w:rsid w:val="000F7A02"/>
    <w:rsid w:val="000F7B98"/>
    <w:rsid w:val="00100688"/>
    <w:rsid w:val="0010179E"/>
    <w:rsid w:val="00101872"/>
    <w:rsid w:val="00101E45"/>
    <w:rsid w:val="00102349"/>
    <w:rsid w:val="00103F53"/>
    <w:rsid w:val="00104358"/>
    <w:rsid w:val="001045EB"/>
    <w:rsid w:val="00104996"/>
    <w:rsid w:val="001050E8"/>
    <w:rsid w:val="00105602"/>
    <w:rsid w:val="00106AAE"/>
    <w:rsid w:val="00106C57"/>
    <w:rsid w:val="00106D7F"/>
    <w:rsid w:val="00107482"/>
    <w:rsid w:val="0010763F"/>
    <w:rsid w:val="00107B2A"/>
    <w:rsid w:val="00107C29"/>
    <w:rsid w:val="00110B55"/>
    <w:rsid w:val="00110D97"/>
    <w:rsid w:val="00111740"/>
    <w:rsid w:val="001118BB"/>
    <w:rsid w:val="00111B7B"/>
    <w:rsid w:val="00112121"/>
    <w:rsid w:val="0011218D"/>
    <w:rsid w:val="001121B2"/>
    <w:rsid w:val="0011229E"/>
    <w:rsid w:val="00112664"/>
    <w:rsid w:val="0011287B"/>
    <w:rsid w:val="00112EA8"/>
    <w:rsid w:val="001132D7"/>
    <w:rsid w:val="001134B1"/>
    <w:rsid w:val="00113CFA"/>
    <w:rsid w:val="00115529"/>
    <w:rsid w:val="00115994"/>
    <w:rsid w:val="00116315"/>
    <w:rsid w:val="001163ED"/>
    <w:rsid w:val="00116604"/>
    <w:rsid w:val="00116AEC"/>
    <w:rsid w:val="0011717A"/>
    <w:rsid w:val="00117828"/>
    <w:rsid w:val="00120F3D"/>
    <w:rsid w:val="00121247"/>
    <w:rsid w:val="0012147F"/>
    <w:rsid w:val="00122CAB"/>
    <w:rsid w:val="0012306F"/>
    <w:rsid w:val="00123238"/>
    <w:rsid w:val="00123503"/>
    <w:rsid w:val="00123C67"/>
    <w:rsid w:val="00123DFA"/>
    <w:rsid w:val="001247CC"/>
    <w:rsid w:val="001252A6"/>
    <w:rsid w:val="00125F85"/>
    <w:rsid w:val="00126958"/>
    <w:rsid w:val="00126AFA"/>
    <w:rsid w:val="00126BC6"/>
    <w:rsid w:val="00126DB9"/>
    <w:rsid w:val="0012744F"/>
    <w:rsid w:val="00127996"/>
    <w:rsid w:val="00127BAA"/>
    <w:rsid w:val="00127DB6"/>
    <w:rsid w:val="0013088C"/>
    <w:rsid w:val="00130986"/>
    <w:rsid w:val="00130ABC"/>
    <w:rsid w:val="00131D22"/>
    <w:rsid w:val="001323E6"/>
    <w:rsid w:val="0013263F"/>
    <w:rsid w:val="00132D46"/>
    <w:rsid w:val="0013367A"/>
    <w:rsid w:val="0013376C"/>
    <w:rsid w:val="00134024"/>
    <w:rsid w:val="00134597"/>
    <w:rsid w:val="001348B0"/>
    <w:rsid w:val="00135C69"/>
    <w:rsid w:val="00136426"/>
    <w:rsid w:val="0013684B"/>
    <w:rsid w:val="001371E2"/>
    <w:rsid w:val="0013793F"/>
    <w:rsid w:val="0014024A"/>
    <w:rsid w:val="001403F0"/>
    <w:rsid w:val="00140546"/>
    <w:rsid w:val="001415E2"/>
    <w:rsid w:val="00142816"/>
    <w:rsid w:val="00142E00"/>
    <w:rsid w:val="00143264"/>
    <w:rsid w:val="001435D1"/>
    <w:rsid w:val="00143D11"/>
    <w:rsid w:val="0014427B"/>
    <w:rsid w:val="00144804"/>
    <w:rsid w:val="00145561"/>
    <w:rsid w:val="00145753"/>
    <w:rsid w:val="00145AA0"/>
    <w:rsid w:val="00145FB9"/>
    <w:rsid w:val="00146C92"/>
    <w:rsid w:val="0014757B"/>
    <w:rsid w:val="00147F32"/>
    <w:rsid w:val="001500C8"/>
    <w:rsid w:val="001514C7"/>
    <w:rsid w:val="0015204C"/>
    <w:rsid w:val="0015287D"/>
    <w:rsid w:val="00152C9F"/>
    <w:rsid w:val="00152E3C"/>
    <w:rsid w:val="00154356"/>
    <w:rsid w:val="0015472F"/>
    <w:rsid w:val="00154AA6"/>
    <w:rsid w:val="00155382"/>
    <w:rsid w:val="00155E72"/>
    <w:rsid w:val="00156D00"/>
    <w:rsid w:val="00157049"/>
    <w:rsid w:val="001578AE"/>
    <w:rsid w:val="00157C4D"/>
    <w:rsid w:val="00157FA1"/>
    <w:rsid w:val="001602DB"/>
    <w:rsid w:val="00160F68"/>
    <w:rsid w:val="00161332"/>
    <w:rsid w:val="00161FC4"/>
    <w:rsid w:val="00162048"/>
    <w:rsid w:val="0016236E"/>
    <w:rsid w:val="00162C74"/>
    <w:rsid w:val="001630C9"/>
    <w:rsid w:val="001634A5"/>
    <w:rsid w:val="001634A6"/>
    <w:rsid w:val="001643C1"/>
    <w:rsid w:val="001647BE"/>
    <w:rsid w:val="00166050"/>
    <w:rsid w:val="00166FFD"/>
    <w:rsid w:val="00167912"/>
    <w:rsid w:val="001700A5"/>
    <w:rsid w:val="0017082E"/>
    <w:rsid w:val="0017149B"/>
    <w:rsid w:val="00171D08"/>
    <w:rsid w:val="0017252D"/>
    <w:rsid w:val="00172EEE"/>
    <w:rsid w:val="0017341E"/>
    <w:rsid w:val="00173AED"/>
    <w:rsid w:val="00173D1A"/>
    <w:rsid w:val="0017454F"/>
    <w:rsid w:val="00174566"/>
    <w:rsid w:val="00174870"/>
    <w:rsid w:val="00174E5F"/>
    <w:rsid w:val="001754D4"/>
    <w:rsid w:val="00176D41"/>
    <w:rsid w:val="00176F83"/>
    <w:rsid w:val="00177509"/>
    <w:rsid w:val="00177801"/>
    <w:rsid w:val="00177D18"/>
    <w:rsid w:val="00177D89"/>
    <w:rsid w:val="00177E5E"/>
    <w:rsid w:val="001805E9"/>
    <w:rsid w:val="001811DA"/>
    <w:rsid w:val="00181776"/>
    <w:rsid w:val="00181BA7"/>
    <w:rsid w:val="001833BB"/>
    <w:rsid w:val="00183924"/>
    <w:rsid w:val="00183F22"/>
    <w:rsid w:val="001844BD"/>
    <w:rsid w:val="0018482D"/>
    <w:rsid w:val="0018538E"/>
    <w:rsid w:val="0018571F"/>
    <w:rsid w:val="001857B4"/>
    <w:rsid w:val="001859FA"/>
    <w:rsid w:val="001863B6"/>
    <w:rsid w:val="00186EC7"/>
    <w:rsid w:val="001904A4"/>
    <w:rsid w:val="00190560"/>
    <w:rsid w:val="001905A0"/>
    <w:rsid w:val="00190704"/>
    <w:rsid w:val="00190718"/>
    <w:rsid w:val="00190A50"/>
    <w:rsid w:val="00190B5E"/>
    <w:rsid w:val="00192707"/>
    <w:rsid w:val="00193582"/>
    <w:rsid w:val="0019369E"/>
    <w:rsid w:val="001937BD"/>
    <w:rsid w:val="00193866"/>
    <w:rsid w:val="00193C8B"/>
    <w:rsid w:val="001942C9"/>
    <w:rsid w:val="001952BE"/>
    <w:rsid w:val="001955A0"/>
    <w:rsid w:val="001958E1"/>
    <w:rsid w:val="00195982"/>
    <w:rsid w:val="00195CB5"/>
    <w:rsid w:val="00195CF0"/>
    <w:rsid w:val="0019669B"/>
    <w:rsid w:val="001A017D"/>
    <w:rsid w:val="001A060D"/>
    <w:rsid w:val="001A09E1"/>
    <w:rsid w:val="001A09EF"/>
    <w:rsid w:val="001A0FEB"/>
    <w:rsid w:val="001A17A9"/>
    <w:rsid w:val="001A18B8"/>
    <w:rsid w:val="001A19DE"/>
    <w:rsid w:val="001A1BFE"/>
    <w:rsid w:val="001A2033"/>
    <w:rsid w:val="001A25ED"/>
    <w:rsid w:val="001A445A"/>
    <w:rsid w:val="001A4FEE"/>
    <w:rsid w:val="001A52AE"/>
    <w:rsid w:val="001A54EE"/>
    <w:rsid w:val="001A5887"/>
    <w:rsid w:val="001A5F88"/>
    <w:rsid w:val="001A6C01"/>
    <w:rsid w:val="001A705D"/>
    <w:rsid w:val="001A70B3"/>
    <w:rsid w:val="001A71C7"/>
    <w:rsid w:val="001A739E"/>
    <w:rsid w:val="001A748B"/>
    <w:rsid w:val="001A750B"/>
    <w:rsid w:val="001A7FB1"/>
    <w:rsid w:val="001B009A"/>
    <w:rsid w:val="001B0964"/>
    <w:rsid w:val="001B13C0"/>
    <w:rsid w:val="001B13D6"/>
    <w:rsid w:val="001B1B70"/>
    <w:rsid w:val="001B291C"/>
    <w:rsid w:val="001B356A"/>
    <w:rsid w:val="001B468F"/>
    <w:rsid w:val="001B4C54"/>
    <w:rsid w:val="001B55DD"/>
    <w:rsid w:val="001B5BA6"/>
    <w:rsid w:val="001B68A1"/>
    <w:rsid w:val="001B68F0"/>
    <w:rsid w:val="001B6F0E"/>
    <w:rsid w:val="001B6F2B"/>
    <w:rsid w:val="001B7385"/>
    <w:rsid w:val="001C01DA"/>
    <w:rsid w:val="001C0569"/>
    <w:rsid w:val="001C0D00"/>
    <w:rsid w:val="001C0FFE"/>
    <w:rsid w:val="001C128C"/>
    <w:rsid w:val="001C1E1C"/>
    <w:rsid w:val="001C2335"/>
    <w:rsid w:val="001C37DC"/>
    <w:rsid w:val="001C43D1"/>
    <w:rsid w:val="001C4B17"/>
    <w:rsid w:val="001C5766"/>
    <w:rsid w:val="001C59FD"/>
    <w:rsid w:val="001C5E74"/>
    <w:rsid w:val="001C7A68"/>
    <w:rsid w:val="001D05FF"/>
    <w:rsid w:val="001D09C3"/>
    <w:rsid w:val="001D101A"/>
    <w:rsid w:val="001D1242"/>
    <w:rsid w:val="001D129A"/>
    <w:rsid w:val="001D1387"/>
    <w:rsid w:val="001D19F8"/>
    <w:rsid w:val="001D1A06"/>
    <w:rsid w:val="001D2308"/>
    <w:rsid w:val="001D266D"/>
    <w:rsid w:val="001D2787"/>
    <w:rsid w:val="001D2903"/>
    <w:rsid w:val="001D38C0"/>
    <w:rsid w:val="001D3A6B"/>
    <w:rsid w:val="001D4018"/>
    <w:rsid w:val="001D41BF"/>
    <w:rsid w:val="001D4C4E"/>
    <w:rsid w:val="001D534B"/>
    <w:rsid w:val="001D6084"/>
    <w:rsid w:val="001D6EC4"/>
    <w:rsid w:val="001D6FB6"/>
    <w:rsid w:val="001E02D3"/>
    <w:rsid w:val="001E05F6"/>
    <w:rsid w:val="001E0C4A"/>
    <w:rsid w:val="001E15B5"/>
    <w:rsid w:val="001E1FBC"/>
    <w:rsid w:val="001E2319"/>
    <w:rsid w:val="001E23E4"/>
    <w:rsid w:val="001E2644"/>
    <w:rsid w:val="001E356F"/>
    <w:rsid w:val="001E412E"/>
    <w:rsid w:val="001E4332"/>
    <w:rsid w:val="001E4BEC"/>
    <w:rsid w:val="001E4BF4"/>
    <w:rsid w:val="001E51A7"/>
    <w:rsid w:val="001E52B2"/>
    <w:rsid w:val="001E6BC2"/>
    <w:rsid w:val="001E6EAE"/>
    <w:rsid w:val="001E735D"/>
    <w:rsid w:val="001E76E2"/>
    <w:rsid w:val="001E7761"/>
    <w:rsid w:val="001E7E92"/>
    <w:rsid w:val="001E7F3B"/>
    <w:rsid w:val="001F050C"/>
    <w:rsid w:val="001F13BA"/>
    <w:rsid w:val="001F1B4A"/>
    <w:rsid w:val="001F3609"/>
    <w:rsid w:val="001F3B79"/>
    <w:rsid w:val="001F41D4"/>
    <w:rsid w:val="001F54FC"/>
    <w:rsid w:val="001F638A"/>
    <w:rsid w:val="001F64BA"/>
    <w:rsid w:val="001F710F"/>
    <w:rsid w:val="001F72A3"/>
    <w:rsid w:val="001F7518"/>
    <w:rsid w:val="001F7BB6"/>
    <w:rsid w:val="0020020E"/>
    <w:rsid w:val="00200859"/>
    <w:rsid w:val="00200ADA"/>
    <w:rsid w:val="002011AD"/>
    <w:rsid w:val="00201468"/>
    <w:rsid w:val="00201556"/>
    <w:rsid w:val="00201B72"/>
    <w:rsid w:val="00201CA1"/>
    <w:rsid w:val="00201E65"/>
    <w:rsid w:val="00202260"/>
    <w:rsid w:val="00202C47"/>
    <w:rsid w:val="00203E81"/>
    <w:rsid w:val="0020433F"/>
    <w:rsid w:val="00204899"/>
    <w:rsid w:val="00205BBA"/>
    <w:rsid w:val="00206511"/>
    <w:rsid w:val="00206B61"/>
    <w:rsid w:val="00207012"/>
    <w:rsid w:val="0021020B"/>
    <w:rsid w:val="0021038D"/>
    <w:rsid w:val="0021051A"/>
    <w:rsid w:val="002107D9"/>
    <w:rsid w:val="00210E3F"/>
    <w:rsid w:val="00211A6B"/>
    <w:rsid w:val="00211C44"/>
    <w:rsid w:val="00211E57"/>
    <w:rsid w:val="00211F9A"/>
    <w:rsid w:val="00212354"/>
    <w:rsid w:val="0021277F"/>
    <w:rsid w:val="002127A0"/>
    <w:rsid w:val="00212C65"/>
    <w:rsid w:val="0021348C"/>
    <w:rsid w:val="00213F4C"/>
    <w:rsid w:val="002140B2"/>
    <w:rsid w:val="00214B6F"/>
    <w:rsid w:val="0021517E"/>
    <w:rsid w:val="002151A4"/>
    <w:rsid w:val="002151D5"/>
    <w:rsid w:val="00215207"/>
    <w:rsid w:val="002159CE"/>
    <w:rsid w:val="00215C57"/>
    <w:rsid w:val="00216000"/>
    <w:rsid w:val="00216086"/>
    <w:rsid w:val="00216732"/>
    <w:rsid w:val="002171AC"/>
    <w:rsid w:val="00217728"/>
    <w:rsid w:val="00217B12"/>
    <w:rsid w:val="002201B9"/>
    <w:rsid w:val="00221B6C"/>
    <w:rsid w:val="00222570"/>
    <w:rsid w:val="00222E55"/>
    <w:rsid w:val="00223AB4"/>
    <w:rsid w:val="00223D80"/>
    <w:rsid w:val="00224776"/>
    <w:rsid w:val="00224EAB"/>
    <w:rsid w:val="00225640"/>
    <w:rsid w:val="00225A71"/>
    <w:rsid w:val="00225E8C"/>
    <w:rsid w:val="0022707D"/>
    <w:rsid w:val="002278C0"/>
    <w:rsid w:val="00227DE7"/>
    <w:rsid w:val="002303A0"/>
    <w:rsid w:val="00230654"/>
    <w:rsid w:val="00230AF0"/>
    <w:rsid w:val="00230DE6"/>
    <w:rsid w:val="00231255"/>
    <w:rsid w:val="00231914"/>
    <w:rsid w:val="00231FCE"/>
    <w:rsid w:val="0023232B"/>
    <w:rsid w:val="00232D04"/>
    <w:rsid w:val="00232FFD"/>
    <w:rsid w:val="00234858"/>
    <w:rsid w:val="0023526E"/>
    <w:rsid w:val="00235EB7"/>
    <w:rsid w:val="00235FEE"/>
    <w:rsid w:val="00236894"/>
    <w:rsid w:val="00236BFF"/>
    <w:rsid w:val="00236C82"/>
    <w:rsid w:val="00236FB5"/>
    <w:rsid w:val="00237349"/>
    <w:rsid w:val="0023797A"/>
    <w:rsid w:val="0024041B"/>
    <w:rsid w:val="00240BD9"/>
    <w:rsid w:val="00240F47"/>
    <w:rsid w:val="002419EB"/>
    <w:rsid w:val="00243327"/>
    <w:rsid w:val="0024366B"/>
    <w:rsid w:val="0024387E"/>
    <w:rsid w:val="00243BDD"/>
    <w:rsid w:val="00243EA2"/>
    <w:rsid w:val="00244C5E"/>
    <w:rsid w:val="00244DD2"/>
    <w:rsid w:val="0024514C"/>
    <w:rsid w:val="0024533F"/>
    <w:rsid w:val="00245D4B"/>
    <w:rsid w:val="00245D73"/>
    <w:rsid w:val="00245ECD"/>
    <w:rsid w:val="00245FF1"/>
    <w:rsid w:val="00246EBD"/>
    <w:rsid w:val="00250158"/>
    <w:rsid w:val="00250FD1"/>
    <w:rsid w:val="00251F93"/>
    <w:rsid w:val="00251FF5"/>
    <w:rsid w:val="0025249C"/>
    <w:rsid w:val="00252C2C"/>
    <w:rsid w:val="00252DC4"/>
    <w:rsid w:val="00253509"/>
    <w:rsid w:val="00253D01"/>
    <w:rsid w:val="00254762"/>
    <w:rsid w:val="00255645"/>
    <w:rsid w:val="00255E8C"/>
    <w:rsid w:val="00257511"/>
    <w:rsid w:val="00257624"/>
    <w:rsid w:val="002576E3"/>
    <w:rsid w:val="002578C8"/>
    <w:rsid w:val="002579BC"/>
    <w:rsid w:val="00257D8B"/>
    <w:rsid w:val="0026048A"/>
    <w:rsid w:val="00260525"/>
    <w:rsid w:val="00260E3C"/>
    <w:rsid w:val="002610B6"/>
    <w:rsid w:val="002623E5"/>
    <w:rsid w:val="00262550"/>
    <w:rsid w:val="00263F26"/>
    <w:rsid w:val="00264503"/>
    <w:rsid w:val="0026529A"/>
    <w:rsid w:val="00265D13"/>
    <w:rsid w:val="00266EB3"/>
    <w:rsid w:val="002672DA"/>
    <w:rsid w:val="002677D3"/>
    <w:rsid w:val="00267B17"/>
    <w:rsid w:val="00267FB5"/>
    <w:rsid w:val="00267FD9"/>
    <w:rsid w:val="00270010"/>
    <w:rsid w:val="002704AD"/>
    <w:rsid w:val="0027059F"/>
    <w:rsid w:val="00271198"/>
    <w:rsid w:val="00271E55"/>
    <w:rsid w:val="002736FD"/>
    <w:rsid w:val="00273851"/>
    <w:rsid w:val="00273A09"/>
    <w:rsid w:val="00273BCF"/>
    <w:rsid w:val="00274049"/>
    <w:rsid w:val="00274C31"/>
    <w:rsid w:val="00276500"/>
    <w:rsid w:val="00276FE8"/>
    <w:rsid w:val="00277C56"/>
    <w:rsid w:val="00277E20"/>
    <w:rsid w:val="00280DD8"/>
    <w:rsid w:val="002818A9"/>
    <w:rsid w:val="00281DE3"/>
    <w:rsid w:val="002821FB"/>
    <w:rsid w:val="00282570"/>
    <w:rsid w:val="002827D8"/>
    <w:rsid w:val="0028480E"/>
    <w:rsid w:val="00284992"/>
    <w:rsid w:val="00284A48"/>
    <w:rsid w:val="00284F53"/>
    <w:rsid w:val="00285A39"/>
    <w:rsid w:val="00285CAC"/>
    <w:rsid w:val="00286111"/>
    <w:rsid w:val="00286B9D"/>
    <w:rsid w:val="00286C85"/>
    <w:rsid w:val="00286F2A"/>
    <w:rsid w:val="00286FF3"/>
    <w:rsid w:val="002876B2"/>
    <w:rsid w:val="00290168"/>
    <w:rsid w:val="0029031C"/>
    <w:rsid w:val="0029053F"/>
    <w:rsid w:val="00290572"/>
    <w:rsid w:val="00291045"/>
    <w:rsid w:val="002926E9"/>
    <w:rsid w:val="00293570"/>
    <w:rsid w:val="00293635"/>
    <w:rsid w:val="00293FE0"/>
    <w:rsid w:val="00294248"/>
    <w:rsid w:val="0029452F"/>
    <w:rsid w:val="00294907"/>
    <w:rsid w:val="00294D7C"/>
    <w:rsid w:val="00294F06"/>
    <w:rsid w:val="002951CE"/>
    <w:rsid w:val="002953A1"/>
    <w:rsid w:val="002962EF"/>
    <w:rsid w:val="00296302"/>
    <w:rsid w:val="00296DB6"/>
    <w:rsid w:val="002977D3"/>
    <w:rsid w:val="00297A30"/>
    <w:rsid w:val="002A01C9"/>
    <w:rsid w:val="002A08CD"/>
    <w:rsid w:val="002A0F2B"/>
    <w:rsid w:val="002A181B"/>
    <w:rsid w:val="002A18D3"/>
    <w:rsid w:val="002A1A5A"/>
    <w:rsid w:val="002A2501"/>
    <w:rsid w:val="002A2573"/>
    <w:rsid w:val="002A2CDA"/>
    <w:rsid w:val="002A31A4"/>
    <w:rsid w:val="002A350A"/>
    <w:rsid w:val="002A371D"/>
    <w:rsid w:val="002A37BE"/>
    <w:rsid w:val="002A3CBD"/>
    <w:rsid w:val="002A3E5B"/>
    <w:rsid w:val="002A3E98"/>
    <w:rsid w:val="002A44CA"/>
    <w:rsid w:val="002A45AE"/>
    <w:rsid w:val="002A4E3B"/>
    <w:rsid w:val="002A4FE8"/>
    <w:rsid w:val="002A5644"/>
    <w:rsid w:val="002A5C04"/>
    <w:rsid w:val="002A5F47"/>
    <w:rsid w:val="002A6555"/>
    <w:rsid w:val="002A6660"/>
    <w:rsid w:val="002A6899"/>
    <w:rsid w:val="002A6E01"/>
    <w:rsid w:val="002A7305"/>
    <w:rsid w:val="002A7636"/>
    <w:rsid w:val="002B0685"/>
    <w:rsid w:val="002B07D1"/>
    <w:rsid w:val="002B0AB6"/>
    <w:rsid w:val="002B0CD5"/>
    <w:rsid w:val="002B11E4"/>
    <w:rsid w:val="002B124B"/>
    <w:rsid w:val="002B18DE"/>
    <w:rsid w:val="002B1E42"/>
    <w:rsid w:val="002B2A57"/>
    <w:rsid w:val="002B34D7"/>
    <w:rsid w:val="002B3514"/>
    <w:rsid w:val="002B3FB3"/>
    <w:rsid w:val="002B4264"/>
    <w:rsid w:val="002B4A90"/>
    <w:rsid w:val="002B5499"/>
    <w:rsid w:val="002B5CB5"/>
    <w:rsid w:val="002B604A"/>
    <w:rsid w:val="002B6A09"/>
    <w:rsid w:val="002B7935"/>
    <w:rsid w:val="002B7FB7"/>
    <w:rsid w:val="002C19D9"/>
    <w:rsid w:val="002C1F74"/>
    <w:rsid w:val="002C2728"/>
    <w:rsid w:val="002C2954"/>
    <w:rsid w:val="002C2EB4"/>
    <w:rsid w:val="002C340E"/>
    <w:rsid w:val="002C35B9"/>
    <w:rsid w:val="002C490F"/>
    <w:rsid w:val="002C4EDC"/>
    <w:rsid w:val="002C5635"/>
    <w:rsid w:val="002C6071"/>
    <w:rsid w:val="002C6C76"/>
    <w:rsid w:val="002C6D59"/>
    <w:rsid w:val="002C6DAB"/>
    <w:rsid w:val="002C7141"/>
    <w:rsid w:val="002C7699"/>
    <w:rsid w:val="002C7F82"/>
    <w:rsid w:val="002D00F5"/>
    <w:rsid w:val="002D0251"/>
    <w:rsid w:val="002D03C5"/>
    <w:rsid w:val="002D080D"/>
    <w:rsid w:val="002D085E"/>
    <w:rsid w:val="002D0A20"/>
    <w:rsid w:val="002D0A61"/>
    <w:rsid w:val="002D0B36"/>
    <w:rsid w:val="002D0C29"/>
    <w:rsid w:val="002D2743"/>
    <w:rsid w:val="002D2953"/>
    <w:rsid w:val="002D2A64"/>
    <w:rsid w:val="002D2E1F"/>
    <w:rsid w:val="002D30B5"/>
    <w:rsid w:val="002D3DEC"/>
    <w:rsid w:val="002D3E2E"/>
    <w:rsid w:val="002D4111"/>
    <w:rsid w:val="002D415A"/>
    <w:rsid w:val="002D4710"/>
    <w:rsid w:val="002D54D5"/>
    <w:rsid w:val="002D5AFA"/>
    <w:rsid w:val="002D5BB1"/>
    <w:rsid w:val="002E0AE9"/>
    <w:rsid w:val="002E1588"/>
    <w:rsid w:val="002E17D5"/>
    <w:rsid w:val="002E1CA3"/>
    <w:rsid w:val="002E2381"/>
    <w:rsid w:val="002E31F7"/>
    <w:rsid w:val="002E3BBE"/>
    <w:rsid w:val="002E4651"/>
    <w:rsid w:val="002E4B78"/>
    <w:rsid w:val="002E5688"/>
    <w:rsid w:val="002E7126"/>
    <w:rsid w:val="002E7733"/>
    <w:rsid w:val="002E7D02"/>
    <w:rsid w:val="002E7D55"/>
    <w:rsid w:val="002F0234"/>
    <w:rsid w:val="002F043C"/>
    <w:rsid w:val="002F0613"/>
    <w:rsid w:val="002F0FA3"/>
    <w:rsid w:val="002F150D"/>
    <w:rsid w:val="002F1E97"/>
    <w:rsid w:val="002F254F"/>
    <w:rsid w:val="002F2667"/>
    <w:rsid w:val="002F26B3"/>
    <w:rsid w:val="002F2E48"/>
    <w:rsid w:val="002F338B"/>
    <w:rsid w:val="002F388F"/>
    <w:rsid w:val="002F3A88"/>
    <w:rsid w:val="002F3BA2"/>
    <w:rsid w:val="002F4657"/>
    <w:rsid w:val="002F4E84"/>
    <w:rsid w:val="002F6269"/>
    <w:rsid w:val="002F6E80"/>
    <w:rsid w:val="002F70AE"/>
    <w:rsid w:val="002F743E"/>
    <w:rsid w:val="002F7641"/>
    <w:rsid w:val="00300018"/>
    <w:rsid w:val="003007EA"/>
    <w:rsid w:val="0030200D"/>
    <w:rsid w:val="0030201C"/>
    <w:rsid w:val="003032DD"/>
    <w:rsid w:val="00303CA2"/>
    <w:rsid w:val="003040ED"/>
    <w:rsid w:val="00304260"/>
    <w:rsid w:val="00304971"/>
    <w:rsid w:val="00304AF5"/>
    <w:rsid w:val="00304DA1"/>
    <w:rsid w:val="0030513D"/>
    <w:rsid w:val="003051F7"/>
    <w:rsid w:val="00305318"/>
    <w:rsid w:val="00305C04"/>
    <w:rsid w:val="00306325"/>
    <w:rsid w:val="0030706C"/>
    <w:rsid w:val="00310D33"/>
    <w:rsid w:val="003111A5"/>
    <w:rsid w:val="00311935"/>
    <w:rsid w:val="0031225E"/>
    <w:rsid w:val="0031251B"/>
    <w:rsid w:val="003129A4"/>
    <w:rsid w:val="003129DE"/>
    <w:rsid w:val="00312B18"/>
    <w:rsid w:val="00312F31"/>
    <w:rsid w:val="00313A03"/>
    <w:rsid w:val="00313D5E"/>
    <w:rsid w:val="00313D68"/>
    <w:rsid w:val="003142A5"/>
    <w:rsid w:val="00315213"/>
    <w:rsid w:val="003159F1"/>
    <w:rsid w:val="00316167"/>
    <w:rsid w:val="00316A0D"/>
    <w:rsid w:val="00316B4C"/>
    <w:rsid w:val="00316E38"/>
    <w:rsid w:val="00316EB3"/>
    <w:rsid w:val="003176A6"/>
    <w:rsid w:val="00317B14"/>
    <w:rsid w:val="00317F69"/>
    <w:rsid w:val="00320015"/>
    <w:rsid w:val="00320799"/>
    <w:rsid w:val="0032080C"/>
    <w:rsid w:val="003209E1"/>
    <w:rsid w:val="00320DA4"/>
    <w:rsid w:val="00320F85"/>
    <w:rsid w:val="003215E6"/>
    <w:rsid w:val="00321644"/>
    <w:rsid w:val="00321F90"/>
    <w:rsid w:val="003225D6"/>
    <w:rsid w:val="00322E9B"/>
    <w:rsid w:val="00323233"/>
    <w:rsid w:val="00323656"/>
    <w:rsid w:val="00323C44"/>
    <w:rsid w:val="00324135"/>
    <w:rsid w:val="00324195"/>
    <w:rsid w:val="00324446"/>
    <w:rsid w:val="003244B1"/>
    <w:rsid w:val="003247E6"/>
    <w:rsid w:val="00324D38"/>
    <w:rsid w:val="0032527D"/>
    <w:rsid w:val="00325FC8"/>
    <w:rsid w:val="00326290"/>
    <w:rsid w:val="0032685E"/>
    <w:rsid w:val="00326C6F"/>
    <w:rsid w:val="00326F98"/>
    <w:rsid w:val="00327727"/>
    <w:rsid w:val="003300E9"/>
    <w:rsid w:val="00330598"/>
    <w:rsid w:val="003305B4"/>
    <w:rsid w:val="0033083F"/>
    <w:rsid w:val="00330908"/>
    <w:rsid w:val="00330DE3"/>
    <w:rsid w:val="00330E3E"/>
    <w:rsid w:val="003314E2"/>
    <w:rsid w:val="00331566"/>
    <w:rsid w:val="0033259A"/>
    <w:rsid w:val="00332BFB"/>
    <w:rsid w:val="00333306"/>
    <w:rsid w:val="00333568"/>
    <w:rsid w:val="0033397E"/>
    <w:rsid w:val="003347E5"/>
    <w:rsid w:val="003349C8"/>
    <w:rsid w:val="00334AD7"/>
    <w:rsid w:val="00336714"/>
    <w:rsid w:val="00336C16"/>
    <w:rsid w:val="00337664"/>
    <w:rsid w:val="00337969"/>
    <w:rsid w:val="00337BF7"/>
    <w:rsid w:val="0034045B"/>
    <w:rsid w:val="00340914"/>
    <w:rsid w:val="00341148"/>
    <w:rsid w:val="00341409"/>
    <w:rsid w:val="00341A01"/>
    <w:rsid w:val="00341FFE"/>
    <w:rsid w:val="00342687"/>
    <w:rsid w:val="00343C40"/>
    <w:rsid w:val="00344DFB"/>
    <w:rsid w:val="0034539D"/>
    <w:rsid w:val="00345414"/>
    <w:rsid w:val="0034580E"/>
    <w:rsid w:val="00346729"/>
    <w:rsid w:val="00346B83"/>
    <w:rsid w:val="00346C0A"/>
    <w:rsid w:val="00347301"/>
    <w:rsid w:val="00347DB3"/>
    <w:rsid w:val="003502BD"/>
    <w:rsid w:val="00350804"/>
    <w:rsid w:val="00350BEE"/>
    <w:rsid w:val="00350E74"/>
    <w:rsid w:val="00350E99"/>
    <w:rsid w:val="00351018"/>
    <w:rsid w:val="0035127B"/>
    <w:rsid w:val="00351767"/>
    <w:rsid w:val="0035183C"/>
    <w:rsid w:val="00351B52"/>
    <w:rsid w:val="00351CAC"/>
    <w:rsid w:val="00351FE1"/>
    <w:rsid w:val="003525A7"/>
    <w:rsid w:val="00352F0A"/>
    <w:rsid w:val="003538C0"/>
    <w:rsid w:val="003538F7"/>
    <w:rsid w:val="00353A56"/>
    <w:rsid w:val="00353BD4"/>
    <w:rsid w:val="0035468A"/>
    <w:rsid w:val="00354B68"/>
    <w:rsid w:val="00355616"/>
    <w:rsid w:val="00355D45"/>
    <w:rsid w:val="00355E6C"/>
    <w:rsid w:val="00355FFB"/>
    <w:rsid w:val="00356B7D"/>
    <w:rsid w:val="00356C7C"/>
    <w:rsid w:val="00356ED7"/>
    <w:rsid w:val="003575D2"/>
    <w:rsid w:val="0036232A"/>
    <w:rsid w:val="0036236E"/>
    <w:rsid w:val="00362548"/>
    <w:rsid w:val="00362721"/>
    <w:rsid w:val="00362E88"/>
    <w:rsid w:val="003640F0"/>
    <w:rsid w:val="003646D7"/>
    <w:rsid w:val="003667EB"/>
    <w:rsid w:val="00366D4A"/>
    <w:rsid w:val="00367178"/>
    <w:rsid w:val="003675E4"/>
    <w:rsid w:val="00367931"/>
    <w:rsid w:val="003703C4"/>
    <w:rsid w:val="00370943"/>
    <w:rsid w:val="00371523"/>
    <w:rsid w:val="003719A6"/>
    <w:rsid w:val="00372285"/>
    <w:rsid w:val="00372FFF"/>
    <w:rsid w:val="003733A5"/>
    <w:rsid w:val="0037346B"/>
    <w:rsid w:val="00373680"/>
    <w:rsid w:val="00373CD2"/>
    <w:rsid w:val="00374815"/>
    <w:rsid w:val="0037486A"/>
    <w:rsid w:val="00374C8B"/>
    <w:rsid w:val="00376199"/>
    <w:rsid w:val="003761C6"/>
    <w:rsid w:val="003764B3"/>
    <w:rsid w:val="003767C5"/>
    <w:rsid w:val="003775C0"/>
    <w:rsid w:val="00377B96"/>
    <w:rsid w:val="00377BB9"/>
    <w:rsid w:val="0038066E"/>
    <w:rsid w:val="00381002"/>
    <w:rsid w:val="00381BFF"/>
    <w:rsid w:val="003821FC"/>
    <w:rsid w:val="00382A1D"/>
    <w:rsid w:val="00382A83"/>
    <w:rsid w:val="00382F02"/>
    <w:rsid w:val="003831D6"/>
    <w:rsid w:val="00383F22"/>
    <w:rsid w:val="00384624"/>
    <w:rsid w:val="00384DC3"/>
    <w:rsid w:val="00384EE4"/>
    <w:rsid w:val="00384F4E"/>
    <w:rsid w:val="00385372"/>
    <w:rsid w:val="00385387"/>
    <w:rsid w:val="00385706"/>
    <w:rsid w:val="00385FEA"/>
    <w:rsid w:val="003863A2"/>
    <w:rsid w:val="00386863"/>
    <w:rsid w:val="00386919"/>
    <w:rsid w:val="0039037A"/>
    <w:rsid w:val="003904B4"/>
    <w:rsid w:val="003909D2"/>
    <w:rsid w:val="00390C49"/>
    <w:rsid w:val="0039155D"/>
    <w:rsid w:val="0039226E"/>
    <w:rsid w:val="003929E0"/>
    <w:rsid w:val="00392AE5"/>
    <w:rsid w:val="00393084"/>
    <w:rsid w:val="00393581"/>
    <w:rsid w:val="003937F9"/>
    <w:rsid w:val="00393A30"/>
    <w:rsid w:val="00393FD3"/>
    <w:rsid w:val="003940EA"/>
    <w:rsid w:val="003941A8"/>
    <w:rsid w:val="003948B9"/>
    <w:rsid w:val="0039491F"/>
    <w:rsid w:val="00394E2A"/>
    <w:rsid w:val="003953F1"/>
    <w:rsid w:val="00395636"/>
    <w:rsid w:val="00395B1B"/>
    <w:rsid w:val="00395CC2"/>
    <w:rsid w:val="00395E0F"/>
    <w:rsid w:val="003963D5"/>
    <w:rsid w:val="003964A0"/>
    <w:rsid w:val="00396EE2"/>
    <w:rsid w:val="00396F19"/>
    <w:rsid w:val="00397104"/>
    <w:rsid w:val="003976CC"/>
    <w:rsid w:val="00397970"/>
    <w:rsid w:val="003A2299"/>
    <w:rsid w:val="003A2E40"/>
    <w:rsid w:val="003A2FB1"/>
    <w:rsid w:val="003A3245"/>
    <w:rsid w:val="003A3F33"/>
    <w:rsid w:val="003A3FB0"/>
    <w:rsid w:val="003A5BAB"/>
    <w:rsid w:val="003A64E2"/>
    <w:rsid w:val="003B0152"/>
    <w:rsid w:val="003B0F0E"/>
    <w:rsid w:val="003B19AB"/>
    <w:rsid w:val="003B2568"/>
    <w:rsid w:val="003B2864"/>
    <w:rsid w:val="003B31DD"/>
    <w:rsid w:val="003B341B"/>
    <w:rsid w:val="003B35E8"/>
    <w:rsid w:val="003B36B0"/>
    <w:rsid w:val="003B376D"/>
    <w:rsid w:val="003B4693"/>
    <w:rsid w:val="003B4EEC"/>
    <w:rsid w:val="003B6119"/>
    <w:rsid w:val="003B71AB"/>
    <w:rsid w:val="003B71C2"/>
    <w:rsid w:val="003B73E0"/>
    <w:rsid w:val="003B7C11"/>
    <w:rsid w:val="003B7D71"/>
    <w:rsid w:val="003C0037"/>
    <w:rsid w:val="003C00BA"/>
    <w:rsid w:val="003C0482"/>
    <w:rsid w:val="003C080A"/>
    <w:rsid w:val="003C094C"/>
    <w:rsid w:val="003C1DDA"/>
    <w:rsid w:val="003C1F65"/>
    <w:rsid w:val="003C2661"/>
    <w:rsid w:val="003C26AA"/>
    <w:rsid w:val="003C2CFF"/>
    <w:rsid w:val="003C2F4A"/>
    <w:rsid w:val="003C323E"/>
    <w:rsid w:val="003C3939"/>
    <w:rsid w:val="003C456C"/>
    <w:rsid w:val="003C492C"/>
    <w:rsid w:val="003C4D81"/>
    <w:rsid w:val="003C4E5E"/>
    <w:rsid w:val="003C5F25"/>
    <w:rsid w:val="003C602C"/>
    <w:rsid w:val="003C6132"/>
    <w:rsid w:val="003C63FA"/>
    <w:rsid w:val="003C6416"/>
    <w:rsid w:val="003C6673"/>
    <w:rsid w:val="003C6780"/>
    <w:rsid w:val="003C687B"/>
    <w:rsid w:val="003C76F5"/>
    <w:rsid w:val="003C7B5D"/>
    <w:rsid w:val="003C7FA9"/>
    <w:rsid w:val="003D043C"/>
    <w:rsid w:val="003D0481"/>
    <w:rsid w:val="003D0F75"/>
    <w:rsid w:val="003D1692"/>
    <w:rsid w:val="003D2B4F"/>
    <w:rsid w:val="003D2C78"/>
    <w:rsid w:val="003D2F62"/>
    <w:rsid w:val="003D40A9"/>
    <w:rsid w:val="003D41AD"/>
    <w:rsid w:val="003D44EB"/>
    <w:rsid w:val="003D45C4"/>
    <w:rsid w:val="003D4D5B"/>
    <w:rsid w:val="003D4DA3"/>
    <w:rsid w:val="003D4F32"/>
    <w:rsid w:val="003D5E66"/>
    <w:rsid w:val="003D5E84"/>
    <w:rsid w:val="003D5FAC"/>
    <w:rsid w:val="003D6037"/>
    <w:rsid w:val="003D62F2"/>
    <w:rsid w:val="003D724F"/>
    <w:rsid w:val="003D7626"/>
    <w:rsid w:val="003D7ABB"/>
    <w:rsid w:val="003D7EBF"/>
    <w:rsid w:val="003D7F07"/>
    <w:rsid w:val="003E05D4"/>
    <w:rsid w:val="003E068B"/>
    <w:rsid w:val="003E0FBA"/>
    <w:rsid w:val="003E1B8B"/>
    <w:rsid w:val="003E2A5D"/>
    <w:rsid w:val="003E2B10"/>
    <w:rsid w:val="003E2C02"/>
    <w:rsid w:val="003E3040"/>
    <w:rsid w:val="003E3D32"/>
    <w:rsid w:val="003E48BD"/>
    <w:rsid w:val="003E5132"/>
    <w:rsid w:val="003E6E78"/>
    <w:rsid w:val="003E7134"/>
    <w:rsid w:val="003E79C2"/>
    <w:rsid w:val="003E7B85"/>
    <w:rsid w:val="003E7C32"/>
    <w:rsid w:val="003F13E2"/>
    <w:rsid w:val="003F1739"/>
    <w:rsid w:val="003F20BF"/>
    <w:rsid w:val="003F2521"/>
    <w:rsid w:val="003F2B44"/>
    <w:rsid w:val="003F2E85"/>
    <w:rsid w:val="003F2E86"/>
    <w:rsid w:val="003F33B7"/>
    <w:rsid w:val="003F3414"/>
    <w:rsid w:val="003F3427"/>
    <w:rsid w:val="003F46FD"/>
    <w:rsid w:val="003F48B9"/>
    <w:rsid w:val="003F4B07"/>
    <w:rsid w:val="003F4C12"/>
    <w:rsid w:val="003F4D03"/>
    <w:rsid w:val="003F4DCF"/>
    <w:rsid w:val="003F56BC"/>
    <w:rsid w:val="003F5744"/>
    <w:rsid w:val="003F5B47"/>
    <w:rsid w:val="003F5CF5"/>
    <w:rsid w:val="003F5FCE"/>
    <w:rsid w:val="003F707C"/>
    <w:rsid w:val="003F721F"/>
    <w:rsid w:val="003F7664"/>
    <w:rsid w:val="003F7DC8"/>
    <w:rsid w:val="004000E2"/>
    <w:rsid w:val="00400745"/>
    <w:rsid w:val="00401127"/>
    <w:rsid w:val="0040146C"/>
    <w:rsid w:val="004015F7"/>
    <w:rsid w:val="00402277"/>
    <w:rsid w:val="0040236A"/>
    <w:rsid w:val="00403057"/>
    <w:rsid w:val="004038E0"/>
    <w:rsid w:val="00403BCB"/>
    <w:rsid w:val="00403E8A"/>
    <w:rsid w:val="00403F15"/>
    <w:rsid w:val="0040439E"/>
    <w:rsid w:val="00404778"/>
    <w:rsid w:val="00404A70"/>
    <w:rsid w:val="00404BD9"/>
    <w:rsid w:val="0040529F"/>
    <w:rsid w:val="004055C1"/>
    <w:rsid w:val="00405F18"/>
    <w:rsid w:val="0040647F"/>
    <w:rsid w:val="004067DD"/>
    <w:rsid w:val="00406893"/>
    <w:rsid w:val="004068D5"/>
    <w:rsid w:val="00406C96"/>
    <w:rsid w:val="00407809"/>
    <w:rsid w:val="004078B3"/>
    <w:rsid w:val="004079A2"/>
    <w:rsid w:val="004105D9"/>
    <w:rsid w:val="00411083"/>
    <w:rsid w:val="0041108F"/>
    <w:rsid w:val="004112BD"/>
    <w:rsid w:val="004113E2"/>
    <w:rsid w:val="0041169F"/>
    <w:rsid w:val="004117CB"/>
    <w:rsid w:val="00411F1C"/>
    <w:rsid w:val="00413111"/>
    <w:rsid w:val="004133F9"/>
    <w:rsid w:val="004135AD"/>
    <w:rsid w:val="00414246"/>
    <w:rsid w:val="0041435E"/>
    <w:rsid w:val="004145EB"/>
    <w:rsid w:val="00414E92"/>
    <w:rsid w:val="004152D9"/>
    <w:rsid w:val="00415C9F"/>
    <w:rsid w:val="00415D5A"/>
    <w:rsid w:val="00415D9B"/>
    <w:rsid w:val="004162DE"/>
    <w:rsid w:val="00416F01"/>
    <w:rsid w:val="00416FB9"/>
    <w:rsid w:val="004203F5"/>
    <w:rsid w:val="004204FB"/>
    <w:rsid w:val="00420798"/>
    <w:rsid w:val="00421318"/>
    <w:rsid w:val="00423B42"/>
    <w:rsid w:val="004245D6"/>
    <w:rsid w:val="00424F7B"/>
    <w:rsid w:val="00425456"/>
    <w:rsid w:val="0042575C"/>
    <w:rsid w:val="004258B8"/>
    <w:rsid w:val="004269BC"/>
    <w:rsid w:val="00426DD8"/>
    <w:rsid w:val="004271EF"/>
    <w:rsid w:val="00427E2B"/>
    <w:rsid w:val="004304FF"/>
    <w:rsid w:val="00430A25"/>
    <w:rsid w:val="004310A3"/>
    <w:rsid w:val="00431186"/>
    <w:rsid w:val="00431449"/>
    <w:rsid w:val="00431B12"/>
    <w:rsid w:val="004321B4"/>
    <w:rsid w:val="004322AA"/>
    <w:rsid w:val="0043241D"/>
    <w:rsid w:val="0043267F"/>
    <w:rsid w:val="00432AC2"/>
    <w:rsid w:val="00432C55"/>
    <w:rsid w:val="00433AD5"/>
    <w:rsid w:val="00434535"/>
    <w:rsid w:val="00434854"/>
    <w:rsid w:val="004348EA"/>
    <w:rsid w:val="00434D25"/>
    <w:rsid w:val="004353D2"/>
    <w:rsid w:val="004361CF"/>
    <w:rsid w:val="0043774A"/>
    <w:rsid w:val="004378BA"/>
    <w:rsid w:val="004403BB"/>
    <w:rsid w:val="0044172A"/>
    <w:rsid w:val="004418FC"/>
    <w:rsid w:val="00441CAA"/>
    <w:rsid w:val="00441E4F"/>
    <w:rsid w:val="00441EAB"/>
    <w:rsid w:val="004424AC"/>
    <w:rsid w:val="004432C8"/>
    <w:rsid w:val="00443385"/>
    <w:rsid w:val="004436B5"/>
    <w:rsid w:val="0044385F"/>
    <w:rsid w:val="00443B60"/>
    <w:rsid w:val="00444B0B"/>
    <w:rsid w:val="00444BB1"/>
    <w:rsid w:val="00445A62"/>
    <w:rsid w:val="00446213"/>
    <w:rsid w:val="00446646"/>
    <w:rsid w:val="00446DF2"/>
    <w:rsid w:val="00447371"/>
    <w:rsid w:val="004478B1"/>
    <w:rsid w:val="00447B20"/>
    <w:rsid w:val="00450215"/>
    <w:rsid w:val="00450CCD"/>
    <w:rsid w:val="00451F71"/>
    <w:rsid w:val="0045238E"/>
    <w:rsid w:val="004524B3"/>
    <w:rsid w:val="004524EC"/>
    <w:rsid w:val="00453C68"/>
    <w:rsid w:val="00454142"/>
    <w:rsid w:val="00454318"/>
    <w:rsid w:val="004547E9"/>
    <w:rsid w:val="00455060"/>
    <w:rsid w:val="00455B62"/>
    <w:rsid w:val="00455E42"/>
    <w:rsid w:val="00456541"/>
    <w:rsid w:val="0045722A"/>
    <w:rsid w:val="00457683"/>
    <w:rsid w:val="00457A00"/>
    <w:rsid w:val="00457C2B"/>
    <w:rsid w:val="00460310"/>
    <w:rsid w:val="0046032D"/>
    <w:rsid w:val="00460D69"/>
    <w:rsid w:val="004619ED"/>
    <w:rsid w:val="00461A5C"/>
    <w:rsid w:val="00462251"/>
    <w:rsid w:val="00462D60"/>
    <w:rsid w:val="00462ECC"/>
    <w:rsid w:val="00463324"/>
    <w:rsid w:val="004633A4"/>
    <w:rsid w:val="004634CF"/>
    <w:rsid w:val="00463F7B"/>
    <w:rsid w:val="004646B2"/>
    <w:rsid w:val="004648EC"/>
    <w:rsid w:val="004651B8"/>
    <w:rsid w:val="004651E5"/>
    <w:rsid w:val="0046554B"/>
    <w:rsid w:val="004663A2"/>
    <w:rsid w:val="0046664D"/>
    <w:rsid w:val="00466BBA"/>
    <w:rsid w:val="00466D9A"/>
    <w:rsid w:val="00467552"/>
    <w:rsid w:val="00467717"/>
    <w:rsid w:val="00467DE2"/>
    <w:rsid w:val="004702E2"/>
    <w:rsid w:val="00470FF9"/>
    <w:rsid w:val="00471D4B"/>
    <w:rsid w:val="00471DF1"/>
    <w:rsid w:val="00471E13"/>
    <w:rsid w:val="00472196"/>
    <w:rsid w:val="00472813"/>
    <w:rsid w:val="00472888"/>
    <w:rsid w:val="00472ADB"/>
    <w:rsid w:val="0047350B"/>
    <w:rsid w:val="0047384D"/>
    <w:rsid w:val="00473A2B"/>
    <w:rsid w:val="00474201"/>
    <w:rsid w:val="00475D5A"/>
    <w:rsid w:val="00475E78"/>
    <w:rsid w:val="00475EBF"/>
    <w:rsid w:val="00476370"/>
    <w:rsid w:val="00476F5A"/>
    <w:rsid w:val="00477377"/>
    <w:rsid w:val="00477F12"/>
    <w:rsid w:val="00477FD9"/>
    <w:rsid w:val="00480120"/>
    <w:rsid w:val="0048076A"/>
    <w:rsid w:val="00481301"/>
    <w:rsid w:val="004816EF"/>
    <w:rsid w:val="004817A8"/>
    <w:rsid w:val="0048211D"/>
    <w:rsid w:val="0048296B"/>
    <w:rsid w:val="004832F0"/>
    <w:rsid w:val="00483589"/>
    <w:rsid w:val="00483D83"/>
    <w:rsid w:val="00484053"/>
    <w:rsid w:val="004840A7"/>
    <w:rsid w:val="00485840"/>
    <w:rsid w:val="00485B7E"/>
    <w:rsid w:val="00485D83"/>
    <w:rsid w:val="00485F8B"/>
    <w:rsid w:val="004862EB"/>
    <w:rsid w:val="00486D57"/>
    <w:rsid w:val="00490BB3"/>
    <w:rsid w:val="004911F1"/>
    <w:rsid w:val="0049126C"/>
    <w:rsid w:val="0049238C"/>
    <w:rsid w:val="004927F7"/>
    <w:rsid w:val="0049305A"/>
    <w:rsid w:val="00493069"/>
    <w:rsid w:val="0049372C"/>
    <w:rsid w:val="00493B14"/>
    <w:rsid w:val="00493C9D"/>
    <w:rsid w:val="00493CF6"/>
    <w:rsid w:val="004945E1"/>
    <w:rsid w:val="004948E7"/>
    <w:rsid w:val="00494C5C"/>
    <w:rsid w:val="0049519A"/>
    <w:rsid w:val="004957F9"/>
    <w:rsid w:val="0049651E"/>
    <w:rsid w:val="00496A86"/>
    <w:rsid w:val="00497158"/>
    <w:rsid w:val="004978FB"/>
    <w:rsid w:val="00497CD9"/>
    <w:rsid w:val="004A0267"/>
    <w:rsid w:val="004A0D62"/>
    <w:rsid w:val="004A15E9"/>
    <w:rsid w:val="004A167A"/>
    <w:rsid w:val="004A178D"/>
    <w:rsid w:val="004A18E7"/>
    <w:rsid w:val="004A253B"/>
    <w:rsid w:val="004A25AE"/>
    <w:rsid w:val="004A282E"/>
    <w:rsid w:val="004A2A48"/>
    <w:rsid w:val="004A32A5"/>
    <w:rsid w:val="004A3391"/>
    <w:rsid w:val="004A33E2"/>
    <w:rsid w:val="004A344C"/>
    <w:rsid w:val="004A388D"/>
    <w:rsid w:val="004A4008"/>
    <w:rsid w:val="004A43E5"/>
    <w:rsid w:val="004A44B3"/>
    <w:rsid w:val="004A44D3"/>
    <w:rsid w:val="004A4F42"/>
    <w:rsid w:val="004A5E5C"/>
    <w:rsid w:val="004A654F"/>
    <w:rsid w:val="004A66EC"/>
    <w:rsid w:val="004A6932"/>
    <w:rsid w:val="004A7138"/>
    <w:rsid w:val="004A7F59"/>
    <w:rsid w:val="004B050C"/>
    <w:rsid w:val="004B0A1E"/>
    <w:rsid w:val="004B0A70"/>
    <w:rsid w:val="004B18D6"/>
    <w:rsid w:val="004B1950"/>
    <w:rsid w:val="004B215F"/>
    <w:rsid w:val="004B293F"/>
    <w:rsid w:val="004B3A40"/>
    <w:rsid w:val="004B52E3"/>
    <w:rsid w:val="004B5575"/>
    <w:rsid w:val="004B5751"/>
    <w:rsid w:val="004B6311"/>
    <w:rsid w:val="004B6452"/>
    <w:rsid w:val="004B6B38"/>
    <w:rsid w:val="004B7421"/>
    <w:rsid w:val="004B748F"/>
    <w:rsid w:val="004B756E"/>
    <w:rsid w:val="004B787D"/>
    <w:rsid w:val="004C0108"/>
    <w:rsid w:val="004C045E"/>
    <w:rsid w:val="004C08A9"/>
    <w:rsid w:val="004C0AFB"/>
    <w:rsid w:val="004C0D5B"/>
    <w:rsid w:val="004C0E8D"/>
    <w:rsid w:val="004C1C2E"/>
    <w:rsid w:val="004C219A"/>
    <w:rsid w:val="004C2710"/>
    <w:rsid w:val="004C2E1E"/>
    <w:rsid w:val="004C3D79"/>
    <w:rsid w:val="004C3F34"/>
    <w:rsid w:val="004C4005"/>
    <w:rsid w:val="004C49F9"/>
    <w:rsid w:val="004C4F13"/>
    <w:rsid w:val="004C5426"/>
    <w:rsid w:val="004C5C67"/>
    <w:rsid w:val="004C5E48"/>
    <w:rsid w:val="004C5EC7"/>
    <w:rsid w:val="004C6862"/>
    <w:rsid w:val="004C6D53"/>
    <w:rsid w:val="004C7145"/>
    <w:rsid w:val="004C72BF"/>
    <w:rsid w:val="004C738C"/>
    <w:rsid w:val="004C76CC"/>
    <w:rsid w:val="004D08D0"/>
    <w:rsid w:val="004D09CB"/>
    <w:rsid w:val="004D0C92"/>
    <w:rsid w:val="004D0E6A"/>
    <w:rsid w:val="004D0F16"/>
    <w:rsid w:val="004D11EE"/>
    <w:rsid w:val="004D23B5"/>
    <w:rsid w:val="004D36BD"/>
    <w:rsid w:val="004D404B"/>
    <w:rsid w:val="004D41F0"/>
    <w:rsid w:val="004D4A6A"/>
    <w:rsid w:val="004D4F33"/>
    <w:rsid w:val="004D5678"/>
    <w:rsid w:val="004D58A5"/>
    <w:rsid w:val="004D5E9E"/>
    <w:rsid w:val="004D5F2F"/>
    <w:rsid w:val="004D6494"/>
    <w:rsid w:val="004D6772"/>
    <w:rsid w:val="004D6AE7"/>
    <w:rsid w:val="004D6DC4"/>
    <w:rsid w:val="004D6E8E"/>
    <w:rsid w:val="004D6FD2"/>
    <w:rsid w:val="004D7E83"/>
    <w:rsid w:val="004E011F"/>
    <w:rsid w:val="004E1221"/>
    <w:rsid w:val="004E1742"/>
    <w:rsid w:val="004E175C"/>
    <w:rsid w:val="004E1AFA"/>
    <w:rsid w:val="004E1D9E"/>
    <w:rsid w:val="004E1DC4"/>
    <w:rsid w:val="004E2450"/>
    <w:rsid w:val="004E3791"/>
    <w:rsid w:val="004E3CCA"/>
    <w:rsid w:val="004E3F13"/>
    <w:rsid w:val="004E45EC"/>
    <w:rsid w:val="004E4EFD"/>
    <w:rsid w:val="004E5522"/>
    <w:rsid w:val="004E5AC3"/>
    <w:rsid w:val="004E5E8B"/>
    <w:rsid w:val="004E5FF8"/>
    <w:rsid w:val="004E6607"/>
    <w:rsid w:val="004E6858"/>
    <w:rsid w:val="004E695E"/>
    <w:rsid w:val="004E6C0C"/>
    <w:rsid w:val="004E769B"/>
    <w:rsid w:val="004E7BE9"/>
    <w:rsid w:val="004F10F9"/>
    <w:rsid w:val="004F1D5C"/>
    <w:rsid w:val="004F1FD3"/>
    <w:rsid w:val="004F4963"/>
    <w:rsid w:val="004F4F3D"/>
    <w:rsid w:val="004F5835"/>
    <w:rsid w:val="004F595F"/>
    <w:rsid w:val="004F5BD0"/>
    <w:rsid w:val="004F5FAE"/>
    <w:rsid w:val="004F6910"/>
    <w:rsid w:val="004F69CE"/>
    <w:rsid w:val="0050093A"/>
    <w:rsid w:val="00500C43"/>
    <w:rsid w:val="005011CF"/>
    <w:rsid w:val="00501263"/>
    <w:rsid w:val="00501D72"/>
    <w:rsid w:val="00501DAA"/>
    <w:rsid w:val="00502256"/>
    <w:rsid w:val="005022E8"/>
    <w:rsid w:val="005023D1"/>
    <w:rsid w:val="005034BF"/>
    <w:rsid w:val="005045D7"/>
    <w:rsid w:val="00504959"/>
    <w:rsid w:val="00504C18"/>
    <w:rsid w:val="00504D56"/>
    <w:rsid w:val="00505842"/>
    <w:rsid w:val="00505AC4"/>
    <w:rsid w:val="005074C3"/>
    <w:rsid w:val="005076B4"/>
    <w:rsid w:val="00507F7E"/>
    <w:rsid w:val="00510966"/>
    <w:rsid w:val="00510FB3"/>
    <w:rsid w:val="00511246"/>
    <w:rsid w:val="00511EED"/>
    <w:rsid w:val="00511F17"/>
    <w:rsid w:val="00512737"/>
    <w:rsid w:val="00512A90"/>
    <w:rsid w:val="00512D74"/>
    <w:rsid w:val="00513379"/>
    <w:rsid w:val="00513A8A"/>
    <w:rsid w:val="00514BDD"/>
    <w:rsid w:val="00514FC5"/>
    <w:rsid w:val="0051538B"/>
    <w:rsid w:val="00515711"/>
    <w:rsid w:val="005159F7"/>
    <w:rsid w:val="00515BE2"/>
    <w:rsid w:val="00515EC3"/>
    <w:rsid w:val="0051660D"/>
    <w:rsid w:val="00516A22"/>
    <w:rsid w:val="00516EFE"/>
    <w:rsid w:val="00517DE6"/>
    <w:rsid w:val="0052016F"/>
    <w:rsid w:val="00521B7A"/>
    <w:rsid w:val="00521CED"/>
    <w:rsid w:val="00521D3C"/>
    <w:rsid w:val="00521E0E"/>
    <w:rsid w:val="00521E43"/>
    <w:rsid w:val="0052240C"/>
    <w:rsid w:val="00522453"/>
    <w:rsid w:val="00522A38"/>
    <w:rsid w:val="00522FEC"/>
    <w:rsid w:val="00523768"/>
    <w:rsid w:val="00523BF5"/>
    <w:rsid w:val="00523C22"/>
    <w:rsid w:val="005240E7"/>
    <w:rsid w:val="005242FA"/>
    <w:rsid w:val="005246E8"/>
    <w:rsid w:val="005249E7"/>
    <w:rsid w:val="00524B1C"/>
    <w:rsid w:val="005252CA"/>
    <w:rsid w:val="0052535E"/>
    <w:rsid w:val="00526FF6"/>
    <w:rsid w:val="00527964"/>
    <w:rsid w:val="00530248"/>
    <w:rsid w:val="00530713"/>
    <w:rsid w:val="00531393"/>
    <w:rsid w:val="00531960"/>
    <w:rsid w:val="00531D13"/>
    <w:rsid w:val="00531D8E"/>
    <w:rsid w:val="00532A33"/>
    <w:rsid w:val="00533439"/>
    <w:rsid w:val="00533525"/>
    <w:rsid w:val="00533DC9"/>
    <w:rsid w:val="005341A6"/>
    <w:rsid w:val="0053426C"/>
    <w:rsid w:val="005347EE"/>
    <w:rsid w:val="005349AB"/>
    <w:rsid w:val="00534C10"/>
    <w:rsid w:val="005352C7"/>
    <w:rsid w:val="0053585F"/>
    <w:rsid w:val="005358F2"/>
    <w:rsid w:val="00535AEB"/>
    <w:rsid w:val="005370FC"/>
    <w:rsid w:val="00537DAD"/>
    <w:rsid w:val="00537EAA"/>
    <w:rsid w:val="00540179"/>
    <w:rsid w:val="00540243"/>
    <w:rsid w:val="00540702"/>
    <w:rsid w:val="005408E0"/>
    <w:rsid w:val="005408E9"/>
    <w:rsid w:val="00540DF7"/>
    <w:rsid w:val="00540E5B"/>
    <w:rsid w:val="00540FA5"/>
    <w:rsid w:val="005411EF"/>
    <w:rsid w:val="005414B0"/>
    <w:rsid w:val="00541577"/>
    <w:rsid w:val="00541817"/>
    <w:rsid w:val="00541C41"/>
    <w:rsid w:val="0054203A"/>
    <w:rsid w:val="005429C0"/>
    <w:rsid w:val="00542B7F"/>
    <w:rsid w:val="005433BE"/>
    <w:rsid w:val="0054359F"/>
    <w:rsid w:val="00543B0D"/>
    <w:rsid w:val="005447CB"/>
    <w:rsid w:val="00544A6E"/>
    <w:rsid w:val="00545427"/>
    <w:rsid w:val="00546364"/>
    <w:rsid w:val="00546397"/>
    <w:rsid w:val="005463E3"/>
    <w:rsid w:val="00546595"/>
    <w:rsid w:val="0054683D"/>
    <w:rsid w:val="005475F7"/>
    <w:rsid w:val="005478EF"/>
    <w:rsid w:val="00547C33"/>
    <w:rsid w:val="00547D12"/>
    <w:rsid w:val="00550101"/>
    <w:rsid w:val="00550287"/>
    <w:rsid w:val="00550BF0"/>
    <w:rsid w:val="00550F11"/>
    <w:rsid w:val="00551289"/>
    <w:rsid w:val="005517DD"/>
    <w:rsid w:val="00552A31"/>
    <w:rsid w:val="0055325F"/>
    <w:rsid w:val="00553A31"/>
    <w:rsid w:val="005544DF"/>
    <w:rsid w:val="00554530"/>
    <w:rsid w:val="00555318"/>
    <w:rsid w:val="00555840"/>
    <w:rsid w:val="005559BA"/>
    <w:rsid w:val="00556253"/>
    <w:rsid w:val="00557411"/>
    <w:rsid w:val="00557651"/>
    <w:rsid w:val="00557F84"/>
    <w:rsid w:val="005608B2"/>
    <w:rsid w:val="005608E4"/>
    <w:rsid w:val="005609DE"/>
    <w:rsid w:val="00560C7E"/>
    <w:rsid w:val="00561142"/>
    <w:rsid w:val="005611AE"/>
    <w:rsid w:val="00561673"/>
    <w:rsid w:val="0056261D"/>
    <w:rsid w:val="00562B8A"/>
    <w:rsid w:val="00562D23"/>
    <w:rsid w:val="00562F1A"/>
    <w:rsid w:val="00563E29"/>
    <w:rsid w:val="0056428E"/>
    <w:rsid w:val="005642A6"/>
    <w:rsid w:val="00564602"/>
    <w:rsid w:val="00564B10"/>
    <w:rsid w:val="00564F65"/>
    <w:rsid w:val="0056508F"/>
    <w:rsid w:val="00565E7E"/>
    <w:rsid w:val="0056745C"/>
    <w:rsid w:val="0056756B"/>
    <w:rsid w:val="00567711"/>
    <w:rsid w:val="00567CFC"/>
    <w:rsid w:val="0057065E"/>
    <w:rsid w:val="00570763"/>
    <w:rsid w:val="00570C62"/>
    <w:rsid w:val="00570D9D"/>
    <w:rsid w:val="00571845"/>
    <w:rsid w:val="00571D42"/>
    <w:rsid w:val="00571FDD"/>
    <w:rsid w:val="005738B1"/>
    <w:rsid w:val="0057499D"/>
    <w:rsid w:val="005757F3"/>
    <w:rsid w:val="00575E78"/>
    <w:rsid w:val="00576009"/>
    <w:rsid w:val="00576262"/>
    <w:rsid w:val="00576B33"/>
    <w:rsid w:val="00576C73"/>
    <w:rsid w:val="005772EB"/>
    <w:rsid w:val="005775A6"/>
    <w:rsid w:val="005775C3"/>
    <w:rsid w:val="00577CAC"/>
    <w:rsid w:val="00577D2C"/>
    <w:rsid w:val="00580289"/>
    <w:rsid w:val="00580322"/>
    <w:rsid w:val="005803A2"/>
    <w:rsid w:val="00580827"/>
    <w:rsid w:val="00580AE0"/>
    <w:rsid w:val="00580D07"/>
    <w:rsid w:val="005811EF"/>
    <w:rsid w:val="00581370"/>
    <w:rsid w:val="005813BA"/>
    <w:rsid w:val="00582652"/>
    <w:rsid w:val="005827E9"/>
    <w:rsid w:val="00582BBC"/>
    <w:rsid w:val="00582F2A"/>
    <w:rsid w:val="0058339A"/>
    <w:rsid w:val="00583402"/>
    <w:rsid w:val="005834CA"/>
    <w:rsid w:val="0058426B"/>
    <w:rsid w:val="0058486E"/>
    <w:rsid w:val="00584DF2"/>
    <w:rsid w:val="00584E6A"/>
    <w:rsid w:val="005852A6"/>
    <w:rsid w:val="005855D4"/>
    <w:rsid w:val="00585713"/>
    <w:rsid w:val="005857F9"/>
    <w:rsid w:val="00586BD6"/>
    <w:rsid w:val="00586CFD"/>
    <w:rsid w:val="00587A86"/>
    <w:rsid w:val="00587D36"/>
    <w:rsid w:val="00590104"/>
    <w:rsid w:val="00590397"/>
    <w:rsid w:val="0059047E"/>
    <w:rsid w:val="00590A04"/>
    <w:rsid w:val="00590B6F"/>
    <w:rsid w:val="005932C5"/>
    <w:rsid w:val="00593848"/>
    <w:rsid w:val="00593BA6"/>
    <w:rsid w:val="00593FAB"/>
    <w:rsid w:val="0059451F"/>
    <w:rsid w:val="00594BD6"/>
    <w:rsid w:val="005960D9"/>
    <w:rsid w:val="00596F72"/>
    <w:rsid w:val="00596FD9"/>
    <w:rsid w:val="005972CC"/>
    <w:rsid w:val="0059795B"/>
    <w:rsid w:val="005A04A5"/>
    <w:rsid w:val="005A0730"/>
    <w:rsid w:val="005A0C62"/>
    <w:rsid w:val="005A11E3"/>
    <w:rsid w:val="005A184B"/>
    <w:rsid w:val="005A1B5B"/>
    <w:rsid w:val="005A2A53"/>
    <w:rsid w:val="005A33EF"/>
    <w:rsid w:val="005A3A0C"/>
    <w:rsid w:val="005A4A12"/>
    <w:rsid w:val="005A4CDE"/>
    <w:rsid w:val="005A504E"/>
    <w:rsid w:val="005A55B0"/>
    <w:rsid w:val="005A5707"/>
    <w:rsid w:val="005A5741"/>
    <w:rsid w:val="005A5798"/>
    <w:rsid w:val="005A5A8D"/>
    <w:rsid w:val="005A662E"/>
    <w:rsid w:val="005A68F5"/>
    <w:rsid w:val="005A729E"/>
    <w:rsid w:val="005A730C"/>
    <w:rsid w:val="005B092F"/>
    <w:rsid w:val="005B0AC0"/>
    <w:rsid w:val="005B161B"/>
    <w:rsid w:val="005B16D0"/>
    <w:rsid w:val="005B17A5"/>
    <w:rsid w:val="005B1930"/>
    <w:rsid w:val="005B22F7"/>
    <w:rsid w:val="005B2533"/>
    <w:rsid w:val="005B2C22"/>
    <w:rsid w:val="005B2E11"/>
    <w:rsid w:val="005B3012"/>
    <w:rsid w:val="005B4AB6"/>
    <w:rsid w:val="005B56C7"/>
    <w:rsid w:val="005B5C6D"/>
    <w:rsid w:val="005B6EB8"/>
    <w:rsid w:val="005B7505"/>
    <w:rsid w:val="005B767F"/>
    <w:rsid w:val="005B7F30"/>
    <w:rsid w:val="005C01BB"/>
    <w:rsid w:val="005C0715"/>
    <w:rsid w:val="005C0FB3"/>
    <w:rsid w:val="005C141D"/>
    <w:rsid w:val="005C2445"/>
    <w:rsid w:val="005C26FE"/>
    <w:rsid w:val="005C2EAF"/>
    <w:rsid w:val="005C3321"/>
    <w:rsid w:val="005C3440"/>
    <w:rsid w:val="005C3D07"/>
    <w:rsid w:val="005C3FFF"/>
    <w:rsid w:val="005C4378"/>
    <w:rsid w:val="005C44C6"/>
    <w:rsid w:val="005C45B9"/>
    <w:rsid w:val="005C4A30"/>
    <w:rsid w:val="005C54B3"/>
    <w:rsid w:val="005C55B6"/>
    <w:rsid w:val="005C5722"/>
    <w:rsid w:val="005C58D7"/>
    <w:rsid w:val="005C5CFC"/>
    <w:rsid w:val="005C63DE"/>
    <w:rsid w:val="005C69EE"/>
    <w:rsid w:val="005C6A2E"/>
    <w:rsid w:val="005C7272"/>
    <w:rsid w:val="005C75FF"/>
    <w:rsid w:val="005D0A11"/>
    <w:rsid w:val="005D0B83"/>
    <w:rsid w:val="005D108A"/>
    <w:rsid w:val="005D10E9"/>
    <w:rsid w:val="005D1938"/>
    <w:rsid w:val="005D1C41"/>
    <w:rsid w:val="005D209F"/>
    <w:rsid w:val="005D2496"/>
    <w:rsid w:val="005D251D"/>
    <w:rsid w:val="005D4247"/>
    <w:rsid w:val="005D4AC4"/>
    <w:rsid w:val="005D4AF6"/>
    <w:rsid w:val="005D4B17"/>
    <w:rsid w:val="005D4D6A"/>
    <w:rsid w:val="005D5141"/>
    <w:rsid w:val="005D5691"/>
    <w:rsid w:val="005D57F9"/>
    <w:rsid w:val="005D5AD2"/>
    <w:rsid w:val="005D6069"/>
    <w:rsid w:val="005D62F0"/>
    <w:rsid w:val="005E10EE"/>
    <w:rsid w:val="005E11DF"/>
    <w:rsid w:val="005E1A19"/>
    <w:rsid w:val="005E2167"/>
    <w:rsid w:val="005E2168"/>
    <w:rsid w:val="005E26DA"/>
    <w:rsid w:val="005E285C"/>
    <w:rsid w:val="005E2B61"/>
    <w:rsid w:val="005E3302"/>
    <w:rsid w:val="005E34CA"/>
    <w:rsid w:val="005E4A1A"/>
    <w:rsid w:val="005E4BD0"/>
    <w:rsid w:val="005E4C47"/>
    <w:rsid w:val="005E5563"/>
    <w:rsid w:val="005E5700"/>
    <w:rsid w:val="005E693B"/>
    <w:rsid w:val="005E782E"/>
    <w:rsid w:val="005E7972"/>
    <w:rsid w:val="005F01FE"/>
    <w:rsid w:val="005F0EB1"/>
    <w:rsid w:val="005F1330"/>
    <w:rsid w:val="005F1864"/>
    <w:rsid w:val="005F1985"/>
    <w:rsid w:val="005F1BB5"/>
    <w:rsid w:val="005F2089"/>
    <w:rsid w:val="005F312F"/>
    <w:rsid w:val="005F3387"/>
    <w:rsid w:val="005F3872"/>
    <w:rsid w:val="005F3C89"/>
    <w:rsid w:val="005F4188"/>
    <w:rsid w:val="005F54E0"/>
    <w:rsid w:val="005F5677"/>
    <w:rsid w:val="005F5679"/>
    <w:rsid w:val="005F6501"/>
    <w:rsid w:val="005F678C"/>
    <w:rsid w:val="005F6D31"/>
    <w:rsid w:val="005F6DD9"/>
    <w:rsid w:val="005F70F6"/>
    <w:rsid w:val="005F7D54"/>
    <w:rsid w:val="006006C5"/>
    <w:rsid w:val="00600C9E"/>
    <w:rsid w:val="00600CE0"/>
    <w:rsid w:val="00600D30"/>
    <w:rsid w:val="006016F1"/>
    <w:rsid w:val="00601A75"/>
    <w:rsid w:val="00601AAD"/>
    <w:rsid w:val="00602416"/>
    <w:rsid w:val="00602D34"/>
    <w:rsid w:val="006035DE"/>
    <w:rsid w:val="006036E5"/>
    <w:rsid w:val="00604353"/>
    <w:rsid w:val="0060446B"/>
    <w:rsid w:val="00604737"/>
    <w:rsid w:val="0060542E"/>
    <w:rsid w:val="00605C30"/>
    <w:rsid w:val="006063F4"/>
    <w:rsid w:val="00606FB3"/>
    <w:rsid w:val="0060730F"/>
    <w:rsid w:val="006074FA"/>
    <w:rsid w:val="00610A2E"/>
    <w:rsid w:val="00610F2A"/>
    <w:rsid w:val="00611A25"/>
    <w:rsid w:val="00611CA3"/>
    <w:rsid w:val="00611E96"/>
    <w:rsid w:val="00612E9E"/>
    <w:rsid w:val="006131C6"/>
    <w:rsid w:val="00613235"/>
    <w:rsid w:val="006143F3"/>
    <w:rsid w:val="00614617"/>
    <w:rsid w:val="0061469A"/>
    <w:rsid w:val="0061474A"/>
    <w:rsid w:val="00614946"/>
    <w:rsid w:val="00615A20"/>
    <w:rsid w:val="00616171"/>
    <w:rsid w:val="00616458"/>
    <w:rsid w:val="00617B51"/>
    <w:rsid w:val="00617C7C"/>
    <w:rsid w:val="0062016F"/>
    <w:rsid w:val="00620374"/>
    <w:rsid w:val="00620863"/>
    <w:rsid w:val="0062093C"/>
    <w:rsid w:val="006209F0"/>
    <w:rsid w:val="00621054"/>
    <w:rsid w:val="0062174E"/>
    <w:rsid w:val="0062198F"/>
    <w:rsid w:val="00622D9C"/>
    <w:rsid w:val="0062357B"/>
    <w:rsid w:val="00624231"/>
    <w:rsid w:val="006242F6"/>
    <w:rsid w:val="0062468D"/>
    <w:rsid w:val="00625055"/>
    <w:rsid w:val="006254C8"/>
    <w:rsid w:val="00625B40"/>
    <w:rsid w:val="0062604E"/>
    <w:rsid w:val="00626549"/>
    <w:rsid w:val="00627481"/>
    <w:rsid w:val="00627B6F"/>
    <w:rsid w:val="006300FB"/>
    <w:rsid w:val="00630BDB"/>
    <w:rsid w:val="00630C05"/>
    <w:rsid w:val="006311DE"/>
    <w:rsid w:val="00632C62"/>
    <w:rsid w:val="00632F3E"/>
    <w:rsid w:val="006330F9"/>
    <w:rsid w:val="00633DA1"/>
    <w:rsid w:val="00633F1C"/>
    <w:rsid w:val="006342AF"/>
    <w:rsid w:val="00634483"/>
    <w:rsid w:val="0063558B"/>
    <w:rsid w:val="00635BA2"/>
    <w:rsid w:val="00636BBD"/>
    <w:rsid w:val="00636DF1"/>
    <w:rsid w:val="006371B3"/>
    <w:rsid w:val="006372B7"/>
    <w:rsid w:val="00637B35"/>
    <w:rsid w:val="00640236"/>
    <w:rsid w:val="0064034C"/>
    <w:rsid w:val="00640605"/>
    <w:rsid w:val="00641807"/>
    <w:rsid w:val="00641B57"/>
    <w:rsid w:val="00643A22"/>
    <w:rsid w:val="00643AB3"/>
    <w:rsid w:val="0064414E"/>
    <w:rsid w:val="00644F6C"/>
    <w:rsid w:val="00645454"/>
    <w:rsid w:val="00645EB6"/>
    <w:rsid w:val="00645EC2"/>
    <w:rsid w:val="0064620A"/>
    <w:rsid w:val="00647217"/>
    <w:rsid w:val="00647DF8"/>
    <w:rsid w:val="00647F58"/>
    <w:rsid w:val="00650023"/>
    <w:rsid w:val="00651234"/>
    <w:rsid w:val="00651832"/>
    <w:rsid w:val="0065198E"/>
    <w:rsid w:val="00651C7B"/>
    <w:rsid w:val="006522E3"/>
    <w:rsid w:val="00652729"/>
    <w:rsid w:val="0065321B"/>
    <w:rsid w:val="0065339E"/>
    <w:rsid w:val="006536F1"/>
    <w:rsid w:val="00653E62"/>
    <w:rsid w:val="006554EB"/>
    <w:rsid w:val="006556C3"/>
    <w:rsid w:val="006556C4"/>
    <w:rsid w:val="006557DB"/>
    <w:rsid w:val="00655DD2"/>
    <w:rsid w:val="006566A2"/>
    <w:rsid w:val="0065682C"/>
    <w:rsid w:val="00657068"/>
    <w:rsid w:val="00657156"/>
    <w:rsid w:val="006573EC"/>
    <w:rsid w:val="006578A2"/>
    <w:rsid w:val="00657B18"/>
    <w:rsid w:val="00657FF3"/>
    <w:rsid w:val="0066074A"/>
    <w:rsid w:val="00660CD9"/>
    <w:rsid w:val="0066150B"/>
    <w:rsid w:val="00661A7D"/>
    <w:rsid w:val="00661FCA"/>
    <w:rsid w:val="00662CE3"/>
    <w:rsid w:val="00662F22"/>
    <w:rsid w:val="00662FB0"/>
    <w:rsid w:val="00663CC0"/>
    <w:rsid w:val="00663DDD"/>
    <w:rsid w:val="00663FE2"/>
    <w:rsid w:val="0066443B"/>
    <w:rsid w:val="00664A17"/>
    <w:rsid w:val="00664C97"/>
    <w:rsid w:val="00664E26"/>
    <w:rsid w:val="0066503B"/>
    <w:rsid w:val="00665204"/>
    <w:rsid w:val="006655AB"/>
    <w:rsid w:val="006655F5"/>
    <w:rsid w:val="0066573E"/>
    <w:rsid w:val="00665FC5"/>
    <w:rsid w:val="00667545"/>
    <w:rsid w:val="0066758B"/>
    <w:rsid w:val="00667F1B"/>
    <w:rsid w:val="00667F2F"/>
    <w:rsid w:val="00670648"/>
    <w:rsid w:val="0067067A"/>
    <w:rsid w:val="00670A97"/>
    <w:rsid w:val="00670CB6"/>
    <w:rsid w:val="006711EC"/>
    <w:rsid w:val="006715DF"/>
    <w:rsid w:val="00671670"/>
    <w:rsid w:val="006720B2"/>
    <w:rsid w:val="0067212B"/>
    <w:rsid w:val="00672197"/>
    <w:rsid w:val="006721EB"/>
    <w:rsid w:val="00672A58"/>
    <w:rsid w:val="00672D05"/>
    <w:rsid w:val="00672D68"/>
    <w:rsid w:val="00672E12"/>
    <w:rsid w:val="006731AA"/>
    <w:rsid w:val="00673E5B"/>
    <w:rsid w:val="006740BF"/>
    <w:rsid w:val="0067411D"/>
    <w:rsid w:val="006747DD"/>
    <w:rsid w:val="00674E19"/>
    <w:rsid w:val="00675125"/>
    <w:rsid w:val="006754B0"/>
    <w:rsid w:val="00675962"/>
    <w:rsid w:val="00676361"/>
    <w:rsid w:val="00676453"/>
    <w:rsid w:val="006764F1"/>
    <w:rsid w:val="00676BF3"/>
    <w:rsid w:val="00677674"/>
    <w:rsid w:val="006776A9"/>
    <w:rsid w:val="00677964"/>
    <w:rsid w:val="00677D5D"/>
    <w:rsid w:val="0068197C"/>
    <w:rsid w:val="00682F3F"/>
    <w:rsid w:val="0068349F"/>
    <w:rsid w:val="006835FE"/>
    <w:rsid w:val="00683AEB"/>
    <w:rsid w:val="006841C6"/>
    <w:rsid w:val="00684202"/>
    <w:rsid w:val="00684415"/>
    <w:rsid w:val="00684F36"/>
    <w:rsid w:val="0068545F"/>
    <w:rsid w:val="006854F6"/>
    <w:rsid w:val="00685A60"/>
    <w:rsid w:val="00685AE9"/>
    <w:rsid w:val="0068661F"/>
    <w:rsid w:val="006867FF"/>
    <w:rsid w:val="006868B2"/>
    <w:rsid w:val="006870B3"/>
    <w:rsid w:val="006874AC"/>
    <w:rsid w:val="006878F4"/>
    <w:rsid w:val="00687D9E"/>
    <w:rsid w:val="00687E75"/>
    <w:rsid w:val="00690772"/>
    <w:rsid w:val="0069095B"/>
    <w:rsid w:val="006916D0"/>
    <w:rsid w:val="00691B6C"/>
    <w:rsid w:val="00692355"/>
    <w:rsid w:val="006926F8"/>
    <w:rsid w:val="006933A0"/>
    <w:rsid w:val="00693EE2"/>
    <w:rsid w:val="00694A85"/>
    <w:rsid w:val="00694BB2"/>
    <w:rsid w:val="006950CD"/>
    <w:rsid w:val="006954A3"/>
    <w:rsid w:val="00695687"/>
    <w:rsid w:val="0069582F"/>
    <w:rsid w:val="00695F9E"/>
    <w:rsid w:val="006963CA"/>
    <w:rsid w:val="0069734A"/>
    <w:rsid w:val="0069768E"/>
    <w:rsid w:val="006978D7"/>
    <w:rsid w:val="006A0858"/>
    <w:rsid w:val="006A0BA6"/>
    <w:rsid w:val="006A0BA8"/>
    <w:rsid w:val="006A1753"/>
    <w:rsid w:val="006A17AC"/>
    <w:rsid w:val="006A23A0"/>
    <w:rsid w:val="006A5644"/>
    <w:rsid w:val="006A568A"/>
    <w:rsid w:val="006A6B90"/>
    <w:rsid w:val="006A6D46"/>
    <w:rsid w:val="006A7F9B"/>
    <w:rsid w:val="006B11D2"/>
    <w:rsid w:val="006B13B6"/>
    <w:rsid w:val="006B171A"/>
    <w:rsid w:val="006B171D"/>
    <w:rsid w:val="006B1AC3"/>
    <w:rsid w:val="006B1B29"/>
    <w:rsid w:val="006B2851"/>
    <w:rsid w:val="006B2A30"/>
    <w:rsid w:val="006B2B94"/>
    <w:rsid w:val="006B2F5E"/>
    <w:rsid w:val="006B3147"/>
    <w:rsid w:val="006B3384"/>
    <w:rsid w:val="006B4A6E"/>
    <w:rsid w:val="006B4C0A"/>
    <w:rsid w:val="006B52F5"/>
    <w:rsid w:val="006B58C9"/>
    <w:rsid w:val="006B5D43"/>
    <w:rsid w:val="006B5FFC"/>
    <w:rsid w:val="006B668F"/>
    <w:rsid w:val="006B66F4"/>
    <w:rsid w:val="006B6EF9"/>
    <w:rsid w:val="006B757D"/>
    <w:rsid w:val="006C09A3"/>
    <w:rsid w:val="006C09C3"/>
    <w:rsid w:val="006C0A47"/>
    <w:rsid w:val="006C2380"/>
    <w:rsid w:val="006C303A"/>
    <w:rsid w:val="006C336D"/>
    <w:rsid w:val="006C36DB"/>
    <w:rsid w:val="006C4849"/>
    <w:rsid w:val="006C51D8"/>
    <w:rsid w:val="006C5439"/>
    <w:rsid w:val="006C5D55"/>
    <w:rsid w:val="006C5E61"/>
    <w:rsid w:val="006C64C7"/>
    <w:rsid w:val="006C64D4"/>
    <w:rsid w:val="006C6E9E"/>
    <w:rsid w:val="006C70BC"/>
    <w:rsid w:val="006C77D1"/>
    <w:rsid w:val="006C7C5A"/>
    <w:rsid w:val="006C7D76"/>
    <w:rsid w:val="006D05E9"/>
    <w:rsid w:val="006D111B"/>
    <w:rsid w:val="006D117C"/>
    <w:rsid w:val="006D225A"/>
    <w:rsid w:val="006D23ED"/>
    <w:rsid w:val="006D2CA6"/>
    <w:rsid w:val="006D356D"/>
    <w:rsid w:val="006D360E"/>
    <w:rsid w:val="006D372B"/>
    <w:rsid w:val="006D3867"/>
    <w:rsid w:val="006D3B17"/>
    <w:rsid w:val="006D4762"/>
    <w:rsid w:val="006D4858"/>
    <w:rsid w:val="006D4D4C"/>
    <w:rsid w:val="006D5663"/>
    <w:rsid w:val="006D59C7"/>
    <w:rsid w:val="006D65E4"/>
    <w:rsid w:val="006D66AF"/>
    <w:rsid w:val="006D67B2"/>
    <w:rsid w:val="006D76C8"/>
    <w:rsid w:val="006D7807"/>
    <w:rsid w:val="006D7E85"/>
    <w:rsid w:val="006E10D5"/>
    <w:rsid w:val="006E2417"/>
    <w:rsid w:val="006E25BF"/>
    <w:rsid w:val="006E3340"/>
    <w:rsid w:val="006E3D8A"/>
    <w:rsid w:val="006E3F08"/>
    <w:rsid w:val="006E416A"/>
    <w:rsid w:val="006E4FEF"/>
    <w:rsid w:val="006E5E3F"/>
    <w:rsid w:val="006E6C5E"/>
    <w:rsid w:val="006E6F10"/>
    <w:rsid w:val="006E7084"/>
    <w:rsid w:val="006E70EB"/>
    <w:rsid w:val="006E71EC"/>
    <w:rsid w:val="006E731A"/>
    <w:rsid w:val="006E76C3"/>
    <w:rsid w:val="006E76F8"/>
    <w:rsid w:val="006F00B3"/>
    <w:rsid w:val="006F0346"/>
    <w:rsid w:val="006F079D"/>
    <w:rsid w:val="006F0FC3"/>
    <w:rsid w:val="006F14E8"/>
    <w:rsid w:val="006F1578"/>
    <w:rsid w:val="006F1E78"/>
    <w:rsid w:val="006F28AA"/>
    <w:rsid w:val="006F4A1E"/>
    <w:rsid w:val="006F53C9"/>
    <w:rsid w:val="006F56BA"/>
    <w:rsid w:val="006F5D1A"/>
    <w:rsid w:val="006F61D3"/>
    <w:rsid w:val="006F6573"/>
    <w:rsid w:val="006F7044"/>
    <w:rsid w:val="006F775F"/>
    <w:rsid w:val="0070017B"/>
    <w:rsid w:val="00700EE5"/>
    <w:rsid w:val="00700F45"/>
    <w:rsid w:val="00701229"/>
    <w:rsid w:val="007016FD"/>
    <w:rsid w:val="0070183A"/>
    <w:rsid w:val="00701B02"/>
    <w:rsid w:val="00702880"/>
    <w:rsid w:val="00702FC8"/>
    <w:rsid w:val="00703475"/>
    <w:rsid w:val="0070354D"/>
    <w:rsid w:val="007037E7"/>
    <w:rsid w:val="007038B6"/>
    <w:rsid w:val="00703B49"/>
    <w:rsid w:val="00704B28"/>
    <w:rsid w:val="0070529B"/>
    <w:rsid w:val="0070531C"/>
    <w:rsid w:val="00705AE4"/>
    <w:rsid w:val="00705DC9"/>
    <w:rsid w:val="00705E39"/>
    <w:rsid w:val="00705F8F"/>
    <w:rsid w:val="0070697A"/>
    <w:rsid w:val="00706D5A"/>
    <w:rsid w:val="00707BD6"/>
    <w:rsid w:val="00707D0C"/>
    <w:rsid w:val="00707E3A"/>
    <w:rsid w:val="00707F7D"/>
    <w:rsid w:val="0071092C"/>
    <w:rsid w:val="0071221A"/>
    <w:rsid w:val="007124F3"/>
    <w:rsid w:val="00712867"/>
    <w:rsid w:val="0071304C"/>
    <w:rsid w:val="007146C4"/>
    <w:rsid w:val="007147F3"/>
    <w:rsid w:val="007149AE"/>
    <w:rsid w:val="00715390"/>
    <w:rsid w:val="00715AA2"/>
    <w:rsid w:val="00715F09"/>
    <w:rsid w:val="007162DD"/>
    <w:rsid w:val="00716820"/>
    <w:rsid w:val="0071702C"/>
    <w:rsid w:val="0071720B"/>
    <w:rsid w:val="00717F9D"/>
    <w:rsid w:val="00720510"/>
    <w:rsid w:val="007206B8"/>
    <w:rsid w:val="007209A9"/>
    <w:rsid w:val="0072125A"/>
    <w:rsid w:val="00721A21"/>
    <w:rsid w:val="00721D3F"/>
    <w:rsid w:val="00723819"/>
    <w:rsid w:val="00723FE9"/>
    <w:rsid w:val="007242FE"/>
    <w:rsid w:val="00724D22"/>
    <w:rsid w:val="00725087"/>
    <w:rsid w:val="00725439"/>
    <w:rsid w:val="007256B8"/>
    <w:rsid w:val="00725F8D"/>
    <w:rsid w:val="007266F5"/>
    <w:rsid w:val="00726C2B"/>
    <w:rsid w:val="007273FE"/>
    <w:rsid w:val="00727CE1"/>
    <w:rsid w:val="00730048"/>
    <w:rsid w:val="00731433"/>
    <w:rsid w:val="00732946"/>
    <w:rsid w:val="00732B20"/>
    <w:rsid w:val="007331E6"/>
    <w:rsid w:val="00734C59"/>
    <w:rsid w:val="007352F9"/>
    <w:rsid w:val="0073562D"/>
    <w:rsid w:val="00736CA6"/>
    <w:rsid w:val="00737B6D"/>
    <w:rsid w:val="00737DF1"/>
    <w:rsid w:val="00737FB2"/>
    <w:rsid w:val="0074002A"/>
    <w:rsid w:val="0074056C"/>
    <w:rsid w:val="00740595"/>
    <w:rsid w:val="007423A7"/>
    <w:rsid w:val="00742CC2"/>
    <w:rsid w:val="00743315"/>
    <w:rsid w:val="00743670"/>
    <w:rsid w:val="00744069"/>
    <w:rsid w:val="00744152"/>
    <w:rsid w:val="0074487F"/>
    <w:rsid w:val="00744AAC"/>
    <w:rsid w:val="00744EE6"/>
    <w:rsid w:val="007455E8"/>
    <w:rsid w:val="00745733"/>
    <w:rsid w:val="00745796"/>
    <w:rsid w:val="00745CCF"/>
    <w:rsid w:val="00746666"/>
    <w:rsid w:val="00746BA8"/>
    <w:rsid w:val="00746EB9"/>
    <w:rsid w:val="007470E3"/>
    <w:rsid w:val="007474A2"/>
    <w:rsid w:val="007475FE"/>
    <w:rsid w:val="00747A39"/>
    <w:rsid w:val="00747BBA"/>
    <w:rsid w:val="00747F6C"/>
    <w:rsid w:val="0075008B"/>
    <w:rsid w:val="00750D77"/>
    <w:rsid w:val="00751A5C"/>
    <w:rsid w:val="00751BF7"/>
    <w:rsid w:val="00752A18"/>
    <w:rsid w:val="00753370"/>
    <w:rsid w:val="00753620"/>
    <w:rsid w:val="00753748"/>
    <w:rsid w:val="00753C15"/>
    <w:rsid w:val="007540C9"/>
    <w:rsid w:val="00754193"/>
    <w:rsid w:val="0075480E"/>
    <w:rsid w:val="00754CAE"/>
    <w:rsid w:val="0075507C"/>
    <w:rsid w:val="0075584C"/>
    <w:rsid w:val="00755B47"/>
    <w:rsid w:val="00756021"/>
    <w:rsid w:val="007565BD"/>
    <w:rsid w:val="00756D4A"/>
    <w:rsid w:val="007575DA"/>
    <w:rsid w:val="00757A27"/>
    <w:rsid w:val="00757CC7"/>
    <w:rsid w:val="00757FCE"/>
    <w:rsid w:val="00760131"/>
    <w:rsid w:val="0076155E"/>
    <w:rsid w:val="00762281"/>
    <w:rsid w:val="00762387"/>
    <w:rsid w:val="007627D9"/>
    <w:rsid w:val="007633EB"/>
    <w:rsid w:val="007636E6"/>
    <w:rsid w:val="00764525"/>
    <w:rsid w:val="00764A98"/>
    <w:rsid w:val="00764C7C"/>
    <w:rsid w:val="0076552D"/>
    <w:rsid w:val="00765F4D"/>
    <w:rsid w:val="00766135"/>
    <w:rsid w:val="0076646A"/>
    <w:rsid w:val="00766629"/>
    <w:rsid w:val="00766CCA"/>
    <w:rsid w:val="00767957"/>
    <w:rsid w:val="00767A2A"/>
    <w:rsid w:val="00767FC9"/>
    <w:rsid w:val="00770A6E"/>
    <w:rsid w:val="0077152F"/>
    <w:rsid w:val="00771C0C"/>
    <w:rsid w:val="00772450"/>
    <w:rsid w:val="00772638"/>
    <w:rsid w:val="00772975"/>
    <w:rsid w:val="007729B1"/>
    <w:rsid w:val="00772E03"/>
    <w:rsid w:val="007736D4"/>
    <w:rsid w:val="00773904"/>
    <w:rsid w:val="00773FA4"/>
    <w:rsid w:val="007749D3"/>
    <w:rsid w:val="00774ECB"/>
    <w:rsid w:val="00774F92"/>
    <w:rsid w:val="00775641"/>
    <w:rsid w:val="0077587B"/>
    <w:rsid w:val="007759F8"/>
    <w:rsid w:val="0077689F"/>
    <w:rsid w:val="00780665"/>
    <w:rsid w:val="00780F29"/>
    <w:rsid w:val="007813D0"/>
    <w:rsid w:val="00781752"/>
    <w:rsid w:val="00781867"/>
    <w:rsid w:val="00781EEE"/>
    <w:rsid w:val="007836B2"/>
    <w:rsid w:val="0078372E"/>
    <w:rsid w:val="007846B4"/>
    <w:rsid w:val="007847BC"/>
    <w:rsid w:val="00784DB8"/>
    <w:rsid w:val="007850A8"/>
    <w:rsid w:val="007856EC"/>
    <w:rsid w:val="00785E08"/>
    <w:rsid w:val="007869AE"/>
    <w:rsid w:val="0078775B"/>
    <w:rsid w:val="007902B4"/>
    <w:rsid w:val="00790371"/>
    <w:rsid w:val="0079065D"/>
    <w:rsid w:val="0079104E"/>
    <w:rsid w:val="00791594"/>
    <w:rsid w:val="0079161D"/>
    <w:rsid w:val="007921A3"/>
    <w:rsid w:val="00793736"/>
    <w:rsid w:val="0079395D"/>
    <w:rsid w:val="007942FD"/>
    <w:rsid w:val="00795204"/>
    <w:rsid w:val="00795778"/>
    <w:rsid w:val="00795F0F"/>
    <w:rsid w:val="00795FEC"/>
    <w:rsid w:val="00796B57"/>
    <w:rsid w:val="00796E39"/>
    <w:rsid w:val="007A00C9"/>
    <w:rsid w:val="007A08F3"/>
    <w:rsid w:val="007A092F"/>
    <w:rsid w:val="007A0958"/>
    <w:rsid w:val="007A0974"/>
    <w:rsid w:val="007A0D94"/>
    <w:rsid w:val="007A0EE0"/>
    <w:rsid w:val="007A1972"/>
    <w:rsid w:val="007A2064"/>
    <w:rsid w:val="007A2EEE"/>
    <w:rsid w:val="007A30AB"/>
    <w:rsid w:val="007A3727"/>
    <w:rsid w:val="007A4789"/>
    <w:rsid w:val="007A4890"/>
    <w:rsid w:val="007A52A0"/>
    <w:rsid w:val="007A5C6D"/>
    <w:rsid w:val="007A5E8D"/>
    <w:rsid w:val="007A600F"/>
    <w:rsid w:val="007A6760"/>
    <w:rsid w:val="007A69A4"/>
    <w:rsid w:val="007A6DD0"/>
    <w:rsid w:val="007A7092"/>
    <w:rsid w:val="007A714B"/>
    <w:rsid w:val="007A76EC"/>
    <w:rsid w:val="007A7CBE"/>
    <w:rsid w:val="007B0A15"/>
    <w:rsid w:val="007B1134"/>
    <w:rsid w:val="007B1FF9"/>
    <w:rsid w:val="007B2543"/>
    <w:rsid w:val="007B2C19"/>
    <w:rsid w:val="007B3664"/>
    <w:rsid w:val="007B36C9"/>
    <w:rsid w:val="007B38EE"/>
    <w:rsid w:val="007B3AAE"/>
    <w:rsid w:val="007B3EA1"/>
    <w:rsid w:val="007B4279"/>
    <w:rsid w:val="007B44D8"/>
    <w:rsid w:val="007B48F1"/>
    <w:rsid w:val="007B4FA6"/>
    <w:rsid w:val="007B5364"/>
    <w:rsid w:val="007B56B4"/>
    <w:rsid w:val="007B56B8"/>
    <w:rsid w:val="007B5805"/>
    <w:rsid w:val="007B5841"/>
    <w:rsid w:val="007B5857"/>
    <w:rsid w:val="007B5A2E"/>
    <w:rsid w:val="007B5E7C"/>
    <w:rsid w:val="007B612C"/>
    <w:rsid w:val="007B702F"/>
    <w:rsid w:val="007B73CC"/>
    <w:rsid w:val="007B754A"/>
    <w:rsid w:val="007B7A1E"/>
    <w:rsid w:val="007B7A32"/>
    <w:rsid w:val="007B7BF8"/>
    <w:rsid w:val="007B7D0E"/>
    <w:rsid w:val="007C02CA"/>
    <w:rsid w:val="007C079D"/>
    <w:rsid w:val="007C0D3C"/>
    <w:rsid w:val="007C1324"/>
    <w:rsid w:val="007C2E29"/>
    <w:rsid w:val="007C324C"/>
    <w:rsid w:val="007C3F9A"/>
    <w:rsid w:val="007C4429"/>
    <w:rsid w:val="007C53A1"/>
    <w:rsid w:val="007C5452"/>
    <w:rsid w:val="007C55BB"/>
    <w:rsid w:val="007C5756"/>
    <w:rsid w:val="007C606A"/>
    <w:rsid w:val="007C65CD"/>
    <w:rsid w:val="007C6968"/>
    <w:rsid w:val="007C6D30"/>
    <w:rsid w:val="007C7B33"/>
    <w:rsid w:val="007C7C15"/>
    <w:rsid w:val="007D07E0"/>
    <w:rsid w:val="007D09CB"/>
    <w:rsid w:val="007D0D99"/>
    <w:rsid w:val="007D206F"/>
    <w:rsid w:val="007D2810"/>
    <w:rsid w:val="007D2F78"/>
    <w:rsid w:val="007D307F"/>
    <w:rsid w:val="007D386A"/>
    <w:rsid w:val="007D3E04"/>
    <w:rsid w:val="007D4188"/>
    <w:rsid w:val="007D480F"/>
    <w:rsid w:val="007D5CAA"/>
    <w:rsid w:val="007D7570"/>
    <w:rsid w:val="007D7A6A"/>
    <w:rsid w:val="007E0081"/>
    <w:rsid w:val="007E0B30"/>
    <w:rsid w:val="007E0DD8"/>
    <w:rsid w:val="007E1F24"/>
    <w:rsid w:val="007E21E7"/>
    <w:rsid w:val="007E2392"/>
    <w:rsid w:val="007E2419"/>
    <w:rsid w:val="007E2A08"/>
    <w:rsid w:val="007E2F98"/>
    <w:rsid w:val="007E3068"/>
    <w:rsid w:val="007E3081"/>
    <w:rsid w:val="007E35F0"/>
    <w:rsid w:val="007E38E1"/>
    <w:rsid w:val="007E3AFF"/>
    <w:rsid w:val="007E3BC6"/>
    <w:rsid w:val="007E5587"/>
    <w:rsid w:val="007E6E0A"/>
    <w:rsid w:val="007E73F9"/>
    <w:rsid w:val="007E73FF"/>
    <w:rsid w:val="007E78B0"/>
    <w:rsid w:val="007F036A"/>
    <w:rsid w:val="007F04DC"/>
    <w:rsid w:val="007F072E"/>
    <w:rsid w:val="007F15E5"/>
    <w:rsid w:val="007F169E"/>
    <w:rsid w:val="007F2483"/>
    <w:rsid w:val="007F2920"/>
    <w:rsid w:val="007F2C3C"/>
    <w:rsid w:val="007F35F1"/>
    <w:rsid w:val="007F3BE5"/>
    <w:rsid w:val="007F4E91"/>
    <w:rsid w:val="007F4FF5"/>
    <w:rsid w:val="007F5D6E"/>
    <w:rsid w:val="007F6D17"/>
    <w:rsid w:val="007F6FD6"/>
    <w:rsid w:val="007F701B"/>
    <w:rsid w:val="008008CB"/>
    <w:rsid w:val="008009FA"/>
    <w:rsid w:val="00800FCC"/>
    <w:rsid w:val="00801004"/>
    <w:rsid w:val="008010A8"/>
    <w:rsid w:val="00801229"/>
    <w:rsid w:val="008014F6"/>
    <w:rsid w:val="008022F6"/>
    <w:rsid w:val="008029D6"/>
    <w:rsid w:val="00802A90"/>
    <w:rsid w:val="00802FCC"/>
    <w:rsid w:val="00803382"/>
    <w:rsid w:val="00803805"/>
    <w:rsid w:val="0080390D"/>
    <w:rsid w:val="00803A8F"/>
    <w:rsid w:val="00803FB3"/>
    <w:rsid w:val="00804348"/>
    <w:rsid w:val="00804DCE"/>
    <w:rsid w:val="00804FB3"/>
    <w:rsid w:val="00805243"/>
    <w:rsid w:val="00805E78"/>
    <w:rsid w:val="00806383"/>
    <w:rsid w:val="00806398"/>
    <w:rsid w:val="008068DE"/>
    <w:rsid w:val="00806D01"/>
    <w:rsid w:val="00806D38"/>
    <w:rsid w:val="00806F42"/>
    <w:rsid w:val="008078A2"/>
    <w:rsid w:val="008101D1"/>
    <w:rsid w:val="00811736"/>
    <w:rsid w:val="00811CF5"/>
    <w:rsid w:val="0081283A"/>
    <w:rsid w:val="0081363A"/>
    <w:rsid w:val="008138B5"/>
    <w:rsid w:val="00814385"/>
    <w:rsid w:val="008144B2"/>
    <w:rsid w:val="008149BA"/>
    <w:rsid w:val="008152F4"/>
    <w:rsid w:val="008154AE"/>
    <w:rsid w:val="00816A5E"/>
    <w:rsid w:val="008172C1"/>
    <w:rsid w:val="00817470"/>
    <w:rsid w:val="008174A0"/>
    <w:rsid w:val="00817AF1"/>
    <w:rsid w:val="00817AF3"/>
    <w:rsid w:val="00820025"/>
    <w:rsid w:val="008200E2"/>
    <w:rsid w:val="00820162"/>
    <w:rsid w:val="008204B3"/>
    <w:rsid w:val="008204D0"/>
    <w:rsid w:val="008209F8"/>
    <w:rsid w:val="00820E28"/>
    <w:rsid w:val="00821573"/>
    <w:rsid w:val="00821802"/>
    <w:rsid w:val="00821D8F"/>
    <w:rsid w:val="008220BC"/>
    <w:rsid w:val="0082252F"/>
    <w:rsid w:val="00822535"/>
    <w:rsid w:val="00822B12"/>
    <w:rsid w:val="00822D4D"/>
    <w:rsid w:val="008236DC"/>
    <w:rsid w:val="008237A7"/>
    <w:rsid w:val="00823867"/>
    <w:rsid w:val="00823BC6"/>
    <w:rsid w:val="00823CCD"/>
    <w:rsid w:val="00823D01"/>
    <w:rsid w:val="008243A1"/>
    <w:rsid w:val="00824679"/>
    <w:rsid w:val="00824B6F"/>
    <w:rsid w:val="008259A1"/>
    <w:rsid w:val="00825AD6"/>
    <w:rsid w:val="00827A7D"/>
    <w:rsid w:val="00827D14"/>
    <w:rsid w:val="00830D33"/>
    <w:rsid w:val="00830FD5"/>
    <w:rsid w:val="008318A0"/>
    <w:rsid w:val="00831BA3"/>
    <w:rsid w:val="0083210F"/>
    <w:rsid w:val="008331B8"/>
    <w:rsid w:val="0083351E"/>
    <w:rsid w:val="008344CF"/>
    <w:rsid w:val="00834A62"/>
    <w:rsid w:val="00834FAA"/>
    <w:rsid w:val="00835586"/>
    <w:rsid w:val="008358A2"/>
    <w:rsid w:val="00835BA0"/>
    <w:rsid w:val="00835E98"/>
    <w:rsid w:val="00836641"/>
    <w:rsid w:val="00836B7A"/>
    <w:rsid w:val="00836B81"/>
    <w:rsid w:val="00841BDE"/>
    <w:rsid w:val="00841C2C"/>
    <w:rsid w:val="00844B67"/>
    <w:rsid w:val="00844D49"/>
    <w:rsid w:val="0084561A"/>
    <w:rsid w:val="008456A5"/>
    <w:rsid w:val="00846AD1"/>
    <w:rsid w:val="00847223"/>
    <w:rsid w:val="00850741"/>
    <w:rsid w:val="00851FE0"/>
    <w:rsid w:val="0085248D"/>
    <w:rsid w:val="00852C45"/>
    <w:rsid w:val="00853302"/>
    <w:rsid w:val="00853999"/>
    <w:rsid w:val="00854024"/>
    <w:rsid w:val="008541AB"/>
    <w:rsid w:val="00854B5A"/>
    <w:rsid w:val="00854C3A"/>
    <w:rsid w:val="00854E83"/>
    <w:rsid w:val="00855158"/>
    <w:rsid w:val="0085521A"/>
    <w:rsid w:val="0085576F"/>
    <w:rsid w:val="008566E3"/>
    <w:rsid w:val="00856731"/>
    <w:rsid w:val="00856C43"/>
    <w:rsid w:val="008575F3"/>
    <w:rsid w:val="00857791"/>
    <w:rsid w:val="00857D32"/>
    <w:rsid w:val="00857F10"/>
    <w:rsid w:val="008606BA"/>
    <w:rsid w:val="008611D6"/>
    <w:rsid w:val="00861AE7"/>
    <w:rsid w:val="00861C87"/>
    <w:rsid w:val="00861DDB"/>
    <w:rsid w:val="0086264A"/>
    <w:rsid w:val="00862CC7"/>
    <w:rsid w:val="00863019"/>
    <w:rsid w:val="008630DA"/>
    <w:rsid w:val="008632AF"/>
    <w:rsid w:val="00863341"/>
    <w:rsid w:val="00863ADB"/>
    <w:rsid w:val="00863AE0"/>
    <w:rsid w:val="00863B2E"/>
    <w:rsid w:val="0086416D"/>
    <w:rsid w:val="008643E1"/>
    <w:rsid w:val="008663C0"/>
    <w:rsid w:val="008678EE"/>
    <w:rsid w:val="00867B01"/>
    <w:rsid w:val="00867CF9"/>
    <w:rsid w:val="00870A31"/>
    <w:rsid w:val="00870D8C"/>
    <w:rsid w:val="00870FA6"/>
    <w:rsid w:val="0087249D"/>
    <w:rsid w:val="00872CFF"/>
    <w:rsid w:val="0087330F"/>
    <w:rsid w:val="00873508"/>
    <w:rsid w:val="0087354E"/>
    <w:rsid w:val="00873B58"/>
    <w:rsid w:val="00873D7B"/>
    <w:rsid w:val="008740E5"/>
    <w:rsid w:val="00874103"/>
    <w:rsid w:val="008742C4"/>
    <w:rsid w:val="00874422"/>
    <w:rsid w:val="0087496A"/>
    <w:rsid w:val="00874B7D"/>
    <w:rsid w:val="008750FB"/>
    <w:rsid w:val="00875AEB"/>
    <w:rsid w:val="00875FA6"/>
    <w:rsid w:val="008761F7"/>
    <w:rsid w:val="00877E64"/>
    <w:rsid w:val="00880047"/>
    <w:rsid w:val="00880420"/>
    <w:rsid w:val="0088061E"/>
    <w:rsid w:val="00880888"/>
    <w:rsid w:val="0088091C"/>
    <w:rsid w:val="008809B3"/>
    <w:rsid w:val="008809C4"/>
    <w:rsid w:val="00880FB7"/>
    <w:rsid w:val="008810B5"/>
    <w:rsid w:val="00881A9F"/>
    <w:rsid w:val="00881D1C"/>
    <w:rsid w:val="00882129"/>
    <w:rsid w:val="00882469"/>
    <w:rsid w:val="0088345A"/>
    <w:rsid w:val="0088394A"/>
    <w:rsid w:val="00883A01"/>
    <w:rsid w:val="00883AAE"/>
    <w:rsid w:val="00883D5A"/>
    <w:rsid w:val="0088403C"/>
    <w:rsid w:val="00884779"/>
    <w:rsid w:val="0088550A"/>
    <w:rsid w:val="00885831"/>
    <w:rsid w:val="00885E73"/>
    <w:rsid w:val="00885FE9"/>
    <w:rsid w:val="00886A72"/>
    <w:rsid w:val="00887234"/>
    <w:rsid w:val="00887741"/>
    <w:rsid w:val="00887913"/>
    <w:rsid w:val="00887BE7"/>
    <w:rsid w:val="00891444"/>
    <w:rsid w:val="008922C0"/>
    <w:rsid w:val="0089238F"/>
    <w:rsid w:val="008923F3"/>
    <w:rsid w:val="008927F3"/>
    <w:rsid w:val="0089313A"/>
    <w:rsid w:val="0089387F"/>
    <w:rsid w:val="00893B92"/>
    <w:rsid w:val="00893BD6"/>
    <w:rsid w:val="00894AA8"/>
    <w:rsid w:val="00894CAB"/>
    <w:rsid w:val="00894DFD"/>
    <w:rsid w:val="0089554B"/>
    <w:rsid w:val="00895574"/>
    <w:rsid w:val="00895621"/>
    <w:rsid w:val="00895D75"/>
    <w:rsid w:val="00895F9E"/>
    <w:rsid w:val="00896615"/>
    <w:rsid w:val="00896B2C"/>
    <w:rsid w:val="0089701C"/>
    <w:rsid w:val="008970A9"/>
    <w:rsid w:val="00897439"/>
    <w:rsid w:val="008978A3"/>
    <w:rsid w:val="00897951"/>
    <w:rsid w:val="00897CA8"/>
    <w:rsid w:val="008A005F"/>
    <w:rsid w:val="008A0611"/>
    <w:rsid w:val="008A07EA"/>
    <w:rsid w:val="008A0A5A"/>
    <w:rsid w:val="008A125B"/>
    <w:rsid w:val="008A1BB9"/>
    <w:rsid w:val="008A2183"/>
    <w:rsid w:val="008A2B74"/>
    <w:rsid w:val="008A2C2D"/>
    <w:rsid w:val="008A3182"/>
    <w:rsid w:val="008A3BEE"/>
    <w:rsid w:val="008A3CDE"/>
    <w:rsid w:val="008A4253"/>
    <w:rsid w:val="008A4322"/>
    <w:rsid w:val="008A5DA4"/>
    <w:rsid w:val="008A5F7B"/>
    <w:rsid w:val="008A60A5"/>
    <w:rsid w:val="008A6608"/>
    <w:rsid w:val="008B0DE2"/>
    <w:rsid w:val="008B189A"/>
    <w:rsid w:val="008B1DE4"/>
    <w:rsid w:val="008B25CD"/>
    <w:rsid w:val="008B26A7"/>
    <w:rsid w:val="008B309D"/>
    <w:rsid w:val="008B30E0"/>
    <w:rsid w:val="008B358A"/>
    <w:rsid w:val="008B37F5"/>
    <w:rsid w:val="008B3801"/>
    <w:rsid w:val="008B3BC8"/>
    <w:rsid w:val="008B42B1"/>
    <w:rsid w:val="008B4871"/>
    <w:rsid w:val="008B4892"/>
    <w:rsid w:val="008B4CD6"/>
    <w:rsid w:val="008B508D"/>
    <w:rsid w:val="008B524B"/>
    <w:rsid w:val="008B5426"/>
    <w:rsid w:val="008B59F9"/>
    <w:rsid w:val="008B6159"/>
    <w:rsid w:val="008B6A99"/>
    <w:rsid w:val="008B7504"/>
    <w:rsid w:val="008B7F3F"/>
    <w:rsid w:val="008C092D"/>
    <w:rsid w:val="008C09D1"/>
    <w:rsid w:val="008C138E"/>
    <w:rsid w:val="008C1BA1"/>
    <w:rsid w:val="008C1E0D"/>
    <w:rsid w:val="008C1F3B"/>
    <w:rsid w:val="008C3650"/>
    <w:rsid w:val="008C3EAB"/>
    <w:rsid w:val="008C43D8"/>
    <w:rsid w:val="008C47F7"/>
    <w:rsid w:val="008C4944"/>
    <w:rsid w:val="008C4C7B"/>
    <w:rsid w:val="008C51B5"/>
    <w:rsid w:val="008C59A8"/>
    <w:rsid w:val="008C619F"/>
    <w:rsid w:val="008C65FB"/>
    <w:rsid w:val="008C68B4"/>
    <w:rsid w:val="008C7080"/>
    <w:rsid w:val="008C70EF"/>
    <w:rsid w:val="008C7890"/>
    <w:rsid w:val="008C7E43"/>
    <w:rsid w:val="008D17DC"/>
    <w:rsid w:val="008D1B90"/>
    <w:rsid w:val="008D1D4D"/>
    <w:rsid w:val="008D20D5"/>
    <w:rsid w:val="008D3590"/>
    <w:rsid w:val="008D38A1"/>
    <w:rsid w:val="008D3B65"/>
    <w:rsid w:val="008D3BD0"/>
    <w:rsid w:val="008D4B56"/>
    <w:rsid w:val="008D4C94"/>
    <w:rsid w:val="008D53FB"/>
    <w:rsid w:val="008D6375"/>
    <w:rsid w:val="008D63FA"/>
    <w:rsid w:val="008E0992"/>
    <w:rsid w:val="008E09F1"/>
    <w:rsid w:val="008E0AEB"/>
    <w:rsid w:val="008E0FDD"/>
    <w:rsid w:val="008E1B35"/>
    <w:rsid w:val="008E2C47"/>
    <w:rsid w:val="008E2E7E"/>
    <w:rsid w:val="008E2FE2"/>
    <w:rsid w:val="008E37AF"/>
    <w:rsid w:val="008E37BD"/>
    <w:rsid w:val="008E408E"/>
    <w:rsid w:val="008E51FF"/>
    <w:rsid w:val="008E6F56"/>
    <w:rsid w:val="008E7B50"/>
    <w:rsid w:val="008E7C75"/>
    <w:rsid w:val="008E7EB6"/>
    <w:rsid w:val="008F0041"/>
    <w:rsid w:val="008F0C28"/>
    <w:rsid w:val="008F105D"/>
    <w:rsid w:val="008F10D2"/>
    <w:rsid w:val="008F1478"/>
    <w:rsid w:val="008F171C"/>
    <w:rsid w:val="008F1782"/>
    <w:rsid w:val="008F1BC4"/>
    <w:rsid w:val="008F2A39"/>
    <w:rsid w:val="008F2FBA"/>
    <w:rsid w:val="008F32DD"/>
    <w:rsid w:val="008F369F"/>
    <w:rsid w:val="008F4129"/>
    <w:rsid w:val="008F484E"/>
    <w:rsid w:val="008F4AF0"/>
    <w:rsid w:val="008F4CCF"/>
    <w:rsid w:val="008F52EE"/>
    <w:rsid w:val="008F547F"/>
    <w:rsid w:val="008F5642"/>
    <w:rsid w:val="008F5B95"/>
    <w:rsid w:val="008F601A"/>
    <w:rsid w:val="008F6A3B"/>
    <w:rsid w:val="008F6DDB"/>
    <w:rsid w:val="008F7009"/>
    <w:rsid w:val="008F78AE"/>
    <w:rsid w:val="00900157"/>
    <w:rsid w:val="0090039B"/>
    <w:rsid w:val="00900DDC"/>
    <w:rsid w:val="00900F5F"/>
    <w:rsid w:val="0090113A"/>
    <w:rsid w:val="00901187"/>
    <w:rsid w:val="009012B3"/>
    <w:rsid w:val="009013FC"/>
    <w:rsid w:val="00902156"/>
    <w:rsid w:val="00902336"/>
    <w:rsid w:val="009024DF"/>
    <w:rsid w:val="0090272A"/>
    <w:rsid w:val="0090295D"/>
    <w:rsid w:val="00902A8F"/>
    <w:rsid w:val="00902EBD"/>
    <w:rsid w:val="009038A9"/>
    <w:rsid w:val="00903ED5"/>
    <w:rsid w:val="009040C9"/>
    <w:rsid w:val="009049B9"/>
    <w:rsid w:val="00904DDB"/>
    <w:rsid w:val="009055AB"/>
    <w:rsid w:val="009061E6"/>
    <w:rsid w:val="0090620B"/>
    <w:rsid w:val="00906747"/>
    <w:rsid w:val="00906CF8"/>
    <w:rsid w:val="00906EEF"/>
    <w:rsid w:val="00907B92"/>
    <w:rsid w:val="00910976"/>
    <w:rsid w:val="009112C4"/>
    <w:rsid w:val="009116E0"/>
    <w:rsid w:val="00911B73"/>
    <w:rsid w:val="00911CF1"/>
    <w:rsid w:val="0091234E"/>
    <w:rsid w:val="00912652"/>
    <w:rsid w:val="0091394F"/>
    <w:rsid w:val="00914336"/>
    <w:rsid w:val="00914832"/>
    <w:rsid w:val="0091517B"/>
    <w:rsid w:val="00915880"/>
    <w:rsid w:val="0091592C"/>
    <w:rsid w:val="009159CB"/>
    <w:rsid w:val="00915F49"/>
    <w:rsid w:val="009164E7"/>
    <w:rsid w:val="009167C2"/>
    <w:rsid w:val="00916DC7"/>
    <w:rsid w:val="0091706B"/>
    <w:rsid w:val="009173D0"/>
    <w:rsid w:val="0091749D"/>
    <w:rsid w:val="009174BE"/>
    <w:rsid w:val="009177C4"/>
    <w:rsid w:val="00917D0F"/>
    <w:rsid w:val="00917E20"/>
    <w:rsid w:val="0092071B"/>
    <w:rsid w:val="00920A30"/>
    <w:rsid w:val="00920B9A"/>
    <w:rsid w:val="009221D2"/>
    <w:rsid w:val="0092248F"/>
    <w:rsid w:val="00922514"/>
    <w:rsid w:val="00922666"/>
    <w:rsid w:val="00922820"/>
    <w:rsid w:val="0092319D"/>
    <w:rsid w:val="00923B52"/>
    <w:rsid w:val="0092528C"/>
    <w:rsid w:val="0092535E"/>
    <w:rsid w:val="009256E4"/>
    <w:rsid w:val="00925ED5"/>
    <w:rsid w:val="00926AF2"/>
    <w:rsid w:val="00926D00"/>
    <w:rsid w:val="0092736B"/>
    <w:rsid w:val="009273CB"/>
    <w:rsid w:val="009302A4"/>
    <w:rsid w:val="009309E1"/>
    <w:rsid w:val="00930A59"/>
    <w:rsid w:val="009311CF"/>
    <w:rsid w:val="009318DF"/>
    <w:rsid w:val="00931B35"/>
    <w:rsid w:val="00931CFF"/>
    <w:rsid w:val="009326B3"/>
    <w:rsid w:val="00932730"/>
    <w:rsid w:val="009327C5"/>
    <w:rsid w:val="00933739"/>
    <w:rsid w:val="00934291"/>
    <w:rsid w:val="009343BD"/>
    <w:rsid w:val="00934F37"/>
    <w:rsid w:val="0093509D"/>
    <w:rsid w:val="009351CF"/>
    <w:rsid w:val="0093533F"/>
    <w:rsid w:val="0093555D"/>
    <w:rsid w:val="009355B5"/>
    <w:rsid w:val="0093602A"/>
    <w:rsid w:val="0093611C"/>
    <w:rsid w:val="00936DE9"/>
    <w:rsid w:val="00936FD0"/>
    <w:rsid w:val="00936FFE"/>
    <w:rsid w:val="00937291"/>
    <w:rsid w:val="0093759D"/>
    <w:rsid w:val="00937822"/>
    <w:rsid w:val="00937BC1"/>
    <w:rsid w:val="009402DE"/>
    <w:rsid w:val="009407B5"/>
    <w:rsid w:val="00941423"/>
    <w:rsid w:val="0094157D"/>
    <w:rsid w:val="00941CE3"/>
    <w:rsid w:val="00941F91"/>
    <w:rsid w:val="00942221"/>
    <w:rsid w:val="0094226A"/>
    <w:rsid w:val="009429F3"/>
    <w:rsid w:val="009433D4"/>
    <w:rsid w:val="00943956"/>
    <w:rsid w:val="00944880"/>
    <w:rsid w:val="00944FED"/>
    <w:rsid w:val="009450A4"/>
    <w:rsid w:val="009456D3"/>
    <w:rsid w:val="00945E48"/>
    <w:rsid w:val="00946009"/>
    <w:rsid w:val="009463FE"/>
    <w:rsid w:val="0095048E"/>
    <w:rsid w:val="009506DF"/>
    <w:rsid w:val="009507F5"/>
    <w:rsid w:val="00950D20"/>
    <w:rsid w:val="009510F5"/>
    <w:rsid w:val="00951735"/>
    <w:rsid w:val="0095187D"/>
    <w:rsid w:val="00951FA4"/>
    <w:rsid w:val="00952BCC"/>
    <w:rsid w:val="00953B8B"/>
    <w:rsid w:val="009546D4"/>
    <w:rsid w:val="00954B23"/>
    <w:rsid w:val="00954C68"/>
    <w:rsid w:val="009552AE"/>
    <w:rsid w:val="00955380"/>
    <w:rsid w:val="009554F6"/>
    <w:rsid w:val="00955632"/>
    <w:rsid w:val="009569FF"/>
    <w:rsid w:val="00957198"/>
    <w:rsid w:val="00957366"/>
    <w:rsid w:val="009578FC"/>
    <w:rsid w:val="00957D98"/>
    <w:rsid w:val="0096027C"/>
    <w:rsid w:val="00960C82"/>
    <w:rsid w:val="0096106F"/>
    <w:rsid w:val="00961886"/>
    <w:rsid w:val="00961AE1"/>
    <w:rsid w:val="00961BF7"/>
    <w:rsid w:val="00961C78"/>
    <w:rsid w:val="00962BBE"/>
    <w:rsid w:val="0096329F"/>
    <w:rsid w:val="009633A8"/>
    <w:rsid w:val="00963D44"/>
    <w:rsid w:val="00963DA7"/>
    <w:rsid w:val="009652F6"/>
    <w:rsid w:val="009659D8"/>
    <w:rsid w:val="00965E5C"/>
    <w:rsid w:val="00970648"/>
    <w:rsid w:val="00970A38"/>
    <w:rsid w:val="00971096"/>
    <w:rsid w:val="00971482"/>
    <w:rsid w:val="00971958"/>
    <w:rsid w:val="00971E75"/>
    <w:rsid w:val="00972393"/>
    <w:rsid w:val="00972D5B"/>
    <w:rsid w:val="00972F6F"/>
    <w:rsid w:val="0097342B"/>
    <w:rsid w:val="00973948"/>
    <w:rsid w:val="00974C22"/>
    <w:rsid w:val="00974FED"/>
    <w:rsid w:val="00975D5B"/>
    <w:rsid w:val="009761CD"/>
    <w:rsid w:val="0097635F"/>
    <w:rsid w:val="009767B1"/>
    <w:rsid w:val="00976E4D"/>
    <w:rsid w:val="00976E97"/>
    <w:rsid w:val="00977A1E"/>
    <w:rsid w:val="00980068"/>
    <w:rsid w:val="009800CD"/>
    <w:rsid w:val="0098068A"/>
    <w:rsid w:val="00980851"/>
    <w:rsid w:val="00981134"/>
    <w:rsid w:val="00981D90"/>
    <w:rsid w:val="0098229B"/>
    <w:rsid w:val="00982A87"/>
    <w:rsid w:val="009831D2"/>
    <w:rsid w:val="00984D5E"/>
    <w:rsid w:val="0098503B"/>
    <w:rsid w:val="0098595C"/>
    <w:rsid w:val="00985BF5"/>
    <w:rsid w:val="009861CB"/>
    <w:rsid w:val="00986B66"/>
    <w:rsid w:val="00987280"/>
    <w:rsid w:val="00987E7C"/>
    <w:rsid w:val="0099065E"/>
    <w:rsid w:val="00990980"/>
    <w:rsid w:val="00990EF6"/>
    <w:rsid w:val="00991424"/>
    <w:rsid w:val="00991913"/>
    <w:rsid w:val="00991D49"/>
    <w:rsid w:val="00992AFE"/>
    <w:rsid w:val="00992D0D"/>
    <w:rsid w:val="00992D89"/>
    <w:rsid w:val="00993163"/>
    <w:rsid w:val="009950A0"/>
    <w:rsid w:val="009953B9"/>
    <w:rsid w:val="0099557A"/>
    <w:rsid w:val="0099605B"/>
    <w:rsid w:val="0099607A"/>
    <w:rsid w:val="00997015"/>
    <w:rsid w:val="00997449"/>
    <w:rsid w:val="00997E88"/>
    <w:rsid w:val="009A0087"/>
    <w:rsid w:val="009A02F8"/>
    <w:rsid w:val="009A0EA4"/>
    <w:rsid w:val="009A0FB2"/>
    <w:rsid w:val="009A0FD1"/>
    <w:rsid w:val="009A139E"/>
    <w:rsid w:val="009A1445"/>
    <w:rsid w:val="009A1FA3"/>
    <w:rsid w:val="009A280B"/>
    <w:rsid w:val="009A2E17"/>
    <w:rsid w:val="009A3D75"/>
    <w:rsid w:val="009A40BC"/>
    <w:rsid w:val="009A4240"/>
    <w:rsid w:val="009A4B98"/>
    <w:rsid w:val="009A504D"/>
    <w:rsid w:val="009A56D2"/>
    <w:rsid w:val="009A59B6"/>
    <w:rsid w:val="009A5C5D"/>
    <w:rsid w:val="009A6231"/>
    <w:rsid w:val="009A62CA"/>
    <w:rsid w:val="009A6B15"/>
    <w:rsid w:val="009A6E25"/>
    <w:rsid w:val="009A7116"/>
    <w:rsid w:val="009B0323"/>
    <w:rsid w:val="009B032A"/>
    <w:rsid w:val="009B1E6E"/>
    <w:rsid w:val="009B20A4"/>
    <w:rsid w:val="009B25A4"/>
    <w:rsid w:val="009B2DAE"/>
    <w:rsid w:val="009B3119"/>
    <w:rsid w:val="009B34D6"/>
    <w:rsid w:val="009B36CD"/>
    <w:rsid w:val="009B3B28"/>
    <w:rsid w:val="009B450A"/>
    <w:rsid w:val="009B48E2"/>
    <w:rsid w:val="009B55CE"/>
    <w:rsid w:val="009B6154"/>
    <w:rsid w:val="009B69BD"/>
    <w:rsid w:val="009B7889"/>
    <w:rsid w:val="009B7B91"/>
    <w:rsid w:val="009B7BE9"/>
    <w:rsid w:val="009B7F41"/>
    <w:rsid w:val="009C0C89"/>
    <w:rsid w:val="009C0FDE"/>
    <w:rsid w:val="009C1622"/>
    <w:rsid w:val="009C1AD1"/>
    <w:rsid w:val="009C213C"/>
    <w:rsid w:val="009C28A2"/>
    <w:rsid w:val="009C293B"/>
    <w:rsid w:val="009C2CA6"/>
    <w:rsid w:val="009C2CD0"/>
    <w:rsid w:val="009C3129"/>
    <w:rsid w:val="009C33A4"/>
    <w:rsid w:val="009C33CD"/>
    <w:rsid w:val="009C3764"/>
    <w:rsid w:val="009C3F23"/>
    <w:rsid w:val="009C4578"/>
    <w:rsid w:val="009C4591"/>
    <w:rsid w:val="009C5A24"/>
    <w:rsid w:val="009C5EE0"/>
    <w:rsid w:val="009C7376"/>
    <w:rsid w:val="009C7C37"/>
    <w:rsid w:val="009D0BC2"/>
    <w:rsid w:val="009D0DA1"/>
    <w:rsid w:val="009D13E6"/>
    <w:rsid w:val="009D1C6B"/>
    <w:rsid w:val="009D225F"/>
    <w:rsid w:val="009D25FF"/>
    <w:rsid w:val="009D32BB"/>
    <w:rsid w:val="009D3376"/>
    <w:rsid w:val="009D3414"/>
    <w:rsid w:val="009D431F"/>
    <w:rsid w:val="009D474D"/>
    <w:rsid w:val="009D4C38"/>
    <w:rsid w:val="009D5009"/>
    <w:rsid w:val="009D5640"/>
    <w:rsid w:val="009D5963"/>
    <w:rsid w:val="009D5BF4"/>
    <w:rsid w:val="009D5D91"/>
    <w:rsid w:val="009D5E71"/>
    <w:rsid w:val="009D6211"/>
    <w:rsid w:val="009D6ABF"/>
    <w:rsid w:val="009D72AD"/>
    <w:rsid w:val="009D72C2"/>
    <w:rsid w:val="009D73C2"/>
    <w:rsid w:val="009D7C69"/>
    <w:rsid w:val="009D7D70"/>
    <w:rsid w:val="009D7D96"/>
    <w:rsid w:val="009E0CFD"/>
    <w:rsid w:val="009E0D46"/>
    <w:rsid w:val="009E17C5"/>
    <w:rsid w:val="009E1D46"/>
    <w:rsid w:val="009E2272"/>
    <w:rsid w:val="009E246A"/>
    <w:rsid w:val="009E24B5"/>
    <w:rsid w:val="009E28EE"/>
    <w:rsid w:val="009E348A"/>
    <w:rsid w:val="009E39BC"/>
    <w:rsid w:val="009E3B24"/>
    <w:rsid w:val="009E3BEC"/>
    <w:rsid w:val="009E48F0"/>
    <w:rsid w:val="009E514C"/>
    <w:rsid w:val="009E5342"/>
    <w:rsid w:val="009E5671"/>
    <w:rsid w:val="009E5B04"/>
    <w:rsid w:val="009E5D79"/>
    <w:rsid w:val="009E5DEE"/>
    <w:rsid w:val="009E6728"/>
    <w:rsid w:val="009E7200"/>
    <w:rsid w:val="009F0359"/>
    <w:rsid w:val="009F04B8"/>
    <w:rsid w:val="009F0B72"/>
    <w:rsid w:val="009F0C8E"/>
    <w:rsid w:val="009F11BA"/>
    <w:rsid w:val="009F12C9"/>
    <w:rsid w:val="009F1B3E"/>
    <w:rsid w:val="009F1C55"/>
    <w:rsid w:val="009F1DFC"/>
    <w:rsid w:val="009F23BA"/>
    <w:rsid w:val="009F26EC"/>
    <w:rsid w:val="009F271D"/>
    <w:rsid w:val="009F4905"/>
    <w:rsid w:val="009F4A4D"/>
    <w:rsid w:val="009F4E43"/>
    <w:rsid w:val="009F4EB8"/>
    <w:rsid w:val="009F51A1"/>
    <w:rsid w:val="009F537F"/>
    <w:rsid w:val="009F67AE"/>
    <w:rsid w:val="009F7CE9"/>
    <w:rsid w:val="009F7ED1"/>
    <w:rsid w:val="00A003D2"/>
    <w:rsid w:val="00A006C4"/>
    <w:rsid w:val="00A0153A"/>
    <w:rsid w:val="00A019FE"/>
    <w:rsid w:val="00A0200F"/>
    <w:rsid w:val="00A027EF"/>
    <w:rsid w:val="00A0379B"/>
    <w:rsid w:val="00A038D6"/>
    <w:rsid w:val="00A03EA0"/>
    <w:rsid w:val="00A060EC"/>
    <w:rsid w:val="00A061F4"/>
    <w:rsid w:val="00A0643C"/>
    <w:rsid w:val="00A0668D"/>
    <w:rsid w:val="00A06FAD"/>
    <w:rsid w:val="00A072F9"/>
    <w:rsid w:val="00A0745D"/>
    <w:rsid w:val="00A07A43"/>
    <w:rsid w:val="00A1008B"/>
    <w:rsid w:val="00A1009A"/>
    <w:rsid w:val="00A1058E"/>
    <w:rsid w:val="00A10EE4"/>
    <w:rsid w:val="00A11120"/>
    <w:rsid w:val="00A11DE7"/>
    <w:rsid w:val="00A1427E"/>
    <w:rsid w:val="00A14536"/>
    <w:rsid w:val="00A146CA"/>
    <w:rsid w:val="00A148C4"/>
    <w:rsid w:val="00A1554E"/>
    <w:rsid w:val="00A15565"/>
    <w:rsid w:val="00A1557E"/>
    <w:rsid w:val="00A15D5D"/>
    <w:rsid w:val="00A16435"/>
    <w:rsid w:val="00A16B2F"/>
    <w:rsid w:val="00A16C9D"/>
    <w:rsid w:val="00A173DE"/>
    <w:rsid w:val="00A202D8"/>
    <w:rsid w:val="00A203DB"/>
    <w:rsid w:val="00A21164"/>
    <w:rsid w:val="00A213F7"/>
    <w:rsid w:val="00A2239C"/>
    <w:rsid w:val="00A22B1E"/>
    <w:rsid w:val="00A22B37"/>
    <w:rsid w:val="00A235F4"/>
    <w:rsid w:val="00A23649"/>
    <w:rsid w:val="00A24957"/>
    <w:rsid w:val="00A24CC2"/>
    <w:rsid w:val="00A24CD6"/>
    <w:rsid w:val="00A24D7D"/>
    <w:rsid w:val="00A25101"/>
    <w:rsid w:val="00A251DE"/>
    <w:rsid w:val="00A253B4"/>
    <w:rsid w:val="00A2575C"/>
    <w:rsid w:val="00A25C27"/>
    <w:rsid w:val="00A25C77"/>
    <w:rsid w:val="00A2674B"/>
    <w:rsid w:val="00A278DC"/>
    <w:rsid w:val="00A27C44"/>
    <w:rsid w:val="00A301F3"/>
    <w:rsid w:val="00A30492"/>
    <w:rsid w:val="00A30736"/>
    <w:rsid w:val="00A308EC"/>
    <w:rsid w:val="00A30AD7"/>
    <w:rsid w:val="00A30F63"/>
    <w:rsid w:val="00A32607"/>
    <w:rsid w:val="00A32865"/>
    <w:rsid w:val="00A3299B"/>
    <w:rsid w:val="00A32E7E"/>
    <w:rsid w:val="00A33549"/>
    <w:rsid w:val="00A33906"/>
    <w:rsid w:val="00A33D74"/>
    <w:rsid w:val="00A33DF3"/>
    <w:rsid w:val="00A34102"/>
    <w:rsid w:val="00A34333"/>
    <w:rsid w:val="00A344F1"/>
    <w:rsid w:val="00A359DC"/>
    <w:rsid w:val="00A36C31"/>
    <w:rsid w:val="00A36EFB"/>
    <w:rsid w:val="00A370FC"/>
    <w:rsid w:val="00A3767A"/>
    <w:rsid w:val="00A3776A"/>
    <w:rsid w:val="00A37938"/>
    <w:rsid w:val="00A37E21"/>
    <w:rsid w:val="00A37F14"/>
    <w:rsid w:val="00A4269B"/>
    <w:rsid w:val="00A42988"/>
    <w:rsid w:val="00A42C82"/>
    <w:rsid w:val="00A43271"/>
    <w:rsid w:val="00A43503"/>
    <w:rsid w:val="00A43B6C"/>
    <w:rsid w:val="00A449E5"/>
    <w:rsid w:val="00A44D88"/>
    <w:rsid w:val="00A45468"/>
    <w:rsid w:val="00A45B38"/>
    <w:rsid w:val="00A45CB8"/>
    <w:rsid w:val="00A46BF2"/>
    <w:rsid w:val="00A4783F"/>
    <w:rsid w:val="00A510D6"/>
    <w:rsid w:val="00A51AAA"/>
    <w:rsid w:val="00A51E10"/>
    <w:rsid w:val="00A52DA6"/>
    <w:rsid w:val="00A52F6C"/>
    <w:rsid w:val="00A53441"/>
    <w:rsid w:val="00A53A8A"/>
    <w:rsid w:val="00A54098"/>
    <w:rsid w:val="00A5410C"/>
    <w:rsid w:val="00A546EA"/>
    <w:rsid w:val="00A54AE0"/>
    <w:rsid w:val="00A55735"/>
    <w:rsid w:val="00A55AF7"/>
    <w:rsid w:val="00A55C0B"/>
    <w:rsid w:val="00A564C2"/>
    <w:rsid w:val="00A569EF"/>
    <w:rsid w:val="00A57155"/>
    <w:rsid w:val="00A57437"/>
    <w:rsid w:val="00A574F3"/>
    <w:rsid w:val="00A575DD"/>
    <w:rsid w:val="00A57A82"/>
    <w:rsid w:val="00A57CB4"/>
    <w:rsid w:val="00A60C08"/>
    <w:rsid w:val="00A60EC1"/>
    <w:rsid w:val="00A61588"/>
    <w:rsid w:val="00A622EA"/>
    <w:rsid w:val="00A62BC5"/>
    <w:rsid w:val="00A62EA0"/>
    <w:rsid w:val="00A631EE"/>
    <w:rsid w:val="00A6338D"/>
    <w:rsid w:val="00A638CF"/>
    <w:rsid w:val="00A64AC8"/>
    <w:rsid w:val="00A65A5B"/>
    <w:rsid w:val="00A66910"/>
    <w:rsid w:val="00A70527"/>
    <w:rsid w:val="00A70AB2"/>
    <w:rsid w:val="00A718FA"/>
    <w:rsid w:val="00A71A1C"/>
    <w:rsid w:val="00A71C9E"/>
    <w:rsid w:val="00A71CB7"/>
    <w:rsid w:val="00A71E47"/>
    <w:rsid w:val="00A7241E"/>
    <w:rsid w:val="00A7382E"/>
    <w:rsid w:val="00A73C31"/>
    <w:rsid w:val="00A73C97"/>
    <w:rsid w:val="00A7404F"/>
    <w:rsid w:val="00A746A8"/>
    <w:rsid w:val="00A74791"/>
    <w:rsid w:val="00A74C74"/>
    <w:rsid w:val="00A754D1"/>
    <w:rsid w:val="00A75D29"/>
    <w:rsid w:val="00A76090"/>
    <w:rsid w:val="00A76607"/>
    <w:rsid w:val="00A76CA5"/>
    <w:rsid w:val="00A7719C"/>
    <w:rsid w:val="00A775FC"/>
    <w:rsid w:val="00A77EEC"/>
    <w:rsid w:val="00A80275"/>
    <w:rsid w:val="00A808BB"/>
    <w:rsid w:val="00A80C06"/>
    <w:rsid w:val="00A81075"/>
    <w:rsid w:val="00A813E6"/>
    <w:rsid w:val="00A8183D"/>
    <w:rsid w:val="00A81D27"/>
    <w:rsid w:val="00A821EF"/>
    <w:rsid w:val="00A82347"/>
    <w:rsid w:val="00A825EB"/>
    <w:rsid w:val="00A826AD"/>
    <w:rsid w:val="00A82EFE"/>
    <w:rsid w:val="00A82F44"/>
    <w:rsid w:val="00A837B6"/>
    <w:rsid w:val="00A83AB0"/>
    <w:rsid w:val="00A8456E"/>
    <w:rsid w:val="00A84A09"/>
    <w:rsid w:val="00A8606B"/>
    <w:rsid w:val="00A8607E"/>
    <w:rsid w:val="00A86562"/>
    <w:rsid w:val="00A87115"/>
    <w:rsid w:val="00A874B0"/>
    <w:rsid w:val="00A87E1F"/>
    <w:rsid w:val="00A87FA1"/>
    <w:rsid w:val="00A9055D"/>
    <w:rsid w:val="00A90EDC"/>
    <w:rsid w:val="00A915C5"/>
    <w:rsid w:val="00A91B6F"/>
    <w:rsid w:val="00A91DF7"/>
    <w:rsid w:val="00A920E9"/>
    <w:rsid w:val="00A92C2E"/>
    <w:rsid w:val="00A9391C"/>
    <w:rsid w:val="00A947D6"/>
    <w:rsid w:val="00A94AC2"/>
    <w:rsid w:val="00A94D34"/>
    <w:rsid w:val="00A953A7"/>
    <w:rsid w:val="00A9541C"/>
    <w:rsid w:val="00A95447"/>
    <w:rsid w:val="00A95969"/>
    <w:rsid w:val="00A959D5"/>
    <w:rsid w:val="00A95F2F"/>
    <w:rsid w:val="00A9641A"/>
    <w:rsid w:val="00A964DC"/>
    <w:rsid w:val="00A97125"/>
    <w:rsid w:val="00A9753B"/>
    <w:rsid w:val="00A97BEB"/>
    <w:rsid w:val="00A97BFB"/>
    <w:rsid w:val="00A97C3D"/>
    <w:rsid w:val="00AA2421"/>
    <w:rsid w:val="00AA260B"/>
    <w:rsid w:val="00AA265B"/>
    <w:rsid w:val="00AA339B"/>
    <w:rsid w:val="00AA3BCD"/>
    <w:rsid w:val="00AA4A15"/>
    <w:rsid w:val="00AA523F"/>
    <w:rsid w:val="00AA6948"/>
    <w:rsid w:val="00AA6C2D"/>
    <w:rsid w:val="00AA6EDD"/>
    <w:rsid w:val="00AA7A6B"/>
    <w:rsid w:val="00AA7A7C"/>
    <w:rsid w:val="00AB0C8E"/>
    <w:rsid w:val="00AB0FE8"/>
    <w:rsid w:val="00AB2649"/>
    <w:rsid w:val="00AB3205"/>
    <w:rsid w:val="00AB3695"/>
    <w:rsid w:val="00AB4279"/>
    <w:rsid w:val="00AB4E74"/>
    <w:rsid w:val="00AB5B96"/>
    <w:rsid w:val="00AB61D4"/>
    <w:rsid w:val="00AB6FF2"/>
    <w:rsid w:val="00AB744C"/>
    <w:rsid w:val="00AB7B2C"/>
    <w:rsid w:val="00AC1F8C"/>
    <w:rsid w:val="00AC33F9"/>
    <w:rsid w:val="00AC354E"/>
    <w:rsid w:val="00AC3CA2"/>
    <w:rsid w:val="00AC3CC0"/>
    <w:rsid w:val="00AC4D64"/>
    <w:rsid w:val="00AC4E4A"/>
    <w:rsid w:val="00AC54E2"/>
    <w:rsid w:val="00AC672E"/>
    <w:rsid w:val="00AC7BB1"/>
    <w:rsid w:val="00AD20C6"/>
    <w:rsid w:val="00AD2460"/>
    <w:rsid w:val="00AD2E01"/>
    <w:rsid w:val="00AD3056"/>
    <w:rsid w:val="00AD33B4"/>
    <w:rsid w:val="00AD3461"/>
    <w:rsid w:val="00AD37BE"/>
    <w:rsid w:val="00AD38BB"/>
    <w:rsid w:val="00AD3F25"/>
    <w:rsid w:val="00AD462C"/>
    <w:rsid w:val="00AD5B61"/>
    <w:rsid w:val="00AD756A"/>
    <w:rsid w:val="00AD7F0D"/>
    <w:rsid w:val="00AE031A"/>
    <w:rsid w:val="00AE07FB"/>
    <w:rsid w:val="00AE0DA0"/>
    <w:rsid w:val="00AE21B2"/>
    <w:rsid w:val="00AE234F"/>
    <w:rsid w:val="00AE27FD"/>
    <w:rsid w:val="00AE2C11"/>
    <w:rsid w:val="00AE2E29"/>
    <w:rsid w:val="00AE2E2C"/>
    <w:rsid w:val="00AE324D"/>
    <w:rsid w:val="00AE3492"/>
    <w:rsid w:val="00AE3A88"/>
    <w:rsid w:val="00AE3B02"/>
    <w:rsid w:val="00AE4F47"/>
    <w:rsid w:val="00AE5629"/>
    <w:rsid w:val="00AE5AD7"/>
    <w:rsid w:val="00AE5E6E"/>
    <w:rsid w:val="00AE6A0C"/>
    <w:rsid w:val="00AE6E29"/>
    <w:rsid w:val="00AF02B0"/>
    <w:rsid w:val="00AF04FC"/>
    <w:rsid w:val="00AF0523"/>
    <w:rsid w:val="00AF0A86"/>
    <w:rsid w:val="00AF0C86"/>
    <w:rsid w:val="00AF123B"/>
    <w:rsid w:val="00AF1573"/>
    <w:rsid w:val="00AF192D"/>
    <w:rsid w:val="00AF1CB0"/>
    <w:rsid w:val="00AF2C6A"/>
    <w:rsid w:val="00AF327F"/>
    <w:rsid w:val="00AF34F7"/>
    <w:rsid w:val="00AF351F"/>
    <w:rsid w:val="00AF3599"/>
    <w:rsid w:val="00AF39E3"/>
    <w:rsid w:val="00AF39EA"/>
    <w:rsid w:val="00AF43B6"/>
    <w:rsid w:val="00AF4941"/>
    <w:rsid w:val="00AF4A5C"/>
    <w:rsid w:val="00AF4AD2"/>
    <w:rsid w:val="00AF4BE1"/>
    <w:rsid w:val="00AF4CA2"/>
    <w:rsid w:val="00AF4CF7"/>
    <w:rsid w:val="00AF4D66"/>
    <w:rsid w:val="00AF5660"/>
    <w:rsid w:val="00AF6114"/>
    <w:rsid w:val="00AF6E31"/>
    <w:rsid w:val="00AF7B2D"/>
    <w:rsid w:val="00B00189"/>
    <w:rsid w:val="00B00B69"/>
    <w:rsid w:val="00B00C09"/>
    <w:rsid w:val="00B01227"/>
    <w:rsid w:val="00B01393"/>
    <w:rsid w:val="00B015C5"/>
    <w:rsid w:val="00B0188E"/>
    <w:rsid w:val="00B01B0B"/>
    <w:rsid w:val="00B02359"/>
    <w:rsid w:val="00B024F2"/>
    <w:rsid w:val="00B02C5C"/>
    <w:rsid w:val="00B02CE8"/>
    <w:rsid w:val="00B02F62"/>
    <w:rsid w:val="00B0304F"/>
    <w:rsid w:val="00B030EC"/>
    <w:rsid w:val="00B03206"/>
    <w:rsid w:val="00B03759"/>
    <w:rsid w:val="00B03F28"/>
    <w:rsid w:val="00B0400D"/>
    <w:rsid w:val="00B05441"/>
    <w:rsid w:val="00B057F7"/>
    <w:rsid w:val="00B06DF8"/>
    <w:rsid w:val="00B06FD5"/>
    <w:rsid w:val="00B07861"/>
    <w:rsid w:val="00B07A62"/>
    <w:rsid w:val="00B07D08"/>
    <w:rsid w:val="00B1052E"/>
    <w:rsid w:val="00B10C5A"/>
    <w:rsid w:val="00B11010"/>
    <w:rsid w:val="00B1111C"/>
    <w:rsid w:val="00B11521"/>
    <w:rsid w:val="00B1152B"/>
    <w:rsid w:val="00B11756"/>
    <w:rsid w:val="00B117F5"/>
    <w:rsid w:val="00B1185F"/>
    <w:rsid w:val="00B11C5A"/>
    <w:rsid w:val="00B12963"/>
    <w:rsid w:val="00B12A92"/>
    <w:rsid w:val="00B12AB1"/>
    <w:rsid w:val="00B140F8"/>
    <w:rsid w:val="00B14194"/>
    <w:rsid w:val="00B14344"/>
    <w:rsid w:val="00B15221"/>
    <w:rsid w:val="00B15303"/>
    <w:rsid w:val="00B15509"/>
    <w:rsid w:val="00B15656"/>
    <w:rsid w:val="00B15BD6"/>
    <w:rsid w:val="00B1625C"/>
    <w:rsid w:val="00B17533"/>
    <w:rsid w:val="00B17604"/>
    <w:rsid w:val="00B17795"/>
    <w:rsid w:val="00B2134A"/>
    <w:rsid w:val="00B21472"/>
    <w:rsid w:val="00B2169C"/>
    <w:rsid w:val="00B22129"/>
    <w:rsid w:val="00B22C6E"/>
    <w:rsid w:val="00B233EF"/>
    <w:rsid w:val="00B234BC"/>
    <w:rsid w:val="00B23DDB"/>
    <w:rsid w:val="00B24837"/>
    <w:rsid w:val="00B24907"/>
    <w:rsid w:val="00B24F7E"/>
    <w:rsid w:val="00B25459"/>
    <w:rsid w:val="00B2574C"/>
    <w:rsid w:val="00B257B5"/>
    <w:rsid w:val="00B264DE"/>
    <w:rsid w:val="00B269DE"/>
    <w:rsid w:val="00B300FB"/>
    <w:rsid w:val="00B3091E"/>
    <w:rsid w:val="00B30A84"/>
    <w:rsid w:val="00B30DED"/>
    <w:rsid w:val="00B31199"/>
    <w:rsid w:val="00B31E10"/>
    <w:rsid w:val="00B323A8"/>
    <w:rsid w:val="00B323BF"/>
    <w:rsid w:val="00B32B45"/>
    <w:rsid w:val="00B32B65"/>
    <w:rsid w:val="00B33067"/>
    <w:rsid w:val="00B336FE"/>
    <w:rsid w:val="00B33A4D"/>
    <w:rsid w:val="00B34143"/>
    <w:rsid w:val="00B34227"/>
    <w:rsid w:val="00B3439F"/>
    <w:rsid w:val="00B34772"/>
    <w:rsid w:val="00B34D9C"/>
    <w:rsid w:val="00B35540"/>
    <w:rsid w:val="00B35670"/>
    <w:rsid w:val="00B35CB5"/>
    <w:rsid w:val="00B36C73"/>
    <w:rsid w:val="00B3702B"/>
    <w:rsid w:val="00B37344"/>
    <w:rsid w:val="00B37423"/>
    <w:rsid w:val="00B37689"/>
    <w:rsid w:val="00B411AB"/>
    <w:rsid w:val="00B413D9"/>
    <w:rsid w:val="00B414BA"/>
    <w:rsid w:val="00B41EC9"/>
    <w:rsid w:val="00B42506"/>
    <w:rsid w:val="00B42C4D"/>
    <w:rsid w:val="00B43313"/>
    <w:rsid w:val="00B4387C"/>
    <w:rsid w:val="00B43D55"/>
    <w:rsid w:val="00B43E15"/>
    <w:rsid w:val="00B45CEF"/>
    <w:rsid w:val="00B46F16"/>
    <w:rsid w:val="00B470D9"/>
    <w:rsid w:val="00B47321"/>
    <w:rsid w:val="00B47399"/>
    <w:rsid w:val="00B47BFF"/>
    <w:rsid w:val="00B50335"/>
    <w:rsid w:val="00B50A90"/>
    <w:rsid w:val="00B50EBA"/>
    <w:rsid w:val="00B5138A"/>
    <w:rsid w:val="00B51B4E"/>
    <w:rsid w:val="00B5235E"/>
    <w:rsid w:val="00B52664"/>
    <w:rsid w:val="00B52D22"/>
    <w:rsid w:val="00B5332D"/>
    <w:rsid w:val="00B537E7"/>
    <w:rsid w:val="00B5387A"/>
    <w:rsid w:val="00B53B62"/>
    <w:rsid w:val="00B53E5E"/>
    <w:rsid w:val="00B53EE5"/>
    <w:rsid w:val="00B543EA"/>
    <w:rsid w:val="00B545C2"/>
    <w:rsid w:val="00B5540D"/>
    <w:rsid w:val="00B5573B"/>
    <w:rsid w:val="00B55C26"/>
    <w:rsid w:val="00B56998"/>
    <w:rsid w:val="00B572AD"/>
    <w:rsid w:val="00B5778D"/>
    <w:rsid w:val="00B5781F"/>
    <w:rsid w:val="00B57877"/>
    <w:rsid w:val="00B57B67"/>
    <w:rsid w:val="00B57C40"/>
    <w:rsid w:val="00B60031"/>
    <w:rsid w:val="00B607ED"/>
    <w:rsid w:val="00B610AC"/>
    <w:rsid w:val="00B61861"/>
    <w:rsid w:val="00B61C86"/>
    <w:rsid w:val="00B637F8"/>
    <w:rsid w:val="00B6383A"/>
    <w:rsid w:val="00B638AF"/>
    <w:rsid w:val="00B63A76"/>
    <w:rsid w:val="00B64086"/>
    <w:rsid w:val="00B64633"/>
    <w:rsid w:val="00B64FFF"/>
    <w:rsid w:val="00B65DB6"/>
    <w:rsid w:val="00B65F14"/>
    <w:rsid w:val="00B6679D"/>
    <w:rsid w:val="00B6697A"/>
    <w:rsid w:val="00B67EED"/>
    <w:rsid w:val="00B7083E"/>
    <w:rsid w:val="00B71343"/>
    <w:rsid w:val="00B7146F"/>
    <w:rsid w:val="00B716C0"/>
    <w:rsid w:val="00B7183E"/>
    <w:rsid w:val="00B71BA1"/>
    <w:rsid w:val="00B71D85"/>
    <w:rsid w:val="00B72D93"/>
    <w:rsid w:val="00B72E5C"/>
    <w:rsid w:val="00B73DEA"/>
    <w:rsid w:val="00B74289"/>
    <w:rsid w:val="00B7485A"/>
    <w:rsid w:val="00B74F66"/>
    <w:rsid w:val="00B7602E"/>
    <w:rsid w:val="00B76924"/>
    <w:rsid w:val="00B76B3E"/>
    <w:rsid w:val="00B81536"/>
    <w:rsid w:val="00B81E08"/>
    <w:rsid w:val="00B81E50"/>
    <w:rsid w:val="00B8250C"/>
    <w:rsid w:val="00B82625"/>
    <w:rsid w:val="00B82C65"/>
    <w:rsid w:val="00B833FB"/>
    <w:rsid w:val="00B836B2"/>
    <w:rsid w:val="00B8388F"/>
    <w:rsid w:val="00B845C9"/>
    <w:rsid w:val="00B84994"/>
    <w:rsid w:val="00B85B3B"/>
    <w:rsid w:val="00B85D66"/>
    <w:rsid w:val="00B86C4B"/>
    <w:rsid w:val="00B86E01"/>
    <w:rsid w:val="00B87455"/>
    <w:rsid w:val="00B876BA"/>
    <w:rsid w:val="00B87A91"/>
    <w:rsid w:val="00B87BCD"/>
    <w:rsid w:val="00B901E6"/>
    <w:rsid w:val="00B90221"/>
    <w:rsid w:val="00B90478"/>
    <w:rsid w:val="00B908E6"/>
    <w:rsid w:val="00B90B26"/>
    <w:rsid w:val="00B913D2"/>
    <w:rsid w:val="00B91413"/>
    <w:rsid w:val="00B920BA"/>
    <w:rsid w:val="00B926DB"/>
    <w:rsid w:val="00B927DB"/>
    <w:rsid w:val="00B92C6B"/>
    <w:rsid w:val="00B92CDF"/>
    <w:rsid w:val="00B93E05"/>
    <w:rsid w:val="00B940F5"/>
    <w:rsid w:val="00B941AD"/>
    <w:rsid w:val="00B94D18"/>
    <w:rsid w:val="00B94F6E"/>
    <w:rsid w:val="00B95079"/>
    <w:rsid w:val="00B95B5B"/>
    <w:rsid w:val="00B95B78"/>
    <w:rsid w:val="00B95D00"/>
    <w:rsid w:val="00B95F82"/>
    <w:rsid w:val="00B96090"/>
    <w:rsid w:val="00B96687"/>
    <w:rsid w:val="00B9691C"/>
    <w:rsid w:val="00B96AF4"/>
    <w:rsid w:val="00B96F8E"/>
    <w:rsid w:val="00B978C9"/>
    <w:rsid w:val="00BA0646"/>
    <w:rsid w:val="00BA0F1D"/>
    <w:rsid w:val="00BA1451"/>
    <w:rsid w:val="00BA21A0"/>
    <w:rsid w:val="00BA304F"/>
    <w:rsid w:val="00BA3133"/>
    <w:rsid w:val="00BA333B"/>
    <w:rsid w:val="00BA3E3A"/>
    <w:rsid w:val="00BA45D5"/>
    <w:rsid w:val="00BA4E52"/>
    <w:rsid w:val="00BA518C"/>
    <w:rsid w:val="00BA58E6"/>
    <w:rsid w:val="00BA5F68"/>
    <w:rsid w:val="00BA625F"/>
    <w:rsid w:val="00BA65F5"/>
    <w:rsid w:val="00BA6A57"/>
    <w:rsid w:val="00BA6A95"/>
    <w:rsid w:val="00BA6D65"/>
    <w:rsid w:val="00BA774D"/>
    <w:rsid w:val="00BA7CDF"/>
    <w:rsid w:val="00BB0B0B"/>
    <w:rsid w:val="00BB0B4E"/>
    <w:rsid w:val="00BB11F0"/>
    <w:rsid w:val="00BB165C"/>
    <w:rsid w:val="00BB1AD6"/>
    <w:rsid w:val="00BB2068"/>
    <w:rsid w:val="00BB28BB"/>
    <w:rsid w:val="00BB3186"/>
    <w:rsid w:val="00BB3527"/>
    <w:rsid w:val="00BB35B6"/>
    <w:rsid w:val="00BB3AB0"/>
    <w:rsid w:val="00BB3B37"/>
    <w:rsid w:val="00BB3C60"/>
    <w:rsid w:val="00BB4875"/>
    <w:rsid w:val="00BB4B60"/>
    <w:rsid w:val="00BB5570"/>
    <w:rsid w:val="00BB5766"/>
    <w:rsid w:val="00BB6128"/>
    <w:rsid w:val="00BB63C6"/>
    <w:rsid w:val="00BB663F"/>
    <w:rsid w:val="00BB68DD"/>
    <w:rsid w:val="00BB7176"/>
    <w:rsid w:val="00BB7810"/>
    <w:rsid w:val="00BB7DF0"/>
    <w:rsid w:val="00BB7E96"/>
    <w:rsid w:val="00BC0780"/>
    <w:rsid w:val="00BC0DC6"/>
    <w:rsid w:val="00BC1E5A"/>
    <w:rsid w:val="00BC2E4A"/>
    <w:rsid w:val="00BC3244"/>
    <w:rsid w:val="00BC3317"/>
    <w:rsid w:val="00BC3BDC"/>
    <w:rsid w:val="00BC3D37"/>
    <w:rsid w:val="00BC4B04"/>
    <w:rsid w:val="00BC4E2F"/>
    <w:rsid w:val="00BC5254"/>
    <w:rsid w:val="00BC5D6F"/>
    <w:rsid w:val="00BC62F4"/>
    <w:rsid w:val="00BC6BFC"/>
    <w:rsid w:val="00BC6E92"/>
    <w:rsid w:val="00BC716B"/>
    <w:rsid w:val="00BC78B0"/>
    <w:rsid w:val="00BC7E90"/>
    <w:rsid w:val="00BD0040"/>
    <w:rsid w:val="00BD0DB7"/>
    <w:rsid w:val="00BD0DEE"/>
    <w:rsid w:val="00BD1441"/>
    <w:rsid w:val="00BD16D4"/>
    <w:rsid w:val="00BD1715"/>
    <w:rsid w:val="00BD1D22"/>
    <w:rsid w:val="00BD1F2B"/>
    <w:rsid w:val="00BD2221"/>
    <w:rsid w:val="00BD2A9A"/>
    <w:rsid w:val="00BD2B39"/>
    <w:rsid w:val="00BD2C56"/>
    <w:rsid w:val="00BD2D0C"/>
    <w:rsid w:val="00BD3593"/>
    <w:rsid w:val="00BD41ED"/>
    <w:rsid w:val="00BD4664"/>
    <w:rsid w:val="00BD4C91"/>
    <w:rsid w:val="00BD4F73"/>
    <w:rsid w:val="00BD5832"/>
    <w:rsid w:val="00BD613F"/>
    <w:rsid w:val="00BD62BF"/>
    <w:rsid w:val="00BD6487"/>
    <w:rsid w:val="00BD6627"/>
    <w:rsid w:val="00BD6B86"/>
    <w:rsid w:val="00BD6FA1"/>
    <w:rsid w:val="00BD7767"/>
    <w:rsid w:val="00BD79EC"/>
    <w:rsid w:val="00BD7D7E"/>
    <w:rsid w:val="00BE0250"/>
    <w:rsid w:val="00BE0371"/>
    <w:rsid w:val="00BE043E"/>
    <w:rsid w:val="00BE05B2"/>
    <w:rsid w:val="00BE07CF"/>
    <w:rsid w:val="00BE1330"/>
    <w:rsid w:val="00BE154C"/>
    <w:rsid w:val="00BE17D6"/>
    <w:rsid w:val="00BE1ED3"/>
    <w:rsid w:val="00BE2285"/>
    <w:rsid w:val="00BE259E"/>
    <w:rsid w:val="00BE3507"/>
    <w:rsid w:val="00BE3AB0"/>
    <w:rsid w:val="00BE3D85"/>
    <w:rsid w:val="00BE4078"/>
    <w:rsid w:val="00BE4981"/>
    <w:rsid w:val="00BE5156"/>
    <w:rsid w:val="00BE5EBD"/>
    <w:rsid w:val="00BE5F3C"/>
    <w:rsid w:val="00BE69FE"/>
    <w:rsid w:val="00BE6E6A"/>
    <w:rsid w:val="00BE79F1"/>
    <w:rsid w:val="00BE7A00"/>
    <w:rsid w:val="00BE7A79"/>
    <w:rsid w:val="00BE7C84"/>
    <w:rsid w:val="00BE7EC1"/>
    <w:rsid w:val="00BF01E1"/>
    <w:rsid w:val="00BF0862"/>
    <w:rsid w:val="00BF08F0"/>
    <w:rsid w:val="00BF09C9"/>
    <w:rsid w:val="00BF198C"/>
    <w:rsid w:val="00BF2DEA"/>
    <w:rsid w:val="00BF335A"/>
    <w:rsid w:val="00BF358A"/>
    <w:rsid w:val="00BF3A2E"/>
    <w:rsid w:val="00BF4453"/>
    <w:rsid w:val="00BF4469"/>
    <w:rsid w:val="00BF47F2"/>
    <w:rsid w:val="00BF4AB2"/>
    <w:rsid w:val="00BF4D5D"/>
    <w:rsid w:val="00BF5597"/>
    <w:rsid w:val="00BF59CE"/>
    <w:rsid w:val="00BF5FA8"/>
    <w:rsid w:val="00BF69B8"/>
    <w:rsid w:val="00BF6CC6"/>
    <w:rsid w:val="00BF6D11"/>
    <w:rsid w:val="00BF747E"/>
    <w:rsid w:val="00BF7BF1"/>
    <w:rsid w:val="00BF7FF6"/>
    <w:rsid w:val="00C00209"/>
    <w:rsid w:val="00C0020D"/>
    <w:rsid w:val="00C007CF"/>
    <w:rsid w:val="00C009AD"/>
    <w:rsid w:val="00C014C1"/>
    <w:rsid w:val="00C01FA8"/>
    <w:rsid w:val="00C02A40"/>
    <w:rsid w:val="00C02DBD"/>
    <w:rsid w:val="00C0323B"/>
    <w:rsid w:val="00C0388D"/>
    <w:rsid w:val="00C0393D"/>
    <w:rsid w:val="00C04311"/>
    <w:rsid w:val="00C046D3"/>
    <w:rsid w:val="00C04AF7"/>
    <w:rsid w:val="00C04C48"/>
    <w:rsid w:val="00C04D07"/>
    <w:rsid w:val="00C05C30"/>
    <w:rsid w:val="00C06625"/>
    <w:rsid w:val="00C06AC5"/>
    <w:rsid w:val="00C079DF"/>
    <w:rsid w:val="00C07A50"/>
    <w:rsid w:val="00C1041D"/>
    <w:rsid w:val="00C10D1D"/>
    <w:rsid w:val="00C11108"/>
    <w:rsid w:val="00C11593"/>
    <w:rsid w:val="00C11A9D"/>
    <w:rsid w:val="00C12022"/>
    <w:rsid w:val="00C12283"/>
    <w:rsid w:val="00C12345"/>
    <w:rsid w:val="00C12B1B"/>
    <w:rsid w:val="00C13758"/>
    <w:rsid w:val="00C138BD"/>
    <w:rsid w:val="00C14022"/>
    <w:rsid w:val="00C14A4D"/>
    <w:rsid w:val="00C15A49"/>
    <w:rsid w:val="00C15BC6"/>
    <w:rsid w:val="00C15D8B"/>
    <w:rsid w:val="00C1628C"/>
    <w:rsid w:val="00C1639E"/>
    <w:rsid w:val="00C16450"/>
    <w:rsid w:val="00C1674D"/>
    <w:rsid w:val="00C173DA"/>
    <w:rsid w:val="00C177F6"/>
    <w:rsid w:val="00C178ED"/>
    <w:rsid w:val="00C20D25"/>
    <w:rsid w:val="00C211AB"/>
    <w:rsid w:val="00C21DC5"/>
    <w:rsid w:val="00C22FAE"/>
    <w:rsid w:val="00C23387"/>
    <w:rsid w:val="00C235BB"/>
    <w:rsid w:val="00C237F3"/>
    <w:rsid w:val="00C238AD"/>
    <w:rsid w:val="00C244AC"/>
    <w:rsid w:val="00C2571D"/>
    <w:rsid w:val="00C25997"/>
    <w:rsid w:val="00C25F28"/>
    <w:rsid w:val="00C26374"/>
    <w:rsid w:val="00C27883"/>
    <w:rsid w:val="00C27AFB"/>
    <w:rsid w:val="00C301FD"/>
    <w:rsid w:val="00C31085"/>
    <w:rsid w:val="00C31389"/>
    <w:rsid w:val="00C313C7"/>
    <w:rsid w:val="00C31F84"/>
    <w:rsid w:val="00C3240B"/>
    <w:rsid w:val="00C3299E"/>
    <w:rsid w:val="00C33F73"/>
    <w:rsid w:val="00C33FAD"/>
    <w:rsid w:val="00C34328"/>
    <w:rsid w:val="00C34337"/>
    <w:rsid w:val="00C34914"/>
    <w:rsid w:val="00C34DE3"/>
    <w:rsid w:val="00C34FC8"/>
    <w:rsid w:val="00C35221"/>
    <w:rsid w:val="00C35382"/>
    <w:rsid w:val="00C359EA"/>
    <w:rsid w:val="00C35BAB"/>
    <w:rsid w:val="00C361EC"/>
    <w:rsid w:val="00C36A20"/>
    <w:rsid w:val="00C3729F"/>
    <w:rsid w:val="00C37476"/>
    <w:rsid w:val="00C37C30"/>
    <w:rsid w:val="00C40193"/>
    <w:rsid w:val="00C40FDD"/>
    <w:rsid w:val="00C41099"/>
    <w:rsid w:val="00C41228"/>
    <w:rsid w:val="00C418AE"/>
    <w:rsid w:val="00C41E2C"/>
    <w:rsid w:val="00C41F44"/>
    <w:rsid w:val="00C41FB9"/>
    <w:rsid w:val="00C425A0"/>
    <w:rsid w:val="00C43025"/>
    <w:rsid w:val="00C435AC"/>
    <w:rsid w:val="00C4368A"/>
    <w:rsid w:val="00C43DDB"/>
    <w:rsid w:val="00C43DDF"/>
    <w:rsid w:val="00C4551D"/>
    <w:rsid w:val="00C45A72"/>
    <w:rsid w:val="00C46A43"/>
    <w:rsid w:val="00C46E41"/>
    <w:rsid w:val="00C47311"/>
    <w:rsid w:val="00C47389"/>
    <w:rsid w:val="00C47BF7"/>
    <w:rsid w:val="00C509D2"/>
    <w:rsid w:val="00C50BE5"/>
    <w:rsid w:val="00C5237F"/>
    <w:rsid w:val="00C52517"/>
    <w:rsid w:val="00C53D4A"/>
    <w:rsid w:val="00C5595F"/>
    <w:rsid w:val="00C56302"/>
    <w:rsid w:val="00C5639D"/>
    <w:rsid w:val="00C564E9"/>
    <w:rsid w:val="00C5650A"/>
    <w:rsid w:val="00C56A2E"/>
    <w:rsid w:val="00C57449"/>
    <w:rsid w:val="00C603DA"/>
    <w:rsid w:val="00C60E83"/>
    <w:rsid w:val="00C6114A"/>
    <w:rsid w:val="00C6134D"/>
    <w:rsid w:val="00C6181C"/>
    <w:rsid w:val="00C61D4B"/>
    <w:rsid w:val="00C6226F"/>
    <w:rsid w:val="00C62BE1"/>
    <w:rsid w:val="00C64652"/>
    <w:rsid w:val="00C647B4"/>
    <w:rsid w:val="00C657E5"/>
    <w:rsid w:val="00C658B0"/>
    <w:rsid w:val="00C65D3B"/>
    <w:rsid w:val="00C66B97"/>
    <w:rsid w:val="00C66C69"/>
    <w:rsid w:val="00C6732F"/>
    <w:rsid w:val="00C67B32"/>
    <w:rsid w:val="00C67BA6"/>
    <w:rsid w:val="00C70186"/>
    <w:rsid w:val="00C704B9"/>
    <w:rsid w:val="00C70E03"/>
    <w:rsid w:val="00C715AA"/>
    <w:rsid w:val="00C71874"/>
    <w:rsid w:val="00C7189B"/>
    <w:rsid w:val="00C71BCC"/>
    <w:rsid w:val="00C71DEC"/>
    <w:rsid w:val="00C71EE8"/>
    <w:rsid w:val="00C7234B"/>
    <w:rsid w:val="00C724AF"/>
    <w:rsid w:val="00C7361B"/>
    <w:rsid w:val="00C73DC8"/>
    <w:rsid w:val="00C743BC"/>
    <w:rsid w:val="00C74CF1"/>
    <w:rsid w:val="00C74F7C"/>
    <w:rsid w:val="00C757D9"/>
    <w:rsid w:val="00C76359"/>
    <w:rsid w:val="00C80497"/>
    <w:rsid w:val="00C80D51"/>
    <w:rsid w:val="00C816C2"/>
    <w:rsid w:val="00C8191B"/>
    <w:rsid w:val="00C824F8"/>
    <w:rsid w:val="00C82B0D"/>
    <w:rsid w:val="00C839A7"/>
    <w:rsid w:val="00C83E54"/>
    <w:rsid w:val="00C84294"/>
    <w:rsid w:val="00C843F8"/>
    <w:rsid w:val="00C84519"/>
    <w:rsid w:val="00C84824"/>
    <w:rsid w:val="00C8482A"/>
    <w:rsid w:val="00C84C9E"/>
    <w:rsid w:val="00C84CB7"/>
    <w:rsid w:val="00C84D54"/>
    <w:rsid w:val="00C85240"/>
    <w:rsid w:val="00C871A2"/>
    <w:rsid w:val="00C875E7"/>
    <w:rsid w:val="00C900FE"/>
    <w:rsid w:val="00C90239"/>
    <w:rsid w:val="00C90E50"/>
    <w:rsid w:val="00C9192B"/>
    <w:rsid w:val="00C920D0"/>
    <w:rsid w:val="00C93720"/>
    <w:rsid w:val="00C9374D"/>
    <w:rsid w:val="00C93ACB"/>
    <w:rsid w:val="00C93FFF"/>
    <w:rsid w:val="00C94139"/>
    <w:rsid w:val="00C9419D"/>
    <w:rsid w:val="00C94C07"/>
    <w:rsid w:val="00C94CAC"/>
    <w:rsid w:val="00C94CB3"/>
    <w:rsid w:val="00C94CEF"/>
    <w:rsid w:val="00C94CF6"/>
    <w:rsid w:val="00C94DB4"/>
    <w:rsid w:val="00C952E6"/>
    <w:rsid w:val="00C96A4F"/>
    <w:rsid w:val="00C97996"/>
    <w:rsid w:val="00C97A3E"/>
    <w:rsid w:val="00C97A96"/>
    <w:rsid w:val="00CA0212"/>
    <w:rsid w:val="00CA04F1"/>
    <w:rsid w:val="00CA0EBE"/>
    <w:rsid w:val="00CA0EBF"/>
    <w:rsid w:val="00CA1122"/>
    <w:rsid w:val="00CA1211"/>
    <w:rsid w:val="00CA125F"/>
    <w:rsid w:val="00CA2133"/>
    <w:rsid w:val="00CA2933"/>
    <w:rsid w:val="00CA29F3"/>
    <w:rsid w:val="00CA31C0"/>
    <w:rsid w:val="00CA3366"/>
    <w:rsid w:val="00CA4610"/>
    <w:rsid w:val="00CA4744"/>
    <w:rsid w:val="00CA4E3F"/>
    <w:rsid w:val="00CA5368"/>
    <w:rsid w:val="00CA5A82"/>
    <w:rsid w:val="00CA5A8A"/>
    <w:rsid w:val="00CA5FB2"/>
    <w:rsid w:val="00CA6DB0"/>
    <w:rsid w:val="00CA7F56"/>
    <w:rsid w:val="00CB038F"/>
    <w:rsid w:val="00CB0DC5"/>
    <w:rsid w:val="00CB1598"/>
    <w:rsid w:val="00CB1760"/>
    <w:rsid w:val="00CB1EB1"/>
    <w:rsid w:val="00CB2054"/>
    <w:rsid w:val="00CB282D"/>
    <w:rsid w:val="00CB4DB0"/>
    <w:rsid w:val="00CB5060"/>
    <w:rsid w:val="00CB5235"/>
    <w:rsid w:val="00CB53F9"/>
    <w:rsid w:val="00CB572E"/>
    <w:rsid w:val="00CB58FE"/>
    <w:rsid w:val="00CB5D5F"/>
    <w:rsid w:val="00CB60DA"/>
    <w:rsid w:val="00CB6311"/>
    <w:rsid w:val="00CB6A05"/>
    <w:rsid w:val="00CB6D95"/>
    <w:rsid w:val="00CB7043"/>
    <w:rsid w:val="00CB72AF"/>
    <w:rsid w:val="00CB7710"/>
    <w:rsid w:val="00CC06BA"/>
    <w:rsid w:val="00CC1597"/>
    <w:rsid w:val="00CC2117"/>
    <w:rsid w:val="00CC2F0E"/>
    <w:rsid w:val="00CC33C0"/>
    <w:rsid w:val="00CC40CD"/>
    <w:rsid w:val="00CC417E"/>
    <w:rsid w:val="00CC4700"/>
    <w:rsid w:val="00CC4C1E"/>
    <w:rsid w:val="00CC4F5B"/>
    <w:rsid w:val="00CC500D"/>
    <w:rsid w:val="00CC53FD"/>
    <w:rsid w:val="00CC590D"/>
    <w:rsid w:val="00CC5A0B"/>
    <w:rsid w:val="00CC5AA0"/>
    <w:rsid w:val="00CC5CDE"/>
    <w:rsid w:val="00CC5EDE"/>
    <w:rsid w:val="00CC6685"/>
    <w:rsid w:val="00CC6CAE"/>
    <w:rsid w:val="00CC79D1"/>
    <w:rsid w:val="00CD079A"/>
    <w:rsid w:val="00CD0EE7"/>
    <w:rsid w:val="00CD1371"/>
    <w:rsid w:val="00CD15A3"/>
    <w:rsid w:val="00CD1922"/>
    <w:rsid w:val="00CD1924"/>
    <w:rsid w:val="00CD1A35"/>
    <w:rsid w:val="00CD1E4E"/>
    <w:rsid w:val="00CD23C8"/>
    <w:rsid w:val="00CD3240"/>
    <w:rsid w:val="00CD343C"/>
    <w:rsid w:val="00CD3F3E"/>
    <w:rsid w:val="00CD47D3"/>
    <w:rsid w:val="00CD4AC9"/>
    <w:rsid w:val="00CD58A1"/>
    <w:rsid w:val="00CD60BB"/>
    <w:rsid w:val="00CD702A"/>
    <w:rsid w:val="00CD78E7"/>
    <w:rsid w:val="00CD79EB"/>
    <w:rsid w:val="00CE01A9"/>
    <w:rsid w:val="00CE1E77"/>
    <w:rsid w:val="00CE29C5"/>
    <w:rsid w:val="00CE2AF9"/>
    <w:rsid w:val="00CE3087"/>
    <w:rsid w:val="00CE34DC"/>
    <w:rsid w:val="00CE34EF"/>
    <w:rsid w:val="00CE3841"/>
    <w:rsid w:val="00CE38F1"/>
    <w:rsid w:val="00CE3DF4"/>
    <w:rsid w:val="00CE4314"/>
    <w:rsid w:val="00CE4399"/>
    <w:rsid w:val="00CE43EC"/>
    <w:rsid w:val="00CE4584"/>
    <w:rsid w:val="00CE4CA4"/>
    <w:rsid w:val="00CE52A7"/>
    <w:rsid w:val="00CE53E6"/>
    <w:rsid w:val="00CE564A"/>
    <w:rsid w:val="00CE58C5"/>
    <w:rsid w:val="00CE5B79"/>
    <w:rsid w:val="00CE66C5"/>
    <w:rsid w:val="00CE6774"/>
    <w:rsid w:val="00CE7789"/>
    <w:rsid w:val="00CF01B3"/>
    <w:rsid w:val="00CF0C29"/>
    <w:rsid w:val="00CF0E8D"/>
    <w:rsid w:val="00CF0FA4"/>
    <w:rsid w:val="00CF117C"/>
    <w:rsid w:val="00CF1507"/>
    <w:rsid w:val="00CF1610"/>
    <w:rsid w:val="00CF19BC"/>
    <w:rsid w:val="00CF1AE4"/>
    <w:rsid w:val="00CF1DFE"/>
    <w:rsid w:val="00CF22C4"/>
    <w:rsid w:val="00CF22F1"/>
    <w:rsid w:val="00CF2F2B"/>
    <w:rsid w:val="00CF374C"/>
    <w:rsid w:val="00CF41EB"/>
    <w:rsid w:val="00CF45AA"/>
    <w:rsid w:val="00CF46CF"/>
    <w:rsid w:val="00CF5589"/>
    <w:rsid w:val="00CF57A7"/>
    <w:rsid w:val="00CF6064"/>
    <w:rsid w:val="00CF6318"/>
    <w:rsid w:val="00CF6403"/>
    <w:rsid w:val="00CF6731"/>
    <w:rsid w:val="00CF7B90"/>
    <w:rsid w:val="00D00104"/>
    <w:rsid w:val="00D00B16"/>
    <w:rsid w:val="00D01034"/>
    <w:rsid w:val="00D010BD"/>
    <w:rsid w:val="00D018D3"/>
    <w:rsid w:val="00D01B10"/>
    <w:rsid w:val="00D01E8C"/>
    <w:rsid w:val="00D02639"/>
    <w:rsid w:val="00D02647"/>
    <w:rsid w:val="00D02692"/>
    <w:rsid w:val="00D02B41"/>
    <w:rsid w:val="00D03E58"/>
    <w:rsid w:val="00D048DE"/>
    <w:rsid w:val="00D04C3D"/>
    <w:rsid w:val="00D051D6"/>
    <w:rsid w:val="00D05A6E"/>
    <w:rsid w:val="00D05AAC"/>
    <w:rsid w:val="00D0647A"/>
    <w:rsid w:val="00D06CCC"/>
    <w:rsid w:val="00D076C4"/>
    <w:rsid w:val="00D07A49"/>
    <w:rsid w:val="00D07FD6"/>
    <w:rsid w:val="00D10A5C"/>
    <w:rsid w:val="00D115A5"/>
    <w:rsid w:val="00D11E28"/>
    <w:rsid w:val="00D125B1"/>
    <w:rsid w:val="00D13120"/>
    <w:rsid w:val="00D14CA4"/>
    <w:rsid w:val="00D14DD9"/>
    <w:rsid w:val="00D16D3B"/>
    <w:rsid w:val="00D16EC5"/>
    <w:rsid w:val="00D17957"/>
    <w:rsid w:val="00D17BFF"/>
    <w:rsid w:val="00D20BF7"/>
    <w:rsid w:val="00D20D09"/>
    <w:rsid w:val="00D217FD"/>
    <w:rsid w:val="00D21AFF"/>
    <w:rsid w:val="00D224D6"/>
    <w:rsid w:val="00D22A19"/>
    <w:rsid w:val="00D22CA5"/>
    <w:rsid w:val="00D240F3"/>
    <w:rsid w:val="00D24528"/>
    <w:rsid w:val="00D2479A"/>
    <w:rsid w:val="00D24875"/>
    <w:rsid w:val="00D255A7"/>
    <w:rsid w:val="00D256FE"/>
    <w:rsid w:val="00D25705"/>
    <w:rsid w:val="00D25794"/>
    <w:rsid w:val="00D261A5"/>
    <w:rsid w:val="00D26636"/>
    <w:rsid w:val="00D268E9"/>
    <w:rsid w:val="00D26D71"/>
    <w:rsid w:val="00D27BDC"/>
    <w:rsid w:val="00D30C75"/>
    <w:rsid w:val="00D312EE"/>
    <w:rsid w:val="00D31375"/>
    <w:rsid w:val="00D3139B"/>
    <w:rsid w:val="00D318F8"/>
    <w:rsid w:val="00D3197B"/>
    <w:rsid w:val="00D31FDC"/>
    <w:rsid w:val="00D3228B"/>
    <w:rsid w:val="00D326B5"/>
    <w:rsid w:val="00D326CD"/>
    <w:rsid w:val="00D32C54"/>
    <w:rsid w:val="00D33017"/>
    <w:rsid w:val="00D341AE"/>
    <w:rsid w:val="00D34220"/>
    <w:rsid w:val="00D34262"/>
    <w:rsid w:val="00D3454C"/>
    <w:rsid w:val="00D34607"/>
    <w:rsid w:val="00D349B7"/>
    <w:rsid w:val="00D34A50"/>
    <w:rsid w:val="00D34EB1"/>
    <w:rsid w:val="00D34EF8"/>
    <w:rsid w:val="00D35216"/>
    <w:rsid w:val="00D353CE"/>
    <w:rsid w:val="00D36031"/>
    <w:rsid w:val="00D37410"/>
    <w:rsid w:val="00D402A6"/>
    <w:rsid w:val="00D4034D"/>
    <w:rsid w:val="00D40B63"/>
    <w:rsid w:val="00D41393"/>
    <w:rsid w:val="00D41566"/>
    <w:rsid w:val="00D418AB"/>
    <w:rsid w:val="00D42044"/>
    <w:rsid w:val="00D4214A"/>
    <w:rsid w:val="00D42362"/>
    <w:rsid w:val="00D431DF"/>
    <w:rsid w:val="00D43BD1"/>
    <w:rsid w:val="00D441A9"/>
    <w:rsid w:val="00D44330"/>
    <w:rsid w:val="00D44EF4"/>
    <w:rsid w:val="00D45710"/>
    <w:rsid w:val="00D45855"/>
    <w:rsid w:val="00D46C51"/>
    <w:rsid w:val="00D47177"/>
    <w:rsid w:val="00D474EC"/>
    <w:rsid w:val="00D479EF"/>
    <w:rsid w:val="00D47F6E"/>
    <w:rsid w:val="00D5108B"/>
    <w:rsid w:val="00D5122B"/>
    <w:rsid w:val="00D53BDC"/>
    <w:rsid w:val="00D53DB3"/>
    <w:rsid w:val="00D5487F"/>
    <w:rsid w:val="00D5543B"/>
    <w:rsid w:val="00D56528"/>
    <w:rsid w:val="00D56887"/>
    <w:rsid w:val="00D56ADD"/>
    <w:rsid w:val="00D56D75"/>
    <w:rsid w:val="00D57800"/>
    <w:rsid w:val="00D57858"/>
    <w:rsid w:val="00D578A2"/>
    <w:rsid w:val="00D57A3E"/>
    <w:rsid w:val="00D60392"/>
    <w:rsid w:val="00D60C45"/>
    <w:rsid w:val="00D60F08"/>
    <w:rsid w:val="00D60F68"/>
    <w:rsid w:val="00D610A1"/>
    <w:rsid w:val="00D614E8"/>
    <w:rsid w:val="00D61C6D"/>
    <w:rsid w:val="00D61FC8"/>
    <w:rsid w:val="00D63027"/>
    <w:rsid w:val="00D633B3"/>
    <w:rsid w:val="00D63832"/>
    <w:rsid w:val="00D6438C"/>
    <w:rsid w:val="00D647CF"/>
    <w:rsid w:val="00D64854"/>
    <w:rsid w:val="00D64AD3"/>
    <w:rsid w:val="00D64E2B"/>
    <w:rsid w:val="00D65127"/>
    <w:rsid w:val="00D651F1"/>
    <w:rsid w:val="00D65933"/>
    <w:rsid w:val="00D65E62"/>
    <w:rsid w:val="00D66657"/>
    <w:rsid w:val="00D66951"/>
    <w:rsid w:val="00D6695F"/>
    <w:rsid w:val="00D66E2B"/>
    <w:rsid w:val="00D67E15"/>
    <w:rsid w:val="00D700CC"/>
    <w:rsid w:val="00D700E9"/>
    <w:rsid w:val="00D701DA"/>
    <w:rsid w:val="00D705C5"/>
    <w:rsid w:val="00D70CAA"/>
    <w:rsid w:val="00D717D4"/>
    <w:rsid w:val="00D717FB"/>
    <w:rsid w:val="00D72796"/>
    <w:rsid w:val="00D72E41"/>
    <w:rsid w:val="00D73172"/>
    <w:rsid w:val="00D7454D"/>
    <w:rsid w:val="00D7461B"/>
    <w:rsid w:val="00D748B7"/>
    <w:rsid w:val="00D753D9"/>
    <w:rsid w:val="00D75B35"/>
    <w:rsid w:val="00D76720"/>
    <w:rsid w:val="00D76CCB"/>
    <w:rsid w:val="00D800B1"/>
    <w:rsid w:val="00D80255"/>
    <w:rsid w:val="00D80708"/>
    <w:rsid w:val="00D81051"/>
    <w:rsid w:val="00D812A8"/>
    <w:rsid w:val="00D82C56"/>
    <w:rsid w:val="00D82D01"/>
    <w:rsid w:val="00D837C6"/>
    <w:rsid w:val="00D83C8C"/>
    <w:rsid w:val="00D83E30"/>
    <w:rsid w:val="00D84874"/>
    <w:rsid w:val="00D84DF9"/>
    <w:rsid w:val="00D85BA6"/>
    <w:rsid w:val="00D85D40"/>
    <w:rsid w:val="00D86575"/>
    <w:rsid w:val="00D86F50"/>
    <w:rsid w:val="00D87724"/>
    <w:rsid w:val="00D8777A"/>
    <w:rsid w:val="00D879CD"/>
    <w:rsid w:val="00D87E7D"/>
    <w:rsid w:val="00D87E8B"/>
    <w:rsid w:val="00D87FCF"/>
    <w:rsid w:val="00D90A4C"/>
    <w:rsid w:val="00D91453"/>
    <w:rsid w:val="00D917B6"/>
    <w:rsid w:val="00D9266D"/>
    <w:rsid w:val="00D937ED"/>
    <w:rsid w:val="00D93F42"/>
    <w:rsid w:val="00D94248"/>
    <w:rsid w:val="00D94623"/>
    <w:rsid w:val="00D94CEB"/>
    <w:rsid w:val="00D952A4"/>
    <w:rsid w:val="00D96312"/>
    <w:rsid w:val="00D9641B"/>
    <w:rsid w:val="00D9655B"/>
    <w:rsid w:val="00D969C4"/>
    <w:rsid w:val="00D970BE"/>
    <w:rsid w:val="00D9738C"/>
    <w:rsid w:val="00DA0169"/>
    <w:rsid w:val="00DA0266"/>
    <w:rsid w:val="00DA0369"/>
    <w:rsid w:val="00DA0D07"/>
    <w:rsid w:val="00DA15BA"/>
    <w:rsid w:val="00DA1FF7"/>
    <w:rsid w:val="00DA297C"/>
    <w:rsid w:val="00DA2A03"/>
    <w:rsid w:val="00DA2D4C"/>
    <w:rsid w:val="00DA2E3E"/>
    <w:rsid w:val="00DA339F"/>
    <w:rsid w:val="00DA4100"/>
    <w:rsid w:val="00DA49F8"/>
    <w:rsid w:val="00DA4E0D"/>
    <w:rsid w:val="00DA507B"/>
    <w:rsid w:val="00DA5421"/>
    <w:rsid w:val="00DA6ABF"/>
    <w:rsid w:val="00DA6CCA"/>
    <w:rsid w:val="00DA6D58"/>
    <w:rsid w:val="00DA6FB8"/>
    <w:rsid w:val="00DA7938"/>
    <w:rsid w:val="00DB02CA"/>
    <w:rsid w:val="00DB03EA"/>
    <w:rsid w:val="00DB04AA"/>
    <w:rsid w:val="00DB0DA1"/>
    <w:rsid w:val="00DB1286"/>
    <w:rsid w:val="00DB16E6"/>
    <w:rsid w:val="00DB1C77"/>
    <w:rsid w:val="00DB1D29"/>
    <w:rsid w:val="00DB2137"/>
    <w:rsid w:val="00DB2FB1"/>
    <w:rsid w:val="00DB30E4"/>
    <w:rsid w:val="00DB31F3"/>
    <w:rsid w:val="00DB3560"/>
    <w:rsid w:val="00DB3771"/>
    <w:rsid w:val="00DB3B1A"/>
    <w:rsid w:val="00DB4060"/>
    <w:rsid w:val="00DB4B76"/>
    <w:rsid w:val="00DB4F65"/>
    <w:rsid w:val="00DB5A32"/>
    <w:rsid w:val="00DB5A73"/>
    <w:rsid w:val="00DB6471"/>
    <w:rsid w:val="00DB66B8"/>
    <w:rsid w:val="00DB6CAB"/>
    <w:rsid w:val="00DB780D"/>
    <w:rsid w:val="00DB784D"/>
    <w:rsid w:val="00DB7B68"/>
    <w:rsid w:val="00DC06C3"/>
    <w:rsid w:val="00DC11EC"/>
    <w:rsid w:val="00DC2202"/>
    <w:rsid w:val="00DC22BC"/>
    <w:rsid w:val="00DC27A1"/>
    <w:rsid w:val="00DC3313"/>
    <w:rsid w:val="00DC380C"/>
    <w:rsid w:val="00DC396E"/>
    <w:rsid w:val="00DC3EE9"/>
    <w:rsid w:val="00DC4716"/>
    <w:rsid w:val="00DC6194"/>
    <w:rsid w:val="00DC7436"/>
    <w:rsid w:val="00DC7896"/>
    <w:rsid w:val="00DD0710"/>
    <w:rsid w:val="00DD0913"/>
    <w:rsid w:val="00DD0E26"/>
    <w:rsid w:val="00DD1C1B"/>
    <w:rsid w:val="00DD1DB5"/>
    <w:rsid w:val="00DD2538"/>
    <w:rsid w:val="00DD328F"/>
    <w:rsid w:val="00DD38A8"/>
    <w:rsid w:val="00DD3C41"/>
    <w:rsid w:val="00DD3E25"/>
    <w:rsid w:val="00DD4651"/>
    <w:rsid w:val="00DD4C3B"/>
    <w:rsid w:val="00DD5275"/>
    <w:rsid w:val="00DD5DA8"/>
    <w:rsid w:val="00DD5EF0"/>
    <w:rsid w:val="00DD68D6"/>
    <w:rsid w:val="00DD751E"/>
    <w:rsid w:val="00DD791C"/>
    <w:rsid w:val="00DE0C69"/>
    <w:rsid w:val="00DE1B93"/>
    <w:rsid w:val="00DE1F52"/>
    <w:rsid w:val="00DE1F96"/>
    <w:rsid w:val="00DE2326"/>
    <w:rsid w:val="00DE273B"/>
    <w:rsid w:val="00DE3CE9"/>
    <w:rsid w:val="00DE40B5"/>
    <w:rsid w:val="00DE5235"/>
    <w:rsid w:val="00DE5624"/>
    <w:rsid w:val="00DE5FE2"/>
    <w:rsid w:val="00DE605E"/>
    <w:rsid w:val="00DE67DE"/>
    <w:rsid w:val="00DE6E49"/>
    <w:rsid w:val="00DE7158"/>
    <w:rsid w:val="00DE75EB"/>
    <w:rsid w:val="00DE7AD3"/>
    <w:rsid w:val="00DE7BD8"/>
    <w:rsid w:val="00DE7DCB"/>
    <w:rsid w:val="00DF022F"/>
    <w:rsid w:val="00DF1538"/>
    <w:rsid w:val="00DF1B07"/>
    <w:rsid w:val="00DF2D5F"/>
    <w:rsid w:val="00DF2F6A"/>
    <w:rsid w:val="00DF3429"/>
    <w:rsid w:val="00DF39BA"/>
    <w:rsid w:val="00DF4B80"/>
    <w:rsid w:val="00DF5031"/>
    <w:rsid w:val="00DF5925"/>
    <w:rsid w:val="00DF5B5C"/>
    <w:rsid w:val="00DF5FBF"/>
    <w:rsid w:val="00DF6108"/>
    <w:rsid w:val="00DF6D02"/>
    <w:rsid w:val="00E001C3"/>
    <w:rsid w:val="00E00A66"/>
    <w:rsid w:val="00E00AF3"/>
    <w:rsid w:val="00E00B85"/>
    <w:rsid w:val="00E012CD"/>
    <w:rsid w:val="00E01348"/>
    <w:rsid w:val="00E013B2"/>
    <w:rsid w:val="00E014D0"/>
    <w:rsid w:val="00E016C1"/>
    <w:rsid w:val="00E01DF2"/>
    <w:rsid w:val="00E01F38"/>
    <w:rsid w:val="00E022DA"/>
    <w:rsid w:val="00E024BC"/>
    <w:rsid w:val="00E026FC"/>
    <w:rsid w:val="00E028DE"/>
    <w:rsid w:val="00E02F5A"/>
    <w:rsid w:val="00E035DE"/>
    <w:rsid w:val="00E0373C"/>
    <w:rsid w:val="00E039D2"/>
    <w:rsid w:val="00E03FB0"/>
    <w:rsid w:val="00E04340"/>
    <w:rsid w:val="00E04D36"/>
    <w:rsid w:val="00E04E87"/>
    <w:rsid w:val="00E0560F"/>
    <w:rsid w:val="00E07262"/>
    <w:rsid w:val="00E073BA"/>
    <w:rsid w:val="00E078F1"/>
    <w:rsid w:val="00E07912"/>
    <w:rsid w:val="00E10750"/>
    <w:rsid w:val="00E10828"/>
    <w:rsid w:val="00E10B92"/>
    <w:rsid w:val="00E10D24"/>
    <w:rsid w:val="00E11834"/>
    <w:rsid w:val="00E121FA"/>
    <w:rsid w:val="00E125E9"/>
    <w:rsid w:val="00E126C4"/>
    <w:rsid w:val="00E13460"/>
    <w:rsid w:val="00E143B6"/>
    <w:rsid w:val="00E14E83"/>
    <w:rsid w:val="00E14FBB"/>
    <w:rsid w:val="00E1520C"/>
    <w:rsid w:val="00E15D60"/>
    <w:rsid w:val="00E16A00"/>
    <w:rsid w:val="00E1772C"/>
    <w:rsid w:val="00E17905"/>
    <w:rsid w:val="00E17EE1"/>
    <w:rsid w:val="00E20C78"/>
    <w:rsid w:val="00E21255"/>
    <w:rsid w:val="00E213CF"/>
    <w:rsid w:val="00E21DAA"/>
    <w:rsid w:val="00E223A1"/>
    <w:rsid w:val="00E22E6C"/>
    <w:rsid w:val="00E23840"/>
    <w:rsid w:val="00E239CD"/>
    <w:rsid w:val="00E23B6A"/>
    <w:rsid w:val="00E23B9C"/>
    <w:rsid w:val="00E2413C"/>
    <w:rsid w:val="00E24420"/>
    <w:rsid w:val="00E2448A"/>
    <w:rsid w:val="00E244EF"/>
    <w:rsid w:val="00E25351"/>
    <w:rsid w:val="00E256B4"/>
    <w:rsid w:val="00E25FC4"/>
    <w:rsid w:val="00E262CB"/>
    <w:rsid w:val="00E26A65"/>
    <w:rsid w:val="00E26AF2"/>
    <w:rsid w:val="00E26DAF"/>
    <w:rsid w:val="00E27259"/>
    <w:rsid w:val="00E2728C"/>
    <w:rsid w:val="00E27522"/>
    <w:rsid w:val="00E27614"/>
    <w:rsid w:val="00E27615"/>
    <w:rsid w:val="00E27771"/>
    <w:rsid w:val="00E30182"/>
    <w:rsid w:val="00E306C4"/>
    <w:rsid w:val="00E30AE5"/>
    <w:rsid w:val="00E31300"/>
    <w:rsid w:val="00E32707"/>
    <w:rsid w:val="00E32864"/>
    <w:rsid w:val="00E32DD7"/>
    <w:rsid w:val="00E3416A"/>
    <w:rsid w:val="00E3419B"/>
    <w:rsid w:val="00E3488C"/>
    <w:rsid w:val="00E353CC"/>
    <w:rsid w:val="00E353D4"/>
    <w:rsid w:val="00E3618A"/>
    <w:rsid w:val="00E362B3"/>
    <w:rsid w:val="00E365DC"/>
    <w:rsid w:val="00E366D6"/>
    <w:rsid w:val="00E36C94"/>
    <w:rsid w:val="00E36F85"/>
    <w:rsid w:val="00E37083"/>
    <w:rsid w:val="00E37466"/>
    <w:rsid w:val="00E37541"/>
    <w:rsid w:val="00E37743"/>
    <w:rsid w:val="00E37AAD"/>
    <w:rsid w:val="00E37DB2"/>
    <w:rsid w:val="00E37DDC"/>
    <w:rsid w:val="00E4030F"/>
    <w:rsid w:val="00E40354"/>
    <w:rsid w:val="00E40491"/>
    <w:rsid w:val="00E408F9"/>
    <w:rsid w:val="00E413CB"/>
    <w:rsid w:val="00E4147D"/>
    <w:rsid w:val="00E4156B"/>
    <w:rsid w:val="00E41C6C"/>
    <w:rsid w:val="00E421D9"/>
    <w:rsid w:val="00E42201"/>
    <w:rsid w:val="00E42556"/>
    <w:rsid w:val="00E42F79"/>
    <w:rsid w:val="00E43237"/>
    <w:rsid w:val="00E4343C"/>
    <w:rsid w:val="00E436BF"/>
    <w:rsid w:val="00E43FA1"/>
    <w:rsid w:val="00E44561"/>
    <w:rsid w:val="00E448C1"/>
    <w:rsid w:val="00E452BF"/>
    <w:rsid w:val="00E456AF"/>
    <w:rsid w:val="00E465CC"/>
    <w:rsid w:val="00E46606"/>
    <w:rsid w:val="00E46AB0"/>
    <w:rsid w:val="00E46B07"/>
    <w:rsid w:val="00E46F56"/>
    <w:rsid w:val="00E46FB4"/>
    <w:rsid w:val="00E47A97"/>
    <w:rsid w:val="00E50BC4"/>
    <w:rsid w:val="00E51C11"/>
    <w:rsid w:val="00E525D9"/>
    <w:rsid w:val="00E52B1E"/>
    <w:rsid w:val="00E533F9"/>
    <w:rsid w:val="00E5377A"/>
    <w:rsid w:val="00E5386C"/>
    <w:rsid w:val="00E53D87"/>
    <w:rsid w:val="00E53F37"/>
    <w:rsid w:val="00E5418A"/>
    <w:rsid w:val="00E54707"/>
    <w:rsid w:val="00E54BF2"/>
    <w:rsid w:val="00E54FB5"/>
    <w:rsid w:val="00E5569D"/>
    <w:rsid w:val="00E5585B"/>
    <w:rsid w:val="00E55DB7"/>
    <w:rsid w:val="00E55EC1"/>
    <w:rsid w:val="00E5600F"/>
    <w:rsid w:val="00E560A6"/>
    <w:rsid w:val="00E5630E"/>
    <w:rsid w:val="00E56F2D"/>
    <w:rsid w:val="00E573BB"/>
    <w:rsid w:val="00E601B2"/>
    <w:rsid w:val="00E60738"/>
    <w:rsid w:val="00E60A10"/>
    <w:rsid w:val="00E60F84"/>
    <w:rsid w:val="00E61861"/>
    <w:rsid w:val="00E61FE5"/>
    <w:rsid w:val="00E62628"/>
    <w:rsid w:val="00E62D9D"/>
    <w:rsid w:val="00E632C1"/>
    <w:rsid w:val="00E63AC0"/>
    <w:rsid w:val="00E63B5A"/>
    <w:rsid w:val="00E64445"/>
    <w:rsid w:val="00E64F60"/>
    <w:rsid w:val="00E659AC"/>
    <w:rsid w:val="00E66F8E"/>
    <w:rsid w:val="00E70297"/>
    <w:rsid w:val="00E70969"/>
    <w:rsid w:val="00E70B20"/>
    <w:rsid w:val="00E716DC"/>
    <w:rsid w:val="00E731D7"/>
    <w:rsid w:val="00E737EE"/>
    <w:rsid w:val="00E739DB"/>
    <w:rsid w:val="00E740F0"/>
    <w:rsid w:val="00E745AF"/>
    <w:rsid w:val="00E748FB"/>
    <w:rsid w:val="00E74F50"/>
    <w:rsid w:val="00E759BB"/>
    <w:rsid w:val="00E75AD5"/>
    <w:rsid w:val="00E75D90"/>
    <w:rsid w:val="00E7609D"/>
    <w:rsid w:val="00E760F4"/>
    <w:rsid w:val="00E77183"/>
    <w:rsid w:val="00E771C3"/>
    <w:rsid w:val="00E7734D"/>
    <w:rsid w:val="00E775B5"/>
    <w:rsid w:val="00E77814"/>
    <w:rsid w:val="00E812C6"/>
    <w:rsid w:val="00E8196E"/>
    <w:rsid w:val="00E82160"/>
    <w:rsid w:val="00E8262A"/>
    <w:rsid w:val="00E82ED5"/>
    <w:rsid w:val="00E83908"/>
    <w:rsid w:val="00E83AEF"/>
    <w:rsid w:val="00E83BD3"/>
    <w:rsid w:val="00E83E29"/>
    <w:rsid w:val="00E83EA0"/>
    <w:rsid w:val="00E84A9E"/>
    <w:rsid w:val="00E84B3E"/>
    <w:rsid w:val="00E85B67"/>
    <w:rsid w:val="00E867D4"/>
    <w:rsid w:val="00E86B0B"/>
    <w:rsid w:val="00E86CC7"/>
    <w:rsid w:val="00E86EB9"/>
    <w:rsid w:val="00E872BE"/>
    <w:rsid w:val="00E8730F"/>
    <w:rsid w:val="00E873CA"/>
    <w:rsid w:val="00E8769C"/>
    <w:rsid w:val="00E87716"/>
    <w:rsid w:val="00E90911"/>
    <w:rsid w:val="00E909A7"/>
    <w:rsid w:val="00E909F3"/>
    <w:rsid w:val="00E910B2"/>
    <w:rsid w:val="00E91A03"/>
    <w:rsid w:val="00E91C70"/>
    <w:rsid w:val="00E91EFD"/>
    <w:rsid w:val="00E92352"/>
    <w:rsid w:val="00E925B5"/>
    <w:rsid w:val="00E92A44"/>
    <w:rsid w:val="00E92E41"/>
    <w:rsid w:val="00E938A7"/>
    <w:rsid w:val="00E9403B"/>
    <w:rsid w:val="00E94474"/>
    <w:rsid w:val="00E944DA"/>
    <w:rsid w:val="00E949C3"/>
    <w:rsid w:val="00E95121"/>
    <w:rsid w:val="00E955D1"/>
    <w:rsid w:val="00E9776D"/>
    <w:rsid w:val="00E979CC"/>
    <w:rsid w:val="00EA0038"/>
    <w:rsid w:val="00EA019E"/>
    <w:rsid w:val="00EA0C97"/>
    <w:rsid w:val="00EA0D22"/>
    <w:rsid w:val="00EA0F0E"/>
    <w:rsid w:val="00EA0F4B"/>
    <w:rsid w:val="00EA121D"/>
    <w:rsid w:val="00EA1E85"/>
    <w:rsid w:val="00EA352C"/>
    <w:rsid w:val="00EA4626"/>
    <w:rsid w:val="00EA4EB1"/>
    <w:rsid w:val="00EA54AC"/>
    <w:rsid w:val="00EA58DF"/>
    <w:rsid w:val="00EA5D6D"/>
    <w:rsid w:val="00EA6E7D"/>
    <w:rsid w:val="00EA74F7"/>
    <w:rsid w:val="00EA7835"/>
    <w:rsid w:val="00EB044F"/>
    <w:rsid w:val="00EB122D"/>
    <w:rsid w:val="00EB1271"/>
    <w:rsid w:val="00EB1347"/>
    <w:rsid w:val="00EB138F"/>
    <w:rsid w:val="00EB14EF"/>
    <w:rsid w:val="00EB173F"/>
    <w:rsid w:val="00EB1863"/>
    <w:rsid w:val="00EB241C"/>
    <w:rsid w:val="00EB2592"/>
    <w:rsid w:val="00EB2961"/>
    <w:rsid w:val="00EB297A"/>
    <w:rsid w:val="00EB2981"/>
    <w:rsid w:val="00EB2ADC"/>
    <w:rsid w:val="00EB2C6B"/>
    <w:rsid w:val="00EB328D"/>
    <w:rsid w:val="00EB35C9"/>
    <w:rsid w:val="00EB3CC3"/>
    <w:rsid w:val="00EB3E87"/>
    <w:rsid w:val="00EB4C0B"/>
    <w:rsid w:val="00EB52E4"/>
    <w:rsid w:val="00EB5A7E"/>
    <w:rsid w:val="00EB724E"/>
    <w:rsid w:val="00EB7470"/>
    <w:rsid w:val="00EB7EAB"/>
    <w:rsid w:val="00EC00DE"/>
    <w:rsid w:val="00EC04C3"/>
    <w:rsid w:val="00EC0A88"/>
    <w:rsid w:val="00EC11D2"/>
    <w:rsid w:val="00EC13D1"/>
    <w:rsid w:val="00EC1A84"/>
    <w:rsid w:val="00EC1BEE"/>
    <w:rsid w:val="00EC2528"/>
    <w:rsid w:val="00EC27CC"/>
    <w:rsid w:val="00EC2852"/>
    <w:rsid w:val="00EC2B17"/>
    <w:rsid w:val="00EC2DF4"/>
    <w:rsid w:val="00EC2EF0"/>
    <w:rsid w:val="00EC3461"/>
    <w:rsid w:val="00EC3A1E"/>
    <w:rsid w:val="00EC40BB"/>
    <w:rsid w:val="00EC484D"/>
    <w:rsid w:val="00EC4CF4"/>
    <w:rsid w:val="00EC5214"/>
    <w:rsid w:val="00EC63BC"/>
    <w:rsid w:val="00ED05A1"/>
    <w:rsid w:val="00ED0BC7"/>
    <w:rsid w:val="00ED19FF"/>
    <w:rsid w:val="00ED1A17"/>
    <w:rsid w:val="00ED2057"/>
    <w:rsid w:val="00ED2A11"/>
    <w:rsid w:val="00ED38C4"/>
    <w:rsid w:val="00ED3951"/>
    <w:rsid w:val="00ED439D"/>
    <w:rsid w:val="00ED50F8"/>
    <w:rsid w:val="00ED5503"/>
    <w:rsid w:val="00ED55C2"/>
    <w:rsid w:val="00ED5779"/>
    <w:rsid w:val="00ED6C49"/>
    <w:rsid w:val="00ED7130"/>
    <w:rsid w:val="00ED7CE8"/>
    <w:rsid w:val="00EE01BB"/>
    <w:rsid w:val="00EE079E"/>
    <w:rsid w:val="00EE0FEE"/>
    <w:rsid w:val="00EE1752"/>
    <w:rsid w:val="00EE1FA4"/>
    <w:rsid w:val="00EE29C8"/>
    <w:rsid w:val="00EE2EB4"/>
    <w:rsid w:val="00EE31E3"/>
    <w:rsid w:val="00EE35A6"/>
    <w:rsid w:val="00EE3E2F"/>
    <w:rsid w:val="00EE53DB"/>
    <w:rsid w:val="00EE5622"/>
    <w:rsid w:val="00EE64FC"/>
    <w:rsid w:val="00EE677B"/>
    <w:rsid w:val="00EE6AC1"/>
    <w:rsid w:val="00EE76A8"/>
    <w:rsid w:val="00EF1251"/>
    <w:rsid w:val="00EF12B4"/>
    <w:rsid w:val="00EF12C9"/>
    <w:rsid w:val="00EF25F6"/>
    <w:rsid w:val="00EF308B"/>
    <w:rsid w:val="00EF31D8"/>
    <w:rsid w:val="00EF3BE8"/>
    <w:rsid w:val="00EF4CC0"/>
    <w:rsid w:val="00EF4D3C"/>
    <w:rsid w:val="00EF4DC1"/>
    <w:rsid w:val="00EF5309"/>
    <w:rsid w:val="00EF58C6"/>
    <w:rsid w:val="00EF5B66"/>
    <w:rsid w:val="00EF5BD0"/>
    <w:rsid w:val="00EF62AD"/>
    <w:rsid w:val="00EF655A"/>
    <w:rsid w:val="00EF6850"/>
    <w:rsid w:val="00EF6CD0"/>
    <w:rsid w:val="00EF6EDE"/>
    <w:rsid w:val="00EF7C9E"/>
    <w:rsid w:val="00EF7CD1"/>
    <w:rsid w:val="00EF7D45"/>
    <w:rsid w:val="00F00397"/>
    <w:rsid w:val="00F00970"/>
    <w:rsid w:val="00F013AA"/>
    <w:rsid w:val="00F017A8"/>
    <w:rsid w:val="00F018F5"/>
    <w:rsid w:val="00F01BBD"/>
    <w:rsid w:val="00F01C5D"/>
    <w:rsid w:val="00F01D95"/>
    <w:rsid w:val="00F01E7E"/>
    <w:rsid w:val="00F01FF8"/>
    <w:rsid w:val="00F02230"/>
    <w:rsid w:val="00F026B8"/>
    <w:rsid w:val="00F026DD"/>
    <w:rsid w:val="00F0293F"/>
    <w:rsid w:val="00F02F67"/>
    <w:rsid w:val="00F0334C"/>
    <w:rsid w:val="00F0354D"/>
    <w:rsid w:val="00F0368E"/>
    <w:rsid w:val="00F03765"/>
    <w:rsid w:val="00F0448B"/>
    <w:rsid w:val="00F04F80"/>
    <w:rsid w:val="00F054DC"/>
    <w:rsid w:val="00F054ED"/>
    <w:rsid w:val="00F0609D"/>
    <w:rsid w:val="00F064EC"/>
    <w:rsid w:val="00F066C2"/>
    <w:rsid w:val="00F067AA"/>
    <w:rsid w:val="00F07801"/>
    <w:rsid w:val="00F07986"/>
    <w:rsid w:val="00F07D6A"/>
    <w:rsid w:val="00F07FDA"/>
    <w:rsid w:val="00F100BB"/>
    <w:rsid w:val="00F11DE0"/>
    <w:rsid w:val="00F11DE8"/>
    <w:rsid w:val="00F12CDF"/>
    <w:rsid w:val="00F13002"/>
    <w:rsid w:val="00F1319A"/>
    <w:rsid w:val="00F135D9"/>
    <w:rsid w:val="00F13BFF"/>
    <w:rsid w:val="00F13D0C"/>
    <w:rsid w:val="00F13DAD"/>
    <w:rsid w:val="00F14C67"/>
    <w:rsid w:val="00F14EA4"/>
    <w:rsid w:val="00F14EAE"/>
    <w:rsid w:val="00F1580B"/>
    <w:rsid w:val="00F15C09"/>
    <w:rsid w:val="00F15D5E"/>
    <w:rsid w:val="00F16333"/>
    <w:rsid w:val="00F16460"/>
    <w:rsid w:val="00F17083"/>
    <w:rsid w:val="00F17D8E"/>
    <w:rsid w:val="00F17E06"/>
    <w:rsid w:val="00F2034C"/>
    <w:rsid w:val="00F20485"/>
    <w:rsid w:val="00F204A1"/>
    <w:rsid w:val="00F2100A"/>
    <w:rsid w:val="00F21152"/>
    <w:rsid w:val="00F212BE"/>
    <w:rsid w:val="00F214A7"/>
    <w:rsid w:val="00F226C1"/>
    <w:rsid w:val="00F228E8"/>
    <w:rsid w:val="00F22E07"/>
    <w:rsid w:val="00F22F74"/>
    <w:rsid w:val="00F234EE"/>
    <w:rsid w:val="00F2399E"/>
    <w:rsid w:val="00F23A44"/>
    <w:rsid w:val="00F241F3"/>
    <w:rsid w:val="00F24728"/>
    <w:rsid w:val="00F2495D"/>
    <w:rsid w:val="00F26023"/>
    <w:rsid w:val="00F2760E"/>
    <w:rsid w:val="00F27DBC"/>
    <w:rsid w:val="00F27DF5"/>
    <w:rsid w:val="00F305CF"/>
    <w:rsid w:val="00F321B5"/>
    <w:rsid w:val="00F32C53"/>
    <w:rsid w:val="00F34614"/>
    <w:rsid w:val="00F350C8"/>
    <w:rsid w:val="00F356E3"/>
    <w:rsid w:val="00F35DBC"/>
    <w:rsid w:val="00F368A5"/>
    <w:rsid w:val="00F36C0A"/>
    <w:rsid w:val="00F36F48"/>
    <w:rsid w:val="00F40497"/>
    <w:rsid w:val="00F40F3D"/>
    <w:rsid w:val="00F41742"/>
    <w:rsid w:val="00F4176C"/>
    <w:rsid w:val="00F417BB"/>
    <w:rsid w:val="00F42040"/>
    <w:rsid w:val="00F426A4"/>
    <w:rsid w:val="00F426C1"/>
    <w:rsid w:val="00F428E9"/>
    <w:rsid w:val="00F429FE"/>
    <w:rsid w:val="00F42C44"/>
    <w:rsid w:val="00F42DF0"/>
    <w:rsid w:val="00F4301A"/>
    <w:rsid w:val="00F430AC"/>
    <w:rsid w:val="00F437E2"/>
    <w:rsid w:val="00F4397D"/>
    <w:rsid w:val="00F43AE7"/>
    <w:rsid w:val="00F4436C"/>
    <w:rsid w:val="00F443F8"/>
    <w:rsid w:val="00F44E66"/>
    <w:rsid w:val="00F455D4"/>
    <w:rsid w:val="00F4631E"/>
    <w:rsid w:val="00F4670A"/>
    <w:rsid w:val="00F46AC3"/>
    <w:rsid w:val="00F4768E"/>
    <w:rsid w:val="00F47748"/>
    <w:rsid w:val="00F4784E"/>
    <w:rsid w:val="00F4787B"/>
    <w:rsid w:val="00F5002D"/>
    <w:rsid w:val="00F519A9"/>
    <w:rsid w:val="00F51B59"/>
    <w:rsid w:val="00F51D66"/>
    <w:rsid w:val="00F526CD"/>
    <w:rsid w:val="00F52917"/>
    <w:rsid w:val="00F52A27"/>
    <w:rsid w:val="00F53100"/>
    <w:rsid w:val="00F54109"/>
    <w:rsid w:val="00F542D9"/>
    <w:rsid w:val="00F54322"/>
    <w:rsid w:val="00F54477"/>
    <w:rsid w:val="00F54DA1"/>
    <w:rsid w:val="00F54FA5"/>
    <w:rsid w:val="00F5569D"/>
    <w:rsid w:val="00F561A6"/>
    <w:rsid w:val="00F5620B"/>
    <w:rsid w:val="00F568A9"/>
    <w:rsid w:val="00F56E61"/>
    <w:rsid w:val="00F57935"/>
    <w:rsid w:val="00F608EF"/>
    <w:rsid w:val="00F60ACC"/>
    <w:rsid w:val="00F613B3"/>
    <w:rsid w:val="00F64086"/>
    <w:rsid w:val="00F641ED"/>
    <w:rsid w:val="00F64E1A"/>
    <w:rsid w:val="00F65F7D"/>
    <w:rsid w:val="00F660D1"/>
    <w:rsid w:val="00F6644B"/>
    <w:rsid w:val="00F66BEC"/>
    <w:rsid w:val="00F66F84"/>
    <w:rsid w:val="00F67048"/>
    <w:rsid w:val="00F679B6"/>
    <w:rsid w:val="00F67CBC"/>
    <w:rsid w:val="00F67F31"/>
    <w:rsid w:val="00F7010F"/>
    <w:rsid w:val="00F70981"/>
    <w:rsid w:val="00F70F29"/>
    <w:rsid w:val="00F71570"/>
    <w:rsid w:val="00F715F3"/>
    <w:rsid w:val="00F720AD"/>
    <w:rsid w:val="00F727F0"/>
    <w:rsid w:val="00F73319"/>
    <w:rsid w:val="00F733FE"/>
    <w:rsid w:val="00F737BE"/>
    <w:rsid w:val="00F749EB"/>
    <w:rsid w:val="00F74AE4"/>
    <w:rsid w:val="00F74DB9"/>
    <w:rsid w:val="00F7523C"/>
    <w:rsid w:val="00F75EAD"/>
    <w:rsid w:val="00F76A65"/>
    <w:rsid w:val="00F76BBF"/>
    <w:rsid w:val="00F76EB3"/>
    <w:rsid w:val="00F7733E"/>
    <w:rsid w:val="00F7736A"/>
    <w:rsid w:val="00F80676"/>
    <w:rsid w:val="00F80A1C"/>
    <w:rsid w:val="00F81B44"/>
    <w:rsid w:val="00F84124"/>
    <w:rsid w:val="00F8412F"/>
    <w:rsid w:val="00F849D3"/>
    <w:rsid w:val="00F84A5C"/>
    <w:rsid w:val="00F85AB4"/>
    <w:rsid w:val="00F86196"/>
    <w:rsid w:val="00F86319"/>
    <w:rsid w:val="00F86353"/>
    <w:rsid w:val="00F866C9"/>
    <w:rsid w:val="00F86BB6"/>
    <w:rsid w:val="00F87302"/>
    <w:rsid w:val="00F8789A"/>
    <w:rsid w:val="00F90941"/>
    <w:rsid w:val="00F90BC7"/>
    <w:rsid w:val="00F90D3A"/>
    <w:rsid w:val="00F91575"/>
    <w:rsid w:val="00F91D2C"/>
    <w:rsid w:val="00F91D92"/>
    <w:rsid w:val="00F92BCE"/>
    <w:rsid w:val="00F92C97"/>
    <w:rsid w:val="00F93403"/>
    <w:rsid w:val="00F9482B"/>
    <w:rsid w:val="00F94F46"/>
    <w:rsid w:val="00F94F8A"/>
    <w:rsid w:val="00F96273"/>
    <w:rsid w:val="00F962E8"/>
    <w:rsid w:val="00F96965"/>
    <w:rsid w:val="00F96D83"/>
    <w:rsid w:val="00F97631"/>
    <w:rsid w:val="00F97F05"/>
    <w:rsid w:val="00F97F37"/>
    <w:rsid w:val="00FA126B"/>
    <w:rsid w:val="00FA140A"/>
    <w:rsid w:val="00FA15D7"/>
    <w:rsid w:val="00FA1B40"/>
    <w:rsid w:val="00FA1FF9"/>
    <w:rsid w:val="00FA3E4F"/>
    <w:rsid w:val="00FA4654"/>
    <w:rsid w:val="00FA4751"/>
    <w:rsid w:val="00FA47E9"/>
    <w:rsid w:val="00FA4BBC"/>
    <w:rsid w:val="00FA4E7F"/>
    <w:rsid w:val="00FA616E"/>
    <w:rsid w:val="00FA73A0"/>
    <w:rsid w:val="00FA763B"/>
    <w:rsid w:val="00FA7E26"/>
    <w:rsid w:val="00FB008E"/>
    <w:rsid w:val="00FB05B7"/>
    <w:rsid w:val="00FB071C"/>
    <w:rsid w:val="00FB124A"/>
    <w:rsid w:val="00FB18FE"/>
    <w:rsid w:val="00FB1EA7"/>
    <w:rsid w:val="00FB225E"/>
    <w:rsid w:val="00FB2541"/>
    <w:rsid w:val="00FB2978"/>
    <w:rsid w:val="00FB29E4"/>
    <w:rsid w:val="00FB2B80"/>
    <w:rsid w:val="00FB3551"/>
    <w:rsid w:val="00FB36FF"/>
    <w:rsid w:val="00FB38BB"/>
    <w:rsid w:val="00FB3E2F"/>
    <w:rsid w:val="00FB4A62"/>
    <w:rsid w:val="00FB5576"/>
    <w:rsid w:val="00FB690D"/>
    <w:rsid w:val="00FB6C78"/>
    <w:rsid w:val="00FC029F"/>
    <w:rsid w:val="00FC099A"/>
    <w:rsid w:val="00FC09D1"/>
    <w:rsid w:val="00FC1024"/>
    <w:rsid w:val="00FC1123"/>
    <w:rsid w:val="00FC149E"/>
    <w:rsid w:val="00FC14FA"/>
    <w:rsid w:val="00FC22EB"/>
    <w:rsid w:val="00FC27D6"/>
    <w:rsid w:val="00FC2E6C"/>
    <w:rsid w:val="00FC3618"/>
    <w:rsid w:val="00FC383F"/>
    <w:rsid w:val="00FC38A1"/>
    <w:rsid w:val="00FC3EC0"/>
    <w:rsid w:val="00FC40A3"/>
    <w:rsid w:val="00FC46C3"/>
    <w:rsid w:val="00FC4D99"/>
    <w:rsid w:val="00FC518D"/>
    <w:rsid w:val="00FC5246"/>
    <w:rsid w:val="00FC5535"/>
    <w:rsid w:val="00FC58E5"/>
    <w:rsid w:val="00FC6F36"/>
    <w:rsid w:val="00FC7B46"/>
    <w:rsid w:val="00FC7B4F"/>
    <w:rsid w:val="00FD02FF"/>
    <w:rsid w:val="00FD07DD"/>
    <w:rsid w:val="00FD091E"/>
    <w:rsid w:val="00FD0D6C"/>
    <w:rsid w:val="00FD1A01"/>
    <w:rsid w:val="00FD1D3D"/>
    <w:rsid w:val="00FD1D6E"/>
    <w:rsid w:val="00FD2FC0"/>
    <w:rsid w:val="00FD329C"/>
    <w:rsid w:val="00FD4034"/>
    <w:rsid w:val="00FD452F"/>
    <w:rsid w:val="00FD4A95"/>
    <w:rsid w:val="00FD4EA1"/>
    <w:rsid w:val="00FD54AE"/>
    <w:rsid w:val="00FD559F"/>
    <w:rsid w:val="00FD55EB"/>
    <w:rsid w:val="00FD5906"/>
    <w:rsid w:val="00FD5943"/>
    <w:rsid w:val="00FD5B36"/>
    <w:rsid w:val="00FD5B4D"/>
    <w:rsid w:val="00FD5D5E"/>
    <w:rsid w:val="00FD6A4A"/>
    <w:rsid w:val="00FD6FB1"/>
    <w:rsid w:val="00FD7724"/>
    <w:rsid w:val="00FD7D14"/>
    <w:rsid w:val="00FD7F86"/>
    <w:rsid w:val="00FE06B2"/>
    <w:rsid w:val="00FE0B2D"/>
    <w:rsid w:val="00FE0E1A"/>
    <w:rsid w:val="00FE0F59"/>
    <w:rsid w:val="00FE1A6A"/>
    <w:rsid w:val="00FE1E48"/>
    <w:rsid w:val="00FE212E"/>
    <w:rsid w:val="00FE2528"/>
    <w:rsid w:val="00FE25A8"/>
    <w:rsid w:val="00FE2C9C"/>
    <w:rsid w:val="00FE3E31"/>
    <w:rsid w:val="00FE455B"/>
    <w:rsid w:val="00FE4E54"/>
    <w:rsid w:val="00FE5E8F"/>
    <w:rsid w:val="00FE6482"/>
    <w:rsid w:val="00FE6B80"/>
    <w:rsid w:val="00FE7754"/>
    <w:rsid w:val="00FF04B4"/>
    <w:rsid w:val="00FF0E0F"/>
    <w:rsid w:val="00FF29D4"/>
    <w:rsid w:val="00FF2E45"/>
    <w:rsid w:val="00FF3B85"/>
    <w:rsid w:val="00FF5024"/>
    <w:rsid w:val="00FF5272"/>
    <w:rsid w:val="00FF5415"/>
    <w:rsid w:val="00FF6A54"/>
    <w:rsid w:val="00FF7417"/>
    <w:rsid w:val="00FF7587"/>
    <w:rsid w:val="00FF78D3"/>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86282"/>
  <w15:chartTrackingRefBased/>
  <w15:docId w15:val="{2C55DF2D-E066-4D65-A2F6-FA648FD5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117"/>
    <w:pPr>
      <w:jc w:val="both"/>
    </w:pPr>
    <w:rPr>
      <w:lang w:val="hr-HR"/>
    </w:rPr>
  </w:style>
  <w:style w:type="paragraph" w:styleId="Heading1">
    <w:name w:val="heading 1"/>
    <w:basedOn w:val="Normal"/>
    <w:next w:val="Normal"/>
    <w:link w:val="Heading1Char"/>
    <w:uiPriority w:val="9"/>
    <w:qFormat/>
    <w:rsid w:val="00B37423"/>
    <w:pPr>
      <w:keepNext/>
      <w:keepLines/>
      <w:spacing w:before="600" w:after="600" w:line="24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83F22"/>
    <w:pPr>
      <w:keepNext/>
      <w:keepLines/>
      <w:spacing w:before="600" w:after="36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37423"/>
    <w:pPr>
      <w:keepNext/>
      <w:keepLines/>
      <w:spacing w:before="480" w:after="360" w:line="240" w:lineRule="auto"/>
      <w:jc w:val="center"/>
      <w:outlineLvl w:val="2"/>
    </w:pPr>
    <w:rPr>
      <w:rFonts w:eastAsiaTheme="majorEastAsia" w:cstheme="majorBidi"/>
      <w:b/>
    </w:rPr>
  </w:style>
  <w:style w:type="paragraph" w:styleId="Heading4">
    <w:name w:val="heading 4"/>
    <w:basedOn w:val="Normal"/>
    <w:next w:val="Normal"/>
    <w:link w:val="Heading4Char"/>
    <w:uiPriority w:val="9"/>
    <w:unhideWhenUsed/>
    <w:qFormat/>
    <w:rsid w:val="00303CA2"/>
    <w:pPr>
      <w:keepNext/>
      <w:keepLines/>
      <w:spacing w:before="480" w:after="360" w:line="240" w:lineRule="auto"/>
      <w:jc w:val="center"/>
      <w:outlineLvl w:val="3"/>
    </w:pPr>
    <w:rPr>
      <w:rFonts w:eastAsiaTheme="majorEastAsia" w:cstheme="majorBidi"/>
      <w:iCs/>
    </w:rPr>
  </w:style>
  <w:style w:type="paragraph" w:styleId="Heading5">
    <w:name w:val="heading 5"/>
    <w:basedOn w:val="Normal"/>
    <w:next w:val="Normal"/>
    <w:link w:val="Heading5Char"/>
    <w:uiPriority w:val="9"/>
    <w:unhideWhenUsed/>
    <w:qFormat/>
    <w:rsid w:val="00DA1FF7"/>
    <w:pPr>
      <w:keepNext/>
      <w:keepLines/>
      <w:spacing w:before="280" w:line="240" w:lineRule="auto"/>
      <w:jc w:val="cente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7888"/>
    <w:pPr>
      <w:autoSpaceDE w:val="0"/>
      <w:autoSpaceDN w:val="0"/>
      <w:adjustRightInd w:val="0"/>
      <w:spacing w:line="240" w:lineRule="auto"/>
    </w:pPr>
    <w:rPr>
      <w:rFonts w:ascii="Minion Pro" w:hAnsi="Minion Pro" w:cs="Minion Pro"/>
      <w:color w:val="000000"/>
    </w:rPr>
  </w:style>
  <w:style w:type="paragraph" w:styleId="Header">
    <w:name w:val="header"/>
    <w:basedOn w:val="Normal"/>
    <w:link w:val="HeaderChar"/>
    <w:uiPriority w:val="99"/>
    <w:unhideWhenUsed/>
    <w:rsid w:val="00AD7F0D"/>
    <w:pPr>
      <w:tabs>
        <w:tab w:val="center" w:pos="4703"/>
        <w:tab w:val="right" w:pos="9406"/>
      </w:tabs>
      <w:spacing w:line="240" w:lineRule="auto"/>
    </w:pPr>
  </w:style>
  <w:style w:type="character" w:customStyle="1" w:styleId="HeaderChar">
    <w:name w:val="Header Char"/>
    <w:basedOn w:val="DefaultParagraphFont"/>
    <w:link w:val="Header"/>
    <w:uiPriority w:val="99"/>
    <w:rsid w:val="00AD7F0D"/>
    <w:rPr>
      <w:lang w:val="hr-HR"/>
    </w:rPr>
  </w:style>
  <w:style w:type="paragraph" w:styleId="Footer">
    <w:name w:val="footer"/>
    <w:basedOn w:val="Normal"/>
    <w:link w:val="FooterChar"/>
    <w:uiPriority w:val="99"/>
    <w:unhideWhenUsed/>
    <w:rsid w:val="00AD7F0D"/>
    <w:pPr>
      <w:tabs>
        <w:tab w:val="center" w:pos="4703"/>
        <w:tab w:val="right" w:pos="9406"/>
      </w:tabs>
      <w:spacing w:line="240" w:lineRule="auto"/>
    </w:pPr>
  </w:style>
  <w:style w:type="character" w:customStyle="1" w:styleId="FooterChar">
    <w:name w:val="Footer Char"/>
    <w:basedOn w:val="DefaultParagraphFont"/>
    <w:link w:val="Footer"/>
    <w:uiPriority w:val="99"/>
    <w:rsid w:val="00AD7F0D"/>
    <w:rPr>
      <w:lang w:val="hr-HR"/>
    </w:rPr>
  </w:style>
  <w:style w:type="character" w:styleId="Hyperlink">
    <w:name w:val="Hyperlink"/>
    <w:uiPriority w:val="99"/>
    <w:unhideWhenUsed/>
    <w:rsid w:val="00C418AE"/>
    <w:rPr>
      <w:color w:val="0000FF"/>
      <w:u w:val="single"/>
    </w:rPr>
  </w:style>
  <w:style w:type="paragraph" w:customStyle="1" w:styleId="box460805">
    <w:name w:val="box_460805"/>
    <w:basedOn w:val="Normal"/>
    <w:rsid w:val="00C418AE"/>
    <w:pPr>
      <w:spacing w:before="100" w:beforeAutospacing="1" w:after="100" w:afterAutospacing="1" w:line="240" w:lineRule="auto"/>
    </w:pPr>
    <w:rPr>
      <w:rFonts w:eastAsia="Times New Roman" w:cs="Times New Roman"/>
      <w:lang w:eastAsia="hr-HR"/>
    </w:rPr>
  </w:style>
  <w:style w:type="paragraph" w:styleId="ListParagraph">
    <w:name w:val="List Paragraph"/>
    <w:basedOn w:val="Normal"/>
    <w:uiPriority w:val="34"/>
    <w:qFormat/>
    <w:rsid w:val="00D42044"/>
    <w:pPr>
      <w:ind w:left="720"/>
      <w:contextualSpacing/>
    </w:pPr>
  </w:style>
  <w:style w:type="paragraph" w:customStyle="1" w:styleId="t-9-8">
    <w:name w:val="t-9-8"/>
    <w:basedOn w:val="Normal"/>
    <w:rsid w:val="00CD79EB"/>
    <w:pPr>
      <w:spacing w:before="100" w:beforeAutospacing="1" w:after="100" w:afterAutospacing="1" w:line="240" w:lineRule="auto"/>
    </w:pPr>
    <w:rPr>
      <w:rFonts w:eastAsia="Times New Roman" w:cs="Times New Roman"/>
      <w:lang w:eastAsia="hr-HR"/>
    </w:rPr>
  </w:style>
  <w:style w:type="paragraph" w:styleId="CommentText">
    <w:name w:val="annotation text"/>
    <w:basedOn w:val="Normal"/>
    <w:link w:val="CommentTextChar"/>
    <w:uiPriority w:val="99"/>
    <w:unhideWhenUsed/>
    <w:rsid w:val="000F0493"/>
    <w:pPr>
      <w:spacing w:line="240" w:lineRule="auto"/>
    </w:pPr>
    <w:rPr>
      <w:sz w:val="20"/>
      <w:szCs w:val="20"/>
    </w:rPr>
  </w:style>
  <w:style w:type="character" w:customStyle="1" w:styleId="CommentTextChar">
    <w:name w:val="Comment Text Char"/>
    <w:basedOn w:val="DefaultParagraphFont"/>
    <w:link w:val="CommentText"/>
    <w:uiPriority w:val="99"/>
    <w:rsid w:val="000F0493"/>
    <w:rPr>
      <w:sz w:val="20"/>
      <w:szCs w:val="20"/>
      <w:lang w:val="hr-HR"/>
    </w:rPr>
  </w:style>
  <w:style w:type="character" w:styleId="CommentReference">
    <w:name w:val="annotation reference"/>
    <w:basedOn w:val="DefaultParagraphFont"/>
    <w:uiPriority w:val="99"/>
    <w:semiHidden/>
    <w:unhideWhenUsed/>
    <w:rsid w:val="00CE4584"/>
    <w:rPr>
      <w:sz w:val="16"/>
      <w:szCs w:val="16"/>
    </w:rPr>
  </w:style>
  <w:style w:type="paragraph" w:styleId="BalloonText">
    <w:name w:val="Balloon Text"/>
    <w:basedOn w:val="Normal"/>
    <w:link w:val="BalloonTextChar"/>
    <w:uiPriority w:val="99"/>
    <w:semiHidden/>
    <w:unhideWhenUsed/>
    <w:rsid w:val="003646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D7"/>
    <w:rPr>
      <w:rFonts w:ascii="Segoe UI" w:hAnsi="Segoe UI" w:cs="Segoe UI"/>
      <w:sz w:val="18"/>
      <w:szCs w:val="18"/>
      <w:lang w:val="hr-HR"/>
    </w:rPr>
  </w:style>
  <w:style w:type="paragraph" w:styleId="Revision">
    <w:name w:val="Revision"/>
    <w:hidden/>
    <w:uiPriority w:val="99"/>
    <w:semiHidden/>
    <w:rsid w:val="00125F85"/>
    <w:pPr>
      <w:spacing w:line="240" w:lineRule="auto"/>
    </w:pPr>
    <w:rPr>
      <w:lang w:val="hr-HR"/>
    </w:rPr>
  </w:style>
  <w:style w:type="character" w:customStyle="1" w:styleId="zadanifontodlomka-000006">
    <w:name w:val="zadanifontodlomka-000006"/>
    <w:basedOn w:val="DefaultParagraphFont"/>
    <w:rsid w:val="00F54DA1"/>
  </w:style>
  <w:style w:type="paragraph" w:styleId="CommentSubject">
    <w:name w:val="annotation subject"/>
    <w:basedOn w:val="CommentText"/>
    <w:next w:val="CommentText"/>
    <w:link w:val="CommentSubjectChar"/>
    <w:uiPriority w:val="99"/>
    <w:semiHidden/>
    <w:unhideWhenUsed/>
    <w:rsid w:val="00EA74F7"/>
    <w:rPr>
      <w:b/>
      <w:bCs/>
    </w:rPr>
  </w:style>
  <w:style w:type="character" w:customStyle="1" w:styleId="CommentSubjectChar">
    <w:name w:val="Comment Subject Char"/>
    <w:basedOn w:val="CommentTextChar"/>
    <w:link w:val="CommentSubject"/>
    <w:uiPriority w:val="99"/>
    <w:semiHidden/>
    <w:rsid w:val="00EA74F7"/>
    <w:rPr>
      <w:b/>
      <w:bCs/>
      <w:sz w:val="20"/>
      <w:szCs w:val="20"/>
      <w:lang w:val="hr-HR"/>
    </w:rPr>
  </w:style>
  <w:style w:type="paragraph" w:styleId="NormalWeb">
    <w:name w:val="Normal (Web)"/>
    <w:basedOn w:val="Normal"/>
    <w:uiPriority w:val="99"/>
    <w:rsid w:val="00941423"/>
    <w:pPr>
      <w:spacing w:before="100" w:beforeAutospacing="1" w:after="100" w:afterAutospacing="1" w:line="240" w:lineRule="auto"/>
    </w:pPr>
    <w:rPr>
      <w:rFonts w:eastAsia="Times New Roman" w:cs="Times New Roman"/>
      <w:lang w:eastAsia="hr-HR"/>
    </w:rPr>
  </w:style>
  <w:style w:type="character" w:customStyle="1" w:styleId="normaltextrun">
    <w:name w:val="normaltextrun"/>
    <w:basedOn w:val="DefaultParagraphFont"/>
    <w:rsid w:val="00A97BEB"/>
  </w:style>
  <w:style w:type="character" w:customStyle="1" w:styleId="Heading2Char">
    <w:name w:val="Heading 2 Char"/>
    <w:basedOn w:val="DefaultParagraphFont"/>
    <w:link w:val="Heading2"/>
    <w:uiPriority w:val="9"/>
    <w:rsid w:val="00383F22"/>
    <w:rPr>
      <w:rFonts w:eastAsiaTheme="majorEastAsia" w:cstheme="majorBidi"/>
      <w:b/>
      <w:szCs w:val="26"/>
      <w:lang w:val="hr-HR"/>
    </w:rPr>
  </w:style>
  <w:style w:type="character" w:customStyle="1" w:styleId="Heading1Char">
    <w:name w:val="Heading 1 Char"/>
    <w:basedOn w:val="DefaultParagraphFont"/>
    <w:link w:val="Heading1"/>
    <w:uiPriority w:val="9"/>
    <w:rsid w:val="00B37423"/>
    <w:rPr>
      <w:rFonts w:eastAsiaTheme="majorEastAsia" w:cstheme="majorBidi"/>
      <w:b/>
      <w:sz w:val="28"/>
      <w:szCs w:val="32"/>
      <w:lang w:val="hr-HR"/>
    </w:rPr>
  </w:style>
  <w:style w:type="character" w:customStyle="1" w:styleId="Heading3Char">
    <w:name w:val="Heading 3 Char"/>
    <w:basedOn w:val="DefaultParagraphFont"/>
    <w:link w:val="Heading3"/>
    <w:uiPriority w:val="9"/>
    <w:rsid w:val="00B37423"/>
    <w:rPr>
      <w:rFonts w:eastAsiaTheme="majorEastAsia" w:cstheme="majorBidi"/>
      <w:b/>
      <w:lang w:val="hr-HR"/>
    </w:rPr>
  </w:style>
  <w:style w:type="character" w:customStyle="1" w:styleId="Heading4Char">
    <w:name w:val="Heading 4 Char"/>
    <w:basedOn w:val="DefaultParagraphFont"/>
    <w:link w:val="Heading4"/>
    <w:uiPriority w:val="9"/>
    <w:rsid w:val="00303CA2"/>
    <w:rPr>
      <w:rFonts w:eastAsiaTheme="majorEastAsia" w:cstheme="majorBidi"/>
      <w:iCs/>
      <w:lang w:val="hr-HR"/>
    </w:rPr>
  </w:style>
  <w:style w:type="character" w:customStyle="1" w:styleId="Heading5Char">
    <w:name w:val="Heading 5 Char"/>
    <w:basedOn w:val="DefaultParagraphFont"/>
    <w:link w:val="Heading5"/>
    <w:uiPriority w:val="9"/>
    <w:rsid w:val="00DA1FF7"/>
    <w:rPr>
      <w:rFonts w:eastAsiaTheme="majorEastAsia" w:cstheme="majorBidi"/>
      <w:b/>
      <w:lang w:val="hr-HR"/>
    </w:rPr>
  </w:style>
  <w:style w:type="paragraph" w:styleId="TOC1">
    <w:name w:val="toc 1"/>
    <w:basedOn w:val="Normal"/>
    <w:next w:val="Normal"/>
    <w:autoRedefine/>
    <w:uiPriority w:val="39"/>
    <w:unhideWhenUsed/>
    <w:rsid w:val="00AF4941"/>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AF4941"/>
    <w:pPr>
      <w:ind w:left="24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AF4941"/>
    <w:pPr>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AF4941"/>
    <w:pPr>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AF4941"/>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F4941"/>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F4941"/>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F4941"/>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F4941"/>
    <w:pPr>
      <w:ind w:left="1920"/>
      <w:jc w:val="left"/>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AF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3484">
      <w:bodyDiv w:val="1"/>
      <w:marLeft w:val="0"/>
      <w:marRight w:val="0"/>
      <w:marTop w:val="0"/>
      <w:marBottom w:val="0"/>
      <w:divBdr>
        <w:top w:val="none" w:sz="0" w:space="0" w:color="auto"/>
        <w:left w:val="none" w:sz="0" w:space="0" w:color="auto"/>
        <w:bottom w:val="none" w:sz="0" w:space="0" w:color="auto"/>
        <w:right w:val="none" w:sz="0" w:space="0" w:color="auto"/>
      </w:divBdr>
    </w:div>
    <w:div w:id="338394054">
      <w:bodyDiv w:val="1"/>
      <w:marLeft w:val="0"/>
      <w:marRight w:val="0"/>
      <w:marTop w:val="0"/>
      <w:marBottom w:val="0"/>
      <w:divBdr>
        <w:top w:val="none" w:sz="0" w:space="0" w:color="auto"/>
        <w:left w:val="none" w:sz="0" w:space="0" w:color="auto"/>
        <w:bottom w:val="none" w:sz="0" w:space="0" w:color="auto"/>
        <w:right w:val="none" w:sz="0" w:space="0" w:color="auto"/>
      </w:divBdr>
    </w:div>
    <w:div w:id="377827271">
      <w:bodyDiv w:val="1"/>
      <w:marLeft w:val="0"/>
      <w:marRight w:val="0"/>
      <w:marTop w:val="0"/>
      <w:marBottom w:val="0"/>
      <w:divBdr>
        <w:top w:val="none" w:sz="0" w:space="0" w:color="auto"/>
        <w:left w:val="none" w:sz="0" w:space="0" w:color="auto"/>
        <w:bottom w:val="none" w:sz="0" w:space="0" w:color="auto"/>
        <w:right w:val="none" w:sz="0" w:space="0" w:color="auto"/>
      </w:divBdr>
    </w:div>
    <w:div w:id="442114678">
      <w:bodyDiv w:val="1"/>
      <w:marLeft w:val="0"/>
      <w:marRight w:val="0"/>
      <w:marTop w:val="0"/>
      <w:marBottom w:val="0"/>
      <w:divBdr>
        <w:top w:val="none" w:sz="0" w:space="0" w:color="auto"/>
        <w:left w:val="none" w:sz="0" w:space="0" w:color="auto"/>
        <w:bottom w:val="none" w:sz="0" w:space="0" w:color="auto"/>
        <w:right w:val="none" w:sz="0" w:space="0" w:color="auto"/>
      </w:divBdr>
    </w:div>
    <w:div w:id="490174908">
      <w:bodyDiv w:val="1"/>
      <w:marLeft w:val="0"/>
      <w:marRight w:val="0"/>
      <w:marTop w:val="0"/>
      <w:marBottom w:val="0"/>
      <w:divBdr>
        <w:top w:val="none" w:sz="0" w:space="0" w:color="auto"/>
        <w:left w:val="none" w:sz="0" w:space="0" w:color="auto"/>
        <w:bottom w:val="none" w:sz="0" w:space="0" w:color="auto"/>
        <w:right w:val="none" w:sz="0" w:space="0" w:color="auto"/>
      </w:divBdr>
    </w:div>
    <w:div w:id="717047415">
      <w:bodyDiv w:val="1"/>
      <w:marLeft w:val="0"/>
      <w:marRight w:val="0"/>
      <w:marTop w:val="0"/>
      <w:marBottom w:val="0"/>
      <w:divBdr>
        <w:top w:val="none" w:sz="0" w:space="0" w:color="auto"/>
        <w:left w:val="none" w:sz="0" w:space="0" w:color="auto"/>
        <w:bottom w:val="none" w:sz="0" w:space="0" w:color="auto"/>
        <w:right w:val="none" w:sz="0" w:space="0" w:color="auto"/>
      </w:divBdr>
    </w:div>
    <w:div w:id="742874845">
      <w:bodyDiv w:val="1"/>
      <w:marLeft w:val="0"/>
      <w:marRight w:val="0"/>
      <w:marTop w:val="0"/>
      <w:marBottom w:val="0"/>
      <w:divBdr>
        <w:top w:val="none" w:sz="0" w:space="0" w:color="auto"/>
        <w:left w:val="none" w:sz="0" w:space="0" w:color="auto"/>
        <w:bottom w:val="none" w:sz="0" w:space="0" w:color="auto"/>
        <w:right w:val="none" w:sz="0" w:space="0" w:color="auto"/>
      </w:divBdr>
    </w:div>
    <w:div w:id="1123303754">
      <w:bodyDiv w:val="1"/>
      <w:marLeft w:val="0"/>
      <w:marRight w:val="0"/>
      <w:marTop w:val="0"/>
      <w:marBottom w:val="0"/>
      <w:divBdr>
        <w:top w:val="none" w:sz="0" w:space="0" w:color="auto"/>
        <w:left w:val="none" w:sz="0" w:space="0" w:color="auto"/>
        <w:bottom w:val="none" w:sz="0" w:space="0" w:color="auto"/>
        <w:right w:val="none" w:sz="0" w:space="0" w:color="auto"/>
      </w:divBdr>
    </w:div>
    <w:div w:id="1157919273">
      <w:bodyDiv w:val="1"/>
      <w:marLeft w:val="0"/>
      <w:marRight w:val="0"/>
      <w:marTop w:val="0"/>
      <w:marBottom w:val="0"/>
      <w:divBdr>
        <w:top w:val="none" w:sz="0" w:space="0" w:color="auto"/>
        <w:left w:val="none" w:sz="0" w:space="0" w:color="auto"/>
        <w:bottom w:val="none" w:sz="0" w:space="0" w:color="auto"/>
        <w:right w:val="none" w:sz="0" w:space="0" w:color="auto"/>
      </w:divBdr>
    </w:div>
    <w:div w:id="1165247298">
      <w:bodyDiv w:val="1"/>
      <w:marLeft w:val="0"/>
      <w:marRight w:val="0"/>
      <w:marTop w:val="0"/>
      <w:marBottom w:val="0"/>
      <w:divBdr>
        <w:top w:val="none" w:sz="0" w:space="0" w:color="auto"/>
        <w:left w:val="none" w:sz="0" w:space="0" w:color="auto"/>
        <w:bottom w:val="none" w:sz="0" w:space="0" w:color="auto"/>
        <w:right w:val="none" w:sz="0" w:space="0" w:color="auto"/>
      </w:divBdr>
    </w:div>
    <w:div w:id="1393965223">
      <w:bodyDiv w:val="1"/>
      <w:marLeft w:val="0"/>
      <w:marRight w:val="0"/>
      <w:marTop w:val="0"/>
      <w:marBottom w:val="0"/>
      <w:divBdr>
        <w:top w:val="none" w:sz="0" w:space="0" w:color="auto"/>
        <w:left w:val="none" w:sz="0" w:space="0" w:color="auto"/>
        <w:bottom w:val="none" w:sz="0" w:space="0" w:color="auto"/>
        <w:right w:val="none" w:sz="0" w:space="0" w:color="auto"/>
      </w:divBdr>
    </w:div>
    <w:div w:id="1754813163">
      <w:bodyDiv w:val="1"/>
      <w:marLeft w:val="0"/>
      <w:marRight w:val="0"/>
      <w:marTop w:val="0"/>
      <w:marBottom w:val="0"/>
      <w:divBdr>
        <w:top w:val="none" w:sz="0" w:space="0" w:color="auto"/>
        <w:left w:val="none" w:sz="0" w:space="0" w:color="auto"/>
        <w:bottom w:val="none" w:sz="0" w:space="0" w:color="auto"/>
        <w:right w:val="none" w:sz="0" w:space="0" w:color="auto"/>
      </w:divBdr>
    </w:div>
    <w:div w:id="1851291716">
      <w:bodyDiv w:val="1"/>
      <w:marLeft w:val="0"/>
      <w:marRight w:val="0"/>
      <w:marTop w:val="0"/>
      <w:marBottom w:val="0"/>
      <w:divBdr>
        <w:top w:val="none" w:sz="0" w:space="0" w:color="auto"/>
        <w:left w:val="none" w:sz="0" w:space="0" w:color="auto"/>
        <w:bottom w:val="none" w:sz="0" w:space="0" w:color="auto"/>
        <w:right w:val="none" w:sz="0" w:space="0" w:color="auto"/>
      </w:divBdr>
    </w:div>
    <w:div w:id="1931116474">
      <w:bodyDiv w:val="1"/>
      <w:marLeft w:val="0"/>
      <w:marRight w:val="0"/>
      <w:marTop w:val="0"/>
      <w:marBottom w:val="0"/>
      <w:divBdr>
        <w:top w:val="none" w:sz="0" w:space="0" w:color="auto"/>
        <w:left w:val="none" w:sz="0" w:space="0" w:color="auto"/>
        <w:bottom w:val="none" w:sz="0" w:space="0" w:color="auto"/>
        <w:right w:val="none" w:sz="0" w:space="0" w:color="auto"/>
      </w:divBdr>
    </w:div>
    <w:div w:id="1973242742">
      <w:bodyDiv w:val="1"/>
      <w:marLeft w:val="0"/>
      <w:marRight w:val="0"/>
      <w:marTop w:val="0"/>
      <w:marBottom w:val="0"/>
      <w:divBdr>
        <w:top w:val="none" w:sz="0" w:space="0" w:color="auto"/>
        <w:left w:val="none" w:sz="0" w:space="0" w:color="auto"/>
        <w:bottom w:val="none" w:sz="0" w:space="0" w:color="auto"/>
        <w:right w:val="none" w:sz="0" w:space="0" w:color="auto"/>
      </w:divBdr>
    </w:div>
    <w:div w:id="20373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9B38-1DA6-46FD-ADF5-0DC83FF2A9E5}">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6</TotalTime>
  <Pages>71</Pages>
  <Words>30695</Words>
  <Characters>174963</Characters>
  <Application>Microsoft Office Word</Application>
  <DocSecurity>0</DocSecurity>
  <Lines>1458</Lines>
  <Paragraphs>410</Paragraphs>
  <ScaleCrop>false</ScaleCrop>
  <HeadingPairs>
    <vt:vector size="6" baseType="variant">
      <vt:variant>
        <vt:lpstr>Title</vt:lpstr>
      </vt:variant>
      <vt:variant>
        <vt:i4>1</vt:i4>
      </vt:variant>
      <vt:variant>
        <vt:lpstr>Naslov</vt:lpstr>
      </vt:variant>
      <vt:variant>
        <vt:i4>1</vt:i4>
      </vt:variant>
      <vt:variant>
        <vt:lpstr>Naslovi</vt:lpstr>
      </vt:variant>
      <vt:variant>
        <vt:i4>2</vt:i4>
      </vt:variant>
    </vt:vector>
  </HeadingPairs>
  <TitlesOfParts>
    <vt:vector size="4" baseType="lpstr">
      <vt:lpstr/>
      <vt:lpstr/>
      <vt:lpstr>    VLADA REPUBLIKE HRVATSKE</vt:lpstr>
      <vt:lpstr>    PRIJEDLOG ZAKONA O PRIUŠTIVOM STANOVANJU</vt:lpstr>
    </vt:vector>
  </TitlesOfParts>
  <Company/>
  <LinksUpToDate>false</LinksUpToDate>
  <CharactersWithSpaces>205248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Ivana Medarić</cp:lastModifiedBy>
  <cp:revision>10</cp:revision>
  <cp:lastPrinted>2026-01-20T21:11:00Z</cp:lastPrinted>
  <dcterms:created xsi:type="dcterms:W3CDTF">2026-02-16T09:38:00Z</dcterms:created>
  <dcterms:modified xsi:type="dcterms:W3CDTF">2026-02-16T15:54:00Z</dcterms:modified>
</cp:coreProperties>
</file>