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1DD09" w14:textId="77777777" w:rsidR="00C155F4" w:rsidRPr="00C208B8" w:rsidRDefault="00C155F4" w:rsidP="00C155F4">
      <w:pPr>
        <w:jc w:val="center"/>
      </w:pPr>
      <w:r>
        <w:rPr>
          <w:noProof/>
        </w:rPr>
        <w:drawing>
          <wp:inline distT="0" distB="0" distL="0" distR="0" wp14:anchorId="2DF1B87E" wp14:editId="2D3F789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14F698A9" w14:textId="77777777" w:rsidR="00C155F4" w:rsidRPr="00C155F4" w:rsidRDefault="00C155F4" w:rsidP="00C155F4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C155F4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55C842DE" w14:textId="6BDCE97F" w:rsidR="00C155F4" w:rsidRPr="00C155F4" w:rsidRDefault="00C155F4" w:rsidP="00C155F4">
      <w:pPr>
        <w:spacing w:before="60" w:after="1680"/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155F4">
        <w:rPr>
          <w:rFonts w:ascii="Times New Roman" w:hAnsi="Times New Roman" w:cs="Times New Roman"/>
          <w:sz w:val="24"/>
          <w:szCs w:val="24"/>
        </w:rPr>
        <w:t>Zagreb, 17. veljače 2026.</w:t>
      </w:r>
    </w:p>
    <w:p w14:paraId="7EBA2DD7" w14:textId="77777777" w:rsidR="00C155F4" w:rsidRPr="00C155F4" w:rsidRDefault="00C155F4" w:rsidP="00C155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55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77D8039" w14:textId="77777777" w:rsidR="00C155F4" w:rsidRPr="00C155F4" w:rsidRDefault="00C155F4" w:rsidP="00C155F4">
      <w:pPr>
        <w:tabs>
          <w:tab w:val="right" w:pos="1701"/>
          <w:tab w:val="left" w:pos="1843"/>
        </w:tabs>
        <w:spacing w:line="360" w:lineRule="auto"/>
        <w:rPr>
          <w:rFonts w:ascii="Times New Roman" w:hAnsi="Times New Roman" w:cs="Times New Roman"/>
          <w:b/>
          <w:smallCaps/>
          <w:sz w:val="24"/>
          <w:szCs w:val="24"/>
        </w:rPr>
        <w:sectPr w:rsidR="00C155F4" w:rsidRPr="00C155F4" w:rsidSect="00C155F4">
          <w:footerReference w:type="default" r:id="rId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155F4" w:rsidRPr="00C155F4" w14:paraId="4B92C5CD" w14:textId="77777777" w:rsidTr="003333E1">
        <w:tc>
          <w:tcPr>
            <w:tcW w:w="1951" w:type="dxa"/>
          </w:tcPr>
          <w:p w14:paraId="34ACF2EF" w14:textId="77777777" w:rsidR="00C155F4" w:rsidRPr="00C155F4" w:rsidRDefault="00C155F4" w:rsidP="003333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5F4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C155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9F087B3" w14:textId="77777777" w:rsidR="00C155F4" w:rsidRPr="00C155F4" w:rsidRDefault="00C155F4" w:rsidP="0033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5F4">
              <w:rPr>
                <w:rFonts w:ascii="Times New Roman" w:hAnsi="Times New Roman" w:cs="Times New Roman"/>
                <w:sz w:val="24"/>
                <w:szCs w:val="24"/>
              </w:rPr>
              <w:t>Ministarstvo vanjskih i europskih poslova</w:t>
            </w:r>
          </w:p>
        </w:tc>
      </w:tr>
    </w:tbl>
    <w:p w14:paraId="58BB3944" w14:textId="0C7D973C" w:rsidR="00C155F4" w:rsidRPr="00C155F4" w:rsidRDefault="00C155F4" w:rsidP="00C155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55F4">
        <w:rPr>
          <w:rFonts w:ascii="Times New Roman" w:hAnsi="Times New Roman" w:cs="Times New Roman"/>
          <w:sz w:val="24"/>
          <w:szCs w:val="24"/>
        </w:rPr>
        <w:t>________________</w:t>
      </w:r>
      <w:r w:rsidRPr="00C155F4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155F4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190BFD8" w14:textId="5D37AA02" w:rsidR="00C155F4" w:rsidRPr="00C155F4" w:rsidRDefault="00C155F4" w:rsidP="00C155F4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6C8F9602" w14:textId="018CD963" w:rsidR="00C155F4" w:rsidRPr="00C155F4" w:rsidRDefault="00C155F4" w:rsidP="00C155F4">
      <w:pPr>
        <w:ind w:left="2160" w:hanging="21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155F4">
        <w:rPr>
          <w:rFonts w:ascii="Times New Roman" w:hAnsi="Times New Roman" w:cs="Times New Roman"/>
          <w:b/>
          <w:smallCaps/>
          <w:sz w:val="24"/>
          <w:szCs w:val="24"/>
        </w:rPr>
        <w:t xml:space="preserve">predmet: </w:t>
      </w:r>
      <w:r w:rsidRPr="00C155F4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Pr="00C155F4">
        <w:rPr>
          <w:rFonts w:ascii="Times New Roman" w:hAnsi="Times New Roman" w:cs="Times New Roman"/>
          <w:sz w:val="24"/>
          <w:szCs w:val="24"/>
          <w:lang w:eastAsia="hr-HR"/>
        </w:rPr>
        <w:t xml:space="preserve">Prijedlog odluke </w:t>
      </w:r>
      <w:r w:rsidRPr="00C155F4">
        <w:rPr>
          <w:rFonts w:ascii="Times New Roman" w:hAnsi="Times New Roman" w:cs="Times New Roman"/>
          <w:sz w:val="24"/>
          <w:szCs w:val="24"/>
          <w:lang w:eastAsia="hr-HR"/>
        </w:rPr>
        <w:t>o dodatnom doprinosu Republike Hrvatske za obnovu energetske infrastrukture Ukrajine</w:t>
      </w:r>
    </w:p>
    <w:p w14:paraId="3B81E98A" w14:textId="25B003D4" w:rsidR="00C155F4" w:rsidRDefault="00C155F4" w:rsidP="00C155F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155F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1BD1594" w14:textId="021A4DE0" w:rsidR="00C155F4" w:rsidRDefault="00C155F4" w:rsidP="00C155F4"/>
    <w:p w14:paraId="2A4F549A" w14:textId="77777777" w:rsidR="00C155F4" w:rsidRDefault="00C155F4" w:rsidP="00F250E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E8893" w14:textId="0228CECD" w:rsidR="00EA523C" w:rsidRPr="00F250EB" w:rsidRDefault="00386F83" w:rsidP="00F250E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0EB">
        <w:rPr>
          <w:rFonts w:ascii="Times New Roman" w:hAnsi="Times New Roman" w:cs="Times New Roman"/>
          <w:sz w:val="24"/>
          <w:szCs w:val="24"/>
        </w:rPr>
        <w:t xml:space="preserve">Na temelju članka 31. stavka 2. Zakona o Vladi Republike Hrvatske (Narodne novine, br. 150/11., 119/14., 93/16., 116/18., 80/22. i 78/24.), a u vezi s člankom 8. podstavkom </w:t>
      </w:r>
      <w:r w:rsidR="005C6DCB" w:rsidRPr="00F250EB">
        <w:rPr>
          <w:rFonts w:ascii="Times New Roman" w:hAnsi="Times New Roman" w:cs="Times New Roman"/>
          <w:sz w:val="24"/>
          <w:szCs w:val="24"/>
        </w:rPr>
        <w:t>2</w:t>
      </w:r>
      <w:r w:rsidRPr="00F250EB">
        <w:rPr>
          <w:rFonts w:ascii="Times New Roman" w:hAnsi="Times New Roman" w:cs="Times New Roman"/>
          <w:sz w:val="24"/>
          <w:szCs w:val="24"/>
        </w:rPr>
        <w:t>. Zakona o međunarodnoj razvojnoj suradnji i humanitarnoj pomoći (Narodne novine,</w:t>
      </w:r>
      <w:r w:rsidR="00C013C1">
        <w:rPr>
          <w:rFonts w:ascii="Times New Roman" w:hAnsi="Times New Roman" w:cs="Times New Roman"/>
          <w:sz w:val="24"/>
          <w:szCs w:val="24"/>
        </w:rPr>
        <w:t xml:space="preserve"> broj</w:t>
      </w:r>
      <w:r w:rsidRPr="00F250EB">
        <w:rPr>
          <w:rFonts w:ascii="Times New Roman" w:hAnsi="Times New Roman" w:cs="Times New Roman"/>
          <w:sz w:val="24"/>
          <w:szCs w:val="24"/>
        </w:rPr>
        <w:t xml:space="preserve"> 14/24</w:t>
      </w:r>
      <w:r w:rsidR="00C013C1">
        <w:rPr>
          <w:rFonts w:ascii="Times New Roman" w:hAnsi="Times New Roman" w:cs="Times New Roman"/>
          <w:sz w:val="24"/>
          <w:szCs w:val="24"/>
        </w:rPr>
        <w:t>.</w:t>
      </w:r>
      <w:r w:rsidRPr="00F250EB">
        <w:rPr>
          <w:rFonts w:ascii="Times New Roman" w:hAnsi="Times New Roman" w:cs="Times New Roman"/>
          <w:sz w:val="24"/>
          <w:szCs w:val="24"/>
        </w:rPr>
        <w:t>), Vlada Republike Hrvatske je na sjednici održanoj _______________ 202</w:t>
      </w:r>
      <w:r w:rsidR="00031AF0">
        <w:rPr>
          <w:rFonts w:ascii="Times New Roman" w:hAnsi="Times New Roman" w:cs="Times New Roman"/>
          <w:sz w:val="24"/>
          <w:szCs w:val="24"/>
        </w:rPr>
        <w:t>6</w:t>
      </w:r>
      <w:r w:rsidRPr="00F250EB">
        <w:rPr>
          <w:rFonts w:ascii="Times New Roman" w:hAnsi="Times New Roman" w:cs="Times New Roman"/>
          <w:sz w:val="24"/>
          <w:szCs w:val="24"/>
        </w:rPr>
        <w:t>. donijela</w:t>
      </w:r>
    </w:p>
    <w:p w14:paraId="744AEA78" w14:textId="77777777" w:rsidR="00386F83" w:rsidRPr="00F250EB" w:rsidRDefault="00386F83" w:rsidP="00107626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EA2787" w14:textId="4197B6C1" w:rsidR="00EA523C" w:rsidRPr="00F250EB" w:rsidRDefault="00EA523C" w:rsidP="00F250E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EB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52FB1B64" w14:textId="77777777" w:rsidR="00EA523C" w:rsidRPr="00F250EB" w:rsidRDefault="00EA523C" w:rsidP="00F250E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C1714" w14:textId="77777777" w:rsidR="004A158B" w:rsidRDefault="00EA523C" w:rsidP="00F250E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50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="00031A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dodatnom </w:t>
      </w:r>
      <w:r w:rsidR="00441D8C" w:rsidRPr="00F250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doprinosu Republike Hrvatske </w:t>
      </w:r>
    </w:p>
    <w:p w14:paraId="0656B1C2" w14:textId="1FDA5503" w:rsidR="00EA523C" w:rsidRPr="00F250EB" w:rsidRDefault="002A191A" w:rsidP="00F250E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50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 </w:t>
      </w:r>
      <w:r w:rsidR="00441D8C" w:rsidRPr="00F250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obnov</w:t>
      </w:r>
      <w:r w:rsidR="00490E24" w:rsidRPr="00F250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 w:rsidR="00441D8C" w:rsidRPr="00F250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64D6" w:rsidRPr="00F250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energetske infrastrukture </w:t>
      </w:r>
      <w:r w:rsidR="00441D8C" w:rsidRPr="00F250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Ukrajine</w:t>
      </w:r>
    </w:p>
    <w:p w14:paraId="46EE1E91" w14:textId="77777777" w:rsidR="00EA523C" w:rsidRPr="00F250EB" w:rsidRDefault="00EA523C" w:rsidP="00F250E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177845" w14:textId="77777777" w:rsidR="00EA523C" w:rsidRPr="00F250EB" w:rsidRDefault="00EA523C" w:rsidP="00F250E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</w:t>
      </w:r>
    </w:p>
    <w:p w14:paraId="776DAF80" w14:textId="77777777" w:rsidR="00EA523C" w:rsidRPr="00F250EB" w:rsidRDefault="00EA523C" w:rsidP="00F250E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F2C9CB" w14:textId="7F1A68BE" w:rsidR="00EA523C" w:rsidRDefault="00EA523C" w:rsidP="00F250EB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0EB">
        <w:rPr>
          <w:rFonts w:ascii="Times New Roman" w:hAnsi="Times New Roman" w:cs="Times New Roman"/>
          <w:sz w:val="24"/>
          <w:szCs w:val="24"/>
        </w:rPr>
        <w:tab/>
      </w:r>
      <w:r w:rsidR="00031AF0" w:rsidRPr="00031AF0">
        <w:rPr>
          <w:rFonts w:ascii="Times New Roman" w:hAnsi="Times New Roman" w:cs="Times New Roman"/>
          <w:sz w:val="24"/>
          <w:szCs w:val="24"/>
        </w:rPr>
        <w:t xml:space="preserve">Vlada Republike Hrvatske donosi Odluku o </w:t>
      </w:r>
      <w:r w:rsidR="00031AF0">
        <w:rPr>
          <w:rFonts w:ascii="Times New Roman" w:hAnsi="Times New Roman" w:cs="Times New Roman"/>
          <w:sz w:val="24"/>
          <w:szCs w:val="24"/>
        </w:rPr>
        <w:t xml:space="preserve">dodatnom </w:t>
      </w:r>
      <w:r w:rsidR="00031AF0" w:rsidRPr="00031AF0">
        <w:rPr>
          <w:rFonts w:ascii="Times New Roman" w:hAnsi="Times New Roman" w:cs="Times New Roman"/>
          <w:sz w:val="24"/>
          <w:szCs w:val="24"/>
        </w:rPr>
        <w:t xml:space="preserve">doprinosu Republike Hrvatske za obnovu energetske infrastrukture Ukrajine </w:t>
      </w:r>
      <w:r w:rsidR="006D4B76" w:rsidRPr="00F250EB">
        <w:rPr>
          <w:rFonts w:ascii="Times New Roman" w:hAnsi="Times New Roman" w:cs="Times New Roman"/>
          <w:sz w:val="24"/>
          <w:szCs w:val="24"/>
        </w:rPr>
        <w:t xml:space="preserve">u </w:t>
      </w:r>
      <w:r w:rsidR="0090617C">
        <w:rPr>
          <w:rFonts w:ascii="Times New Roman" w:hAnsi="Times New Roman" w:cs="Times New Roman"/>
          <w:sz w:val="24"/>
          <w:szCs w:val="24"/>
        </w:rPr>
        <w:t xml:space="preserve">ukupnom </w:t>
      </w:r>
      <w:r w:rsidR="006D4B76" w:rsidRPr="00F250EB">
        <w:rPr>
          <w:rFonts w:ascii="Times New Roman" w:hAnsi="Times New Roman" w:cs="Times New Roman"/>
          <w:sz w:val="24"/>
          <w:szCs w:val="24"/>
        </w:rPr>
        <w:t xml:space="preserve">iznosu od </w:t>
      </w:r>
      <w:r w:rsidR="00031AF0">
        <w:rPr>
          <w:rFonts w:ascii="Times New Roman" w:hAnsi="Times New Roman" w:cs="Times New Roman"/>
          <w:sz w:val="24"/>
          <w:szCs w:val="24"/>
        </w:rPr>
        <w:t>1</w:t>
      </w:r>
      <w:r w:rsidR="006D4B76" w:rsidRPr="00F250EB">
        <w:rPr>
          <w:rFonts w:ascii="Times New Roman" w:hAnsi="Times New Roman" w:cs="Times New Roman"/>
          <w:sz w:val="24"/>
          <w:szCs w:val="24"/>
        </w:rPr>
        <w:t>.</w:t>
      </w:r>
      <w:r w:rsidR="00031AF0">
        <w:rPr>
          <w:rFonts w:ascii="Times New Roman" w:hAnsi="Times New Roman" w:cs="Times New Roman"/>
          <w:sz w:val="24"/>
          <w:szCs w:val="24"/>
        </w:rPr>
        <w:t>5</w:t>
      </w:r>
      <w:r w:rsidR="006D4B76" w:rsidRPr="00F250EB">
        <w:rPr>
          <w:rFonts w:ascii="Times New Roman" w:hAnsi="Times New Roman" w:cs="Times New Roman"/>
          <w:sz w:val="24"/>
          <w:szCs w:val="24"/>
        </w:rPr>
        <w:t xml:space="preserve">00.000,00 </w:t>
      </w:r>
      <w:r w:rsidR="00031AF0">
        <w:rPr>
          <w:rFonts w:ascii="Times New Roman" w:hAnsi="Times New Roman" w:cs="Times New Roman"/>
          <w:sz w:val="24"/>
          <w:szCs w:val="24"/>
        </w:rPr>
        <w:t xml:space="preserve">eura u 2026. </w:t>
      </w:r>
    </w:p>
    <w:p w14:paraId="33313863" w14:textId="77777777" w:rsidR="00C61D66" w:rsidRPr="00F250EB" w:rsidRDefault="00C61D66" w:rsidP="00F250EB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345A2C" w14:textId="77777777" w:rsidR="00EA523C" w:rsidRPr="00F250EB" w:rsidRDefault="00EA523C" w:rsidP="00F250EB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EB">
        <w:rPr>
          <w:rFonts w:ascii="Times New Roman" w:hAnsi="Times New Roman" w:cs="Times New Roman"/>
          <w:b/>
          <w:sz w:val="24"/>
          <w:szCs w:val="24"/>
        </w:rPr>
        <w:t>II.</w:t>
      </w:r>
    </w:p>
    <w:p w14:paraId="09741345" w14:textId="77777777" w:rsidR="00EA523C" w:rsidRPr="00F250EB" w:rsidRDefault="00EA523C" w:rsidP="00F250E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13E3E8" w14:textId="02D9A15E" w:rsidR="00EA523C" w:rsidRPr="00F250EB" w:rsidRDefault="00696EF6" w:rsidP="00F250E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0EB">
        <w:rPr>
          <w:rFonts w:ascii="Times New Roman" w:hAnsi="Times New Roman" w:cs="Times New Roman"/>
          <w:sz w:val="24"/>
          <w:szCs w:val="24"/>
        </w:rPr>
        <w:t xml:space="preserve">Doprinos iz točke I. ove Odluke usmjerit će se </w:t>
      </w:r>
      <w:r w:rsidR="00031AF0">
        <w:rPr>
          <w:rFonts w:ascii="Times New Roman" w:hAnsi="Times New Roman" w:cs="Times New Roman"/>
          <w:sz w:val="24"/>
          <w:szCs w:val="24"/>
        </w:rPr>
        <w:t xml:space="preserve">kroz </w:t>
      </w:r>
      <w:r w:rsidR="00031AF0" w:rsidRPr="00031AF0">
        <w:rPr>
          <w:rFonts w:ascii="Times New Roman" w:hAnsi="Times New Roman" w:cs="Times New Roman"/>
          <w:sz w:val="24"/>
          <w:szCs w:val="24"/>
        </w:rPr>
        <w:t xml:space="preserve">zajednički Fond za energetsku obnovu Ukrajine, </w:t>
      </w:r>
      <w:bookmarkStart w:id="0" w:name="_Hlk222067366"/>
      <w:r w:rsidR="00031AF0" w:rsidRPr="00031AF0">
        <w:rPr>
          <w:rFonts w:ascii="Times New Roman" w:hAnsi="Times New Roman" w:cs="Times New Roman"/>
          <w:sz w:val="24"/>
          <w:szCs w:val="24"/>
        </w:rPr>
        <w:t>koji su osnovali Europska komisija i Ministarstvo energetike Ukrajine</w:t>
      </w:r>
      <w:r w:rsidR="00031AF0">
        <w:rPr>
          <w:rFonts w:ascii="Times New Roman" w:hAnsi="Times New Roman" w:cs="Times New Roman"/>
          <w:sz w:val="24"/>
          <w:szCs w:val="24"/>
        </w:rPr>
        <w:t>.</w:t>
      </w:r>
    </w:p>
    <w:p w14:paraId="271B0AB5" w14:textId="77777777" w:rsidR="00EA523C" w:rsidRPr="00F250EB" w:rsidRDefault="00EA523C" w:rsidP="00F250E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37689E9" w14:textId="77777777" w:rsidR="00EA523C" w:rsidRPr="00F250EB" w:rsidRDefault="00EA523C" w:rsidP="00F250E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EB">
        <w:rPr>
          <w:rFonts w:ascii="Times New Roman" w:hAnsi="Times New Roman" w:cs="Times New Roman"/>
          <w:b/>
          <w:sz w:val="24"/>
          <w:szCs w:val="24"/>
        </w:rPr>
        <w:t>III.</w:t>
      </w:r>
    </w:p>
    <w:p w14:paraId="0595866A" w14:textId="77777777" w:rsidR="00EA523C" w:rsidRPr="00F250EB" w:rsidRDefault="00EA523C" w:rsidP="00F250E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73D712" w14:textId="65F4C836" w:rsidR="00031AF0" w:rsidRPr="00031AF0" w:rsidRDefault="00031AF0" w:rsidP="00031AF0">
      <w:pPr>
        <w:pStyle w:val="Standar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1AF0">
        <w:rPr>
          <w:rFonts w:ascii="Times New Roman" w:hAnsi="Times New Roman" w:cs="Times New Roman"/>
          <w:sz w:val="24"/>
          <w:szCs w:val="24"/>
        </w:rPr>
        <w:t>Zadužuje se Ministarstvo vanjskih i europskih poslova za pripremu</w:t>
      </w:r>
      <w:r w:rsidR="00C61D66">
        <w:rPr>
          <w:rFonts w:ascii="Times New Roman" w:hAnsi="Times New Roman" w:cs="Times New Roman"/>
          <w:sz w:val="24"/>
          <w:szCs w:val="24"/>
        </w:rPr>
        <w:t xml:space="preserve"> izvršenja </w:t>
      </w:r>
      <w:r w:rsidRPr="00031AF0">
        <w:rPr>
          <w:rFonts w:ascii="Times New Roman" w:hAnsi="Times New Roman" w:cs="Times New Roman"/>
          <w:sz w:val="24"/>
          <w:szCs w:val="24"/>
        </w:rPr>
        <w:t>i praćenje provedbe aktivnosti iz točke II. ove Odluke.</w:t>
      </w:r>
    </w:p>
    <w:p w14:paraId="14CBE888" w14:textId="4744278F" w:rsidR="00490E24" w:rsidRDefault="00031AF0" w:rsidP="00C61D6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AF0">
        <w:rPr>
          <w:rFonts w:ascii="Times New Roman" w:hAnsi="Times New Roman" w:cs="Times New Roman"/>
          <w:sz w:val="24"/>
          <w:szCs w:val="24"/>
        </w:rPr>
        <w:tab/>
        <w:t xml:space="preserve">Ovlašćuje se ministar vanjskih i europskih poslova za sklapanje odgovarajućeg sporazuma o doprinosu s </w:t>
      </w:r>
      <w:r w:rsidR="00C61D66" w:rsidRPr="00C61D66">
        <w:rPr>
          <w:rFonts w:ascii="Times New Roman" w:hAnsi="Times New Roman" w:cs="Times New Roman"/>
          <w:sz w:val="24"/>
          <w:szCs w:val="24"/>
        </w:rPr>
        <w:t>Fond</w:t>
      </w:r>
      <w:r w:rsidR="00C61D66">
        <w:rPr>
          <w:rFonts w:ascii="Times New Roman" w:hAnsi="Times New Roman" w:cs="Times New Roman"/>
          <w:sz w:val="24"/>
          <w:szCs w:val="24"/>
        </w:rPr>
        <w:t>om</w:t>
      </w:r>
      <w:r w:rsidR="00C61D66" w:rsidRPr="00C61D66">
        <w:rPr>
          <w:rFonts w:ascii="Times New Roman" w:hAnsi="Times New Roman" w:cs="Times New Roman"/>
          <w:sz w:val="24"/>
          <w:szCs w:val="24"/>
        </w:rPr>
        <w:t xml:space="preserve"> za energetsku obnovu Ukrajine </w:t>
      </w:r>
      <w:r w:rsidRPr="00031AF0">
        <w:rPr>
          <w:rFonts w:ascii="Times New Roman" w:hAnsi="Times New Roman" w:cs="Times New Roman"/>
          <w:sz w:val="24"/>
          <w:szCs w:val="24"/>
        </w:rPr>
        <w:t>u svrhu provedbe aktivnosti iz točke II. ove Odluke.</w:t>
      </w:r>
    </w:p>
    <w:p w14:paraId="1CAE83B9" w14:textId="77777777" w:rsidR="0048099F" w:rsidRPr="00F250EB" w:rsidRDefault="0048099F" w:rsidP="00C61D6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7F2E1" w14:textId="751F2D7F" w:rsidR="00EA523C" w:rsidRPr="00F250EB" w:rsidRDefault="001A71C3" w:rsidP="00F250E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EA523C" w:rsidRPr="00F250EB">
        <w:rPr>
          <w:rFonts w:ascii="Times New Roman" w:hAnsi="Times New Roman" w:cs="Times New Roman"/>
          <w:b/>
          <w:sz w:val="24"/>
          <w:szCs w:val="24"/>
        </w:rPr>
        <w:t>.</w:t>
      </w:r>
    </w:p>
    <w:p w14:paraId="2FAD7582" w14:textId="77777777" w:rsidR="00EA523C" w:rsidRPr="00F250EB" w:rsidRDefault="00EA523C" w:rsidP="00F250EB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6B56F0" w14:textId="77B671CF" w:rsidR="00EA523C" w:rsidRPr="00F250EB" w:rsidRDefault="00EA523C" w:rsidP="00F250E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250EB">
        <w:rPr>
          <w:rFonts w:ascii="Times New Roman" w:hAnsi="Times New Roman" w:cs="Times New Roman"/>
          <w:b/>
          <w:sz w:val="24"/>
          <w:szCs w:val="24"/>
        </w:rPr>
        <w:tab/>
      </w:r>
      <w:r w:rsidR="00031AF0" w:rsidRPr="00031AF0">
        <w:rPr>
          <w:rFonts w:ascii="Times New Roman" w:hAnsi="Times New Roman" w:cs="Times New Roman"/>
          <w:sz w:val="24"/>
          <w:szCs w:val="24"/>
        </w:rPr>
        <w:t>Financijska sredstva potrebna za provedbu ove Odluke osigurana su u Državnom proračunu Republike Hrvatske za 202</w:t>
      </w:r>
      <w:r w:rsidR="00031AF0">
        <w:rPr>
          <w:rFonts w:ascii="Times New Roman" w:hAnsi="Times New Roman" w:cs="Times New Roman"/>
          <w:sz w:val="24"/>
          <w:szCs w:val="24"/>
        </w:rPr>
        <w:t>6</w:t>
      </w:r>
      <w:r w:rsidR="00031AF0" w:rsidRPr="00031AF0">
        <w:rPr>
          <w:rFonts w:ascii="Times New Roman" w:hAnsi="Times New Roman" w:cs="Times New Roman"/>
          <w:sz w:val="24"/>
          <w:szCs w:val="24"/>
        </w:rPr>
        <w:t>. i projekcijama za 202</w:t>
      </w:r>
      <w:r w:rsidR="00031AF0">
        <w:rPr>
          <w:rFonts w:ascii="Times New Roman" w:hAnsi="Times New Roman" w:cs="Times New Roman"/>
          <w:sz w:val="24"/>
          <w:szCs w:val="24"/>
        </w:rPr>
        <w:t>7</w:t>
      </w:r>
      <w:r w:rsidR="00031AF0" w:rsidRPr="00031AF0">
        <w:rPr>
          <w:rFonts w:ascii="Times New Roman" w:hAnsi="Times New Roman" w:cs="Times New Roman"/>
          <w:sz w:val="24"/>
          <w:szCs w:val="24"/>
        </w:rPr>
        <w:t>. i 202</w:t>
      </w:r>
      <w:r w:rsidR="00031AF0">
        <w:rPr>
          <w:rFonts w:ascii="Times New Roman" w:hAnsi="Times New Roman" w:cs="Times New Roman"/>
          <w:sz w:val="24"/>
          <w:szCs w:val="24"/>
        </w:rPr>
        <w:t>8</w:t>
      </w:r>
      <w:r w:rsidR="00031AF0" w:rsidRPr="00031AF0">
        <w:rPr>
          <w:rFonts w:ascii="Times New Roman" w:hAnsi="Times New Roman" w:cs="Times New Roman"/>
          <w:sz w:val="24"/>
          <w:szCs w:val="24"/>
        </w:rPr>
        <w:t>. na razdjelu Ministarstva vanjskih i europskih poslova.</w:t>
      </w:r>
    </w:p>
    <w:p w14:paraId="0CF2E512" w14:textId="4821666F" w:rsidR="00EA523C" w:rsidRPr="00F250EB" w:rsidRDefault="00EA523C" w:rsidP="00F250E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EB">
        <w:rPr>
          <w:rFonts w:ascii="Times New Roman" w:hAnsi="Times New Roman" w:cs="Times New Roman"/>
          <w:b/>
          <w:sz w:val="24"/>
          <w:szCs w:val="24"/>
        </w:rPr>
        <w:t>V.</w:t>
      </w:r>
    </w:p>
    <w:p w14:paraId="5D4A99A3" w14:textId="77777777" w:rsidR="00EA523C" w:rsidRPr="00F250EB" w:rsidRDefault="00EA523C" w:rsidP="00F250E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F4E19A" w14:textId="77777777" w:rsidR="00EA523C" w:rsidRPr="00F250EB" w:rsidRDefault="00EA523C" w:rsidP="00F250E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0EB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A7F8D2F" w14:textId="77777777" w:rsidR="00EA523C" w:rsidRPr="00F250EB" w:rsidRDefault="00EA523C" w:rsidP="00F250E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845C7" w14:textId="77777777" w:rsidR="00EA523C" w:rsidRPr="00F250EB" w:rsidRDefault="00EA523C" w:rsidP="00F250E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0EB">
        <w:rPr>
          <w:rFonts w:ascii="Times New Roman" w:hAnsi="Times New Roman" w:cs="Times New Roman"/>
          <w:sz w:val="24"/>
          <w:szCs w:val="24"/>
        </w:rPr>
        <w:t>KLASA:</w:t>
      </w:r>
    </w:p>
    <w:p w14:paraId="7779A6F3" w14:textId="77777777" w:rsidR="00EA523C" w:rsidRPr="00F250EB" w:rsidRDefault="00EA523C" w:rsidP="00F250E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0EB">
        <w:rPr>
          <w:rFonts w:ascii="Times New Roman" w:hAnsi="Times New Roman" w:cs="Times New Roman"/>
          <w:sz w:val="24"/>
          <w:szCs w:val="24"/>
        </w:rPr>
        <w:t>URBROJ:</w:t>
      </w:r>
    </w:p>
    <w:p w14:paraId="1106B94F" w14:textId="77777777" w:rsidR="00EA523C" w:rsidRPr="00F250EB" w:rsidRDefault="00EA523C" w:rsidP="00F250E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FB6EF" w14:textId="02CB7C6D" w:rsidR="00EA523C" w:rsidRPr="00F250EB" w:rsidRDefault="00EA523C" w:rsidP="00F250E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0EB">
        <w:rPr>
          <w:rFonts w:ascii="Times New Roman" w:hAnsi="Times New Roman" w:cs="Times New Roman"/>
          <w:sz w:val="24"/>
          <w:szCs w:val="24"/>
        </w:rPr>
        <w:t>Zagreb,</w:t>
      </w:r>
      <w:r w:rsidRPr="00F250EB">
        <w:rPr>
          <w:rFonts w:ascii="Times New Roman" w:hAnsi="Times New Roman" w:cs="Times New Roman"/>
          <w:sz w:val="24"/>
          <w:szCs w:val="24"/>
        </w:rPr>
        <w:tab/>
        <w:t>______ 202</w:t>
      </w:r>
      <w:r w:rsidR="00031AF0">
        <w:rPr>
          <w:rFonts w:ascii="Times New Roman" w:hAnsi="Times New Roman" w:cs="Times New Roman"/>
          <w:sz w:val="24"/>
          <w:szCs w:val="24"/>
        </w:rPr>
        <w:t>6</w:t>
      </w:r>
      <w:r w:rsidRPr="00F250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17603B" w14:textId="05EB7EB8" w:rsidR="00EA523C" w:rsidRPr="00F250EB" w:rsidRDefault="002A191A" w:rsidP="00F250EB">
      <w:pPr>
        <w:pStyle w:val="Standard"/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F250EB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EA523C" w:rsidRPr="00F250EB">
        <w:rPr>
          <w:rFonts w:ascii="Times New Roman" w:hAnsi="Times New Roman" w:cs="Times New Roman"/>
          <w:sz w:val="24"/>
          <w:szCs w:val="24"/>
        </w:rPr>
        <w:t xml:space="preserve"> PREDSJEDNIK</w:t>
      </w:r>
    </w:p>
    <w:p w14:paraId="19F3EE32" w14:textId="77777777" w:rsidR="002A191A" w:rsidRPr="00F250EB" w:rsidRDefault="002A191A" w:rsidP="0010762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A5262" w14:textId="48B2189E" w:rsidR="00F250EB" w:rsidRPr="004C106C" w:rsidRDefault="00EA523C" w:rsidP="004C106C">
      <w:pPr>
        <w:pStyle w:val="Standard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250EB">
        <w:rPr>
          <w:rFonts w:ascii="Times New Roman" w:hAnsi="Times New Roman" w:cs="Times New Roman"/>
          <w:sz w:val="24"/>
          <w:szCs w:val="24"/>
        </w:rPr>
        <w:t xml:space="preserve">   mr.sc. Andrej Plenković</w:t>
      </w:r>
    </w:p>
    <w:p w14:paraId="5C7CA62F" w14:textId="77777777" w:rsidR="00C61D66" w:rsidRDefault="00C61D66" w:rsidP="00F250EB">
      <w:pPr>
        <w:pStyle w:val="Standard"/>
        <w:tabs>
          <w:tab w:val="center" w:pos="738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206B6" w14:textId="77777777" w:rsidR="00C61D66" w:rsidRDefault="00C61D66" w:rsidP="00F250EB">
      <w:pPr>
        <w:pStyle w:val="Standard"/>
        <w:tabs>
          <w:tab w:val="center" w:pos="738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0A3407" w14:textId="77777777" w:rsidR="00C61D66" w:rsidRDefault="00C61D66" w:rsidP="00F250EB">
      <w:pPr>
        <w:pStyle w:val="Standard"/>
        <w:tabs>
          <w:tab w:val="center" w:pos="738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7C0F6" w14:textId="77777777" w:rsidR="00C61D66" w:rsidRDefault="00C61D66" w:rsidP="00F250EB">
      <w:pPr>
        <w:pStyle w:val="Standard"/>
        <w:tabs>
          <w:tab w:val="center" w:pos="738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6EFA3" w14:textId="5D3A8368" w:rsidR="00C61D66" w:rsidRDefault="00C61D66" w:rsidP="00F250EB">
      <w:pPr>
        <w:pStyle w:val="Standard"/>
        <w:tabs>
          <w:tab w:val="center" w:pos="738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694E48EC" w14:textId="3AD61596" w:rsidR="00EA523C" w:rsidRPr="00F250EB" w:rsidRDefault="00EA523C" w:rsidP="00F250EB">
      <w:pPr>
        <w:pStyle w:val="Standard"/>
        <w:tabs>
          <w:tab w:val="center" w:pos="738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EB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7B507CF1" w14:textId="77777777" w:rsidR="00EA523C" w:rsidRPr="00F250EB" w:rsidRDefault="00EA523C" w:rsidP="00F250EB">
      <w:pPr>
        <w:pStyle w:val="Standard"/>
        <w:tabs>
          <w:tab w:val="center" w:pos="738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8E0422" w14:textId="0D42AB7F" w:rsidR="00F02539" w:rsidRDefault="00EA523C" w:rsidP="00F02539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250EB">
        <w:rPr>
          <w:rFonts w:ascii="Times New Roman" w:hAnsi="Times New Roman" w:cs="Times New Roman"/>
          <w:sz w:val="24"/>
          <w:szCs w:val="24"/>
        </w:rPr>
        <w:t xml:space="preserve">Sukladno članku 8. </w:t>
      </w:r>
      <w:r w:rsidR="009F15D0">
        <w:rPr>
          <w:rFonts w:ascii="Times New Roman" w:hAnsi="Times New Roman" w:cs="Times New Roman"/>
          <w:sz w:val="24"/>
          <w:szCs w:val="24"/>
        </w:rPr>
        <w:t xml:space="preserve">podstavku 2. </w:t>
      </w:r>
      <w:r w:rsidRPr="00F250EB">
        <w:rPr>
          <w:rFonts w:ascii="Times New Roman" w:hAnsi="Times New Roman" w:cs="Times New Roman"/>
          <w:sz w:val="24"/>
          <w:szCs w:val="24"/>
        </w:rPr>
        <w:t>Zakona o</w:t>
      </w:r>
      <w:r w:rsidR="0003310C" w:rsidRPr="00F250EB">
        <w:rPr>
          <w:rFonts w:ascii="Times New Roman" w:hAnsi="Times New Roman" w:cs="Times New Roman"/>
          <w:sz w:val="24"/>
          <w:szCs w:val="24"/>
        </w:rPr>
        <w:t xml:space="preserve"> međunarodnoj</w:t>
      </w:r>
      <w:r w:rsidRPr="00F250EB">
        <w:rPr>
          <w:rFonts w:ascii="Times New Roman" w:hAnsi="Times New Roman" w:cs="Times New Roman"/>
          <w:sz w:val="24"/>
          <w:szCs w:val="24"/>
        </w:rPr>
        <w:t xml:space="preserve"> razvojnoj suradnji i humanitarnoj pomoći (Narodne novine, br. 146/08) Ministarstvo vanjskih i europskih poslova pripremilo je prijedlog </w:t>
      </w:r>
      <w:bookmarkStart w:id="2" w:name="_Hlk62566718"/>
      <w:r w:rsidR="002A191A" w:rsidRPr="00F250EB">
        <w:rPr>
          <w:rFonts w:ascii="Times New Roman" w:hAnsi="Times New Roman" w:cs="Times New Roman"/>
          <w:sz w:val="24"/>
          <w:szCs w:val="24"/>
        </w:rPr>
        <w:t xml:space="preserve">Odluku o </w:t>
      </w:r>
      <w:r w:rsidR="00C61D66">
        <w:rPr>
          <w:rFonts w:ascii="Times New Roman" w:hAnsi="Times New Roman" w:cs="Times New Roman"/>
          <w:sz w:val="24"/>
          <w:szCs w:val="24"/>
        </w:rPr>
        <w:t xml:space="preserve">dodatnom </w:t>
      </w:r>
      <w:r w:rsidR="002A191A" w:rsidRPr="00F250EB">
        <w:rPr>
          <w:rFonts w:ascii="Times New Roman" w:hAnsi="Times New Roman" w:cs="Times New Roman"/>
          <w:sz w:val="24"/>
          <w:szCs w:val="24"/>
        </w:rPr>
        <w:t>doprinosu Republike Hrvatske za obnov</w:t>
      </w:r>
      <w:r w:rsidR="00D33FDA" w:rsidRPr="00F250EB">
        <w:rPr>
          <w:rFonts w:ascii="Times New Roman" w:hAnsi="Times New Roman" w:cs="Times New Roman"/>
          <w:sz w:val="24"/>
          <w:szCs w:val="24"/>
        </w:rPr>
        <w:t xml:space="preserve">u </w:t>
      </w:r>
      <w:r w:rsidR="002A191A" w:rsidRPr="00F250EB">
        <w:rPr>
          <w:rFonts w:ascii="Times New Roman" w:hAnsi="Times New Roman" w:cs="Times New Roman"/>
          <w:sz w:val="24"/>
          <w:szCs w:val="24"/>
        </w:rPr>
        <w:t>energetske infrastrukture Ukrajine</w:t>
      </w:r>
      <w:r w:rsidR="00E430F5" w:rsidRPr="00F250EB">
        <w:rPr>
          <w:rFonts w:ascii="Times New Roman" w:hAnsi="Times New Roman" w:cs="Times New Roman"/>
          <w:sz w:val="24"/>
          <w:szCs w:val="24"/>
        </w:rPr>
        <w:t xml:space="preserve"> </w:t>
      </w:r>
      <w:r w:rsidRPr="00F250EB">
        <w:rPr>
          <w:rFonts w:ascii="Times New Roman" w:hAnsi="Times New Roman" w:cs="Times New Roman"/>
          <w:sz w:val="24"/>
          <w:szCs w:val="24"/>
        </w:rPr>
        <w:t xml:space="preserve">te je upućuje Vladi Republike Hrvatske na donošenje na temelju </w:t>
      </w:r>
      <w:bookmarkEnd w:id="2"/>
      <w:r w:rsidRPr="00F250EB">
        <w:rPr>
          <w:rFonts w:ascii="Times New Roman" w:hAnsi="Times New Roman" w:cs="Times New Roman"/>
          <w:sz w:val="24"/>
          <w:szCs w:val="24"/>
        </w:rPr>
        <w:t>članka 31. stavka 2. Zakona o Vladi Republike Hrvatske (Narodne novine, br. 150/11</w:t>
      </w:r>
      <w:r w:rsidR="0016007D" w:rsidRPr="00F250EB">
        <w:rPr>
          <w:rFonts w:ascii="Times New Roman" w:hAnsi="Times New Roman" w:cs="Times New Roman"/>
          <w:sz w:val="24"/>
          <w:szCs w:val="24"/>
        </w:rPr>
        <w:t>.</w:t>
      </w:r>
      <w:r w:rsidRPr="00F250EB">
        <w:rPr>
          <w:rFonts w:ascii="Times New Roman" w:hAnsi="Times New Roman" w:cs="Times New Roman"/>
          <w:sz w:val="24"/>
          <w:szCs w:val="24"/>
        </w:rPr>
        <w:t>, 119/14</w:t>
      </w:r>
      <w:r w:rsidR="0016007D" w:rsidRPr="00F250EB">
        <w:rPr>
          <w:rFonts w:ascii="Times New Roman" w:hAnsi="Times New Roman" w:cs="Times New Roman"/>
          <w:sz w:val="24"/>
          <w:szCs w:val="24"/>
        </w:rPr>
        <w:t>.</w:t>
      </w:r>
      <w:r w:rsidRPr="00F250EB">
        <w:rPr>
          <w:rFonts w:ascii="Times New Roman" w:hAnsi="Times New Roman" w:cs="Times New Roman"/>
          <w:sz w:val="24"/>
          <w:szCs w:val="24"/>
        </w:rPr>
        <w:t>, 93/16</w:t>
      </w:r>
      <w:r w:rsidR="0016007D" w:rsidRPr="00F250EB">
        <w:rPr>
          <w:rFonts w:ascii="Times New Roman" w:hAnsi="Times New Roman" w:cs="Times New Roman"/>
          <w:sz w:val="24"/>
          <w:szCs w:val="24"/>
        </w:rPr>
        <w:t>.</w:t>
      </w:r>
      <w:r w:rsidRPr="00F250EB">
        <w:rPr>
          <w:rFonts w:ascii="Times New Roman" w:hAnsi="Times New Roman" w:cs="Times New Roman"/>
          <w:sz w:val="24"/>
          <w:szCs w:val="24"/>
        </w:rPr>
        <w:t>, 116/18</w:t>
      </w:r>
      <w:r w:rsidR="0016007D" w:rsidRPr="00F250EB">
        <w:rPr>
          <w:rFonts w:ascii="Times New Roman" w:hAnsi="Times New Roman" w:cs="Times New Roman"/>
          <w:sz w:val="24"/>
          <w:szCs w:val="24"/>
        </w:rPr>
        <w:t xml:space="preserve">., </w:t>
      </w:r>
      <w:r w:rsidRPr="00F250EB">
        <w:rPr>
          <w:rFonts w:ascii="Times New Roman" w:hAnsi="Times New Roman" w:cs="Times New Roman"/>
          <w:sz w:val="24"/>
          <w:szCs w:val="24"/>
        </w:rPr>
        <w:t>80/22</w:t>
      </w:r>
      <w:r w:rsidR="0016007D" w:rsidRPr="00F250EB">
        <w:rPr>
          <w:rFonts w:ascii="Times New Roman" w:hAnsi="Times New Roman" w:cs="Times New Roman"/>
          <w:sz w:val="24"/>
          <w:szCs w:val="24"/>
        </w:rPr>
        <w:t>. i 78/</w:t>
      </w:r>
      <w:r w:rsidR="00CE5FF2" w:rsidRPr="00F250EB">
        <w:rPr>
          <w:rFonts w:ascii="Times New Roman" w:hAnsi="Times New Roman" w:cs="Times New Roman"/>
          <w:sz w:val="24"/>
          <w:szCs w:val="24"/>
        </w:rPr>
        <w:t>2</w:t>
      </w:r>
      <w:r w:rsidR="0016007D" w:rsidRPr="00F250EB">
        <w:rPr>
          <w:rFonts w:ascii="Times New Roman" w:hAnsi="Times New Roman" w:cs="Times New Roman"/>
          <w:sz w:val="24"/>
          <w:szCs w:val="24"/>
        </w:rPr>
        <w:t>4</w:t>
      </w:r>
      <w:r w:rsidRPr="00F250EB">
        <w:rPr>
          <w:rFonts w:ascii="Times New Roman" w:hAnsi="Times New Roman" w:cs="Times New Roman"/>
          <w:sz w:val="24"/>
          <w:szCs w:val="24"/>
        </w:rPr>
        <w:t>).</w:t>
      </w:r>
    </w:p>
    <w:p w14:paraId="169E5A4E" w14:textId="63A8C231" w:rsidR="00AD48A6" w:rsidRDefault="00AD48A6" w:rsidP="00F02539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D48A6">
        <w:rPr>
          <w:rFonts w:ascii="Times New Roman" w:hAnsi="Times New Roman" w:cs="Times New Roman"/>
          <w:sz w:val="24"/>
          <w:szCs w:val="24"/>
        </w:rPr>
        <w:t>Prema procjenama Ured</w:t>
      </w:r>
      <w:r w:rsidR="00971E26">
        <w:rPr>
          <w:rFonts w:ascii="Times New Roman" w:hAnsi="Times New Roman" w:cs="Times New Roman"/>
          <w:sz w:val="24"/>
          <w:szCs w:val="24"/>
        </w:rPr>
        <w:t>a</w:t>
      </w:r>
      <w:r w:rsidRPr="00AD48A6">
        <w:rPr>
          <w:rFonts w:ascii="Times New Roman" w:hAnsi="Times New Roman" w:cs="Times New Roman"/>
          <w:sz w:val="24"/>
          <w:szCs w:val="24"/>
        </w:rPr>
        <w:t xml:space="preserve"> za koordinaciju humanitarnih poslova Ujedinjenih naroda (UN OCHA), Ukrajina se suočava s još jednom iznimno zahtjevnom zimom u uvjetima nastavljenih napada na kritičnu, osobito energetsku infrastrukturu. </w:t>
      </w:r>
      <w:r>
        <w:rPr>
          <w:rFonts w:ascii="Times New Roman" w:hAnsi="Times New Roman" w:cs="Times New Roman"/>
          <w:sz w:val="24"/>
          <w:szCs w:val="24"/>
        </w:rPr>
        <w:t xml:space="preserve">Tako je procijenjeno </w:t>
      </w:r>
      <w:r w:rsidRPr="00AD48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je za </w:t>
      </w:r>
      <w:r w:rsidRPr="00AD48A6">
        <w:rPr>
          <w:rFonts w:ascii="Times New Roman" w:hAnsi="Times New Roman" w:cs="Times New Roman"/>
          <w:sz w:val="24"/>
          <w:szCs w:val="24"/>
        </w:rPr>
        <w:t>pružanje višesektorske, životno važne pomoći za 1,7 milijuna najugroženijih osoba u razdoblju od listopada 2025. do ožujka 2026. potrebno osigurati 277,7 milijuna USD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008EE4" w14:textId="5699C661" w:rsidR="00971E26" w:rsidRDefault="00F63090" w:rsidP="00971E26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63090">
        <w:rPr>
          <w:rFonts w:ascii="Times New Roman" w:hAnsi="Times New Roman" w:cs="Times New Roman"/>
          <w:sz w:val="24"/>
          <w:szCs w:val="24"/>
        </w:rPr>
        <w:t>Višegodišnji rat doveo je do ozbiljnih oštećenja energetskog sustava</w:t>
      </w:r>
      <w:r w:rsidR="00971E26">
        <w:rPr>
          <w:rFonts w:ascii="Times New Roman" w:hAnsi="Times New Roman" w:cs="Times New Roman"/>
          <w:sz w:val="24"/>
          <w:szCs w:val="24"/>
        </w:rPr>
        <w:t xml:space="preserve"> dok su</w:t>
      </w:r>
      <w:r w:rsidRPr="00F63090">
        <w:rPr>
          <w:rFonts w:ascii="Times New Roman" w:hAnsi="Times New Roman" w:cs="Times New Roman"/>
          <w:sz w:val="24"/>
          <w:szCs w:val="24"/>
        </w:rPr>
        <w:t xml:space="preserve"> milijuni ljudi suočeni </w:t>
      </w:r>
      <w:r w:rsidR="00971E26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učestalim prestancima </w:t>
      </w:r>
      <w:r w:rsidRPr="00F63090">
        <w:rPr>
          <w:rFonts w:ascii="Times New Roman" w:hAnsi="Times New Roman" w:cs="Times New Roman"/>
          <w:sz w:val="24"/>
          <w:szCs w:val="24"/>
        </w:rPr>
        <w:t>opskrbe strujom</w:t>
      </w:r>
      <w:r>
        <w:rPr>
          <w:rFonts w:ascii="Times New Roman" w:hAnsi="Times New Roman" w:cs="Times New Roman"/>
          <w:sz w:val="24"/>
          <w:szCs w:val="24"/>
        </w:rPr>
        <w:t xml:space="preserve"> uz</w:t>
      </w:r>
      <w:r w:rsidRPr="00F63090">
        <w:rPr>
          <w:rFonts w:ascii="Times New Roman" w:hAnsi="Times New Roman" w:cs="Times New Roman"/>
          <w:sz w:val="24"/>
          <w:szCs w:val="24"/>
        </w:rPr>
        <w:t xml:space="preserve"> rastuć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63090">
        <w:rPr>
          <w:rFonts w:ascii="Times New Roman" w:hAnsi="Times New Roman" w:cs="Times New Roman"/>
          <w:sz w:val="24"/>
          <w:szCs w:val="24"/>
        </w:rPr>
        <w:t xml:space="preserve"> troškov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63090">
        <w:rPr>
          <w:rFonts w:ascii="Times New Roman" w:hAnsi="Times New Roman" w:cs="Times New Roman"/>
          <w:sz w:val="24"/>
          <w:szCs w:val="24"/>
        </w:rPr>
        <w:t xml:space="preserve"> energenata</w:t>
      </w:r>
      <w:r w:rsidR="00971E26">
        <w:rPr>
          <w:rFonts w:ascii="Times New Roman" w:hAnsi="Times New Roman" w:cs="Times New Roman"/>
          <w:sz w:val="24"/>
          <w:szCs w:val="24"/>
        </w:rPr>
        <w:t xml:space="preserve">. </w:t>
      </w:r>
      <w:r w:rsidRPr="00F63090">
        <w:rPr>
          <w:rFonts w:ascii="Times New Roman" w:hAnsi="Times New Roman" w:cs="Times New Roman"/>
          <w:sz w:val="24"/>
          <w:szCs w:val="24"/>
        </w:rPr>
        <w:t xml:space="preserve"> </w:t>
      </w:r>
      <w:r w:rsidR="00AD48A6" w:rsidRPr="00AD48A6">
        <w:rPr>
          <w:rFonts w:ascii="Times New Roman" w:hAnsi="Times New Roman" w:cs="Times New Roman"/>
          <w:sz w:val="24"/>
          <w:szCs w:val="24"/>
        </w:rPr>
        <w:t>Dolazak hladnijeg razdoblja</w:t>
      </w:r>
      <w:r>
        <w:rPr>
          <w:rFonts w:ascii="Times New Roman" w:hAnsi="Times New Roman" w:cs="Times New Roman"/>
          <w:sz w:val="24"/>
          <w:szCs w:val="24"/>
        </w:rPr>
        <w:t xml:space="preserve">, a ova zima se </w:t>
      </w:r>
      <w:r w:rsidRPr="00F63090">
        <w:rPr>
          <w:rFonts w:ascii="Times New Roman" w:hAnsi="Times New Roman" w:cs="Times New Roman"/>
          <w:sz w:val="24"/>
          <w:szCs w:val="24"/>
        </w:rPr>
        <w:t>pokazala najhladnijom od početka ruske agresij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63090">
        <w:rPr>
          <w:rFonts w:ascii="Times New Roman" w:hAnsi="Times New Roman" w:cs="Times New Roman"/>
          <w:sz w:val="24"/>
          <w:szCs w:val="24"/>
        </w:rPr>
        <w:t xml:space="preserve"> </w:t>
      </w:r>
      <w:r w:rsidR="00AD48A6" w:rsidRPr="00AD48A6">
        <w:rPr>
          <w:rFonts w:ascii="Times New Roman" w:hAnsi="Times New Roman" w:cs="Times New Roman"/>
          <w:sz w:val="24"/>
          <w:szCs w:val="24"/>
        </w:rPr>
        <w:t>dodatno povećava rizike — osobito za ljude koji žive u blizini crte bojišnice, raseljene osobe smještene u kolektivnim centrima, starije osobe, osobe s invaliditetom, obitelji s djecom te zajednice s teško oštećenom infrastrukturom.</w:t>
      </w:r>
      <w:r w:rsidR="00971E26">
        <w:rPr>
          <w:rFonts w:ascii="Times New Roman" w:hAnsi="Times New Roman" w:cs="Times New Roman"/>
          <w:sz w:val="24"/>
          <w:szCs w:val="24"/>
        </w:rPr>
        <w:t xml:space="preserve"> </w:t>
      </w:r>
      <w:r w:rsidR="00971E26" w:rsidRPr="00971E26">
        <w:rPr>
          <w:rFonts w:ascii="Times New Roman" w:hAnsi="Times New Roman" w:cs="Times New Roman"/>
          <w:sz w:val="24"/>
          <w:szCs w:val="24"/>
        </w:rPr>
        <w:t>U tom kontekstu, obnova i jačanje energetske infrastrukture predstavljaju ključni preduvjet za ublažavanje humanitarnih posljedica i povećanje otpornosti Ukrajine tijekom zimskih mjeseci.</w:t>
      </w:r>
    </w:p>
    <w:p w14:paraId="23CADC23" w14:textId="32621CF3" w:rsidR="00971E26" w:rsidRDefault="00971E26" w:rsidP="00971E26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71E26">
        <w:rPr>
          <w:rFonts w:ascii="Times New Roman" w:hAnsi="Times New Roman" w:cs="Times New Roman"/>
          <w:sz w:val="24"/>
          <w:szCs w:val="24"/>
        </w:rPr>
        <w:t>Republika Hrvatska od početka ruske agresije kontinuirano iskazuje solidarnost s ukrajinskim narodom te je do danas osigurala više od 35 milijuna eura za obnovu i jačanje energetske infrastrukture Ukrajine</w:t>
      </w:r>
      <w:r>
        <w:rPr>
          <w:rFonts w:ascii="Times New Roman" w:hAnsi="Times New Roman" w:cs="Times New Roman"/>
          <w:sz w:val="24"/>
          <w:szCs w:val="24"/>
        </w:rPr>
        <w:t xml:space="preserve"> putem organizacija Ujedinjenih naroda, </w:t>
      </w:r>
      <w:r w:rsidRPr="00971E26">
        <w:rPr>
          <w:rFonts w:ascii="Times New Roman" w:hAnsi="Times New Roman" w:cs="Times New Roman"/>
          <w:sz w:val="24"/>
          <w:szCs w:val="24"/>
        </w:rPr>
        <w:t>zajedničk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71E26">
        <w:rPr>
          <w:rFonts w:ascii="Times New Roman" w:hAnsi="Times New Roman" w:cs="Times New Roman"/>
          <w:sz w:val="24"/>
          <w:szCs w:val="24"/>
        </w:rPr>
        <w:t xml:space="preserve"> Fond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1E26">
        <w:rPr>
          <w:rFonts w:ascii="Times New Roman" w:hAnsi="Times New Roman" w:cs="Times New Roman"/>
          <w:sz w:val="24"/>
          <w:szCs w:val="24"/>
        </w:rPr>
        <w:t xml:space="preserve"> za energetsku obnovu Ukrajine, kao </w:t>
      </w:r>
      <w:r>
        <w:rPr>
          <w:rFonts w:ascii="Times New Roman" w:hAnsi="Times New Roman" w:cs="Times New Roman"/>
          <w:sz w:val="24"/>
          <w:szCs w:val="24"/>
        </w:rPr>
        <w:t>donacijom</w:t>
      </w:r>
      <w:r w:rsidRPr="00971E26">
        <w:rPr>
          <w:rFonts w:ascii="Times New Roman" w:hAnsi="Times New Roman" w:cs="Times New Roman"/>
          <w:sz w:val="24"/>
          <w:szCs w:val="24"/>
        </w:rPr>
        <w:t xml:space="preserve"> energetske opreme putem HEP-a d.d.</w:t>
      </w:r>
    </w:p>
    <w:p w14:paraId="78FD6386" w14:textId="30F232F6" w:rsidR="00971E26" w:rsidRDefault="00971E26" w:rsidP="00971E26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71E26">
        <w:rPr>
          <w:rFonts w:ascii="Times New Roman" w:hAnsi="Times New Roman" w:cs="Times New Roman"/>
          <w:sz w:val="24"/>
          <w:szCs w:val="24"/>
        </w:rPr>
        <w:lastRenderedPageBreak/>
        <w:t xml:space="preserve">Slijedom navedenoga, Ministarstvo vanjskih i europskih poslova predlaže da Vlada Republike Hrvatske </w:t>
      </w:r>
      <w:r>
        <w:rPr>
          <w:rFonts w:ascii="Times New Roman" w:hAnsi="Times New Roman" w:cs="Times New Roman"/>
          <w:sz w:val="24"/>
          <w:szCs w:val="24"/>
        </w:rPr>
        <w:t xml:space="preserve">uputi dodatni </w:t>
      </w:r>
      <w:r w:rsidRPr="00971E26">
        <w:rPr>
          <w:rFonts w:ascii="Times New Roman" w:hAnsi="Times New Roman" w:cs="Times New Roman"/>
          <w:sz w:val="24"/>
          <w:szCs w:val="24"/>
        </w:rPr>
        <w:t>doprinos u iznosu od 1.500.000,00 eura u zajednički Fond za energetsku obnovu Ukrajine, kao nastavak dosljedne i solidarne potpore Republike Hrvatske ukrajinskom narodu te doprinos zajedničkim naporima Europske unije u jačanju energetske otpornosti Ukrajine.</w:t>
      </w:r>
    </w:p>
    <w:p w14:paraId="7D9EEC7E" w14:textId="4F67FEDA" w:rsidR="00614C66" w:rsidRPr="00A703DC" w:rsidRDefault="00971E26" w:rsidP="00A703DC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71E26">
        <w:rPr>
          <w:rFonts w:ascii="Times New Roman" w:hAnsi="Times New Roman" w:cs="Times New Roman"/>
          <w:sz w:val="24"/>
          <w:szCs w:val="24"/>
        </w:rPr>
        <w:t xml:space="preserve">Financijska sredstva za provedbu Odluke osigurana su u Državnom proračunu Republike Hrvatske za 2026. i projekcijama za 2027. i 2028. na razdjelu Ministarstva vanjskih i europskih poslova 048, aktivnosti A777058 – Pomoći organizacijama koje se bave razvojnom suradnjom i humanitarnom djelatnošću u inozemstvu, poziciji 3621 – Tekuće pomoći međunarodnim organizacijama te institucijama i tijelima EU, izvoru 11. </w:t>
      </w:r>
    </w:p>
    <w:sectPr w:rsidR="00614C66" w:rsidRPr="00A703DC" w:rsidSect="00F250EB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46BC0" w14:textId="77777777" w:rsidR="00C155F4" w:rsidRDefault="00C155F4" w:rsidP="00C155F4">
      <w:r>
        <w:separator/>
      </w:r>
    </w:p>
  </w:endnote>
  <w:endnote w:type="continuationSeparator" w:id="0">
    <w:p w14:paraId="64E32492" w14:textId="77777777" w:rsidR="00C155F4" w:rsidRDefault="00C155F4" w:rsidP="00C1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8DC85" w14:textId="77777777" w:rsidR="000350D9" w:rsidRPr="00CE78D1" w:rsidRDefault="004A158B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</w:t>
    </w:r>
    <w:r w:rsidRPr="00CE78D1">
      <w:rPr>
        <w:color w:val="404040" w:themeColor="text1" w:themeTint="BF"/>
        <w:spacing w:val="20"/>
        <w:sz w:val="20"/>
      </w:rPr>
      <w:t xml:space="preserve"> </w:t>
    </w:r>
    <w:r w:rsidRPr="00CE78D1">
      <w:rPr>
        <w:color w:val="404040" w:themeColor="text1" w:themeTint="BF"/>
        <w:spacing w:val="20"/>
        <w:sz w:val="20"/>
      </w:rPr>
      <w:t xml:space="preserve">| </w:t>
    </w:r>
    <w:r w:rsidRPr="00CE78D1">
      <w:rPr>
        <w:color w:val="404040" w:themeColor="text1" w:themeTint="BF"/>
        <w:spacing w:val="20"/>
        <w:sz w:val="20"/>
      </w:rPr>
      <w:t xml:space="preserve">tel. </w:t>
    </w:r>
    <w:r w:rsidRPr="00CE78D1">
      <w:rPr>
        <w:color w:val="404040" w:themeColor="text1" w:themeTint="BF"/>
        <w:spacing w:val="20"/>
        <w:sz w:val="20"/>
      </w:rPr>
      <w:t>0</w:t>
    </w:r>
    <w:r w:rsidRPr="00CE78D1">
      <w:rPr>
        <w:color w:val="404040" w:themeColor="text1" w:themeTint="BF"/>
        <w:spacing w:val="20"/>
        <w:sz w:val="20"/>
      </w:rPr>
      <w:t>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D84F6" w14:textId="77777777" w:rsidR="00C155F4" w:rsidRDefault="00C155F4" w:rsidP="00C155F4">
      <w:r>
        <w:separator/>
      </w:r>
    </w:p>
  </w:footnote>
  <w:footnote w:type="continuationSeparator" w:id="0">
    <w:p w14:paraId="049A095F" w14:textId="77777777" w:rsidR="00C155F4" w:rsidRDefault="00C155F4" w:rsidP="00C15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3C"/>
    <w:rsid w:val="00031AF0"/>
    <w:rsid w:val="0003310C"/>
    <w:rsid w:val="000611BA"/>
    <w:rsid w:val="00107626"/>
    <w:rsid w:val="0016007D"/>
    <w:rsid w:val="00164B16"/>
    <w:rsid w:val="00164F42"/>
    <w:rsid w:val="001A71C3"/>
    <w:rsid w:val="001F5808"/>
    <w:rsid w:val="00223D1C"/>
    <w:rsid w:val="0026261E"/>
    <w:rsid w:val="002A191A"/>
    <w:rsid w:val="002A69DA"/>
    <w:rsid w:val="002F5D01"/>
    <w:rsid w:val="00337592"/>
    <w:rsid w:val="00357A07"/>
    <w:rsid w:val="00371BF7"/>
    <w:rsid w:val="00386F83"/>
    <w:rsid w:val="003B0B85"/>
    <w:rsid w:val="003C0AC7"/>
    <w:rsid w:val="003D2F43"/>
    <w:rsid w:val="003E4733"/>
    <w:rsid w:val="003E5DF9"/>
    <w:rsid w:val="003F0638"/>
    <w:rsid w:val="003F069D"/>
    <w:rsid w:val="00421C17"/>
    <w:rsid w:val="00441D8C"/>
    <w:rsid w:val="00467B56"/>
    <w:rsid w:val="0048099F"/>
    <w:rsid w:val="00490E24"/>
    <w:rsid w:val="004A158B"/>
    <w:rsid w:val="004C106C"/>
    <w:rsid w:val="0053395C"/>
    <w:rsid w:val="005810A3"/>
    <w:rsid w:val="005A27C7"/>
    <w:rsid w:val="005A7BD5"/>
    <w:rsid w:val="005C6DCB"/>
    <w:rsid w:val="00614C66"/>
    <w:rsid w:val="00631B41"/>
    <w:rsid w:val="00657555"/>
    <w:rsid w:val="00696EF6"/>
    <w:rsid w:val="006B742E"/>
    <w:rsid w:val="006D4B76"/>
    <w:rsid w:val="00741E46"/>
    <w:rsid w:val="0075359D"/>
    <w:rsid w:val="00766649"/>
    <w:rsid w:val="007A7197"/>
    <w:rsid w:val="007C3169"/>
    <w:rsid w:val="007F7F0A"/>
    <w:rsid w:val="00825E19"/>
    <w:rsid w:val="00844265"/>
    <w:rsid w:val="00884BE9"/>
    <w:rsid w:val="0090617C"/>
    <w:rsid w:val="00944676"/>
    <w:rsid w:val="00971E26"/>
    <w:rsid w:val="00993803"/>
    <w:rsid w:val="009A2B7E"/>
    <w:rsid w:val="009D66A8"/>
    <w:rsid w:val="009F15D0"/>
    <w:rsid w:val="00A56BDA"/>
    <w:rsid w:val="00A62E8E"/>
    <w:rsid w:val="00A703DC"/>
    <w:rsid w:val="00A87D79"/>
    <w:rsid w:val="00AA64D6"/>
    <w:rsid w:val="00AC44F7"/>
    <w:rsid w:val="00AC6BDF"/>
    <w:rsid w:val="00AD48A6"/>
    <w:rsid w:val="00B12D03"/>
    <w:rsid w:val="00B13EEF"/>
    <w:rsid w:val="00B14EAE"/>
    <w:rsid w:val="00B30997"/>
    <w:rsid w:val="00B331F9"/>
    <w:rsid w:val="00B34220"/>
    <w:rsid w:val="00B34656"/>
    <w:rsid w:val="00BC696F"/>
    <w:rsid w:val="00BD2AF2"/>
    <w:rsid w:val="00C013C1"/>
    <w:rsid w:val="00C155F4"/>
    <w:rsid w:val="00C41E2B"/>
    <w:rsid w:val="00C60AD6"/>
    <w:rsid w:val="00C6105E"/>
    <w:rsid w:val="00C61D66"/>
    <w:rsid w:val="00C73F38"/>
    <w:rsid w:val="00C810BB"/>
    <w:rsid w:val="00CA4479"/>
    <w:rsid w:val="00CA5449"/>
    <w:rsid w:val="00CE5FF2"/>
    <w:rsid w:val="00CE7075"/>
    <w:rsid w:val="00CF1127"/>
    <w:rsid w:val="00CF4696"/>
    <w:rsid w:val="00D27147"/>
    <w:rsid w:val="00D33FDA"/>
    <w:rsid w:val="00D66858"/>
    <w:rsid w:val="00D66F16"/>
    <w:rsid w:val="00D8540A"/>
    <w:rsid w:val="00DE552A"/>
    <w:rsid w:val="00DF569C"/>
    <w:rsid w:val="00E212BE"/>
    <w:rsid w:val="00E430F5"/>
    <w:rsid w:val="00E74559"/>
    <w:rsid w:val="00E9335E"/>
    <w:rsid w:val="00EA523C"/>
    <w:rsid w:val="00EA610E"/>
    <w:rsid w:val="00EF1BF5"/>
    <w:rsid w:val="00F0087E"/>
    <w:rsid w:val="00F02539"/>
    <w:rsid w:val="00F20668"/>
    <w:rsid w:val="00F22319"/>
    <w:rsid w:val="00F250EB"/>
    <w:rsid w:val="00F3618E"/>
    <w:rsid w:val="00F370E5"/>
    <w:rsid w:val="00F63090"/>
    <w:rsid w:val="00F81810"/>
    <w:rsid w:val="00FC2817"/>
    <w:rsid w:val="00FC464B"/>
    <w:rsid w:val="00FD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3AB2"/>
  <w15:chartTrackingRefBased/>
  <w15:docId w15:val="{EA881EFE-8BBE-F44D-9530-1506AAC8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23C"/>
    <w:pPr>
      <w:widowControl w:val="0"/>
      <w:suppressAutoHyphens/>
      <w:autoSpaceDN w:val="0"/>
      <w:textAlignment w:val="baseline"/>
    </w:pPr>
    <w:rPr>
      <w:rFonts w:ascii="Calibri" w:eastAsia="Calibri" w:hAnsi="Calibri" w:cs="Tahoma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A523C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rsid w:val="00C155F4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C155F4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rsid w:val="00C155F4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C155F4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table" w:styleId="TableGrid">
    <w:name w:val="Table Grid"/>
    <w:basedOn w:val="TableNormal"/>
    <w:rsid w:val="00C155F4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Petković</dc:creator>
  <cp:keywords/>
  <dc:description/>
  <cp:lastModifiedBy>Sanja Duspara</cp:lastModifiedBy>
  <cp:revision>6</cp:revision>
  <dcterms:created xsi:type="dcterms:W3CDTF">2026-02-15T16:04:00Z</dcterms:created>
  <dcterms:modified xsi:type="dcterms:W3CDTF">2026-02-16T13:16:00Z</dcterms:modified>
</cp:coreProperties>
</file>