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18" w:rsidRPr="00556B5E" w:rsidRDefault="0006627C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56B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02008 URED POTPREDSJEDNICE VLADE </w:t>
      </w:r>
      <w:r w:rsidR="00825F81" w:rsidRPr="00556B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REPUBLIKE HRVATSKE</w:t>
      </w:r>
    </w:p>
    <w:p w:rsidR="00825F81" w:rsidRPr="00556B5E" w:rsidRDefault="00825F8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5F81" w:rsidRPr="00556B5E" w:rsidRDefault="00825F8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5F81" w:rsidRPr="00556B5E" w:rsidRDefault="00825F8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56B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POSEBNI IZVJEŠTAJI U </w:t>
      </w:r>
      <w:r w:rsidR="00ED1412" w:rsidRPr="00556B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POLU</w:t>
      </w:r>
      <w:r w:rsidRPr="00556B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GODIŠNJEM IZVJEŠTAJU O IZVRŠENJU FINANCIJSKOG PLANA ZA 202</w:t>
      </w:r>
      <w:r w:rsidR="00ED1412" w:rsidRPr="00556B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556B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:rsidR="00825F81" w:rsidRPr="00556B5E" w:rsidRDefault="00825F8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6AA4" w:rsidRPr="00556B5E" w:rsidRDefault="00D26AA4" w:rsidP="006F7CE2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825F81" w:rsidRPr="00556B5E" w:rsidRDefault="00825F81" w:rsidP="00825F81">
      <w:pPr>
        <w:jc w:val="both"/>
        <w:rPr>
          <w:rFonts w:ascii="Times New Roman" w:hAnsi="Times New Roman" w:cs="Times New Roman"/>
          <w:sz w:val="24"/>
          <w:szCs w:val="24"/>
        </w:rPr>
      </w:pPr>
      <w:r w:rsidRPr="00556B5E">
        <w:rPr>
          <w:rFonts w:ascii="Times New Roman" w:hAnsi="Times New Roman" w:cs="Times New Roman"/>
          <w:sz w:val="24"/>
          <w:szCs w:val="24"/>
        </w:rPr>
        <w:t xml:space="preserve">Ured potpredsjednice Vlade Republike Hrvatske nije </w:t>
      </w:r>
      <w:r w:rsidR="00556B5E" w:rsidRPr="00556B5E">
        <w:rPr>
          <w:rFonts w:ascii="Times New Roman" w:hAnsi="Times New Roman" w:cs="Times New Roman"/>
          <w:sz w:val="24"/>
          <w:szCs w:val="24"/>
        </w:rPr>
        <w:t xml:space="preserve">za razdoblje 01.01. – 23.05.2024. godine </w:t>
      </w:r>
      <w:r w:rsidRPr="00556B5E">
        <w:rPr>
          <w:rFonts w:ascii="Times New Roman" w:hAnsi="Times New Roman" w:cs="Times New Roman"/>
          <w:sz w:val="24"/>
          <w:szCs w:val="24"/>
        </w:rPr>
        <w:t>imao poslovnih događaja za koje bi se mogli iskazati sljedeći propisani posebni izvještaji:</w:t>
      </w:r>
    </w:p>
    <w:p w:rsidR="00556B5E" w:rsidRPr="00556B5E" w:rsidRDefault="00556B5E" w:rsidP="00556B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B5E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556B5E" w:rsidRPr="00556B5E" w:rsidRDefault="00556B5E" w:rsidP="00556B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B5E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825F81" w:rsidRPr="00556B5E" w:rsidRDefault="00825F81" w:rsidP="0082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468DD" w:rsidRDefault="006468DD"/>
    <w:sectPr w:rsidR="0064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D6A4A"/>
    <w:multiLevelType w:val="hybridMultilevel"/>
    <w:tmpl w:val="D0923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064A33"/>
    <w:rsid w:val="0006627C"/>
    <w:rsid w:val="001002E3"/>
    <w:rsid w:val="00501E18"/>
    <w:rsid w:val="00507727"/>
    <w:rsid w:val="00542887"/>
    <w:rsid w:val="00556B5E"/>
    <w:rsid w:val="006468DD"/>
    <w:rsid w:val="006F7CE2"/>
    <w:rsid w:val="00817265"/>
    <w:rsid w:val="00825F81"/>
    <w:rsid w:val="00836C08"/>
    <w:rsid w:val="008D5EA1"/>
    <w:rsid w:val="008E28ED"/>
    <w:rsid w:val="00AC0DC7"/>
    <w:rsid w:val="00B83341"/>
    <w:rsid w:val="00C53CA2"/>
    <w:rsid w:val="00CA2A0D"/>
    <w:rsid w:val="00D26AA4"/>
    <w:rsid w:val="00DA6402"/>
    <w:rsid w:val="00ED1412"/>
    <w:rsid w:val="00F21DF4"/>
    <w:rsid w:val="00F53C6B"/>
    <w:rsid w:val="00F831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11</cp:revision>
  <cp:lastPrinted>2024-04-11T06:16:00Z</cp:lastPrinted>
  <dcterms:created xsi:type="dcterms:W3CDTF">2024-04-03T12:28:00Z</dcterms:created>
  <dcterms:modified xsi:type="dcterms:W3CDTF">2024-11-27T10:04:00Z</dcterms:modified>
</cp:coreProperties>
</file>