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0C" w:rsidRPr="00F91817" w:rsidRDefault="00197A0C" w:rsidP="00AE5087">
      <w:pPr>
        <w:pStyle w:val="Heading10"/>
        <w:keepNext/>
        <w:keepLines/>
        <w:spacing w:before="240" w:after="0"/>
        <w:jc w:val="center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F91817">
        <w:rPr>
          <w:sz w:val="24"/>
          <w:szCs w:val="24"/>
        </w:rPr>
        <w:t xml:space="preserve">02008 </w:t>
      </w:r>
      <w:r w:rsidR="00AE5087" w:rsidRPr="00F91817">
        <w:rPr>
          <w:sz w:val="24"/>
          <w:szCs w:val="24"/>
        </w:rPr>
        <w:t>URED POTPREDSJEDNICE VLADE REPUBLIKE HRVATSKE</w:t>
      </w:r>
      <w:bookmarkEnd w:id="0"/>
      <w:bookmarkEnd w:id="1"/>
      <w:bookmarkEnd w:id="2"/>
    </w:p>
    <w:p w:rsidR="00615EBD" w:rsidRPr="00F91817" w:rsidRDefault="00615EBD"/>
    <w:p w:rsidR="00F91817" w:rsidRPr="00F91817" w:rsidRDefault="00F91817" w:rsidP="00F918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F91817" w:rsidRPr="00F91817" w:rsidRDefault="008324CF" w:rsidP="00F918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RAZDOBLJE 2024. - 2026</w:t>
      </w:r>
      <w:r w:rsidR="00F91817" w:rsidRPr="00F918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7A0C" w:rsidRPr="00F91817" w:rsidRDefault="00197A0C" w:rsidP="00197A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</w:p>
    <w:p w:rsidR="00197A0C" w:rsidRPr="00F91817" w:rsidRDefault="00197A0C" w:rsidP="00197A0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eastAsia="Calibri" w:hAnsi="Times New Roman" w:cs="Times New Roman"/>
          <w:b/>
          <w:sz w:val="24"/>
          <w:szCs w:val="24"/>
        </w:rPr>
        <w:t>PRIHODI I PRIMICI:</w:t>
      </w:r>
    </w:p>
    <w:p w:rsidR="00F91817" w:rsidRPr="00F91817" w:rsidRDefault="00F91817" w:rsidP="00F918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17">
        <w:rPr>
          <w:rFonts w:ascii="Times New Roman" w:hAnsi="Times New Roman" w:cs="Times New Roman"/>
          <w:sz w:val="24"/>
          <w:szCs w:val="24"/>
        </w:rPr>
        <w:t xml:space="preserve">Ured potpredsjednice Vlade Republike Hrvatske ostvaruje prihode u okviru skupine 67 Prihodi iz proračuna te izvora financiranja 11 Opći prihodi i primici. </w:t>
      </w:r>
    </w:p>
    <w:p w:rsidR="008F015E" w:rsidRPr="00F91817" w:rsidRDefault="008F015E" w:rsidP="00197A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15E" w:rsidRPr="00F91817" w:rsidRDefault="008F015E" w:rsidP="008F015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eastAsia="Calibri" w:hAnsi="Times New Roman" w:cs="Times New Roman"/>
          <w:b/>
          <w:sz w:val="24"/>
          <w:szCs w:val="24"/>
        </w:rPr>
        <w:t>RASHODI I IZDACI:</w:t>
      </w:r>
    </w:p>
    <w:p w:rsidR="008F015E" w:rsidRPr="00F91817" w:rsidRDefault="008F015E" w:rsidP="008F01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817">
        <w:rPr>
          <w:rFonts w:ascii="Times New Roman" w:eastAsia="Calibri" w:hAnsi="Times New Roman" w:cs="Times New Roman"/>
          <w:sz w:val="24"/>
          <w:szCs w:val="24"/>
        </w:rPr>
        <w:t>Planirani rashodi odnose se na redoviti rad Ureda potpredsjednice Vlade Republike Hrvatske</w:t>
      </w:r>
      <w:r w:rsidRPr="00F91817">
        <w:t xml:space="preserve"> i </w:t>
      </w:r>
      <w:r w:rsidRPr="00F91817">
        <w:rPr>
          <w:rFonts w:ascii="Times New Roman" w:eastAsia="Calibri" w:hAnsi="Times New Roman" w:cs="Times New Roman"/>
          <w:sz w:val="24"/>
          <w:szCs w:val="24"/>
        </w:rPr>
        <w:t>obavljanje poslova navedenih u Uredbi o Uredu potpredsjednice Vlade Republike Hrvatske</w:t>
      </w:r>
      <w:r w:rsidR="00454BD7" w:rsidRPr="00F91817">
        <w:rPr>
          <w:rFonts w:ascii="Times New Roman" w:eastAsia="Calibri" w:hAnsi="Times New Roman" w:cs="Times New Roman"/>
          <w:sz w:val="24"/>
          <w:szCs w:val="24"/>
        </w:rPr>
        <w:t>,</w:t>
      </w:r>
      <w:r w:rsidRPr="00F91817">
        <w:rPr>
          <w:rFonts w:ascii="Times New Roman" w:eastAsia="Calibri" w:hAnsi="Times New Roman" w:cs="Times New Roman"/>
          <w:sz w:val="24"/>
          <w:szCs w:val="24"/>
        </w:rPr>
        <w:t xml:space="preserve"> pri čemu se najveća kategorija planiranih rashoda odnosi na rashode za zaposlene. </w:t>
      </w:r>
    </w:p>
    <w:p w:rsidR="008F015E" w:rsidRPr="00F91817" w:rsidRDefault="008F015E" w:rsidP="008F015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17" w:rsidRPr="00F91817" w:rsidRDefault="008F015E" w:rsidP="00F91817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1817">
        <w:rPr>
          <w:rFonts w:ascii="Times New Roman" w:eastAsia="Calibri" w:hAnsi="Times New Roman" w:cs="Times New Roman"/>
          <w:b/>
          <w:sz w:val="24"/>
          <w:szCs w:val="24"/>
        </w:rPr>
        <w:t>UKUPNE I DOSPJELE OBVEZE</w:t>
      </w:r>
      <w:r w:rsidR="00F91817"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F015E" w:rsidRPr="00F91817" w:rsidRDefault="00F91817" w:rsidP="00F91817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8324CF" w:rsidRPr="00F91817" w:rsidTr="00693445">
        <w:tc>
          <w:tcPr>
            <w:tcW w:w="1838" w:type="dxa"/>
          </w:tcPr>
          <w:p w:rsidR="008324CF" w:rsidRPr="00F91817" w:rsidRDefault="008324CF" w:rsidP="00832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24CF" w:rsidRDefault="008324CF" w:rsidP="0083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:rsidR="008324CF" w:rsidRDefault="008324CF" w:rsidP="0083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F91817" w:rsidRPr="00F91817" w:rsidTr="00693445">
        <w:tc>
          <w:tcPr>
            <w:tcW w:w="1838" w:type="dxa"/>
          </w:tcPr>
          <w:p w:rsidR="008F015E" w:rsidRPr="00F91817" w:rsidRDefault="008F015E" w:rsidP="008F0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17">
              <w:rPr>
                <w:rFonts w:ascii="Times New Roman" w:eastAsia="Calibri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8F015E" w:rsidRPr="00F91817" w:rsidRDefault="00F36C3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13.344,25</w:t>
            </w:r>
            <w:r w:rsidR="008F015E" w:rsidRPr="00F91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0" w:type="dxa"/>
          </w:tcPr>
          <w:p w:rsidR="008F015E" w:rsidRPr="00F91817" w:rsidRDefault="00F36C3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9.507,84</w:t>
            </w:r>
            <w:r w:rsidR="008F015E" w:rsidRPr="00F91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15E" w:rsidRPr="00F91817" w:rsidTr="00693445">
        <w:tc>
          <w:tcPr>
            <w:tcW w:w="1838" w:type="dxa"/>
          </w:tcPr>
          <w:p w:rsidR="008F015E" w:rsidRPr="00F91817" w:rsidRDefault="008F015E" w:rsidP="008F0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17">
              <w:rPr>
                <w:rFonts w:ascii="Times New Roman" w:eastAsia="Calibri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8F015E" w:rsidRPr="00F91817" w:rsidRDefault="008F015E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0" w:type="dxa"/>
          </w:tcPr>
          <w:p w:rsidR="008F015E" w:rsidRPr="00F91817" w:rsidRDefault="008F015E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</w:tbl>
    <w:p w:rsidR="008F015E" w:rsidRPr="00F91817" w:rsidRDefault="008F015E" w:rsidP="008F01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15E" w:rsidRPr="00F91817" w:rsidRDefault="008F015E" w:rsidP="008F01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15E" w:rsidRPr="00F91817" w:rsidRDefault="008F015E" w:rsidP="00197A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A0C" w:rsidRPr="00F91817" w:rsidRDefault="00197A0C" w:rsidP="00197A0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A0C" w:rsidRPr="00F91817" w:rsidRDefault="00197A0C"/>
    <w:p w:rsidR="00197A0C" w:rsidRDefault="00197A0C"/>
    <w:sectPr w:rsidR="0019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0C"/>
    <w:rsid w:val="00197A0C"/>
    <w:rsid w:val="002E19B9"/>
    <w:rsid w:val="00454BD7"/>
    <w:rsid w:val="00615EBD"/>
    <w:rsid w:val="008324CF"/>
    <w:rsid w:val="008F015E"/>
    <w:rsid w:val="00AE5087"/>
    <w:rsid w:val="00F36C3C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E27C-C8AD-45FC-BA1F-80CD185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197A0C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197A0C"/>
    <w:pPr>
      <w:widowControl w:val="0"/>
      <w:spacing w:before="12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Reetkatablice">
    <w:name w:val="Table Grid"/>
    <w:basedOn w:val="Obinatablica"/>
    <w:uiPriority w:val="39"/>
    <w:rsid w:val="008F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Relić</dc:creator>
  <cp:keywords/>
  <dc:description/>
  <cp:lastModifiedBy>Jelena Vrbat</cp:lastModifiedBy>
  <cp:revision>3</cp:revision>
  <dcterms:created xsi:type="dcterms:W3CDTF">2023-11-08T14:27:00Z</dcterms:created>
  <dcterms:modified xsi:type="dcterms:W3CDTF">2023-11-08T14:37:00Z</dcterms:modified>
</cp:coreProperties>
</file>