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BC" w:rsidRPr="008E123F" w:rsidRDefault="00CB2A12" w:rsidP="008E123F">
      <w:pPr>
        <w:spacing w:before="160"/>
        <w:jc w:val="center"/>
        <w:rPr>
          <w:rFonts w:ascii="Calibri" w:hAnsi="Calibri" w:cs="Calibri"/>
          <w:b/>
          <w:bCs/>
          <w:iCs/>
          <w:sz w:val="32"/>
          <w:lang w:val="hr-HR"/>
        </w:rPr>
      </w:pPr>
      <w:r w:rsidRPr="008E123F">
        <w:rPr>
          <w:rFonts w:ascii="Calibri" w:hAnsi="Calibri" w:cs="Calibri"/>
          <w:b/>
          <w:bCs/>
          <w:iCs/>
          <w:sz w:val="32"/>
          <w:lang w:val="hr-HR"/>
        </w:rPr>
        <w:t>Cijepljenje protiv COVID-19</w:t>
      </w:r>
    </w:p>
    <w:p w:rsidR="00351ABC" w:rsidRDefault="008E123F">
      <w:pPr>
        <w:spacing w:before="160" w:after="120" w:line="360" w:lineRule="auto"/>
        <w:jc w:val="center"/>
        <w:rPr>
          <w:rFonts w:ascii="Calibri" w:hAnsi="Calibri" w:cs="Calibri"/>
          <w:i/>
          <w:lang w:val="hr-HR"/>
        </w:rPr>
      </w:pPr>
      <w:r>
        <w:rPr>
          <w:rFonts w:ascii="Calibri" w:hAnsi="Calibri" w:cs="Calibri"/>
          <w:i/>
          <w:lang w:val="hr-HR"/>
        </w:rPr>
        <w:t xml:space="preserve">– </w:t>
      </w:r>
      <w:r w:rsidR="00CB2A12">
        <w:rPr>
          <w:rFonts w:ascii="Calibri" w:hAnsi="Calibri" w:cs="Calibri"/>
          <w:i/>
          <w:lang w:val="hr-HR"/>
        </w:rPr>
        <w:t xml:space="preserve">kratak pregled situacije </w:t>
      </w:r>
      <w:r>
        <w:rPr>
          <w:rFonts w:ascii="Calibri" w:hAnsi="Calibri" w:cs="Calibri"/>
          <w:i/>
          <w:lang w:val="hr-HR"/>
        </w:rPr>
        <w:t>–</w:t>
      </w:r>
    </w:p>
    <w:p w:rsidR="007B2A0F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Zašto cjepivo umjesto lijeka?</w:t>
      </w:r>
    </w:p>
    <w:p w:rsidR="00351ABC" w:rsidRDefault="005F59B0" w:rsidP="00B22D90">
      <w:pPr>
        <w:spacing w:before="160" w:after="120" w:line="276" w:lineRule="auto"/>
        <w:jc w:val="both"/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lang w:val="hr-HR"/>
        </w:rPr>
        <w:t>Zasad ne postoji specifičan lijek protiv bolesti COVID</w:t>
      </w:r>
      <w:r>
        <w:rPr>
          <w:rFonts w:ascii="Calibri" w:eastAsia="Calibri" w:hAnsi="Calibri" w:cs="Calibri"/>
          <w:lang w:val="hr-HR"/>
        </w:rPr>
        <w:noBreakHyphen/>
        <w:t>19 i teško da će biti pronađen u skorije vrijeme. Stoga su, o</w:t>
      </w:r>
      <w:r w:rsidR="00453B56">
        <w:rPr>
          <w:rFonts w:ascii="Calibri" w:eastAsia="Calibri" w:hAnsi="Calibri" w:cs="Calibri"/>
          <w:lang w:val="hr-HR"/>
        </w:rPr>
        <w:t>dmah</w:t>
      </w:r>
      <w:r w:rsidR="00CB2A12">
        <w:rPr>
          <w:rFonts w:ascii="Calibri" w:eastAsia="Calibri" w:hAnsi="Calibri" w:cs="Calibri"/>
          <w:lang w:val="hr-HR"/>
        </w:rPr>
        <w:t xml:space="preserve"> nakon početka pandemije</w:t>
      </w:r>
      <w:r w:rsidR="00453B56">
        <w:rPr>
          <w:rFonts w:ascii="Calibri" w:eastAsia="Calibri" w:hAnsi="Calibri" w:cs="Calibri"/>
          <w:lang w:val="hr-HR"/>
        </w:rPr>
        <w:t xml:space="preserve">, brojne države i svjetska znanstvena zajednica uložili </w:t>
      </w:r>
      <w:r w:rsidR="00CB2A12">
        <w:rPr>
          <w:rFonts w:ascii="Calibri" w:eastAsia="Calibri" w:hAnsi="Calibri" w:cs="Calibri"/>
          <w:lang w:val="hr-HR"/>
        </w:rPr>
        <w:t>velik</w:t>
      </w:r>
      <w:r w:rsidR="00453B56">
        <w:rPr>
          <w:rFonts w:ascii="Calibri" w:eastAsia="Calibri" w:hAnsi="Calibri" w:cs="Calibri"/>
          <w:lang w:val="hr-HR"/>
        </w:rPr>
        <w:t>e</w:t>
      </w:r>
      <w:r w:rsidR="00CB2A12">
        <w:rPr>
          <w:rFonts w:ascii="Calibri" w:eastAsia="Calibri" w:hAnsi="Calibri" w:cs="Calibri"/>
          <w:lang w:val="hr-HR"/>
        </w:rPr>
        <w:t xml:space="preserve"> napor</w:t>
      </w:r>
      <w:r w:rsidR="00453B56">
        <w:rPr>
          <w:rFonts w:ascii="Calibri" w:eastAsia="Calibri" w:hAnsi="Calibri" w:cs="Calibri"/>
          <w:lang w:val="hr-HR"/>
        </w:rPr>
        <w:t>e</w:t>
      </w:r>
      <w:r w:rsidR="00CB2A12">
        <w:rPr>
          <w:rFonts w:ascii="Calibri" w:eastAsia="Calibri" w:hAnsi="Calibri" w:cs="Calibri"/>
          <w:lang w:val="hr-HR"/>
        </w:rPr>
        <w:t xml:space="preserve"> u istraživanje mogućnosti proizvodnje cjepiva protiv </w:t>
      </w:r>
      <w:r w:rsidR="00453B56">
        <w:rPr>
          <w:rFonts w:ascii="Calibri" w:eastAsia="Calibri" w:hAnsi="Calibri" w:cs="Calibri"/>
          <w:lang w:val="hr-HR"/>
        </w:rPr>
        <w:t xml:space="preserve">te </w:t>
      </w:r>
      <w:r w:rsidR="00B22D90">
        <w:rPr>
          <w:rFonts w:ascii="Calibri" w:eastAsia="Calibri" w:hAnsi="Calibri" w:cs="Calibri"/>
          <w:lang w:val="hr-HR"/>
        </w:rPr>
        <w:t>bolesti</w:t>
      </w:r>
      <w:r w:rsidR="00CB2A12">
        <w:rPr>
          <w:rFonts w:ascii="Calibri" w:eastAsia="Calibri" w:hAnsi="Calibri" w:cs="Calibri"/>
          <w:lang w:val="hr-HR"/>
        </w:rPr>
        <w:t xml:space="preserve">. Ti </w:t>
      </w:r>
      <w:r w:rsidR="007B2A0F">
        <w:rPr>
          <w:rFonts w:ascii="Calibri" w:eastAsia="Calibri" w:hAnsi="Calibri" w:cs="Calibri"/>
          <w:lang w:val="hr-HR"/>
        </w:rPr>
        <w:t xml:space="preserve">su </w:t>
      </w:r>
      <w:r w:rsidR="00CB2A12">
        <w:rPr>
          <w:rFonts w:ascii="Calibri" w:eastAsia="Calibri" w:hAnsi="Calibri" w:cs="Calibri"/>
          <w:lang w:val="hr-HR"/>
        </w:rPr>
        <w:t xml:space="preserve">napori </w:t>
      </w:r>
      <w:r>
        <w:rPr>
          <w:rFonts w:ascii="Calibri" w:eastAsia="Calibri" w:hAnsi="Calibri" w:cs="Calibri"/>
          <w:lang w:val="hr-HR"/>
        </w:rPr>
        <w:t>brojnih istraživača u izuzetno kratkom roku</w:t>
      </w:r>
      <w:r w:rsidR="00CB2A12">
        <w:rPr>
          <w:rFonts w:ascii="Calibri" w:eastAsia="Calibri" w:hAnsi="Calibri" w:cs="Calibri"/>
          <w:lang w:val="hr-HR"/>
        </w:rPr>
        <w:t xml:space="preserve"> rezultirali proizvodnjom potencijalnih cjepiva i početkom provođenja potrebnih ispitivanja.</w:t>
      </w:r>
      <w:r w:rsidR="00453B56">
        <w:rPr>
          <w:rFonts w:ascii="Calibri" w:eastAsia="Calibri" w:hAnsi="Calibri" w:cs="Calibri"/>
          <w:lang w:val="hr-HR"/>
        </w:rPr>
        <w:t xml:space="preserve"> Zahvaljujući tome očekuje se da će prva cjepiva biti dostupna krajem 2020. premda u manjim količinama, dok bi se tijekom 2021. godine mogle provesti kampanje cijepljenja velikog broja ljudi </w:t>
      </w:r>
      <w:r>
        <w:rPr>
          <w:rFonts w:ascii="Calibri" w:eastAsia="Calibri" w:hAnsi="Calibri" w:cs="Calibri"/>
          <w:lang w:val="hr-HR"/>
        </w:rPr>
        <w:t>diljem</w:t>
      </w:r>
      <w:r w:rsidR="00453B56">
        <w:rPr>
          <w:rFonts w:ascii="Calibri" w:eastAsia="Calibri" w:hAnsi="Calibri" w:cs="Calibri"/>
          <w:lang w:val="hr-HR"/>
        </w:rPr>
        <w:t xml:space="preserve"> svijeta.</w:t>
      </w:r>
    </w:p>
    <w:p w:rsidR="007B2A0F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 xml:space="preserve">Kako se provodi </w:t>
      </w:r>
      <w:r w:rsidR="007B2A0F" w:rsidRPr="0058615E">
        <w:rPr>
          <w:rFonts w:ascii="Calibri" w:eastAsia="Calibri" w:hAnsi="Calibri" w:cs="Calibri"/>
          <w:b/>
          <w:sz w:val="28"/>
          <w:lang w:val="hr-HR"/>
        </w:rPr>
        <w:t>nabava za države članice Europske unije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351ABC" w:rsidRDefault="00CB2A12" w:rsidP="00B22D90">
      <w:pPr>
        <w:spacing w:before="160" w:after="120" w:line="276" w:lineRule="auto"/>
        <w:jc w:val="both"/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lang w:val="hr-HR"/>
        </w:rPr>
        <w:t>Države članice E</w:t>
      </w:r>
      <w:r w:rsidR="007B2A0F">
        <w:rPr>
          <w:rFonts w:ascii="Calibri" w:eastAsia="Calibri" w:hAnsi="Calibri" w:cs="Calibri"/>
          <w:lang w:val="hr-HR"/>
        </w:rPr>
        <w:t>uropske unije</w:t>
      </w:r>
      <w:r>
        <w:rPr>
          <w:rFonts w:ascii="Calibri" w:eastAsia="Calibri" w:hAnsi="Calibri" w:cs="Calibri"/>
          <w:lang w:val="hr-HR"/>
        </w:rPr>
        <w:t xml:space="preserve">, uključujući Hrvatsku, 30. srpnja 2020. ovlastile su Europsku komisiju da u njihovo ime pregovara s proizvođačima cjepiva i sklapa sporazume o prethodnoj kupnji za proizvodnju, kupnju i opskrbu cjepiva protiv bolesti COVID-19. Cilj je </w:t>
      </w:r>
      <w:r w:rsidR="00DE61A2">
        <w:rPr>
          <w:rFonts w:ascii="Calibri" w:eastAsia="Calibri" w:hAnsi="Calibri" w:cs="Calibri"/>
          <w:lang w:val="hr-HR"/>
        </w:rPr>
        <w:t xml:space="preserve">da se </w:t>
      </w:r>
      <w:r>
        <w:rPr>
          <w:rFonts w:ascii="Calibri" w:eastAsia="Calibri" w:hAnsi="Calibri" w:cs="Calibri"/>
          <w:lang w:val="hr-HR"/>
        </w:rPr>
        <w:t>kroz zajedničku nabavu osigura</w:t>
      </w:r>
      <w:r w:rsidR="00DE61A2">
        <w:rPr>
          <w:rFonts w:ascii="Calibri" w:eastAsia="Calibri" w:hAnsi="Calibri" w:cs="Calibri"/>
          <w:lang w:val="hr-HR"/>
        </w:rPr>
        <w:t>ju</w:t>
      </w:r>
      <w:r>
        <w:rPr>
          <w:rFonts w:ascii="Calibri" w:eastAsia="Calibri" w:hAnsi="Calibri" w:cs="Calibri"/>
          <w:lang w:val="hr-HR"/>
        </w:rPr>
        <w:t xml:space="preserve"> dostatne doze cjepiva za sve zemlje Europske </w:t>
      </w:r>
      <w:r w:rsidR="0016362C">
        <w:rPr>
          <w:rFonts w:ascii="Calibri" w:eastAsia="Calibri" w:hAnsi="Calibri" w:cs="Calibri"/>
          <w:lang w:val="hr-HR"/>
        </w:rPr>
        <w:t>u</w:t>
      </w:r>
      <w:r>
        <w:rPr>
          <w:rFonts w:ascii="Calibri" w:eastAsia="Calibri" w:hAnsi="Calibri" w:cs="Calibri"/>
          <w:lang w:val="hr-HR"/>
        </w:rPr>
        <w:t xml:space="preserve">nije i </w:t>
      </w:r>
      <w:r w:rsidR="00DE61A2">
        <w:rPr>
          <w:rFonts w:ascii="Calibri" w:eastAsia="Calibri" w:hAnsi="Calibri" w:cs="Calibri"/>
          <w:lang w:val="hr-HR"/>
        </w:rPr>
        <w:t xml:space="preserve">da ih se </w:t>
      </w:r>
      <w:r>
        <w:rPr>
          <w:rFonts w:ascii="Calibri" w:eastAsia="Calibri" w:hAnsi="Calibri" w:cs="Calibri"/>
          <w:lang w:val="hr-HR"/>
        </w:rPr>
        <w:t>pravedno rasporedi među zemljama članicama</w:t>
      </w:r>
      <w:r w:rsidR="00DE61A2">
        <w:rPr>
          <w:rFonts w:ascii="Calibri" w:eastAsia="Calibri" w:hAnsi="Calibri" w:cs="Calibri"/>
          <w:lang w:val="hr-HR"/>
        </w:rPr>
        <w:t>, ovisno o broju stanovnika</w:t>
      </w:r>
      <w:r>
        <w:rPr>
          <w:rFonts w:ascii="Calibri" w:eastAsia="Calibri" w:hAnsi="Calibri" w:cs="Calibri"/>
          <w:lang w:val="hr-HR"/>
        </w:rPr>
        <w:t xml:space="preserve">. </w:t>
      </w:r>
    </w:p>
    <w:p w:rsidR="007B2A0F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 xml:space="preserve">Koje su </w:t>
      </w:r>
      <w:r w:rsidR="008E123F" w:rsidRPr="0058615E">
        <w:rPr>
          <w:rFonts w:ascii="Calibri" w:eastAsia="Calibri" w:hAnsi="Calibri" w:cs="Calibri"/>
          <w:b/>
          <w:sz w:val="28"/>
          <w:lang w:val="hr-HR"/>
        </w:rPr>
        <w:t xml:space="preserve">količine cjepiva </w:t>
      </w:r>
      <w:r w:rsidRPr="0058615E">
        <w:rPr>
          <w:rFonts w:ascii="Calibri" w:eastAsia="Calibri" w:hAnsi="Calibri" w:cs="Calibri"/>
          <w:b/>
          <w:sz w:val="28"/>
          <w:lang w:val="hr-HR"/>
        </w:rPr>
        <w:t xml:space="preserve">naručene </w:t>
      </w:r>
      <w:r w:rsidR="009B5856" w:rsidRPr="0058615E">
        <w:rPr>
          <w:rFonts w:ascii="Calibri" w:eastAsia="Calibri" w:hAnsi="Calibri" w:cs="Calibri"/>
          <w:b/>
          <w:sz w:val="28"/>
          <w:lang w:val="hr-HR"/>
        </w:rPr>
        <w:t xml:space="preserve">i </w:t>
      </w:r>
      <w:r w:rsidRPr="0058615E">
        <w:rPr>
          <w:rFonts w:ascii="Calibri" w:eastAsia="Calibri" w:hAnsi="Calibri" w:cs="Calibri"/>
          <w:b/>
          <w:sz w:val="28"/>
          <w:lang w:val="hr-HR"/>
        </w:rPr>
        <w:t>od kojih</w:t>
      </w:r>
      <w:r w:rsidR="007B2A0F" w:rsidRPr="0058615E">
        <w:rPr>
          <w:rFonts w:ascii="Calibri" w:eastAsia="Calibri" w:hAnsi="Calibri" w:cs="Calibri"/>
          <w:b/>
          <w:sz w:val="28"/>
          <w:lang w:val="hr-HR"/>
        </w:rPr>
        <w:t xml:space="preserve"> proizvođač</w:t>
      </w:r>
      <w:r w:rsidR="008E123F" w:rsidRPr="0058615E">
        <w:rPr>
          <w:rFonts w:ascii="Calibri" w:eastAsia="Calibri" w:hAnsi="Calibri" w:cs="Calibri"/>
          <w:b/>
          <w:sz w:val="28"/>
          <w:lang w:val="hr-HR"/>
        </w:rPr>
        <w:t>a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CD5711" w:rsidRDefault="00CD5711" w:rsidP="00B22D90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lang w:val="hr-HR"/>
        </w:rPr>
        <w:t>Hrvatska je dosad naručila 5,6 milijuna doza cjepiva od raznih proizvođača</w:t>
      </w:r>
      <w:r w:rsidR="009B5856">
        <w:rPr>
          <w:rFonts w:ascii="Calibri" w:eastAsia="Calibri" w:hAnsi="Calibri" w:cs="Calibri"/>
          <w:lang w:val="hr-HR"/>
        </w:rPr>
        <w:t xml:space="preserve"> za prvu fazu cijepljenja</w:t>
      </w:r>
      <w:r>
        <w:rPr>
          <w:rFonts w:ascii="Calibri" w:eastAsia="Calibri" w:hAnsi="Calibri" w:cs="Calibri"/>
          <w:lang w:val="hr-HR"/>
        </w:rPr>
        <w:t xml:space="preserve"> te dodatnih 300.000 doza </w:t>
      </w:r>
      <w:r w:rsidR="009B5856">
        <w:rPr>
          <w:rFonts w:ascii="Calibri" w:eastAsia="Calibri" w:hAnsi="Calibri" w:cs="Calibri"/>
          <w:lang w:val="hr-HR"/>
        </w:rPr>
        <w:t>za kraj 2021. godine, kako bi se osigurao kontinuitet opskrbe cjepivom za slučaj da bude potrebno sezonsko cijepljenje svake godine.</w:t>
      </w:r>
    </w:p>
    <w:p w:rsidR="00351ABC" w:rsidRDefault="00CB2A12" w:rsidP="00B22D90">
      <w:pPr>
        <w:spacing w:before="120" w:after="120" w:line="276" w:lineRule="auto"/>
        <w:jc w:val="both"/>
      </w:pPr>
      <w:r>
        <w:rPr>
          <w:rFonts w:ascii="Calibri" w:eastAsia="Calibri" w:hAnsi="Calibri" w:cs="Calibri"/>
          <w:lang w:val="hr-HR"/>
        </w:rPr>
        <w:t xml:space="preserve">Pregovori </w:t>
      </w:r>
      <w:r w:rsidR="00DE61A2">
        <w:rPr>
          <w:rFonts w:ascii="Calibri" w:eastAsia="Calibri" w:hAnsi="Calibri" w:cs="Calibri"/>
          <w:lang w:val="hr-HR"/>
        </w:rPr>
        <w:t xml:space="preserve">Europske unije </w:t>
      </w:r>
      <w:r>
        <w:rPr>
          <w:rFonts w:ascii="Calibri" w:eastAsia="Calibri" w:hAnsi="Calibri" w:cs="Calibri"/>
          <w:lang w:val="hr-HR"/>
        </w:rPr>
        <w:t xml:space="preserve">su se početno odnosili na šest proizvođača: </w:t>
      </w:r>
      <w:r>
        <w:rPr>
          <w:rFonts w:ascii="Calibri" w:eastAsia="Calibri" w:hAnsi="Calibri" w:cs="Calibri"/>
          <w:i/>
          <w:lang w:val="hr-HR"/>
        </w:rPr>
        <w:t>AstraZeneca/</w:t>
      </w:r>
      <w:proofErr w:type="spellStart"/>
      <w:r>
        <w:rPr>
          <w:rFonts w:ascii="Calibri" w:eastAsia="Calibri" w:hAnsi="Calibri" w:cs="Calibri"/>
          <w:i/>
          <w:lang w:val="hr-HR"/>
        </w:rPr>
        <w:t>Oxford</w:t>
      </w:r>
      <w:proofErr w:type="spellEnd"/>
      <w:r>
        <w:rPr>
          <w:rFonts w:ascii="Calibri" w:eastAsia="Calibri" w:hAnsi="Calibri" w:cs="Calibri"/>
          <w:lang w:val="hr-HR"/>
        </w:rPr>
        <w:t xml:space="preserve">, </w:t>
      </w:r>
      <w:proofErr w:type="spellStart"/>
      <w:r>
        <w:rPr>
          <w:rFonts w:ascii="Calibri" w:eastAsia="Calibri" w:hAnsi="Calibri" w:cs="Calibri"/>
          <w:i/>
          <w:lang w:val="hr-HR"/>
        </w:rPr>
        <w:t>Johnson&amp;Johnson</w:t>
      </w:r>
      <w:proofErr w:type="spellEnd"/>
      <w:r>
        <w:rPr>
          <w:rFonts w:ascii="Calibri" w:eastAsia="Calibri" w:hAnsi="Calibri" w:cs="Calibri"/>
          <w:lang w:val="hr-HR"/>
        </w:rPr>
        <w:t xml:space="preserve">, </w:t>
      </w:r>
      <w:proofErr w:type="spellStart"/>
      <w:r>
        <w:rPr>
          <w:rFonts w:ascii="Calibri" w:eastAsia="Calibri" w:hAnsi="Calibri" w:cs="Calibri"/>
          <w:i/>
          <w:lang w:val="hr-HR"/>
        </w:rPr>
        <w:t>Sanofi</w:t>
      </w:r>
      <w:proofErr w:type="spellEnd"/>
      <w:r>
        <w:rPr>
          <w:rFonts w:ascii="Calibri" w:eastAsia="Calibri" w:hAnsi="Calibri" w:cs="Calibri"/>
          <w:i/>
          <w:lang w:val="hr-HR"/>
        </w:rPr>
        <w:t>/GSK</w:t>
      </w:r>
      <w:r>
        <w:rPr>
          <w:rFonts w:ascii="Calibri" w:eastAsia="Calibri" w:hAnsi="Calibri" w:cs="Calibri"/>
          <w:lang w:val="hr-HR"/>
        </w:rPr>
        <w:t xml:space="preserve">, </w:t>
      </w:r>
      <w:proofErr w:type="spellStart"/>
      <w:r>
        <w:rPr>
          <w:rFonts w:ascii="Calibri" w:eastAsia="Calibri" w:hAnsi="Calibri" w:cs="Calibri"/>
          <w:i/>
          <w:lang w:val="hr-HR"/>
        </w:rPr>
        <w:t>BioNTech</w:t>
      </w:r>
      <w:proofErr w:type="spellEnd"/>
      <w:r>
        <w:rPr>
          <w:rFonts w:ascii="Calibri" w:eastAsia="Calibri" w:hAnsi="Calibri" w:cs="Calibri"/>
          <w:i/>
          <w:lang w:val="hr-HR"/>
        </w:rPr>
        <w:t xml:space="preserve">/Pfizer, </w:t>
      </w:r>
      <w:proofErr w:type="spellStart"/>
      <w:r>
        <w:rPr>
          <w:rFonts w:ascii="Calibri" w:eastAsia="Calibri" w:hAnsi="Calibri" w:cs="Calibri"/>
          <w:i/>
          <w:lang w:val="hr-HR"/>
        </w:rPr>
        <w:t>Curevac</w:t>
      </w:r>
      <w:proofErr w:type="spellEnd"/>
      <w:r>
        <w:rPr>
          <w:rFonts w:ascii="Calibri" w:eastAsia="Calibri" w:hAnsi="Calibri" w:cs="Calibri"/>
          <w:i/>
          <w:lang w:val="hr-HR"/>
        </w:rPr>
        <w:t xml:space="preserve"> </w:t>
      </w:r>
      <w:r>
        <w:rPr>
          <w:rFonts w:ascii="Calibri" w:eastAsia="Calibri" w:hAnsi="Calibri" w:cs="Calibri"/>
          <w:lang w:val="hr-HR"/>
        </w:rPr>
        <w:t>i</w:t>
      </w:r>
      <w:r>
        <w:rPr>
          <w:rFonts w:ascii="Calibri" w:eastAsia="Calibri" w:hAnsi="Calibri" w:cs="Calibri"/>
          <w:i/>
          <w:lang w:val="hr-HR"/>
        </w:rPr>
        <w:t xml:space="preserve"> Moderna</w:t>
      </w:r>
      <w:r>
        <w:rPr>
          <w:rFonts w:ascii="Calibri" w:eastAsia="Calibri" w:hAnsi="Calibri" w:cs="Calibri"/>
          <w:lang w:val="hr-HR"/>
        </w:rPr>
        <w:t xml:space="preserve">. Proizvođači su kroz </w:t>
      </w:r>
      <w:r w:rsidR="00DE61A2">
        <w:rPr>
          <w:rFonts w:ascii="Calibri" w:eastAsia="Calibri" w:hAnsi="Calibri" w:cs="Calibri"/>
          <w:lang w:val="hr-HR"/>
        </w:rPr>
        <w:t xml:space="preserve">te </w:t>
      </w:r>
      <w:r>
        <w:rPr>
          <w:rFonts w:ascii="Calibri" w:eastAsia="Calibri" w:hAnsi="Calibri" w:cs="Calibri"/>
          <w:lang w:val="hr-HR"/>
        </w:rPr>
        <w:t xml:space="preserve">pregovore ponudili količine cjepiva koje mogu proizvesti </w:t>
      </w:r>
      <w:r w:rsidR="00DE61A2">
        <w:rPr>
          <w:rFonts w:ascii="Calibri" w:eastAsia="Calibri" w:hAnsi="Calibri" w:cs="Calibri"/>
          <w:lang w:val="hr-HR"/>
        </w:rPr>
        <w:t>u</w:t>
      </w:r>
      <w:r>
        <w:rPr>
          <w:rFonts w:ascii="Calibri" w:eastAsia="Calibri" w:hAnsi="Calibri" w:cs="Calibri"/>
          <w:lang w:val="hr-HR"/>
        </w:rPr>
        <w:t xml:space="preserve"> određenim vremenskim razdobljima i dali </w:t>
      </w:r>
      <w:r w:rsidR="00DE61A2">
        <w:rPr>
          <w:rFonts w:ascii="Calibri" w:eastAsia="Calibri" w:hAnsi="Calibri" w:cs="Calibri"/>
          <w:lang w:val="hr-HR"/>
        </w:rPr>
        <w:t xml:space="preserve">su </w:t>
      </w:r>
      <w:r>
        <w:rPr>
          <w:rFonts w:ascii="Calibri" w:eastAsia="Calibri" w:hAnsi="Calibri" w:cs="Calibri"/>
          <w:lang w:val="hr-HR"/>
        </w:rPr>
        <w:t xml:space="preserve">preliminarne datume završetka ispitivanja </w:t>
      </w:r>
      <w:r w:rsidR="00DE61A2">
        <w:rPr>
          <w:rFonts w:ascii="Calibri" w:eastAsia="Calibri" w:hAnsi="Calibri" w:cs="Calibri"/>
          <w:lang w:val="hr-HR"/>
        </w:rPr>
        <w:t>te</w:t>
      </w:r>
      <w:r>
        <w:rPr>
          <w:rFonts w:ascii="Calibri" w:eastAsia="Calibri" w:hAnsi="Calibri" w:cs="Calibri"/>
          <w:lang w:val="hr-HR"/>
        </w:rPr>
        <w:t xml:space="preserve"> moguće rokove odobravanja odnosno registracije cjepiva. Kasnije su </w:t>
      </w:r>
      <w:r w:rsidR="007B2A0F">
        <w:rPr>
          <w:rFonts w:ascii="Calibri" w:eastAsia="Calibri" w:hAnsi="Calibri" w:cs="Calibri"/>
          <w:lang w:val="hr-HR"/>
        </w:rPr>
        <w:t>i</w:t>
      </w:r>
      <w:r>
        <w:rPr>
          <w:rFonts w:ascii="Calibri" w:eastAsia="Calibri" w:hAnsi="Calibri" w:cs="Calibri"/>
          <w:lang w:val="hr-HR"/>
        </w:rPr>
        <w:t>de</w:t>
      </w:r>
      <w:r w:rsidR="007B2A0F">
        <w:rPr>
          <w:rFonts w:ascii="Calibri" w:eastAsia="Calibri" w:hAnsi="Calibri" w:cs="Calibri"/>
          <w:lang w:val="hr-HR"/>
        </w:rPr>
        <w:t xml:space="preserve">ntificirani i </w:t>
      </w:r>
      <w:r w:rsidR="00DE61A2">
        <w:rPr>
          <w:rFonts w:ascii="Calibri" w:eastAsia="Calibri" w:hAnsi="Calibri" w:cs="Calibri"/>
          <w:lang w:val="hr-HR"/>
        </w:rPr>
        <w:t xml:space="preserve">neki drugu, </w:t>
      </w:r>
      <w:r w:rsidR="007B2A0F">
        <w:rPr>
          <w:rFonts w:ascii="Calibri" w:eastAsia="Calibri" w:hAnsi="Calibri" w:cs="Calibri"/>
          <w:lang w:val="hr-HR"/>
        </w:rPr>
        <w:t xml:space="preserve">novi proizvođači, </w:t>
      </w:r>
      <w:r w:rsidR="00DE61A2">
        <w:rPr>
          <w:rFonts w:ascii="Calibri" w:eastAsia="Calibri" w:hAnsi="Calibri" w:cs="Calibri"/>
          <w:lang w:val="hr-HR"/>
        </w:rPr>
        <w:t xml:space="preserve">koji su također </w:t>
      </w:r>
      <w:r>
        <w:rPr>
          <w:rFonts w:ascii="Calibri" w:eastAsia="Calibri" w:hAnsi="Calibri" w:cs="Calibri"/>
          <w:lang w:val="hr-HR"/>
        </w:rPr>
        <w:t xml:space="preserve">potencijalni kandidati za pregovore o nabavi. Kako je posebno važno osigurati da ponuda cjepiva bude raznolika (različiti </w:t>
      </w:r>
      <w:r>
        <w:rPr>
          <w:rFonts w:ascii="Calibri" w:eastAsia="Calibri" w:hAnsi="Calibri" w:cs="Calibri"/>
          <w:lang w:val="hr-HR"/>
        </w:rPr>
        <w:lastRenderedPageBreak/>
        <w:t xml:space="preserve">tipovi cjepiva), </w:t>
      </w:r>
      <w:r w:rsidR="00DE61A2">
        <w:rPr>
          <w:rFonts w:ascii="Calibri" w:eastAsia="Calibri" w:hAnsi="Calibri" w:cs="Calibri"/>
          <w:lang w:val="hr-HR"/>
        </w:rPr>
        <w:t xml:space="preserve">Europska unija </w:t>
      </w:r>
      <w:r>
        <w:rPr>
          <w:rFonts w:ascii="Calibri" w:eastAsia="Calibri" w:hAnsi="Calibri" w:cs="Calibri"/>
          <w:lang w:val="hr-HR"/>
        </w:rPr>
        <w:t xml:space="preserve">pregovara i s proizvođačima </w:t>
      </w:r>
      <w:proofErr w:type="spellStart"/>
      <w:r w:rsidRPr="00DE61A2">
        <w:rPr>
          <w:rFonts w:ascii="Calibri" w:eastAsia="Calibri" w:hAnsi="Calibri" w:cs="Calibri"/>
          <w:i/>
          <w:lang w:val="hr-HR"/>
        </w:rPr>
        <w:t>Novavax</w:t>
      </w:r>
      <w:proofErr w:type="spellEnd"/>
      <w:r w:rsidRPr="00DE61A2">
        <w:rPr>
          <w:rFonts w:ascii="Calibri" w:eastAsia="Calibri" w:hAnsi="Calibri" w:cs="Calibri"/>
          <w:i/>
          <w:lang w:val="hr-HR"/>
        </w:rPr>
        <w:t xml:space="preserve">, </w:t>
      </w:r>
      <w:proofErr w:type="spellStart"/>
      <w:r w:rsidRPr="00DE61A2">
        <w:rPr>
          <w:rFonts w:ascii="Calibri" w:eastAsia="Calibri" w:hAnsi="Calibri" w:cs="Calibri"/>
          <w:i/>
          <w:lang w:val="hr-HR"/>
        </w:rPr>
        <w:t>Valneva</w:t>
      </w:r>
      <w:proofErr w:type="spellEnd"/>
      <w:r w:rsidRPr="00DE61A2">
        <w:rPr>
          <w:rFonts w:ascii="Calibri" w:eastAsia="Calibri" w:hAnsi="Calibri" w:cs="Calibri"/>
          <w:i/>
          <w:lang w:val="hr-HR"/>
        </w:rPr>
        <w:t xml:space="preserve"> </w:t>
      </w:r>
      <w:r w:rsidRPr="00DE61A2">
        <w:rPr>
          <w:rFonts w:ascii="Calibri" w:eastAsia="Calibri" w:hAnsi="Calibri" w:cs="Calibri"/>
          <w:lang w:val="hr-HR"/>
        </w:rPr>
        <w:t xml:space="preserve">i </w:t>
      </w:r>
      <w:proofErr w:type="spellStart"/>
      <w:r w:rsidRPr="00DE61A2">
        <w:rPr>
          <w:rFonts w:ascii="Calibri" w:eastAsia="Calibri" w:hAnsi="Calibri" w:cs="Calibri"/>
          <w:i/>
          <w:lang w:val="hr-HR"/>
        </w:rPr>
        <w:t>Reithera</w:t>
      </w:r>
      <w:proofErr w:type="spellEnd"/>
      <w:r>
        <w:rPr>
          <w:rFonts w:ascii="Calibri" w:eastAsia="Calibri" w:hAnsi="Calibri" w:cs="Calibri"/>
          <w:lang w:val="hr-HR"/>
        </w:rPr>
        <w:t xml:space="preserve"> </w:t>
      </w:r>
      <w:r w:rsidR="007B2A0F">
        <w:rPr>
          <w:rFonts w:ascii="Calibri" w:eastAsia="Calibri" w:hAnsi="Calibri" w:cs="Calibri"/>
          <w:lang w:val="hr-HR"/>
        </w:rPr>
        <w:t xml:space="preserve">s </w:t>
      </w:r>
      <w:r>
        <w:rPr>
          <w:rFonts w:ascii="Calibri" w:eastAsia="Calibri" w:hAnsi="Calibri" w:cs="Calibri"/>
          <w:lang w:val="hr-HR"/>
        </w:rPr>
        <w:t xml:space="preserve">obzirom </w:t>
      </w:r>
      <w:r w:rsidR="007B2A0F">
        <w:rPr>
          <w:rFonts w:ascii="Calibri" w:eastAsia="Calibri" w:hAnsi="Calibri" w:cs="Calibri"/>
          <w:lang w:val="hr-HR"/>
        </w:rPr>
        <w:t xml:space="preserve">na to </w:t>
      </w:r>
      <w:r>
        <w:rPr>
          <w:rFonts w:ascii="Calibri" w:eastAsia="Calibri" w:hAnsi="Calibri" w:cs="Calibri"/>
          <w:lang w:val="hr-HR"/>
        </w:rPr>
        <w:t>da se radi o različitim tehnologijama proizvodnje.</w:t>
      </w:r>
    </w:p>
    <w:p w:rsidR="00351ABC" w:rsidRDefault="007B2A0F" w:rsidP="00B22D90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r w:rsidRPr="007B2A0F">
        <w:rPr>
          <w:rFonts w:ascii="Calibri" w:eastAsia="Calibri" w:hAnsi="Calibri" w:cs="Calibri"/>
          <w:b/>
          <w:lang w:val="hr-HR"/>
        </w:rPr>
        <w:t>AstraZeneca AB.</w:t>
      </w:r>
      <w:r>
        <w:rPr>
          <w:rFonts w:ascii="Calibri" w:eastAsia="Calibri" w:hAnsi="Calibri" w:cs="Calibri"/>
          <w:lang w:val="hr-HR"/>
        </w:rPr>
        <w:t xml:space="preserve"> </w:t>
      </w:r>
      <w:r w:rsidR="00CB2A12">
        <w:rPr>
          <w:rFonts w:ascii="Calibri" w:eastAsia="Calibri" w:hAnsi="Calibri" w:cs="Calibri"/>
          <w:lang w:val="hr-HR"/>
        </w:rPr>
        <w:t xml:space="preserve">Prvi ponuđeni sporazum </w:t>
      </w:r>
      <w:r w:rsidR="00DE61A2">
        <w:rPr>
          <w:rFonts w:ascii="Calibri" w:eastAsia="Calibri" w:hAnsi="Calibri" w:cs="Calibri"/>
          <w:lang w:val="hr-HR"/>
        </w:rPr>
        <w:t xml:space="preserve">bio </w:t>
      </w:r>
      <w:r w:rsidR="00CB2A12">
        <w:rPr>
          <w:rFonts w:ascii="Calibri" w:eastAsia="Calibri" w:hAnsi="Calibri" w:cs="Calibri"/>
          <w:lang w:val="hr-HR"/>
        </w:rPr>
        <w:t xml:space="preserve">je s tvrtkom </w:t>
      </w:r>
      <w:r w:rsidR="00CB2A12" w:rsidRPr="007B2A0F">
        <w:rPr>
          <w:rFonts w:ascii="Calibri" w:eastAsia="Calibri" w:hAnsi="Calibri" w:cs="Calibri"/>
          <w:i/>
          <w:lang w:val="hr-HR"/>
        </w:rPr>
        <w:t>AstraZeneca AB</w:t>
      </w:r>
      <w:r w:rsidR="00CB2A12">
        <w:rPr>
          <w:rFonts w:ascii="Calibri" w:eastAsia="Calibri" w:hAnsi="Calibri" w:cs="Calibri"/>
          <w:lang w:val="hr-HR"/>
        </w:rPr>
        <w:t xml:space="preserve"> od koje je </w:t>
      </w:r>
      <w:r>
        <w:rPr>
          <w:rFonts w:ascii="Calibri" w:eastAsia="Calibri" w:hAnsi="Calibri" w:cs="Calibri"/>
          <w:lang w:val="hr-HR"/>
        </w:rPr>
        <w:t>Hrvatska zatražila 3.600.</w:t>
      </w:r>
      <w:r w:rsidR="00CB2A12">
        <w:rPr>
          <w:rFonts w:ascii="Calibri" w:eastAsia="Calibri" w:hAnsi="Calibri" w:cs="Calibri"/>
          <w:lang w:val="hr-HR"/>
        </w:rPr>
        <w:t xml:space="preserve">000 doza, a raspodjelom ukupne ponuđene količine cjepiva </w:t>
      </w:r>
      <w:r w:rsidR="00DE61A2">
        <w:rPr>
          <w:rFonts w:ascii="Calibri" w:eastAsia="Calibri" w:hAnsi="Calibri" w:cs="Calibri"/>
          <w:lang w:val="hr-HR"/>
        </w:rPr>
        <w:t>na</w:t>
      </w:r>
      <w:r w:rsidR="00CB2A12">
        <w:rPr>
          <w:rFonts w:ascii="Calibri" w:eastAsia="Calibri" w:hAnsi="Calibri" w:cs="Calibri"/>
          <w:lang w:val="hr-HR"/>
        </w:rPr>
        <w:t xml:space="preserve"> </w:t>
      </w:r>
      <w:r w:rsidR="00DE61A2">
        <w:rPr>
          <w:rFonts w:ascii="Calibri" w:eastAsia="Calibri" w:hAnsi="Calibri" w:cs="Calibri"/>
          <w:lang w:val="hr-HR"/>
        </w:rPr>
        <w:t>razini</w:t>
      </w:r>
      <w:r w:rsidR="00CB2A12">
        <w:rPr>
          <w:rFonts w:ascii="Calibri" w:eastAsia="Calibri" w:hAnsi="Calibri" w:cs="Calibri"/>
          <w:lang w:val="hr-HR"/>
        </w:rPr>
        <w:t xml:space="preserve"> Europske unije</w:t>
      </w:r>
      <w:r>
        <w:rPr>
          <w:rFonts w:ascii="Calibri" w:eastAsia="Calibri" w:hAnsi="Calibri" w:cs="Calibri"/>
          <w:lang w:val="hr-HR"/>
        </w:rPr>
        <w:t xml:space="preserve"> </w:t>
      </w:r>
      <w:r w:rsidR="00CB2A12">
        <w:rPr>
          <w:rFonts w:ascii="Calibri" w:eastAsia="Calibri" w:hAnsi="Calibri" w:cs="Calibri"/>
          <w:lang w:val="hr-HR"/>
        </w:rPr>
        <w:t xml:space="preserve">Hrvatskoj je dodijeljeno 2.705.000 doza cjepiva. </w:t>
      </w:r>
    </w:p>
    <w:p w:rsidR="00351ABC" w:rsidRDefault="007B2A0F" w:rsidP="00B22D90">
      <w:pPr>
        <w:spacing w:before="120" w:after="120" w:line="276" w:lineRule="auto"/>
        <w:jc w:val="both"/>
      </w:pPr>
      <w:proofErr w:type="spellStart"/>
      <w:r w:rsidRPr="007B2A0F">
        <w:rPr>
          <w:rFonts w:ascii="Calibri" w:eastAsia="Calibri" w:hAnsi="Calibri" w:cs="Calibri"/>
          <w:b/>
          <w:lang w:val="hr-HR"/>
        </w:rPr>
        <w:t>Sanofi</w:t>
      </w:r>
      <w:proofErr w:type="spellEnd"/>
      <w:r>
        <w:rPr>
          <w:rFonts w:ascii="Calibri" w:eastAsia="Calibri" w:hAnsi="Calibri" w:cs="Calibri"/>
          <w:b/>
          <w:lang w:val="hr-HR"/>
        </w:rPr>
        <w:t>.</w:t>
      </w:r>
      <w:r w:rsidRPr="007B2A0F">
        <w:rPr>
          <w:rFonts w:ascii="Calibri" w:eastAsia="Calibri" w:hAnsi="Calibri" w:cs="Calibri"/>
          <w:b/>
          <w:lang w:val="hr-HR"/>
        </w:rPr>
        <w:t xml:space="preserve"> </w:t>
      </w:r>
      <w:r w:rsidR="00CB2A12">
        <w:rPr>
          <w:rFonts w:ascii="Calibri" w:eastAsia="Calibri" w:hAnsi="Calibri" w:cs="Calibri"/>
          <w:lang w:val="hr-HR"/>
        </w:rPr>
        <w:t xml:space="preserve">Prema sporazumu s farmaceutskom tvrtkom </w:t>
      </w:r>
      <w:proofErr w:type="spellStart"/>
      <w:r w:rsidR="00CB2A12">
        <w:rPr>
          <w:rFonts w:ascii="Calibri" w:eastAsia="Calibri" w:hAnsi="Calibri" w:cs="Calibri"/>
          <w:i/>
          <w:lang w:val="hr-HR"/>
        </w:rPr>
        <w:t>Sanofi</w:t>
      </w:r>
      <w:proofErr w:type="spellEnd"/>
      <w:r w:rsidR="00DE61A2">
        <w:rPr>
          <w:rFonts w:ascii="Calibri" w:eastAsia="Calibri" w:hAnsi="Calibri" w:cs="Calibri"/>
          <w:lang w:val="hr-HR"/>
        </w:rPr>
        <w:t>,</w:t>
      </w:r>
      <w:r>
        <w:rPr>
          <w:rFonts w:ascii="Calibri" w:eastAsia="Calibri" w:hAnsi="Calibri" w:cs="Calibri"/>
          <w:lang w:val="hr-HR"/>
        </w:rPr>
        <w:t xml:space="preserve"> koja je bila sl</w:t>
      </w:r>
      <w:r w:rsidR="00CB2A12">
        <w:rPr>
          <w:rFonts w:ascii="Calibri" w:eastAsia="Calibri" w:hAnsi="Calibri" w:cs="Calibri"/>
          <w:lang w:val="hr-HR"/>
        </w:rPr>
        <w:t>jedeći ponuđač, države članice Europske unije tek trebaju iskazati namj</w:t>
      </w:r>
      <w:r>
        <w:rPr>
          <w:rFonts w:ascii="Calibri" w:eastAsia="Calibri" w:hAnsi="Calibri" w:cs="Calibri"/>
          <w:lang w:val="hr-HR"/>
        </w:rPr>
        <w:t>eru kupnje krajem prosinca 2020</w:t>
      </w:r>
      <w:r w:rsidR="00CB2A12">
        <w:rPr>
          <w:rFonts w:ascii="Calibri" w:eastAsia="Calibri" w:hAnsi="Calibri" w:cs="Calibri"/>
          <w:lang w:val="hr-HR"/>
        </w:rPr>
        <w:t>.</w:t>
      </w:r>
    </w:p>
    <w:p w:rsidR="00351ABC" w:rsidRDefault="007B2A0F" w:rsidP="00B22D90">
      <w:pPr>
        <w:spacing w:before="120" w:after="120" w:line="276" w:lineRule="auto"/>
        <w:jc w:val="both"/>
      </w:pPr>
      <w:proofErr w:type="spellStart"/>
      <w:r w:rsidRPr="007B2A0F">
        <w:rPr>
          <w:rFonts w:ascii="Calibri" w:eastAsia="Calibri" w:hAnsi="Calibri" w:cs="Calibri"/>
          <w:b/>
          <w:lang w:val="hr-HR"/>
        </w:rPr>
        <w:t>Janssen</w:t>
      </w:r>
      <w:proofErr w:type="spellEnd"/>
      <w:r w:rsidRPr="007B2A0F">
        <w:rPr>
          <w:rFonts w:ascii="Calibri" w:eastAsia="Calibri" w:hAnsi="Calibri" w:cs="Calibri"/>
          <w:b/>
          <w:lang w:val="hr-HR"/>
        </w:rPr>
        <w:t xml:space="preserve"> </w:t>
      </w:r>
      <w:proofErr w:type="spellStart"/>
      <w:r w:rsidRPr="007B2A0F">
        <w:rPr>
          <w:rFonts w:ascii="Calibri" w:eastAsia="Calibri" w:hAnsi="Calibri" w:cs="Calibri"/>
          <w:b/>
          <w:lang w:val="hr-HR"/>
        </w:rPr>
        <w:t>Farmaceutica</w:t>
      </w:r>
      <w:proofErr w:type="spellEnd"/>
      <w:r w:rsidRPr="007B2A0F">
        <w:rPr>
          <w:rFonts w:ascii="Calibri" w:eastAsia="Calibri" w:hAnsi="Calibri" w:cs="Calibri"/>
          <w:b/>
          <w:lang w:val="hr-HR"/>
        </w:rPr>
        <w:t xml:space="preserve"> (</w:t>
      </w:r>
      <w:proofErr w:type="spellStart"/>
      <w:r w:rsidRPr="007B2A0F">
        <w:rPr>
          <w:rFonts w:ascii="Calibri" w:eastAsia="Calibri" w:hAnsi="Calibri" w:cs="Calibri"/>
          <w:b/>
          <w:lang w:val="hr-HR"/>
        </w:rPr>
        <w:t>Johnson&amp;Johnson</w:t>
      </w:r>
      <w:proofErr w:type="spellEnd"/>
      <w:r w:rsidRPr="007B2A0F">
        <w:rPr>
          <w:rFonts w:ascii="Calibri" w:eastAsia="Calibri" w:hAnsi="Calibri" w:cs="Calibri"/>
          <w:b/>
          <w:lang w:val="hr-HR"/>
        </w:rPr>
        <w:t>).</w:t>
      </w:r>
      <w:r>
        <w:rPr>
          <w:rFonts w:ascii="Calibri" w:eastAsia="Calibri" w:hAnsi="Calibri" w:cs="Calibri"/>
          <w:lang w:val="hr-HR"/>
        </w:rPr>
        <w:t xml:space="preserve"> </w:t>
      </w:r>
      <w:r w:rsidR="00CB2A12">
        <w:rPr>
          <w:rFonts w:ascii="Calibri" w:eastAsia="Calibri" w:hAnsi="Calibri" w:cs="Calibri"/>
          <w:lang w:val="hr-HR"/>
        </w:rPr>
        <w:t xml:space="preserve">Nakon toga sklopljen je sporazum s proizvođačem </w:t>
      </w:r>
      <w:proofErr w:type="spellStart"/>
      <w:r w:rsidR="00CB2A12">
        <w:rPr>
          <w:rFonts w:ascii="Calibri" w:eastAsia="Calibri" w:hAnsi="Calibri" w:cs="Calibri"/>
          <w:i/>
          <w:lang w:val="hr-HR"/>
        </w:rPr>
        <w:t>Janssen</w:t>
      </w:r>
      <w:proofErr w:type="spellEnd"/>
      <w:r w:rsidR="00CB2A12">
        <w:rPr>
          <w:rFonts w:ascii="Calibri" w:eastAsia="Calibri" w:hAnsi="Calibri" w:cs="Calibri"/>
          <w:i/>
          <w:lang w:val="hr-HR"/>
        </w:rPr>
        <w:t xml:space="preserve"> </w:t>
      </w:r>
      <w:proofErr w:type="spellStart"/>
      <w:r w:rsidR="00CB2A12">
        <w:rPr>
          <w:rFonts w:ascii="Calibri" w:eastAsia="Calibri" w:hAnsi="Calibri" w:cs="Calibri"/>
          <w:i/>
          <w:lang w:val="hr-HR"/>
        </w:rPr>
        <w:t>Farmaceutica</w:t>
      </w:r>
      <w:proofErr w:type="spellEnd"/>
      <w:r w:rsidR="00CB2A12">
        <w:rPr>
          <w:rFonts w:ascii="Calibri" w:eastAsia="Calibri" w:hAnsi="Calibri" w:cs="Calibri"/>
          <w:i/>
          <w:lang w:val="hr-HR"/>
        </w:rPr>
        <w:t xml:space="preserve"> (</w:t>
      </w:r>
      <w:proofErr w:type="spellStart"/>
      <w:r w:rsidR="00CB2A12">
        <w:rPr>
          <w:rFonts w:ascii="Calibri" w:eastAsia="Calibri" w:hAnsi="Calibri" w:cs="Calibri"/>
          <w:i/>
          <w:lang w:val="hr-HR"/>
        </w:rPr>
        <w:t>Johnson&amp;Johnson</w:t>
      </w:r>
      <w:proofErr w:type="spellEnd"/>
      <w:r w:rsidR="00CB2A12">
        <w:rPr>
          <w:rFonts w:ascii="Calibri" w:eastAsia="Calibri" w:hAnsi="Calibri" w:cs="Calibri"/>
          <w:i/>
          <w:lang w:val="hr-HR"/>
        </w:rPr>
        <w:t>)</w:t>
      </w:r>
      <w:r w:rsidR="00CB2A12">
        <w:rPr>
          <w:rFonts w:ascii="Calibri" w:eastAsia="Calibri" w:hAnsi="Calibri" w:cs="Calibri"/>
          <w:lang w:val="hr-HR"/>
        </w:rPr>
        <w:t xml:space="preserve"> </w:t>
      </w:r>
      <w:r w:rsidR="00DE61A2">
        <w:rPr>
          <w:rFonts w:ascii="Calibri" w:eastAsia="Calibri" w:hAnsi="Calibri" w:cs="Calibri"/>
          <w:lang w:val="hr-HR"/>
        </w:rPr>
        <w:t xml:space="preserve">koji </w:t>
      </w:r>
      <w:r w:rsidR="00CB2A12">
        <w:rPr>
          <w:rFonts w:ascii="Calibri" w:eastAsia="Calibri" w:hAnsi="Calibri" w:cs="Calibri"/>
          <w:lang w:val="hr-HR"/>
        </w:rPr>
        <w:t xml:space="preserve">za </w:t>
      </w:r>
      <w:r>
        <w:rPr>
          <w:rFonts w:ascii="Calibri" w:eastAsia="Calibri" w:hAnsi="Calibri" w:cs="Calibri"/>
          <w:lang w:val="hr-HR"/>
        </w:rPr>
        <w:t>Hrvatsku</w:t>
      </w:r>
      <w:r w:rsidR="00CB2A12">
        <w:rPr>
          <w:rFonts w:ascii="Calibri" w:eastAsia="Calibri" w:hAnsi="Calibri" w:cs="Calibri"/>
          <w:lang w:val="hr-HR"/>
        </w:rPr>
        <w:t xml:space="preserve"> </w:t>
      </w:r>
      <w:r w:rsidR="00DE61A2">
        <w:rPr>
          <w:rFonts w:ascii="Calibri" w:eastAsia="Calibri" w:hAnsi="Calibri" w:cs="Calibri"/>
          <w:lang w:val="hr-HR"/>
        </w:rPr>
        <w:t>predviđa</w:t>
      </w:r>
      <w:r w:rsidR="00CB2A12">
        <w:rPr>
          <w:rFonts w:ascii="Calibri" w:eastAsia="Calibri" w:hAnsi="Calibri" w:cs="Calibri"/>
          <w:lang w:val="hr-HR"/>
        </w:rPr>
        <w:t xml:space="preserve"> nabav</w:t>
      </w:r>
      <w:r w:rsidR="00DE61A2">
        <w:rPr>
          <w:rFonts w:ascii="Calibri" w:eastAsia="Calibri" w:hAnsi="Calibri" w:cs="Calibri"/>
          <w:lang w:val="hr-HR"/>
        </w:rPr>
        <w:t>u</w:t>
      </w:r>
      <w:r w:rsidR="00CB2A12">
        <w:rPr>
          <w:rFonts w:ascii="Calibri" w:eastAsia="Calibri" w:hAnsi="Calibri" w:cs="Calibri"/>
          <w:lang w:val="hr-HR"/>
        </w:rPr>
        <w:t xml:space="preserve"> 900.000 doza cjepiva. </w:t>
      </w:r>
    </w:p>
    <w:p w:rsidR="009B5856" w:rsidRDefault="009B5856" w:rsidP="009B5856">
      <w:pPr>
        <w:spacing w:before="120" w:after="120" w:line="276" w:lineRule="auto"/>
        <w:jc w:val="both"/>
        <w:rPr>
          <w:rFonts w:ascii="Calibri" w:eastAsia="Calibri" w:hAnsi="Calibri" w:cs="Calibri"/>
          <w:b/>
          <w:lang w:val="hr-HR"/>
        </w:rPr>
      </w:pPr>
      <w:r w:rsidRPr="007B2A0F">
        <w:rPr>
          <w:rFonts w:ascii="Calibri" w:eastAsia="Calibri" w:hAnsi="Calibri" w:cs="Calibri"/>
          <w:b/>
          <w:lang w:val="hr-HR"/>
        </w:rPr>
        <w:t>Moderna</w:t>
      </w:r>
      <w:r>
        <w:rPr>
          <w:rFonts w:ascii="Calibri" w:eastAsia="Calibri" w:hAnsi="Calibri" w:cs="Calibri"/>
          <w:b/>
          <w:lang w:val="hr-HR"/>
        </w:rPr>
        <w:t xml:space="preserve">. </w:t>
      </w:r>
      <w:r>
        <w:rPr>
          <w:rFonts w:ascii="Calibri" w:eastAsia="Calibri" w:hAnsi="Calibri" w:cs="Calibri"/>
          <w:lang w:val="hr-HR"/>
        </w:rPr>
        <w:t xml:space="preserve">Na početku pregovora Europske unije s ostalim proizvođačima objavljena je informacija da će </w:t>
      </w:r>
      <w:r w:rsidRPr="00DE61A2">
        <w:rPr>
          <w:rFonts w:ascii="Calibri" w:eastAsia="Calibri" w:hAnsi="Calibri" w:cs="Calibri"/>
          <w:i/>
          <w:lang w:val="hr-HR"/>
        </w:rPr>
        <w:t>Moderna</w:t>
      </w:r>
      <w:r>
        <w:rPr>
          <w:rFonts w:ascii="Calibri" w:eastAsia="Calibri" w:hAnsi="Calibri" w:cs="Calibri"/>
          <w:i/>
          <w:lang w:val="hr-HR"/>
        </w:rPr>
        <w:t xml:space="preserve"> </w:t>
      </w:r>
      <w:r>
        <w:rPr>
          <w:rFonts w:ascii="Calibri" w:eastAsia="Calibri" w:hAnsi="Calibri" w:cs="Calibri"/>
          <w:lang w:val="hr-HR"/>
        </w:rPr>
        <w:t xml:space="preserve">biti među prvim tvrtkama koje će Europskoj agenciji za lijekove predati zahtjev za registraciju cjepiva. Stoga je Hrvatska iskazala interes za milijun doza cjepiva. </w:t>
      </w:r>
    </w:p>
    <w:p w:rsidR="009B5856" w:rsidRDefault="009B5856" w:rsidP="009B5856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r w:rsidRPr="007B2A0F">
        <w:rPr>
          <w:rFonts w:ascii="Calibri" w:eastAsia="Calibri" w:hAnsi="Calibri" w:cs="Calibri"/>
          <w:b/>
          <w:lang w:val="hr-HR"/>
        </w:rPr>
        <w:t>Pfizer/</w:t>
      </w:r>
      <w:proofErr w:type="spellStart"/>
      <w:r w:rsidRPr="007B2A0F">
        <w:rPr>
          <w:rFonts w:ascii="Calibri" w:eastAsia="Calibri" w:hAnsi="Calibri" w:cs="Calibri"/>
          <w:b/>
          <w:lang w:val="hr-HR"/>
        </w:rPr>
        <w:t>BioNTech</w:t>
      </w:r>
      <w:proofErr w:type="spellEnd"/>
      <w:r w:rsidRPr="007B2A0F">
        <w:rPr>
          <w:rFonts w:ascii="Calibri" w:eastAsia="Calibri" w:hAnsi="Calibri" w:cs="Calibri"/>
          <w:b/>
          <w:lang w:val="hr-HR"/>
        </w:rPr>
        <w:t xml:space="preserve">. </w:t>
      </w:r>
      <w:r>
        <w:rPr>
          <w:rFonts w:ascii="Calibri" w:eastAsia="Calibri" w:hAnsi="Calibri" w:cs="Calibri"/>
          <w:lang w:val="hr-HR"/>
        </w:rPr>
        <w:t xml:space="preserve">Kao i u slučaju </w:t>
      </w:r>
      <w:r w:rsidRPr="007B33A8">
        <w:rPr>
          <w:rFonts w:ascii="Calibri" w:eastAsia="Calibri" w:hAnsi="Calibri" w:cs="Calibri"/>
          <w:i/>
          <w:lang w:val="hr-HR"/>
        </w:rPr>
        <w:t>Moderne</w:t>
      </w:r>
      <w:r>
        <w:rPr>
          <w:rFonts w:ascii="Calibri" w:eastAsia="Calibri" w:hAnsi="Calibri" w:cs="Calibri"/>
          <w:lang w:val="hr-HR"/>
        </w:rPr>
        <w:t xml:space="preserve">, i za </w:t>
      </w:r>
      <w:r w:rsidRPr="00DE61A2">
        <w:rPr>
          <w:rFonts w:ascii="Calibri" w:eastAsia="Calibri" w:hAnsi="Calibri" w:cs="Calibri"/>
          <w:i/>
          <w:lang w:val="hr-HR"/>
        </w:rPr>
        <w:t>Pfizer/</w:t>
      </w:r>
      <w:proofErr w:type="spellStart"/>
      <w:r w:rsidRPr="00DE61A2">
        <w:rPr>
          <w:rFonts w:ascii="Calibri" w:eastAsia="Calibri" w:hAnsi="Calibri" w:cs="Calibri"/>
          <w:i/>
          <w:lang w:val="hr-HR"/>
        </w:rPr>
        <w:t>BioNTech</w:t>
      </w:r>
      <w:proofErr w:type="spellEnd"/>
      <w:r>
        <w:rPr>
          <w:rFonts w:ascii="Calibri" w:eastAsia="Calibri" w:hAnsi="Calibri" w:cs="Calibri"/>
          <w:i/>
          <w:lang w:val="hr-HR"/>
        </w:rPr>
        <w:t xml:space="preserve"> </w:t>
      </w:r>
      <w:r w:rsidRPr="007B33A8">
        <w:rPr>
          <w:rFonts w:ascii="Calibri" w:eastAsia="Calibri" w:hAnsi="Calibri" w:cs="Calibri"/>
          <w:lang w:val="hr-HR"/>
        </w:rPr>
        <w:t>informacija</w:t>
      </w:r>
      <w:r>
        <w:rPr>
          <w:rFonts w:ascii="Calibri" w:eastAsia="Calibri" w:hAnsi="Calibri" w:cs="Calibri"/>
          <w:i/>
          <w:lang w:val="hr-HR"/>
        </w:rPr>
        <w:t xml:space="preserve"> </w:t>
      </w:r>
      <w:r>
        <w:rPr>
          <w:rFonts w:ascii="Calibri" w:eastAsia="Calibri" w:hAnsi="Calibri" w:cs="Calibri"/>
          <w:lang w:val="hr-HR"/>
        </w:rPr>
        <w:t xml:space="preserve">o tome da bi taj proizvođač također mogao biti među prvima koji će Europskoj agenciji za lijekove predati zahtjev za registraciju cjepiva objavljena je na početku pregovora Europske unije s ostalim proizvođačima. Hrvatska je iz istog razloga iskazala interes za također milijun doza cjepiva od proizvođača </w:t>
      </w:r>
      <w:r w:rsidRPr="00DE61A2">
        <w:rPr>
          <w:rFonts w:ascii="Calibri" w:eastAsia="Calibri" w:hAnsi="Calibri" w:cs="Calibri"/>
          <w:i/>
          <w:lang w:val="hr-HR"/>
        </w:rPr>
        <w:t>Pfizer/</w:t>
      </w:r>
      <w:proofErr w:type="spellStart"/>
      <w:r w:rsidRPr="00DE61A2">
        <w:rPr>
          <w:rFonts w:ascii="Calibri" w:eastAsia="Calibri" w:hAnsi="Calibri" w:cs="Calibri"/>
          <w:i/>
          <w:lang w:val="hr-HR"/>
        </w:rPr>
        <w:t>BioNTech</w:t>
      </w:r>
      <w:proofErr w:type="spellEnd"/>
      <w:r>
        <w:rPr>
          <w:rFonts w:ascii="Calibri" w:eastAsia="Calibri" w:hAnsi="Calibri" w:cs="Calibri"/>
          <w:lang w:val="hr-HR"/>
        </w:rPr>
        <w:t>.</w:t>
      </w:r>
    </w:p>
    <w:p w:rsidR="009B5856" w:rsidRDefault="009B5856" w:rsidP="009B5856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r w:rsidRPr="00572F01">
        <w:rPr>
          <w:rFonts w:ascii="Calibri" w:eastAsia="Calibri" w:hAnsi="Calibri" w:cs="Calibri"/>
          <w:b/>
          <w:lang w:val="hr-HR"/>
        </w:rPr>
        <w:t xml:space="preserve">Prva cjepiva za </w:t>
      </w:r>
      <w:r>
        <w:rPr>
          <w:rFonts w:ascii="Calibri" w:eastAsia="Calibri" w:hAnsi="Calibri" w:cs="Calibri"/>
          <w:b/>
          <w:lang w:val="hr-HR"/>
        </w:rPr>
        <w:t xml:space="preserve">države </w:t>
      </w:r>
      <w:r w:rsidRPr="00572F01">
        <w:rPr>
          <w:rFonts w:ascii="Calibri" w:eastAsia="Calibri" w:hAnsi="Calibri" w:cs="Calibri"/>
          <w:b/>
          <w:lang w:val="hr-HR"/>
        </w:rPr>
        <w:t xml:space="preserve">članice Europske unije. </w:t>
      </w:r>
      <w:r>
        <w:rPr>
          <w:rFonts w:ascii="Calibri" w:eastAsia="Calibri" w:hAnsi="Calibri" w:cs="Calibri"/>
          <w:lang w:val="hr-HR"/>
        </w:rPr>
        <w:t xml:space="preserve">U slučaju uspješne registracije pri Europskoj agenciji za lijekove cjepiva </w:t>
      </w:r>
      <w:r w:rsidRPr="007B33A8">
        <w:rPr>
          <w:rFonts w:ascii="Calibri" w:eastAsia="Calibri" w:hAnsi="Calibri" w:cs="Calibri"/>
          <w:i/>
          <w:lang w:val="hr-HR"/>
        </w:rPr>
        <w:t xml:space="preserve">Moderna </w:t>
      </w:r>
      <w:r w:rsidRPr="007B33A8">
        <w:rPr>
          <w:rFonts w:ascii="Calibri" w:eastAsia="Calibri" w:hAnsi="Calibri" w:cs="Calibri"/>
          <w:lang w:val="hr-HR"/>
        </w:rPr>
        <w:t>i</w:t>
      </w:r>
      <w:r w:rsidRPr="007B33A8">
        <w:rPr>
          <w:rFonts w:ascii="Calibri" w:eastAsia="Calibri" w:hAnsi="Calibri" w:cs="Calibri"/>
          <w:i/>
          <w:lang w:val="hr-HR"/>
        </w:rPr>
        <w:t xml:space="preserve"> Pfizer/</w:t>
      </w:r>
      <w:proofErr w:type="spellStart"/>
      <w:r w:rsidRPr="007B33A8">
        <w:rPr>
          <w:rFonts w:ascii="Calibri" w:eastAsia="Calibri" w:hAnsi="Calibri" w:cs="Calibri"/>
          <w:i/>
          <w:lang w:val="hr-HR"/>
        </w:rPr>
        <w:t>BioNTech</w:t>
      </w:r>
      <w:proofErr w:type="spellEnd"/>
      <w:r w:rsidRPr="007B33A8">
        <w:rPr>
          <w:rFonts w:ascii="Calibri" w:eastAsia="Calibri" w:hAnsi="Calibri" w:cs="Calibri"/>
          <w:i/>
          <w:lang w:val="hr-HR"/>
        </w:rPr>
        <w:t xml:space="preserve"> </w:t>
      </w:r>
      <w:r>
        <w:rPr>
          <w:rFonts w:ascii="Calibri" w:eastAsia="Calibri" w:hAnsi="Calibri" w:cs="Calibri"/>
          <w:lang w:val="hr-HR"/>
        </w:rPr>
        <w:t>bit će najvjerojatnije prva cjepiva protiv bolesti COVID</w:t>
      </w:r>
      <w:r>
        <w:rPr>
          <w:rFonts w:ascii="Calibri" w:eastAsia="Calibri" w:hAnsi="Calibri" w:cs="Calibri"/>
          <w:lang w:val="hr-HR"/>
        </w:rPr>
        <w:noBreakHyphen/>
        <w:t xml:space="preserve">19 isporučena državama članicama Europske unije. To se očekuje u prvom kvartalu 2021., iako postoje izgledi, premda vrlo mali, da budu dostupni već krajem prosinca. </w:t>
      </w:r>
    </w:p>
    <w:p w:rsidR="00351ABC" w:rsidRDefault="007B2A0F" w:rsidP="00B22D90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proofErr w:type="spellStart"/>
      <w:r w:rsidRPr="007B2A0F">
        <w:rPr>
          <w:rFonts w:ascii="Calibri" w:eastAsia="Calibri" w:hAnsi="Calibri" w:cs="Calibri"/>
          <w:b/>
          <w:lang w:val="hr-HR"/>
        </w:rPr>
        <w:t>CureVac</w:t>
      </w:r>
      <w:proofErr w:type="spellEnd"/>
      <w:r w:rsidRPr="007B2A0F">
        <w:rPr>
          <w:rFonts w:ascii="Calibri" w:eastAsia="Calibri" w:hAnsi="Calibri" w:cs="Calibri"/>
          <w:b/>
          <w:lang w:val="hr-HR"/>
        </w:rPr>
        <w:t>.</w:t>
      </w:r>
      <w:r>
        <w:rPr>
          <w:rFonts w:ascii="Calibri" w:eastAsia="Calibri" w:hAnsi="Calibri" w:cs="Calibri"/>
          <w:lang w:val="hr-HR"/>
        </w:rPr>
        <w:t xml:space="preserve"> </w:t>
      </w:r>
      <w:r w:rsidR="00DE61A2">
        <w:rPr>
          <w:rFonts w:ascii="Calibri" w:eastAsia="Calibri" w:hAnsi="Calibri" w:cs="Calibri"/>
          <w:lang w:val="hr-HR"/>
        </w:rPr>
        <w:t xml:space="preserve">Prema sporazumu </w:t>
      </w:r>
      <w:r w:rsidR="00CB2A12">
        <w:rPr>
          <w:rFonts w:ascii="Calibri" w:eastAsia="Calibri" w:hAnsi="Calibri" w:cs="Calibri"/>
          <w:lang w:val="hr-HR"/>
        </w:rPr>
        <w:t xml:space="preserve">s proizvođačem </w:t>
      </w:r>
      <w:proofErr w:type="spellStart"/>
      <w:r w:rsidR="00CB2A12" w:rsidRPr="00DE61A2">
        <w:rPr>
          <w:rFonts w:ascii="Calibri" w:eastAsia="Calibri" w:hAnsi="Calibri" w:cs="Calibri"/>
          <w:i/>
          <w:lang w:val="hr-HR"/>
        </w:rPr>
        <w:t>CureVac</w:t>
      </w:r>
      <w:proofErr w:type="spellEnd"/>
      <w:r w:rsidR="00CB2A12">
        <w:rPr>
          <w:rFonts w:ascii="Calibri" w:eastAsia="Calibri" w:hAnsi="Calibri" w:cs="Calibri"/>
          <w:lang w:val="hr-HR"/>
        </w:rPr>
        <w:t xml:space="preserve">, Hrvatski zavod za javno zdravstvo preporučio </w:t>
      </w:r>
      <w:r w:rsidR="00DE61A2">
        <w:rPr>
          <w:rFonts w:ascii="Calibri" w:eastAsia="Calibri" w:hAnsi="Calibri" w:cs="Calibri"/>
          <w:lang w:val="hr-HR"/>
        </w:rPr>
        <w:t xml:space="preserve">je </w:t>
      </w:r>
      <w:r w:rsidR="00CB2A12">
        <w:rPr>
          <w:rFonts w:ascii="Calibri" w:eastAsia="Calibri" w:hAnsi="Calibri" w:cs="Calibri"/>
          <w:lang w:val="hr-HR"/>
        </w:rPr>
        <w:t>nabavu 300.000 doza, koje mogu biti isporučene tek krajem 2021.</w:t>
      </w:r>
      <w:r>
        <w:rPr>
          <w:rFonts w:ascii="Calibri" w:eastAsia="Calibri" w:hAnsi="Calibri" w:cs="Calibri"/>
          <w:lang w:val="hr-HR"/>
        </w:rPr>
        <w:t xml:space="preserve"> </w:t>
      </w:r>
      <w:r w:rsidR="00CB2A12">
        <w:rPr>
          <w:rFonts w:ascii="Calibri" w:eastAsia="Calibri" w:hAnsi="Calibri" w:cs="Calibri"/>
          <w:lang w:val="hr-HR"/>
        </w:rPr>
        <w:t>godine</w:t>
      </w:r>
      <w:r w:rsidR="00DE61A2">
        <w:rPr>
          <w:rFonts w:ascii="Calibri" w:eastAsia="Calibri" w:hAnsi="Calibri" w:cs="Calibri"/>
          <w:lang w:val="hr-HR"/>
        </w:rPr>
        <w:t>. Kako bi se osigurao kontinuitet</w:t>
      </w:r>
      <w:r w:rsidR="00CB2A12">
        <w:rPr>
          <w:rFonts w:ascii="Calibri" w:eastAsia="Calibri" w:hAnsi="Calibri" w:cs="Calibri"/>
          <w:lang w:val="hr-HR"/>
        </w:rPr>
        <w:t xml:space="preserve"> opskrbe cjepivom odlučeno da se na</w:t>
      </w:r>
      <w:r>
        <w:rPr>
          <w:rFonts w:ascii="Calibri" w:eastAsia="Calibri" w:hAnsi="Calibri" w:cs="Calibri"/>
          <w:lang w:val="hr-HR"/>
        </w:rPr>
        <w:t>ruči manji broj doza za kraj sl</w:t>
      </w:r>
      <w:r w:rsidR="00CB2A12">
        <w:rPr>
          <w:rFonts w:ascii="Calibri" w:eastAsia="Calibri" w:hAnsi="Calibri" w:cs="Calibri"/>
          <w:lang w:val="hr-HR"/>
        </w:rPr>
        <w:t xml:space="preserve">jedeće godine. </w:t>
      </w:r>
    </w:p>
    <w:p w:rsidR="007B2A0F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 xml:space="preserve">Kako će se naručivati </w:t>
      </w:r>
      <w:r w:rsidR="00B22D90" w:rsidRPr="0058615E">
        <w:rPr>
          <w:rFonts w:ascii="Calibri" w:eastAsia="Calibri" w:hAnsi="Calibri" w:cs="Calibri"/>
          <w:b/>
          <w:sz w:val="28"/>
          <w:lang w:val="hr-HR"/>
        </w:rPr>
        <w:t>cjepiv</w:t>
      </w:r>
      <w:r w:rsidRPr="0058615E">
        <w:rPr>
          <w:rFonts w:ascii="Calibri" w:eastAsia="Calibri" w:hAnsi="Calibri" w:cs="Calibri"/>
          <w:b/>
          <w:sz w:val="28"/>
          <w:lang w:val="hr-HR"/>
        </w:rPr>
        <w:t>o</w:t>
      </w:r>
      <w:r w:rsidR="00B22D90" w:rsidRPr="0058615E">
        <w:rPr>
          <w:rFonts w:ascii="Calibri" w:eastAsia="Calibri" w:hAnsi="Calibri" w:cs="Calibri"/>
          <w:b/>
          <w:sz w:val="28"/>
          <w:lang w:val="hr-HR"/>
        </w:rPr>
        <w:t xml:space="preserve"> za Hrvatsku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351ABC" w:rsidRDefault="00CB2A12" w:rsidP="00B22D90">
      <w:pPr>
        <w:spacing w:before="120" w:after="120" w:line="276" w:lineRule="auto"/>
        <w:jc w:val="both"/>
        <w:rPr>
          <w:rFonts w:ascii="Calibri" w:eastAsia="Calibri" w:hAnsi="Calibri" w:cs="Calibri"/>
          <w:lang w:val="hr-HR"/>
        </w:rPr>
      </w:pPr>
      <w:r>
        <w:rPr>
          <w:rFonts w:ascii="Calibri" w:eastAsia="Calibri" w:hAnsi="Calibri" w:cs="Calibri"/>
          <w:lang w:val="hr-HR"/>
        </w:rPr>
        <w:t xml:space="preserve">Narudžba cjepiva </w:t>
      </w:r>
      <w:r w:rsidR="00572F01">
        <w:rPr>
          <w:rFonts w:ascii="Calibri" w:eastAsia="Calibri" w:hAnsi="Calibri" w:cs="Calibri"/>
          <w:lang w:val="hr-HR"/>
        </w:rPr>
        <w:t xml:space="preserve">obavlja </w:t>
      </w:r>
      <w:r>
        <w:rPr>
          <w:rFonts w:ascii="Calibri" w:eastAsia="Calibri" w:hAnsi="Calibri" w:cs="Calibri"/>
          <w:lang w:val="hr-HR"/>
        </w:rPr>
        <w:t xml:space="preserve">se na način da Hrvatski zavod za javno zdravstvo nakon uvida u ugovor s proizvođačem predloži Ministarstvu zdravstva potpisivanje sporazuma i količinu doza cjepiva, a Vlada sklapa ugovor s Europskom unijom o narudžbi cjepiva. Cijene cjepiva predstavljaju korporativnu tajnu i sporazumom se </w:t>
      </w:r>
      <w:r w:rsidR="007B2A0F">
        <w:rPr>
          <w:rFonts w:ascii="Calibri" w:eastAsia="Calibri" w:hAnsi="Calibri" w:cs="Calibri"/>
          <w:lang w:val="hr-HR"/>
        </w:rPr>
        <w:t xml:space="preserve">pregovarači </w:t>
      </w:r>
      <w:r>
        <w:rPr>
          <w:rFonts w:ascii="Calibri" w:eastAsia="Calibri" w:hAnsi="Calibri" w:cs="Calibri"/>
          <w:lang w:val="hr-HR"/>
        </w:rPr>
        <w:t xml:space="preserve">obvezuju </w:t>
      </w:r>
      <w:r w:rsidR="007B2A0F">
        <w:rPr>
          <w:rFonts w:ascii="Calibri" w:eastAsia="Calibri" w:hAnsi="Calibri" w:cs="Calibri"/>
          <w:lang w:val="hr-HR"/>
        </w:rPr>
        <w:t>na</w:t>
      </w:r>
      <w:r>
        <w:rPr>
          <w:rFonts w:ascii="Calibri" w:eastAsia="Calibri" w:hAnsi="Calibri" w:cs="Calibri"/>
          <w:lang w:val="hr-HR"/>
        </w:rPr>
        <w:t xml:space="preserve"> </w:t>
      </w:r>
      <w:r w:rsidR="007B2A0F">
        <w:rPr>
          <w:rFonts w:ascii="Calibri" w:eastAsia="Calibri" w:hAnsi="Calibri" w:cs="Calibri"/>
          <w:lang w:val="hr-HR"/>
        </w:rPr>
        <w:t>neobjavljivanje</w:t>
      </w:r>
      <w:r>
        <w:rPr>
          <w:rFonts w:ascii="Calibri" w:eastAsia="Calibri" w:hAnsi="Calibri" w:cs="Calibri"/>
          <w:lang w:val="hr-HR"/>
        </w:rPr>
        <w:t xml:space="preserve"> toga podatka </w:t>
      </w:r>
      <w:r w:rsidR="00B22D90">
        <w:rPr>
          <w:rFonts w:ascii="Calibri" w:eastAsia="Calibri" w:hAnsi="Calibri" w:cs="Calibri"/>
          <w:lang w:val="hr-HR"/>
        </w:rPr>
        <w:t>u javnost</w:t>
      </w:r>
      <w:r>
        <w:rPr>
          <w:rFonts w:ascii="Calibri" w:eastAsia="Calibri" w:hAnsi="Calibri" w:cs="Calibri"/>
          <w:lang w:val="hr-HR"/>
        </w:rPr>
        <w:t>.</w:t>
      </w:r>
    </w:p>
    <w:p w:rsidR="00B22D90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Kako će se provoditi p</w:t>
      </w:r>
      <w:r w:rsidR="00B22D90" w:rsidRPr="0058615E">
        <w:rPr>
          <w:rFonts w:ascii="Calibri" w:eastAsia="Calibri" w:hAnsi="Calibri" w:cs="Calibri"/>
          <w:b/>
          <w:sz w:val="28"/>
          <w:lang w:val="hr-HR"/>
        </w:rPr>
        <w:t>lan cijepljenja u Hrvatskoj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351ABC" w:rsidRDefault="00572F01" w:rsidP="00B22D90">
      <w:pPr>
        <w:spacing w:after="120" w:line="276" w:lineRule="auto"/>
        <w:jc w:val="both"/>
      </w:pPr>
      <w:r>
        <w:rPr>
          <w:rFonts w:ascii="Calibri" w:eastAsia="Times New Roman" w:hAnsi="Calibri" w:cs="Calibri"/>
          <w:lang w:val="hr-HR" w:eastAsia="hr-HR"/>
        </w:rPr>
        <w:t>C</w:t>
      </w:r>
      <w:r w:rsidR="00CB2A12">
        <w:rPr>
          <w:rFonts w:ascii="Calibri" w:eastAsia="Times New Roman" w:hAnsi="Calibri" w:cs="Calibri"/>
          <w:lang w:val="hr-HR" w:eastAsia="hr-HR"/>
        </w:rPr>
        <w:t xml:space="preserve">ijepljenje protiv </w:t>
      </w:r>
      <w:r w:rsidR="00B22D90">
        <w:rPr>
          <w:rFonts w:ascii="Calibri" w:eastAsia="Times New Roman" w:hAnsi="Calibri" w:cs="Calibri"/>
          <w:lang w:val="hr-HR" w:eastAsia="hr-HR"/>
        </w:rPr>
        <w:t xml:space="preserve">bolesti </w:t>
      </w:r>
      <w:r w:rsidR="00CB2A12">
        <w:rPr>
          <w:rFonts w:ascii="Calibri" w:eastAsia="Times New Roman" w:hAnsi="Calibri" w:cs="Calibri"/>
          <w:lang w:val="hr-HR" w:eastAsia="hr-HR"/>
        </w:rPr>
        <w:t xml:space="preserve">COVID-19 provodit će se u skladu s prijedlogom </w:t>
      </w:r>
      <w:r w:rsidR="00CB2A12">
        <w:rPr>
          <w:rFonts w:ascii="Calibri" w:eastAsia="Times New Roman" w:hAnsi="Calibri" w:cs="Calibri"/>
          <w:iCs/>
          <w:lang w:val="hr-HR" w:eastAsia="hr-HR"/>
        </w:rPr>
        <w:t xml:space="preserve">Plana uvođenja, provođenja i praćenja cijepljenja protiv </w:t>
      </w:r>
      <w:r w:rsidR="00B22D90">
        <w:rPr>
          <w:rFonts w:ascii="Calibri" w:eastAsia="Times New Roman" w:hAnsi="Calibri" w:cs="Calibri"/>
          <w:lang w:val="hr-HR" w:eastAsia="hr-HR"/>
        </w:rPr>
        <w:t xml:space="preserve">bolesti </w:t>
      </w:r>
      <w:r w:rsidR="00CB2A12">
        <w:rPr>
          <w:rFonts w:ascii="Calibri" w:eastAsia="Times New Roman" w:hAnsi="Calibri" w:cs="Calibri"/>
          <w:iCs/>
          <w:lang w:val="hr-HR" w:eastAsia="hr-HR"/>
        </w:rPr>
        <w:t>COVID-19 u Hrvatskoj. Plan još uvijek ne sadrži podatke o vremenu isporuke pojedinih vrsta cjepiva, distribuciji i broju doza u pojedinim tranšama isporuke, jer navedeni podaci još uvijek nisu poznati.</w:t>
      </w:r>
      <w:r w:rsidR="007B2A0F">
        <w:rPr>
          <w:rFonts w:ascii="Calibri" w:eastAsia="Times New Roman" w:hAnsi="Calibri" w:cs="Calibri"/>
          <w:lang w:val="hr-HR" w:eastAsia="hr-HR"/>
        </w:rPr>
        <w:t xml:space="preserve"> </w:t>
      </w:r>
      <w:r w:rsidR="00CB2A12">
        <w:rPr>
          <w:rFonts w:ascii="Calibri" w:eastAsia="Times New Roman" w:hAnsi="Calibri" w:cs="Calibri"/>
          <w:lang w:val="hr-HR" w:eastAsia="hr-HR"/>
        </w:rPr>
        <w:t xml:space="preserve">Logistika, odnosno skladištenje i distribucija </w:t>
      </w:r>
      <w:r w:rsidR="00CB2A12">
        <w:rPr>
          <w:rFonts w:ascii="Calibri" w:eastAsia="Times New Roman" w:hAnsi="Calibri" w:cs="Calibri"/>
          <w:lang w:val="hr-HR" w:eastAsia="hr-HR"/>
        </w:rPr>
        <w:lastRenderedPageBreak/>
        <w:t xml:space="preserve">cjepiva dogovara </w:t>
      </w:r>
      <w:r>
        <w:rPr>
          <w:rFonts w:ascii="Calibri" w:eastAsia="Times New Roman" w:hAnsi="Calibri" w:cs="Calibri"/>
          <w:lang w:val="hr-HR" w:eastAsia="hr-HR"/>
        </w:rPr>
        <w:t xml:space="preserve">direktno </w:t>
      </w:r>
      <w:r w:rsidR="00B22D90">
        <w:rPr>
          <w:rFonts w:ascii="Calibri" w:eastAsia="Times New Roman" w:hAnsi="Calibri" w:cs="Calibri"/>
          <w:lang w:val="hr-HR" w:eastAsia="hr-HR"/>
        </w:rPr>
        <w:t xml:space="preserve">se </w:t>
      </w:r>
      <w:r w:rsidR="00CB2A12">
        <w:rPr>
          <w:rFonts w:ascii="Calibri" w:eastAsia="Times New Roman" w:hAnsi="Calibri" w:cs="Calibri"/>
          <w:lang w:val="hr-HR" w:eastAsia="hr-HR"/>
        </w:rPr>
        <w:t xml:space="preserve">s proizvođačem, </w:t>
      </w:r>
      <w:r w:rsidR="00B22D90">
        <w:rPr>
          <w:rFonts w:ascii="Calibri" w:eastAsia="Times New Roman" w:hAnsi="Calibri" w:cs="Calibri"/>
          <w:lang w:val="hr-HR" w:eastAsia="hr-HR"/>
        </w:rPr>
        <w:t xml:space="preserve">s </w:t>
      </w:r>
      <w:r w:rsidR="00CB2A12">
        <w:rPr>
          <w:rFonts w:ascii="Calibri" w:eastAsia="Times New Roman" w:hAnsi="Calibri" w:cs="Calibri"/>
          <w:lang w:val="hr-HR" w:eastAsia="hr-HR"/>
        </w:rPr>
        <w:t>obzirom</w:t>
      </w:r>
      <w:r w:rsidR="00B22D90">
        <w:rPr>
          <w:rFonts w:ascii="Calibri" w:eastAsia="Times New Roman" w:hAnsi="Calibri" w:cs="Calibri"/>
          <w:lang w:val="hr-HR" w:eastAsia="hr-HR"/>
        </w:rPr>
        <w:t xml:space="preserve"> na to</w:t>
      </w:r>
      <w:r w:rsidR="00CB2A12">
        <w:rPr>
          <w:rFonts w:ascii="Calibri" w:eastAsia="Times New Roman" w:hAnsi="Calibri" w:cs="Calibri"/>
          <w:lang w:val="hr-HR" w:eastAsia="hr-HR"/>
        </w:rPr>
        <w:t xml:space="preserve"> da </w:t>
      </w:r>
      <w:r>
        <w:rPr>
          <w:rFonts w:ascii="Calibri" w:eastAsia="Times New Roman" w:hAnsi="Calibri" w:cs="Calibri"/>
          <w:lang w:val="hr-HR" w:eastAsia="hr-HR"/>
        </w:rPr>
        <w:t xml:space="preserve">su </w:t>
      </w:r>
      <w:r w:rsidR="00CB2A12">
        <w:rPr>
          <w:rFonts w:ascii="Calibri" w:eastAsia="Times New Roman" w:hAnsi="Calibri" w:cs="Calibri"/>
          <w:lang w:val="hr-HR" w:eastAsia="hr-HR"/>
        </w:rPr>
        <w:t>uvjeti skladištenja i rokovi korištenja cjepiva</w:t>
      </w:r>
      <w:r w:rsidR="007B2A0F">
        <w:rPr>
          <w:rFonts w:ascii="Calibri" w:eastAsia="Times New Roman" w:hAnsi="Calibri" w:cs="Calibri"/>
          <w:lang w:val="hr-HR" w:eastAsia="hr-HR"/>
        </w:rPr>
        <w:t xml:space="preserve"> </w:t>
      </w:r>
      <w:r w:rsidR="00CB2A12">
        <w:rPr>
          <w:rFonts w:ascii="Calibri" w:eastAsia="Times New Roman" w:hAnsi="Calibri" w:cs="Calibri"/>
          <w:lang w:val="hr-HR" w:eastAsia="hr-HR"/>
        </w:rPr>
        <w:t>različiti</w:t>
      </w:r>
      <w:r w:rsidR="00B22D90">
        <w:rPr>
          <w:rFonts w:ascii="Calibri" w:eastAsia="Times New Roman" w:hAnsi="Calibri" w:cs="Calibri"/>
          <w:lang w:val="hr-HR" w:eastAsia="hr-HR"/>
        </w:rPr>
        <w:t xml:space="preserve"> kod svakog</w:t>
      </w:r>
      <w:r w:rsidR="00CB2A12">
        <w:rPr>
          <w:rFonts w:ascii="Calibri" w:eastAsia="Times New Roman" w:hAnsi="Calibri" w:cs="Calibri"/>
          <w:lang w:val="hr-HR" w:eastAsia="hr-HR"/>
        </w:rPr>
        <w:t xml:space="preserve"> proizvođača.</w:t>
      </w:r>
    </w:p>
    <w:p w:rsidR="00B22D90" w:rsidRPr="0058615E" w:rsidRDefault="005F59B0" w:rsidP="008E123F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Koje su p</w:t>
      </w:r>
      <w:r w:rsidR="00B22D90" w:rsidRPr="0058615E">
        <w:rPr>
          <w:rFonts w:ascii="Calibri" w:eastAsia="Calibri" w:hAnsi="Calibri" w:cs="Calibri"/>
          <w:b/>
          <w:sz w:val="28"/>
          <w:lang w:val="hr-HR"/>
        </w:rPr>
        <w:t>rioritetne skupine za cijepljenje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572F01" w:rsidRDefault="00CB2A12" w:rsidP="00B22D90">
      <w:pPr>
        <w:spacing w:after="120" w:line="276" w:lineRule="auto"/>
        <w:jc w:val="both"/>
        <w:rPr>
          <w:rFonts w:ascii="Calibri" w:hAnsi="Calibri" w:cs="Calibri"/>
          <w:lang w:val="hr-HR"/>
        </w:rPr>
      </w:pPr>
      <w:r>
        <w:rPr>
          <w:rFonts w:ascii="Calibri" w:eastAsia="Times New Roman" w:hAnsi="Calibri" w:cs="Calibri"/>
          <w:lang w:val="hr-HR" w:eastAsia="hr-HR"/>
        </w:rPr>
        <w:t xml:space="preserve">Prioritetne skupine za cijepljenje protiv </w:t>
      </w:r>
      <w:r w:rsidR="00B22D90">
        <w:rPr>
          <w:rFonts w:ascii="Calibri" w:eastAsia="Times New Roman" w:hAnsi="Calibri" w:cs="Calibri"/>
          <w:lang w:val="hr-HR" w:eastAsia="hr-HR"/>
        </w:rPr>
        <w:t xml:space="preserve">bolesti </w:t>
      </w:r>
      <w:r>
        <w:rPr>
          <w:rFonts w:ascii="Calibri" w:eastAsia="Times New Roman" w:hAnsi="Calibri" w:cs="Calibri"/>
          <w:lang w:val="hr-HR" w:eastAsia="hr-HR"/>
        </w:rPr>
        <w:t xml:space="preserve">COVID-19 obuhvaćaju osobe s povećanim rizikom od teških oblika bolesti, djelatnike u zdravstvu te korisnike i djelatnike pružatelja usluge smještaja osoba starije životne dobi i odraslih osoba s invaliditetom. </w:t>
      </w:r>
      <w:r>
        <w:rPr>
          <w:rFonts w:ascii="Calibri" w:hAnsi="Calibri" w:cs="Calibri"/>
          <w:lang w:val="hr-HR"/>
        </w:rPr>
        <w:t>Nakon cijepljenja ovih skupina stanovništva predviđ</w:t>
      </w:r>
      <w:r w:rsidR="00572F01">
        <w:rPr>
          <w:rFonts w:ascii="Calibri" w:hAnsi="Calibri" w:cs="Calibri"/>
          <w:lang w:val="hr-HR"/>
        </w:rPr>
        <w:t xml:space="preserve">eno je da </w:t>
      </w:r>
      <w:r>
        <w:rPr>
          <w:rFonts w:ascii="Calibri" w:hAnsi="Calibri" w:cs="Calibri"/>
          <w:lang w:val="hr-HR"/>
        </w:rPr>
        <w:t xml:space="preserve">se </w:t>
      </w:r>
      <w:r w:rsidR="00572F01">
        <w:rPr>
          <w:rFonts w:ascii="Calibri" w:hAnsi="Calibri" w:cs="Calibri"/>
          <w:lang w:val="hr-HR"/>
        </w:rPr>
        <w:t xml:space="preserve">cjepivo </w:t>
      </w:r>
      <w:r>
        <w:rPr>
          <w:rFonts w:ascii="Calibri" w:hAnsi="Calibri" w:cs="Calibri"/>
          <w:lang w:val="hr-HR"/>
        </w:rPr>
        <w:t xml:space="preserve">ponudi cijelom stanovništvu. </w:t>
      </w:r>
    </w:p>
    <w:p w:rsidR="00572F01" w:rsidRPr="0058615E" w:rsidRDefault="005F59B0" w:rsidP="00572F0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Koja će biti c</w:t>
      </w:r>
      <w:r w:rsidR="00572F01" w:rsidRPr="0058615E">
        <w:rPr>
          <w:rFonts w:ascii="Calibri" w:eastAsia="Calibri" w:hAnsi="Calibri" w:cs="Calibri"/>
          <w:b/>
          <w:sz w:val="28"/>
          <w:lang w:val="hr-HR"/>
        </w:rPr>
        <w:t>ijena cijepljenja</w:t>
      </w:r>
      <w:r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351ABC" w:rsidRDefault="00CB2A12" w:rsidP="00B22D90">
      <w:pPr>
        <w:spacing w:after="120" w:line="276" w:lineRule="auto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Cjepivo će za sve biti besplatno</w:t>
      </w:r>
      <w:r w:rsidR="00572F01">
        <w:rPr>
          <w:rFonts w:ascii="Calibri" w:hAnsi="Calibri" w:cs="Calibri"/>
          <w:lang w:val="hr-HR"/>
        </w:rPr>
        <w:t xml:space="preserve"> kako bi svi građani mogli dobiti potrebnu zaštitu od zaraze virusom.</w:t>
      </w:r>
    </w:p>
    <w:p w:rsidR="00572F01" w:rsidRPr="0058615E" w:rsidRDefault="00572F01" w:rsidP="00572F0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Tko će se morati cijepiti</w:t>
      </w:r>
      <w:r w:rsidR="005F59B0" w:rsidRPr="0058615E">
        <w:rPr>
          <w:rFonts w:ascii="Calibri" w:eastAsia="Calibri" w:hAnsi="Calibri" w:cs="Calibri"/>
          <w:b/>
          <w:sz w:val="28"/>
          <w:lang w:val="hr-HR"/>
        </w:rPr>
        <w:t>?</w:t>
      </w:r>
    </w:p>
    <w:p w:rsidR="00572F01" w:rsidRDefault="00572F01" w:rsidP="00572F01">
      <w:pPr>
        <w:spacing w:after="120" w:line="276" w:lineRule="auto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Cjepivo će biti dobrovoljno, ali da bi bilo efikasno ključno je da se velika većina građana cijepi. I oni kod kojih efikasnost cjepiva ne bude sto postotna ipak će im pružiti djelomičnu zaštitu te će u slučaju zaraze s koronavirusom imati blaže simptome i razvijati blaže oblike bolesti nego bez cijepljenja.</w:t>
      </w:r>
    </w:p>
    <w:p w:rsidR="00613671" w:rsidRPr="0058615E" w:rsidRDefault="00613671" w:rsidP="0061367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Tko će provoditi cijepljenje?</w:t>
      </w:r>
    </w:p>
    <w:p w:rsidR="00613671" w:rsidRDefault="00613671" w:rsidP="00613671">
      <w:pPr>
        <w:spacing w:after="120" w:line="276" w:lineRule="auto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Kada je u pitanju logistika provođenja cijepljenja, Hrvatska će se osloniti na sustav cijepljenja kod uobičajenog sezonskog cijepljenja, ali pojačan s obzirom na velik broj građana koji u kratkom vremenu ovim cijepljenjem trebaju biti obuhvaćeni. Uobičajeni sustav cijepljenja temelji se na mreži županijskih zavoda za javno zdravstvo (21 županijski zavod) s epidemiološkim službama koje su koordinatori liječnika </w:t>
      </w:r>
      <w:proofErr w:type="spellStart"/>
      <w:r>
        <w:rPr>
          <w:rFonts w:ascii="Calibri" w:eastAsia="Times New Roman" w:hAnsi="Calibri" w:cs="Calibri"/>
          <w:lang w:val="hr-HR" w:eastAsia="hr-HR"/>
        </w:rPr>
        <w:t>cjepitelja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na području svoje županije. </w:t>
      </w:r>
      <w:proofErr w:type="spellStart"/>
      <w:r>
        <w:rPr>
          <w:rFonts w:ascii="Calibri" w:eastAsia="Times New Roman" w:hAnsi="Calibri" w:cs="Calibri"/>
          <w:lang w:val="hr-HR" w:eastAsia="hr-HR"/>
        </w:rPr>
        <w:t>Cjepitelji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 su liječnici obiteljske medicine kojih ima približno 2100, liječnici školske medicine kojih ima približno 155 i epidemiolozi kojih ima nešto više od 100 kao i drugi liječnici i zdravstveni djelatnici koji sukladno Zakonu mogu cijepiti pod nadzorom liječnika.</w:t>
      </w:r>
    </w:p>
    <w:p w:rsidR="00613671" w:rsidRPr="0058615E" w:rsidRDefault="00613671" w:rsidP="0061367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 xml:space="preserve">Gdje će provoditi cijepljenje? </w:t>
      </w:r>
    </w:p>
    <w:p w:rsidR="00613671" w:rsidRDefault="00613671" w:rsidP="00613671">
      <w:pPr>
        <w:spacing w:after="120" w:line="276" w:lineRule="auto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Na početku cijepljenja kod cijepljenja prioritetnih skupina, posebno s cjepivom koje zahtjeva skladištenje na vrlo niskim temperaturama, cijepljenje će se provoditi kampanjski u zdravstvenim ustanovama i ustanovama socijalne skrbi. Ovisno o potrebama na županijskoj razini, uz uobičajeni sustav cijepljenja putem zavoda za javno zdravstvo, osnivat će se posebni mobilni timovi </w:t>
      </w:r>
      <w:proofErr w:type="spellStart"/>
      <w:r>
        <w:rPr>
          <w:rFonts w:ascii="Calibri" w:eastAsia="Times New Roman" w:hAnsi="Calibri" w:cs="Calibri"/>
          <w:lang w:val="hr-HR" w:eastAsia="hr-HR"/>
        </w:rPr>
        <w:t>cjepitelja</w:t>
      </w:r>
      <w:proofErr w:type="spellEnd"/>
      <w:r>
        <w:rPr>
          <w:rFonts w:ascii="Calibri" w:eastAsia="Times New Roman" w:hAnsi="Calibri" w:cs="Calibri"/>
          <w:lang w:val="hr-HR" w:eastAsia="hr-HR"/>
        </w:rPr>
        <w:t xml:space="preserve">. </w:t>
      </w:r>
    </w:p>
    <w:p w:rsidR="00613671" w:rsidRPr="0058615E" w:rsidRDefault="00613671" w:rsidP="00CD571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Koliko puta se treba cijepiti?</w:t>
      </w:r>
    </w:p>
    <w:p w:rsidR="00613671" w:rsidRDefault="00613671" w:rsidP="00613671">
      <w:pPr>
        <w:spacing w:after="120" w:line="276" w:lineRule="auto"/>
        <w:jc w:val="both"/>
        <w:rPr>
          <w:rFonts w:ascii="Calibri" w:eastAsia="Times New Roman" w:hAnsi="Calibri" w:cs="Calibri"/>
          <w:color w:val="FF0000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Kako bi cjepivo moglo učinkovito zaštititi od zaraze koronavirusom, potrebno je primiti dvije doze cjepiva u razmaku od nekoliko tjedana. </w:t>
      </w:r>
    </w:p>
    <w:p w:rsidR="00613671" w:rsidRPr="0058615E" w:rsidRDefault="009D33F5" w:rsidP="0061367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bookmarkStart w:id="0" w:name="_GoBack"/>
      <w:r>
        <w:rPr>
          <w:rFonts w:ascii="Calibri" w:eastAsia="Calibri" w:hAnsi="Calibri" w:cs="Calibri"/>
          <w:b/>
          <w:sz w:val="28"/>
          <w:lang w:val="hr-HR"/>
        </w:rPr>
        <w:lastRenderedPageBreak/>
        <w:t xml:space="preserve">Kako će se </w:t>
      </w:r>
      <w:r w:rsidR="00613671" w:rsidRPr="0058615E">
        <w:rPr>
          <w:rFonts w:ascii="Calibri" w:eastAsia="Calibri" w:hAnsi="Calibri" w:cs="Calibri"/>
          <w:b/>
          <w:sz w:val="28"/>
          <w:lang w:val="hr-HR"/>
        </w:rPr>
        <w:t>građan</w:t>
      </w:r>
      <w:r>
        <w:rPr>
          <w:rFonts w:ascii="Calibri" w:eastAsia="Calibri" w:hAnsi="Calibri" w:cs="Calibri"/>
          <w:b/>
          <w:sz w:val="28"/>
          <w:lang w:val="hr-HR"/>
        </w:rPr>
        <w:t>e informirati?</w:t>
      </w:r>
    </w:p>
    <w:p w:rsidR="00613671" w:rsidRDefault="00613671" w:rsidP="00613671">
      <w:pPr>
        <w:spacing w:before="120" w:after="120" w:line="276" w:lineRule="auto"/>
        <w:jc w:val="both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Ključno je pravovremeno i pouzdano informiranje građana o sigurnosti i efikasnosti cijepljenja te o nezamjenjivoj važnosti cijepljenja u zaštiti osobnog zdravlja ali i zdravlja drugih. U tom pogledu bit će pokrenuta nacionalna informativna kampanja o </w:t>
      </w:r>
      <w:r w:rsidR="005E6EDF">
        <w:rPr>
          <w:rFonts w:ascii="Calibri" w:eastAsia="Times New Roman" w:hAnsi="Calibri" w:cs="Calibri"/>
          <w:lang w:val="hr-HR" w:eastAsia="hr-HR"/>
        </w:rPr>
        <w:t>planu</w:t>
      </w:r>
      <w:r>
        <w:rPr>
          <w:rFonts w:ascii="Calibri" w:eastAsia="Times New Roman" w:hAnsi="Calibri" w:cs="Calibri"/>
          <w:lang w:val="hr-HR" w:eastAsia="hr-HR"/>
        </w:rPr>
        <w:t xml:space="preserve"> cijepljenja protiv bolesti COVID-19</w:t>
      </w:r>
      <w:r w:rsidR="009D33F5">
        <w:rPr>
          <w:rFonts w:ascii="Calibri" w:eastAsia="Times New Roman" w:hAnsi="Calibri" w:cs="Calibri"/>
          <w:lang w:val="hr-HR" w:eastAsia="hr-HR"/>
        </w:rPr>
        <w:t xml:space="preserve"> tijekom koje će se građane informirati </w:t>
      </w:r>
      <w:r w:rsidR="005E6EDF">
        <w:rPr>
          <w:rFonts w:ascii="Calibri" w:eastAsia="Times New Roman" w:hAnsi="Calibri" w:cs="Calibri"/>
          <w:lang w:val="hr-HR" w:eastAsia="hr-HR"/>
        </w:rPr>
        <w:t>o cjepivu</w:t>
      </w:r>
      <w:r w:rsidR="005E6EDF">
        <w:rPr>
          <w:rFonts w:ascii="Calibri" w:eastAsia="Times New Roman" w:hAnsi="Calibri" w:cs="Calibri"/>
          <w:lang w:val="hr-HR" w:eastAsia="hr-HR"/>
        </w:rPr>
        <w:t xml:space="preserve"> na temelju </w:t>
      </w:r>
      <w:r w:rsidR="005E6EDF">
        <w:rPr>
          <w:rFonts w:ascii="Calibri" w:eastAsia="Times New Roman" w:hAnsi="Calibri" w:cs="Calibri"/>
          <w:lang w:val="hr-HR" w:eastAsia="hr-HR"/>
        </w:rPr>
        <w:t xml:space="preserve">znanstveno </w:t>
      </w:r>
      <w:r w:rsidR="005E6EDF">
        <w:rPr>
          <w:rFonts w:ascii="Calibri" w:eastAsia="Times New Roman" w:hAnsi="Calibri" w:cs="Calibri"/>
          <w:lang w:val="hr-HR" w:eastAsia="hr-HR"/>
        </w:rPr>
        <w:t>utvrđenih</w:t>
      </w:r>
      <w:r w:rsidR="005E6EDF">
        <w:rPr>
          <w:rFonts w:ascii="Calibri" w:eastAsia="Times New Roman" w:hAnsi="Calibri" w:cs="Calibri"/>
          <w:lang w:val="hr-HR" w:eastAsia="hr-HR"/>
        </w:rPr>
        <w:t xml:space="preserve"> činjenica</w:t>
      </w:r>
      <w:r w:rsidR="005E6EDF">
        <w:rPr>
          <w:rFonts w:ascii="Calibri" w:eastAsia="Times New Roman" w:hAnsi="Calibri" w:cs="Calibri"/>
          <w:lang w:val="hr-HR" w:eastAsia="hr-HR"/>
        </w:rPr>
        <w:t xml:space="preserve"> i na </w:t>
      </w:r>
      <w:r w:rsidR="00EA3883">
        <w:rPr>
          <w:rFonts w:ascii="Calibri" w:eastAsia="Times New Roman" w:hAnsi="Calibri" w:cs="Calibri"/>
          <w:lang w:val="hr-HR" w:eastAsia="hr-HR"/>
        </w:rPr>
        <w:t>transparent</w:t>
      </w:r>
      <w:r w:rsidR="005E6EDF">
        <w:rPr>
          <w:rFonts w:ascii="Calibri" w:eastAsia="Times New Roman" w:hAnsi="Calibri" w:cs="Calibri"/>
          <w:lang w:val="hr-HR" w:eastAsia="hr-HR"/>
        </w:rPr>
        <w:t>an način</w:t>
      </w:r>
      <w:r w:rsidR="00EA3883">
        <w:rPr>
          <w:rFonts w:ascii="Calibri" w:eastAsia="Times New Roman" w:hAnsi="Calibri" w:cs="Calibri"/>
          <w:lang w:val="hr-HR" w:eastAsia="hr-HR"/>
        </w:rPr>
        <w:t>.</w:t>
      </w:r>
      <w:r w:rsidR="009D33F5">
        <w:rPr>
          <w:rFonts w:ascii="Calibri" w:eastAsia="Times New Roman" w:hAnsi="Calibri" w:cs="Calibri"/>
          <w:lang w:val="hr-HR" w:eastAsia="hr-HR"/>
        </w:rPr>
        <w:t xml:space="preserve"> </w:t>
      </w:r>
    </w:p>
    <w:bookmarkEnd w:id="0"/>
    <w:p w:rsidR="002B1D91" w:rsidRPr="0058615E" w:rsidRDefault="002B1D91" w:rsidP="002B1D9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Hoće li cjepivo biti sigurno?</w:t>
      </w:r>
    </w:p>
    <w:p w:rsidR="00E255D8" w:rsidRPr="00E255D8" w:rsidRDefault="00E255D8" w:rsidP="00E255D8">
      <w:pPr>
        <w:spacing w:after="120" w:line="276" w:lineRule="auto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P</w:t>
      </w:r>
      <w:r w:rsidRPr="00E255D8">
        <w:rPr>
          <w:rFonts w:ascii="Calibri" w:hAnsi="Calibri" w:cs="Calibri"/>
          <w:lang w:val="hr-HR"/>
        </w:rPr>
        <w:t>rije stavljanja na tržište, svaki lijek mora proći opsežne provjere pri regulatornom tijelu te zadovoljiti postavljene stroge zahtjeve kakvoće, sigurnosti i djelotvornosti.</w:t>
      </w:r>
      <w:r>
        <w:rPr>
          <w:rFonts w:ascii="Calibri" w:hAnsi="Calibri" w:cs="Calibri"/>
          <w:lang w:val="hr-HR"/>
        </w:rPr>
        <w:t xml:space="preserve"> U ovom slučaju, da bi cjepivo bilo dozvoljeno na teritoriju Europske unije treba ga odobriti Europska agencije za lijekove.</w:t>
      </w:r>
    </w:p>
    <w:p w:rsidR="00E255D8" w:rsidRDefault="00E255D8" w:rsidP="00E255D8">
      <w:pPr>
        <w:spacing w:after="120" w:line="276" w:lineRule="auto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Hrvatsk</w:t>
      </w:r>
      <w:r w:rsidR="00613671">
        <w:rPr>
          <w:rFonts w:ascii="Calibri" w:hAnsi="Calibri" w:cs="Calibri"/>
          <w:lang w:val="hr-HR"/>
        </w:rPr>
        <w:t>a</w:t>
      </w:r>
      <w:r>
        <w:rPr>
          <w:rFonts w:ascii="Calibri" w:hAnsi="Calibri" w:cs="Calibri"/>
          <w:lang w:val="hr-HR"/>
        </w:rPr>
        <w:t xml:space="preserve"> agencij</w:t>
      </w:r>
      <w:r w:rsidR="00613671">
        <w:rPr>
          <w:rFonts w:ascii="Calibri" w:hAnsi="Calibri" w:cs="Calibri"/>
          <w:lang w:val="hr-HR"/>
        </w:rPr>
        <w:t>a</w:t>
      </w:r>
      <w:r>
        <w:rPr>
          <w:rFonts w:ascii="Calibri" w:hAnsi="Calibri" w:cs="Calibri"/>
          <w:lang w:val="hr-HR"/>
        </w:rPr>
        <w:t xml:space="preserve"> za lijekove i medicinske proizvode</w:t>
      </w:r>
      <w:r w:rsidRPr="00E255D8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podsjeća da su z</w:t>
      </w:r>
      <w:r w:rsidRPr="00E255D8">
        <w:rPr>
          <w:rFonts w:ascii="Calibri" w:hAnsi="Calibri" w:cs="Calibri"/>
          <w:lang w:val="hr-HR"/>
        </w:rPr>
        <w:t>ahtjevi vezani uz sigurnost primjene jednaki su za cjepiva za COVID-19 kao i za bilo koje drugo cjepivo u Europskoj uniji (EU) te se ovi strogi zahtjevi ne snižavaju ni u kontekstu trenutačne pandemije. Iako se za ova cjepiva razvoj i regulatorni postupci provode ubrzano, konačno odobrenje mogu dobiti samo ako se dokaže da imaju pozitivan sigurnosni profil.</w:t>
      </w:r>
    </w:p>
    <w:p w:rsidR="00613671" w:rsidRPr="0058615E" w:rsidRDefault="00613671" w:rsidP="0061367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Jesu li moguće nuspojave?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Jednako kao i drugi lijekovi, primjena cjepiva ima koristi i rizike. Iako su, općenito govoreći cjepiva vrlo učinkovita, niti jedno cjepivo neće spriječiti nastanak bolesti kod svake osobe te svako cjepivo u dijelu cijepljenih osoba može izazvati nuspojave.</w:t>
      </w:r>
    </w:p>
    <w:p w:rsid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Prije davanja odobrenja za stavljanje cjepiva u promet potrebno je kliničkim podacima dokazati da su koristi daleko veće od bilo kojih nuspojava ili potencijalnih rizika. Sigurnost svih lijekova intenzivno se prati, kako u ispitivanjima prije davanja odobrenja, tako i kroz različite studije te sustave spontanog prijavljivanja nuspojava koji se provode nakon što se cjepivo nađe na tržištu.</w:t>
      </w:r>
    </w:p>
    <w:p w:rsid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Na nacionalnoj razini, nuspojave cjepiva prati HALMED u suradnji s Hrvatskim zavodom za javno zdravstvo. HALMED zaprima prijave sumnji na nuspojave od strane zdravstvenih radnika i nositelja odobrenja za stavljanje lijeka u promet te izravno od pacijenata. Sve zaprimljene prijave smatraju se sumnjama na nuspojavu lijeka i koriste se za kontinuiranu procjenu sigurnosnog profila lijeka, čime se osigurava da se u prometu nalaze samo oni lijekovi čiji je omjer koristi i rizika primjene pozitivan.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 xml:space="preserve">Prije nego što se cjepivo odobri za primjenu, njegova sigurnost i djelotvornost (koja se mjeri u kliničkim ispitivanjima) temelji se na rezultatima kontroliranih </w:t>
      </w:r>
      <w:proofErr w:type="spellStart"/>
      <w:r w:rsidRPr="00613671">
        <w:rPr>
          <w:rFonts w:ascii="Calibri" w:hAnsi="Calibri" w:cs="Calibri"/>
          <w:lang w:val="hr-HR"/>
        </w:rPr>
        <w:t>randomiziranih</w:t>
      </w:r>
      <w:proofErr w:type="spellEnd"/>
      <w:r w:rsidRPr="00613671">
        <w:rPr>
          <w:rFonts w:ascii="Calibri" w:hAnsi="Calibri" w:cs="Calibri"/>
          <w:lang w:val="hr-HR"/>
        </w:rPr>
        <w:t xml:space="preserve"> kliničkih ispitivanja čiji se sudionici izabiru na temelju određenih kriterija te se među njima nasumično provodi cijepljenje i prati ih se u kontroliranim uvjetima u skladu s unaprijed definiranim protokolima.</w:t>
      </w:r>
    </w:p>
    <w:p w:rsid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 xml:space="preserve">Nakon odobrenja cjepivo će se koristiti kod većeg broja ljudi, odnosno kod "stvarnih" pacijenata. Određene nuspojave, osobito one rijetke ili vrlo rijetke, mogu se pojaviti, primjerice, kada se cijepe </w:t>
      </w:r>
      <w:r w:rsidRPr="00613671">
        <w:rPr>
          <w:rFonts w:ascii="Calibri" w:hAnsi="Calibri" w:cs="Calibri"/>
          <w:lang w:val="hr-HR"/>
        </w:rPr>
        <w:lastRenderedPageBreak/>
        <w:t>milijuni ljudi. Stoga europsko zakonodavstvo zahtijeva praćenje sigurnosti svih lijekova, uključujući cjepiva, dok god su u primjeni.</w:t>
      </w:r>
    </w:p>
    <w:p w:rsidR="00613671" w:rsidRPr="0058615E" w:rsidRDefault="00613671" w:rsidP="00613671">
      <w:pPr>
        <w:keepNext/>
        <w:pBdr>
          <w:bottom w:val="single" w:sz="12" w:space="1" w:color="auto"/>
        </w:pBdr>
        <w:spacing w:before="360" w:after="120"/>
        <w:jc w:val="both"/>
        <w:rPr>
          <w:rFonts w:ascii="Calibri" w:eastAsia="Calibri" w:hAnsi="Calibri" w:cs="Calibri"/>
          <w:b/>
          <w:sz w:val="28"/>
          <w:lang w:val="hr-HR"/>
        </w:rPr>
      </w:pPr>
      <w:r w:rsidRPr="0058615E">
        <w:rPr>
          <w:rFonts w:ascii="Calibri" w:eastAsia="Calibri" w:hAnsi="Calibri" w:cs="Calibri"/>
          <w:b/>
          <w:sz w:val="28"/>
          <w:lang w:val="hr-HR"/>
        </w:rPr>
        <w:t>Kako će se pratiti sigurnost cjepiva?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 xml:space="preserve">EU ima sveobuhvatan sustav praćenja sigurnosti, odnosno </w:t>
      </w:r>
      <w:proofErr w:type="spellStart"/>
      <w:r w:rsidRPr="00613671">
        <w:rPr>
          <w:rFonts w:ascii="Calibri" w:hAnsi="Calibri" w:cs="Calibri"/>
          <w:lang w:val="hr-HR"/>
        </w:rPr>
        <w:t>farmakovigilancije</w:t>
      </w:r>
      <w:proofErr w:type="spellEnd"/>
      <w:r w:rsidRPr="00613671">
        <w:rPr>
          <w:rFonts w:ascii="Calibri" w:hAnsi="Calibri" w:cs="Calibri"/>
          <w:lang w:val="hr-HR"/>
        </w:rPr>
        <w:t>, koji omogućuje uspostavljanje mjera kojima bi se rizik primjene lijekova i cjepiva sveo na najmanju moguću mjeru, osiguranje izvještavanja o sumnjama na nuspojave, otkrivanje potencijalnih štetnih učinaka te rano uvođenje potrebnih mjera za njihovo ublažavanje.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U sklopu takvog praćenja, provest će se studije nakon stavljanja cjepiva u promet.</w:t>
      </w:r>
      <w:r>
        <w:rPr>
          <w:rFonts w:ascii="Calibri" w:hAnsi="Calibri" w:cs="Calibri"/>
          <w:lang w:val="hr-HR"/>
        </w:rPr>
        <w:t xml:space="preserve"> </w:t>
      </w:r>
      <w:r w:rsidRPr="00613671">
        <w:rPr>
          <w:rFonts w:ascii="Calibri" w:hAnsi="Calibri" w:cs="Calibri"/>
          <w:lang w:val="hr-HR"/>
        </w:rPr>
        <w:t>Provođenje nekih od ovih studija mogu se zahtijevati od tvrtki kao dio uvjeta za zadržavanje odobrenja za stavljanje u promet. Pojedine studije kojima se prikupljaju podaci o djelotvornosti imaju namjenu pružiti dodatne informacije, primjerice, o dugotrajnoj zaštiti ili o potrebi i vremenskom rasporedu doza za docjepljivanje, kao dopunu podacima o djelotvornosti dobivenim u kliničkim ispitivanjima.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Lijekove i cjepiva protiv bolesti COVID-19 se nakon odobrenja prati posebno intenzivno i s tim ciljem se na europskoj razini upravo uvode novi mehanizmi pomoću kojih ćemo moći prikupiti još više podataka o sigurnosti njihove primjene.</w:t>
      </w:r>
    </w:p>
    <w:p w:rsid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U tijeku je priprema za praćenje cjepiva te Europska agencija za lijekove (EMA) izrađuje Plan praćenja sigurnosti kako bi osigurala da se sve nove informacije koje se pojave u kontekstu pandemije, uključujući bilo koji sigurnosni signal relevantan za ocjenu omjera koristi i rizika cjepiva, odmah identificiraju i ocijene te kako bi se pravovremeno poduzele sve odgovarajuće regulatorne aktivnosti radi zaštite javnog zdravlja. Te aktivnosti uključuju prikupljanje podataka o izloženosti cjepivima COVID-19, otkrivanje i upravljanje sigurnosnim signalima, transparentnost i uspostavljanje europske infrastrukture za praćenje cjepiva, uključujući provođenje multicentričnih promatračkih studija na pacijentima s bolešću COVID-19. To se obično provodi za svako cjepivo, ali u kontekstu pandemije ove aktivnosti su posebno važne i provode se u većem opsegu.</w:t>
      </w:r>
    </w:p>
    <w:p w:rsidR="00613671" w:rsidRP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Uz navedene aktivnosti, bit će osigurana brza i jasna komunikacija o rezultatima praćenja sigurnosti.</w:t>
      </w:r>
    </w:p>
    <w:p w:rsidR="00613671" w:rsidRDefault="00613671" w:rsidP="00613671">
      <w:pPr>
        <w:spacing w:after="120" w:line="276" w:lineRule="auto"/>
        <w:jc w:val="both"/>
        <w:rPr>
          <w:rFonts w:ascii="Calibri" w:hAnsi="Calibri" w:cs="Calibri"/>
          <w:lang w:val="hr-HR"/>
        </w:rPr>
      </w:pPr>
      <w:r w:rsidRPr="00613671">
        <w:rPr>
          <w:rFonts w:ascii="Calibri" w:hAnsi="Calibri" w:cs="Calibri"/>
          <w:lang w:val="hr-HR"/>
        </w:rPr>
        <w:t>EMA se obvezala osigurati najvišu moguću razinu transparentnosti za lijekove povezane s bolešću COVID-19 (uključujući cjepiva), s obzirom na visoki javni interes i potrebu da se važne informacije podijele sa znanstvenom zajednicom i pridonesu daljnjoj globalnoj suradnji.</w:t>
      </w:r>
    </w:p>
    <w:p w:rsidR="009B5856" w:rsidRPr="009B5856" w:rsidRDefault="009B5856" w:rsidP="00613671">
      <w:pPr>
        <w:spacing w:after="120" w:line="276" w:lineRule="auto"/>
        <w:jc w:val="both"/>
        <w:rPr>
          <w:rFonts w:ascii="Calibri" w:hAnsi="Calibri" w:cs="Calibri"/>
          <w:b/>
          <w:lang w:val="hr-HR"/>
        </w:rPr>
      </w:pPr>
      <w:r w:rsidRPr="009B5856">
        <w:rPr>
          <w:rFonts w:ascii="Calibri" w:hAnsi="Calibri" w:cs="Calibri"/>
          <w:b/>
          <w:lang w:val="hr-HR"/>
        </w:rPr>
        <w:t xml:space="preserve">Više informacija: </w:t>
      </w:r>
    </w:p>
    <w:p w:rsidR="009B5856" w:rsidRPr="009B5856" w:rsidRDefault="00F73EF3" w:rsidP="00613671">
      <w:pPr>
        <w:spacing w:after="120" w:line="276" w:lineRule="auto"/>
        <w:jc w:val="both"/>
        <w:rPr>
          <w:rFonts w:ascii="Calibri" w:hAnsi="Calibri" w:cs="Calibri"/>
          <w:sz w:val="20"/>
          <w:lang w:val="hr-HR"/>
        </w:rPr>
      </w:pPr>
      <w:hyperlink r:id="rId6" w:history="1">
        <w:r w:rsidR="009B5856" w:rsidRPr="009B5856">
          <w:rPr>
            <w:rStyle w:val="Hyperlink"/>
            <w:rFonts w:ascii="Calibri" w:hAnsi="Calibri" w:cs="Calibri"/>
            <w:sz w:val="20"/>
            <w:u w:val="none"/>
            <w:lang w:val="hr-HR"/>
          </w:rPr>
          <w:t>https://www.halmed.hr/COVID-19/Odgovori-na-najcesca-pitanja/Kako-se-cjepiva-prati-nakon-stavljanja-u-promet/</w:t>
        </w:r>
      </w:hyperlink>
      <w:r w:rsidR="009B5856" w:rsidRPr="009B5856">
        <w:rPr>
          <w:rFonts w:ascii="Calibri" w:hAnsi="Calibri" w:cs="Calibri"/>
          <w:sz w:val="20"/>
          <w:lang w:val="hr-HR"/>
        </w:rPr>
        <w:t xml:space="preserve"> </w:t>
      </w:r>
    </w:p>
    <w:p w:rsidR="00351ABC" w:rsidRDefault="00351ABC">
      <w:pPr>
        <w:spacing w:before="120" w:after="120" w:line="360" w:lineRule="auto"/>
        <w:jc w:val="both"/>
        <w:rPr>
          <w:rFonts w:ascii="Calibri" w:eastAsia="Times New Roman" w:hAnsi="Calibri" w:cs="Calibri"/>
          <w:lang w:val="hr-HR" w:eastAsia="hr-HR"/>
        </w:rPr>
      </w:pPr>
    </w:p>
    <w:p w:rsidR="00351ABC" w:rsidRDefault="00351ABC">
      <w:pPr>
        <w:spacing w:before="120" w:after="120" w:line="360" w:lineRule="auto"/>
        <w:jc w:val="both"/>
        <w:rPr>
          <w:rFonts w:ascii="Calibri" w:eastAsia="Times New Roman" w:hAnsi="Calibri" w:cs="Calibri"/>
          <w:lang w:val="hr-HR" w:eastAsia="hr-HR"/>
        </w:rPr>
      </w:pPr>
    </w:p>
    <w:p w:rsidR="00351ABC" w:rsidRDefault="00351ABC">
      <w:pPr>
        <w:spacing w:after="120" w:line="360" w:lineRule="auto"/>
        <w:jc w:val="both"/>
        <w:rPr>
          <w:rFonts w:ascii="Calibri" w:eastAsia="Times New Roman" w:hAnsi="Calibri" w:cs="Calibri"/>
          <w:lang w:val="hr-HR" w:eastAsia="hr-HR"/>
        </w:rPr>
      </w:pPr>
    </w:p>
    <w:p w:rsidR="00351ABC" w:rsidRDefault="00351ABC">
      <w:pPr>
        <w:shd w:val="clear" w:color="auto" w:fill="FFFFFF"/>
        <w:jc w:val="center"/>
        <w:rPr>
          <w:rFonts w:ascii="Calibri" w:eastAsia="Calibri" w:hAnsi="Calibri" w:cs="Calibri"/>
          <w:u w:val="single"/>
          <w:lang w:val="hr-HR" w:eastAsia="hr-HR"/>
        </w:rPr>
      </w:pPr>
    </w:p>
    <w:p w:rsidR="00351ABC" w:rsidRDefault="00351ABC"/>
    <w:sectPr w:rsidR="00351AB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85" w:right="1134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F3" w:rsidRDefault="00F73EF3">
      <w:r>
        <w:separator/>
      </w:r>
    </w:p>
  </w:endnote>
  <w:endnote w:type="continuationSeparator" w:id="0">
    <w:p w:rsidR="00F73EF3" w:rsidRDefault="00F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00"/>
    <w:family w:val="roman"/>
    <w:pitch w:val="fixed"/>
  </w:font>
  <w:font w:name="MinionPro-Regular">
    <w:altName w:val="MV Bol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irTNORnorm01">
    <w:charset w:val="00"/>
    <w:family w:val="auto"/>
    <w:pitch w:val="default"/>
  </w:font>
  <w:font w:name="cirTNORsvetli0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34" w:rsidRDefault="00CB2A12">
    <w:pPr>
      <w:pStyle w:val="Footer"/>
      <w:jc w:val="right"/>
    </w:pPr>
    <w:r>
      <w:rPr>
        <w:rFonts w:ascii="Calibri Light" w:hAnsi="Calibri Light"/>
        <w:sz w:val="20"/>
        <w:szCs w:val="20"/>
      </w:rPr>
      <w:fldChar w:fldCharType="begin"/>
    </w:r>
    <w:r>
      <w:rPr>
        <w:rFonts w:ascii="Calibri Light" w:hAnsi="Calibri Light"/>
        <w:sz w:val="20"/>
        <w:szCs w:val="20"/>
      </w:rPr>
      <w:instrText xml:space="preserve"> PAGE </w:instrText>
    </w:r>
    <w:r>
      <w:rPr>
        <w:rFonts w:ascii="Calibri Light" w:hAnsi="Calibri Light"/>
        <w:sz w:val="20"/>
        <w:szCs w:val="20"/>
      </w:rPr>
      <w:fldChar w:fldCharType="separate"/>
    </w:r>
    <w:r w:rsidR="005E6EDF">
      <w:rPr>
        <w:rFonts w:ascii="Calibri Light" w:hAnsi="Calibri Light"/>
        <w:noProof/>
        <w:sz w:val="20"/>
        <w:szCs w:val="20"/>
      </w:rPr>
      <w:t>6</w:t>
    </w:r>
    <w:r>
      <w:rPr>
        <w:rFonts w:ascii="Calibri Light" w:hAnsi="Calibri Light"/>
        <w:sz w:val="20"/>
        <w:szCs w:val="20"/>
      </w:rPr>
      <w:fldChar w:fldCharType="end"/>
    </w:r>
    <w:r>
      <w:rPr>
        <w:rFonts w:ascii="Calibri Light" w:hAnsi="Calibri Light"/>
        <w:sz w:val="20"/>
        <w:szCs w:val="20"/>
      </w:rPr>
      <w:t>/</w:t>
    </w:r>
    <w:r>
      <w:rPr>
        <w:rFonts w:ascii="Calibri Light" w:hAnsi="Calibri Light"/>
        <w:sz w:val="20"/>
        <w:szCs w:val="20"/>
      </w:rPr>
      <w:fldChar w:fldCharType="begin"/>
    </w:r>
    <w:r>
      <w:rPr>
        <w:rFonts w:ascii="Calibri Light" w:hAnsi="Calibri Light"/>
        <w:sz w:val="20"/>
        <w:szCs w:val="20"/>
      </w:rPr>
      <w:instrText xml:space="preserve"> NUMPAGES </w:instrText>
    </w:r>
    <w:r>
      <w:rPr>
        <w:rFonts w:ascii="Calibri Light" w:hAnsi="Calibri Light"/>
        <w:sz w:val="20"/>
        <w:szCs w:val="20"/>
      </w:rPr>
      <w:fldChar w:fldCharType="separate"/>
    </w:r>
    <w:r w:rsidR="005E6EDF">
      <w:rPr>
        <w:rFonts w:ascii="Calibri Light" w:hAnsi="Calibri Light"/>
        <w:noProof/>
        <w:sz w:val="20"/>
        <w:szCs w:val="20"/>
      </w:rPr>
      <w:t>6</w:t>
    </w:r>
    <w:r>
      <w:rPr>
        <w:rFonts w:ascii="Calibri Light" w:hAnsi="Calibri Light"/>
        <w:sz w:val="20"/>
        <w:szCs w:val="20"/>
      </w:rPr>
      <w:fldChar w:fldCharType="end"/>
    </w:r>
  </w:p>
  <w:p w:rsidR="00341634" w:rsidRDefault="00F73EF3">
    <w:pPr>
      <w:pStyle w:val="Footer"/>
    </w:pPr>
  </w:p>
  <w:p w:rsidR="00341634" w:rsidRDefault="00F73E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34" w:rsidRDefault="00CB2A12">
    <w:pPr>
      <w:pStyle w:val="Footer"/>
      <w:jc w:val="right"/>
    </w:pPr>
    <w:r>
      <w:rPr>
        <w:rFonts w:ascii="Calibri Light" w:hAnsi="Calibri Light"/>
        <w:sz w:val="20"/>
        <w:szCs w:val="20"/>
      </w:rPr>
      <w:fldChar w:fldCharType="begin"/>
    </w:r>
    <w:r>
      <w:rPr>
        <w:rFonts w:ascii="Calibri Light" w:hAnsi="Calibri Light"/>
        <w:sz w:val="20"/>
        <w:szCs w:val="20"/>
      </w:rPr>
      <w:instrText xml:space="preserve"> PAGE </w:instrText>
    </w:r>
    <w:r>
      <w:rPr>
        <w:rFonts w:ascii="Calibri Light" w:hAnsi="Calibri Light"/>
        <w:sz w:val="20"/>
        <w:szCs w:val="20"/>
      </w:rPr>
      <w:fldChar w:fldCharType="separate"/>
    </w:r>
    <w:r w:rsidR="005E6EDF">
      <w:rPr>
        <w:rFonts w:ascii="Calibri Light" w:hAnsi="Calibri Light"/>
        <w:noProof/>
        <w:sz w:val="20"/>
        <w:szCs w:val="20"/>
      </w:rPr>
      <w:t>1</w:t>
    </w:r>
    <w:r>
      <w:rPr>
        <w:rFonts w:ascii="Calibri Light" w:hAnsi="Calibri Light"/>
        <w:sz w:val="20"/>
        <w:szCs w:val="20"/>
      </w:rPr>
      <w:fldChar w:fldCharType="end"/>
    </w:r>
    <w:r>
      <w:rPr>
        <w:rFonts w:ascii="Calibri Light" w:hAnsi="Calibri Light"/>
        <w:sz w:val="20"/>
        <w:szCs w:val="20"/>
      </w:rPr>
      <w:t>/</w:t>
    </w:r>
    <w:r>
      <w:rPr>
        <w:rFonts w:ascii="Calibri Light" w:hAnsi="Calibri Light"/>
        <w:sz w:val="20"/>
        <w:szCs w:val="20"/>
      </w:rPr>
      <w:fldChar w:fldCharType="begin"/>
    </w:r>
    <w:r>
      <w:rPr>
        <w:rFonts w:ascii="Calibri Light" w:hAnsi="Calibri Light"/>
        <w:sz w:val="20"/>
        <w:szCs w:val="20"/>
      </w:rPr>
      <w:instrText xml:space="preserve"> NUMPAGES </w:instrText>
    </w:r>
    <w:r>
      <w:rPr>
        <w:rFonts w:ascii="Calibri Light" w:hAnsi="Calibri Light"/>
        <w:sz w:val="20"/>
        <w:szCs w:val="20"/>
      </w:rPr>
      <w:fldChar w:fldCharType="separate"/>
    </w:r>
    <w:r w:rsidR="005E6EDF">
      <w:rPr>
        <w:rFonts w:ascii="Calibri Light" w:hAnsi="Calibri Light"/>
        <w:noProof/>
        <w:sz w:val="20"/>
        <w:szCs w:val="20"/>
      </w:rPr>
      <w:t>6</w:t>
    </w:r>
    <w:r>
      <w:rPr>
        <w:rFonts w:ascii="Calibri Light" w:hAnsi="Calibri Light"/>
        <w:sz w:val="20"/>
        <w:szCs w:val="20"/>
      </w:rPr>
      <w:fldChar w:fldCharType="end"/>
    </w:r>
  </w:p>
  <w:p w:rsidR="00341634" w:rsidRDefault="00F73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F3" w:rsidRDefault="00F73EF3">
      <w:r>
        <w:rPr>
          <w:color w:val="000000"/>
        </w:rPr>
        <w:separator/>
      </w:r>
    </w:p>
  </w:footnote>
  <w:footnote w:type="continuationSeparator" w:id="0">
    <w:p w:rsidR="00F73EF3" w:rsidRDefault="00F7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i/>
        <w:color w:val="7F7F7F"/>
      </w:rPr>
    </w:pPr>
  </w:p>
  <w:p w:rsidR="00341634" w:rsidRDefault="00CB2A12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9" cy="923287"/>
          <wp:effectExtent l="0" t="0" r="0" b="0"/>
          <wp:wrapNone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9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41634" w:rsidRDefault="00F73E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jc w:val="right"/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341634" w:rsidRDefault="00F73EF3">
    <w:pPr>
      <w:pStyle w:val="BasicParagraph"/>
      <w:tabs>
        <w:tab w:val="left" w:pos="8402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341634" w:rsidRDefault="00CB2A12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:rsidR="00341634" w:rsidRDefault="00CB2A12">
    <w:pPr>
      <w:pStyle w:val="BasicParagraph"/>
      <w:tabs>
        <w:tab w:val="left" w:pos="7837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:rsidR="00341634" w:rsidRDefault="00CB2A12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>
      <w:rPr>
        <w:rFonts w:ascii="Calibri" w:hAnsi="Calibri" w:cs="cirTNORsvetli01"/>
        <w:color w:val="7F7F7F"/>
        <w:spacing w:val="-1"/>
        <w:sz w:val="14"/>
        <w:szCs w:val="14"/>
      </w:rPr>
      <w:t xml:space="preserve"> 7</w:t>
    </w:r>
  </w:p>
  <w:p w:rsidR="00341634" w:rsidRDefault="00CB2A12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:rsidR="00341634" w:rsidRDefault="00CB2A12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:rsidR="00341634" w:rsidRDefault="00CB2A12">
    <w:pPr>
      <w:pStyle w:val="BasicParagraph"/>
      <w:spacing w:line="220" w:lineRule="atLeast"/>
    </w:pPr>
    <w:r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:rsidR="00341634" w:rsidRDefault="00CB2A12">
    <w:pPr>
      <w:pStyle w:val="BasicParagraph"/>
      <w:spacing w:after="240" w:line="220" w:lineRule="atLeast"/>
    </w:pPr>
    <w:r>
      <w:rPr>
        <w:rFonts w:ascii="Calibri" w:hAnsi="Calibri" w:cs="cirTNORsvetli01"/>
        <w:color w:val="AD1221"/>
        <w:spacing w:val="-1"/>
        <w:sz w:val="14"/>
        <w:szCs w:val="14"/>
        <w:lang w:val="de-DE"/>
      </w:rPr>
      <w:t>www.hzjz.hr</w:t>
    </w: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78" cy="1436366"/>
          <wp:effectExtent l="0" t="0" r="1272" b="0"/>
          <wp:wrapNone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378" cy="14363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BC"/>
    <w:rsid w:val="0016362C"/>
    <w:rsid w:val="002B1D91"/>
    <w:rsid w:val="00351ABC"/>
    <w:rsid w:val="00453B56"/>
    <w:rsid w:val="00572F01"/>
    <w:rsid w:val="0058615E"/>
    <w:rsid w:val="005E6EDF"/>
    <w:rsid w:val="005F59B0"/>
    <w:rsid w:val="00613671"/>
    <w:rsid w:val="007B2A0F"/>
    <w:rsid w:val="007B33A8"/>
    <w:rsid w:val="008E123F"/>
    <w:rsid w:val="009B5856"/>
    <w:rsid w:val="009D33F5"/>
    <w:rsid w:val="00A158FA"/>
    <w:rsid w:val="00A568FD"/>
    <w:rsid w:val="00B22D90"/>
    <w:rsid w:val="00C57E6D"/>
    <w:rsid w:val="00CB2A12"/>
    <w:rsid w:val="00CD5711"/>
    <w:rsid w:val="00DE61A2"/>
    <w:rsid w:val="00E255D8"/>
    <w:rsid w:val="00EA3883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EED1"/>
  <w15:docId w15:val="{5DB2BC36-86D9-4145-A972-67A7C60D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A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0F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B5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lmed.hr/COVID-19/Odgovori-na-najcesca-pitanja/Kako-se-cjepiva-prati-nakon-stavljanja-u-prom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Capak</dc:creator>
  <dc:description/>
  <cp:lastModifiedBy>Zvonimir Frka-Petešić</cp:lastModifiedBy>
  <cp:revision>3</cp:revision>
  <cp:lastPrinted>2020-12-03T18:28:00Z</cp:lastPrinted>
  <dcterms:created xsi:type="dcterms:W3CDTF">2020-12-03T21:55:00Z</dcterms:created>
  <dcterms:modified xsi:type="dcterms:W3CDTF">2020-12-03T21:59:00Z</dcterms:modified>
</cp:coreProperties>
</file>