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91" w:rsidRPr="00792F9A" w:rsidRDefault="004B0791" w:rsidP="00DB0C7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F9A">
        <w:rPr>
          <w:rFonts w:ascii="Times New Roman" w:hAnsi="Times New Roman" w:cs="Times New Roman"/>
          <w:b/>
          <w:bCs/>
          <w:sz w:val="24"/>
          <w:szCs w:val="24"/>
        </w:rPr>
        <w:t>020 06 URED PREDSJEDNIKA VLADE REPUBLIKE HRVATSKE</w:t>
      </w:r>
    </w:p>
    <w:p w:rsidR="00AA115E" w:rsidRPr="00792F9A" w:rsidRDefault="00AA115E" w:rsidP="00AA115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5E" w:rsidRPr="00792F9A" w:rsidRDefault="00AA115E" w:rsidP="00AA11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9A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A247CD" w:rsidRPr="00792F9A" w:rsidRDefault="00A247CD" w:rsidP="00AA115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1105" w:rsidRPr="00792F9A" w:rsidRDefault="00E61105" w:rsidP="00E6110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F9A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E61105" w:rsidRPr="00792F9A" w:rsidRDefault="00E61105" w:rsidP="00E611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F9A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625BFB" w:rsidRPr="00792F9A" w:rsidRDefault="00625BFB" w:rsidP="00625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Ured predsjednika Vlade Republike Hrvatske ostvaruje prihode:</w:t>
      </w:r>
    </w:p>
    <w:p w:rsidR="00625BFB" w:rsidRPr="00792F9A" w:rsidRDefault="00625BFB" w:rsidP="00625B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 xml:space="preserve">u okviru skupine prihoda 67 Prihodi iz proračuna te izvora financiranja 11 Opći prihodi i primici. U prvom polugodištu 2023. godine </w:t>
      </w:r>
      <w:r w:rsidR="00DB0C73" w:rsidRPr="00792F9A">
        <w:rPr>
          <w:rFonts w:ascii="Times New Roman" w:hAnsi="Times New Roman" w:cs="Times New Roman"/>
          <w:sz w:val="24"/>
          <w:szCs w:val="24"/>
        </w:rPr>
        <w:t xml:space="preserve">prihodi iz proračuna su ostvareni </w:t>
      </w:r>
      <w:r w:rsidRPr="00792F9A">
        <w:rPr>
          <w:rFonts w:ascii="Times New Roman" w:hAnsi="Times New Roman" w:cs="Times New Roman"/>
          <w:sz w:val="24"/>
          <w:szCs w:val="24"/>
        </w:rPr>
        <w:t>u iznosu 804.189,31 eura</w:t>
      </w:r>
      <w:r w:rsidR="00E372EF" w:rsidRPr="00792F9A">
        <w:rPr>
          <w:rFonts w:ascii="Times New Roman" w:hAnsi="Times New Roman" w:cs="Times New Roman"/>
          <w:sz w:val="24"/>
          <w:szCs w:val="24"/>
        </w:rPr>
        <w:t>.</w:t>
      </w:r>
    </w:p>
    <w:p w:rsidR="00625BFB" w:rsidRPr="00792F9A" w:rsidRDefault="00625BFB" w:rsidP="00625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FB" w:rsidRPr="00792F9A" w:rsidRDefault="00625BFB" w:rsidP="00625B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u okviru skupine prihoda 63 Pomoći iz inozemstva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(darovnice)</w:t>
      </w:r>
      <w:r w:rsidRPr="00792F9A">
        <w:rPr>
          <w:rFonts w:ascii="Times New Roman" w:hAnsi="Times New Roman" w:cs="Times New Roman"/>
          <w:sz w:val="24"/>
          <w:szCs w:val="24"/>
        </w:rPr>
        <w:t xml:space="preserve"> i od subjekata unutar opće</w:t>
      </w:r>
      <w:r w:rsidR="00E372EF" w:rsidRPr="00792F9A">
        <w:rPr>
          <w:rFonts w:ascii="Times New Roman" w:hAnsi="Times New Roman" w:cs="Times New Roman"/>
          <w:sz w:val="24"/>
          <w:szCs w:val="24"/>
        </w:rPr>
        <w:t>g</w:t>
      </w:r>
      <w:r w:rsidRPr="00792F9A">
        <w:rPr>
          <w:rFonts w:ascii="Times New Roman" w:hAnsi="Times New Roman" w:cs="Times New Roman"/>
          <w:sz w:val="24"/>
          <w:szCs w:val="24"/>
        </w:rPr>
        <w:t xml:space="preserve"> </w:t>
      </w:r>
      <w:r w:rsidR="00E372EF" w:rsidRPr="00792F9A">
        <w:rPr>
          <w:rFonts w:ascii="Times New Roman" w:hAnsi="Times New Roman" w:cs="Times New Roman"/>
          <w:sz w:val="24"/>
          <w:szCs w:val="24"/>
        </w:rPr>
        <w:t>proračuna</w:t>
      </w:r>
      <w:r w:rsidRPr="00792F9A">
        <w:rPr>
          <w:rFonts w:ascii="Times New Roman" w:hAnsi="Times New Roman" w:cs="Times New Roman"/>
          <w:sz w:val="24"/>
          <w:szCs w:val="24"/>
        </w:rPr>
        <w:t xml:space="preserve"> te izvora financiranja 51 Pomoći EU. U prvom polugodištu 2023. godine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navedeni prihodi su ostvareni </w:t>
      </w:r>
      <w:r w:rsidRPr="00792F9A">
        <w:rPr>
          <w:rFonts w:ascii="Times New Roman" w:hAnsi="Times New Roman" w:cs="Times New Roman"/>
          <w:sz w:val="24"/>
          <w:szCs w:val="24"/>
        </w:rPr>
        <w:t>u iznosu 2.189,70 eura</w:t>
      </w:r>
      <w:r w:rsidR="004B0D5F" w:rsidRPr="00792F9A">
        <w:rPr>
          <w:rFonts w:ascii="Times New Roman" w:hAnsi="Times New Roman" w:cs="Times New Roman"/>
          <w:sz w:val="24"/>
          <w:szCs w:val="24"/>
        </w:rPr>
        <w:t>.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Sredstva se odnose na refundaciju putnog troška </w:t>
      </w:r>
      <w:r w:rsidR="00792F9A" w:rsidRPr="00792F9A">
        <w:rPr>
          <w:rFonts w:ascii="Times New Roman" w:hAnsi="Times New Roman" w:cs="Times New Roman"/>
          <w:sz w:val="24"/>
          <w:szCs w:val="24"/>
        </w:rPr>
        <w:t>delegata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Ureda koja je prisustvovala sastanku EV i VEU.</w:t>
      </w:r>
    </w:p>
    <w:p w:rsidR="00E61105" w:rsidRPr="00792F9A" w:rsidRDefault="00E61105" w:rsidP="00E61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E611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2F9A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625BFB" w:rsidRPr="00792F9A" w:rsidRDefault="00625BFB" w:rsidP="00625BFB">
      <w:pPr>
        <w:pStyle w:val="BodyText"/>
        <w:spacing w:after="0"/>
        <w:jc w:val="both"/>
        <w:rPr>
          <w:sz w:val="24"/>
          <w:szCs w:val="24"/>
        </w:rPr>
      </w:pPr>
      <w:r w:rsidRPr="00792F9A">
        <w:rPr>
          <w:rFonts w:eastAsia="Calibri"/>
          <w:sz w:val="24"/>
          <w:szCs w:val="24"/>
        </w:rPr>
        <w:t xml:space="preserve">Planirani rashodi odnose se na </w:t>
      </w:r>
      <w:r w:rsidR="00390EE0">
        <w:rPr>
          <w:sz w:val="24"/>
          <w:szCs w:val="24"/>
        </w:rPr>
        <w:t>poslove koordinacije u vezi s</w:t>
      </w:r>
      <w:r w:rsidRPr="00792F9A">
        <w:rPr>
          <w:sz w:val="24"/>
          <w:szCs w:val="24"/>
        </w:rPr>
        <w:t xml:space="preserve"> provedb</w:t>
      </w:r>
      <w:r w:rsidR="00390EE0">
        <w:rPr>
          <w:sz w:val="24"/>
          <w:szCs w:val="24"/>
        </w:rPr>
        <w:t>om</w:t>
      </w:r>
      <w:bookmarkStart w:id="0" w:name="_GoBack"/>
      <w:bookmarkEnd w:id="0"/>
      <w:r w:rsidRPr="00792F9A">
        <w:rPr>
          <w:sz w:val="24"/>
          <w:szCs w:val="24"/>
        </w:rPr>
        <w:t xml:space="preserve"> Programa Vlade Republike Hrvatske te ostalim strateškim dokumentima koji se donose u okviru Europskog semestra.</w:t>
      </w:r>
    </w:p>
    <w:p w:rsidR="00625BFB" w:rsidRPr="00792F9A" w:rsidRDefault="00625BFB" w:rsidP="0062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62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 xml:space="preserve">Ukupni rashodi u prvom polugodištu 2023. godine izvršeni su u iznosu </w:t>
      </w:r>
      <w:r w:rsidR="004B0D5F" w:rsidRPr="00792F9A">
        <w:rPr>
          <w:rFonts w:ascii="Times New Roman" w:hAnsi="Times New Roman" w:cs="Times New Roman"/>
          <w:sz w:val="24"/>
          <w:szCs w:val="24"/>
        </w:rPr>
        <w:t xml:space="preserve">806.379,01 eura, </w:t>
      </w:r>
      <w:r w:rsidR="005C2DFE" w:rsidRPr="00792F9A">
        <w:rPr>
          <w:rFonts w:ascii="Times New Roman" w:hAnsi="Times New Roman" w:cs="Times New Roman"/>
          <w:sz w:val="24"/>
          <w:szCs w:val="24"/>
        </w:rPr>
        <w:t>što je</w:t>
      </w:r>
      <w:r w:rsidR="004B0D5F" w:rsidRPr="00792F9A">
        <w:rPr>
          <w:rFonts w:ascii="Times New Roman" w:hAnsi="Times New Roman" w:cs="Times New Roman"/>
          <w:sz w:val="24"/>
          <w:szCs w:val="24"/>
        </w:rPr>
        <w:t xml:space="preserve"> 43,5</w:t>
      </w:r>
      <w:r w:rsidR="005C2DFE" w:rsidRPr="00792F9A">
        <w:rPr>
          <w:rFonts w:ascii="Times New Roman" w:hAnsi="Times New Roman" w:cs="Times New Roman"/>
          <w:sz w:val="24"/>
          <w:szCs w:val="24"/>
        </w:rPr>
        <w:t>2</w:t>
      </w:r>
      <w:r w:rsidRPr="00792F9A">
        <w:rPr>
          <w:rFonts w:ascii="Times New Roman" w:hAnsi="Times New Roman" w:cs="Times New Roman"/>
          <w:sz w:val="24"/>
          <w:szCs w:val="24"/>
        </w:rPr>
        <w:t xml:space="preserve">%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ukupno </w:t>
      </w:r>
      <w:r w:rsidRPr="00792F9A">
        <w:rPr>
          <w:rFonts w:ascii="Times New Roman" w:hAnsi="Times New Roman" w:cs="Times New Roman"/>
          <w:sz w:val="24"/>
          <w:szCs w:val="24"/>
        </w:rPr>
        <w:t>planiranih</w:t>
      </w:r>
      <w:r w:rsidR="004B0D5F" w:rsidRPr="00792F9A">
        <w:rPr>
          <w:rFonts w:ascii="Times New Roman" w:hAnsi="Times New Roman" w:cs="Times New Roman"/>
          <w:sz w:val="24"/>
          <w:szCs w:val="24"/>
        </w:rPr>
        <w:t xml:space="preserve"> financijskih </w:t>
      </w:r>
      <w:r w:rsidRPr="00792F9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5C2DFE" w:rsidRPr="00792F9A">
        <w:rPr>
          <w:rFonts w:ascii="Times New Roman" w:hAnsi="Times New Roman" w:cs="Times New Roman"/>
          <w:sz w:val="24"/>
          <w:szCs w:val="24"/>
        </w:rPr>
        <w:t>za 2023. godinu. U</w:t>
      </w:r>
      <w:r w:rsidRPr="00792F9A">
        <w:rPr>
          <w:rFonts w:ascii="Times New Roman" w:hAnsi="Times New Roman" w:cs="Times New Roman"/>
          <w:sz w:val="24"/>
          <w:szCs w:val="24"/>
        </w:rPr>
        <w:t xml:space="preserve"> odnosu na isto razdobl</w:t>
      </w:r>
      <w:r w:rsidR="00E7355D" w:rsidRPr="00792F9A">
        <w:rPr>
          <w:rFonts w:ascii="Times New Roman" w:hAnsi="Times New Roman" w:cs="Times New Roman"/>
          <w:sz w:val="24"/>
          <w:szCs w:val="24"/>
        </w:rPr>
        <w:t>j</w:t>
      </w:r>
      <w:r w:rsidR="004B0D5F" w:rsidRPr="00792F9A">
        <w:rPr>
          <w:rFonts w:ascii="Times New Roman" w:hAnsi="Times New Roman" w:cs="Times New Roman"/>
          <w:sz w:val="24"/>
          <w:szCs w:val="24"/>
        </w:rPr>
        <w:t xml:space="preserve">e prethodne godine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ukupni rashodi su </w:t>
      </w:r>
      <w:r w:rsidR="004B0D5F" w:rsidRPr="00792F9A">
        <w:rPr>
          <w:rFonts w:ascii="Times New Roman" w:hAnsi="Times New Roman" w:cs="Times New Roman"/>
          <w:sz w:val="24"/>
          <w:szCs w:val="24"/>
        </w:rPr>
        <w:t>veći za 21,2</w:t>
      </w:r>
      <w:r w:rsidR="005C2DFE" w:rsidRPr="00792F9A">
        <w:rPr>
          <w:rFonts w:ascii="Times New Roman" w:hAnsi="Times New Roman" w:cs="Times New Roman"/>
          <w:sz w:val="24"/>
          <w:szCs w:val="24"/>
        </w:rPr>
        <w:t>0</w:t>
      </w:r>
      <w:r w:rsidRPr="00792F9A">
        <w:rPr>
          <w:rFonts w:ascii="Times New Roman" w:hAnsi="Times New Roman" w:cs="Times New Roman"/>
          <w:sz w:val="24"/>
          <w:szCs w:val="24"/>
        </w:rPr>
        <w:t>%.</w:t>
      </w:r>
    </w:p>
    <w:p w:rsidR="00E0044A" w:rsidRPr="00792F9A" w:rsidRDefault="00E0044A" w:rsidP="00E611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E611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F9A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E61105" w:rsidRPr="00792F9A" w:rsidRDefault="00E61105" w:rsidP="00E6110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92F9A">
        <w:rPr>
          <w:rFonts w:ascii="Times New Roman" w:hAnsi="Times New Roman" w:cs="Times New Roman"/>
          <w:sz w:val="24"/>
          <w:szCs w:val="24"/>
        </w:rPr>
        <w:t xml:space="preserve">Rashodi poslovanja u prvom polugodištu 2023. godine izvršeni su u iznosu </w:t>
      </w:r>
      <w:r w:rsidR="002874E3" w:rsidRPr="00792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804.812,09</w:t>
      </w:r>
      <w:r w:rsidRPr="00792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2F9A">
        <w:rPr>
          <w:rFonts w:ascii="Times New Roman" w:hAnsi="Times New Roman" w:cs="Times New Roman"/>
          <w:sz w:val="24"/>
          <w:szCs w:val="24"/>
        </w:rPr>
        <w:t xml:space="preserve">eura, </w:t>
      </w:r>
      <w:r w:rsidR="005C2DFE" w:rsidRPr="00792F9A">
        <w:rPr>
          <w:rFonts w:ascii="Times New Roman" w:hAnsi="Times New Roman" w:cs="Times New Roman"/>
          <w:sz w:val="24"/>
          <w:szCs w:val="24"/>
        </w:rPr>
        <w:t>što je</w:t>
      </w:r>
      <w:r w:rsidRPr="00792F9A">
        <w:rPr>
          <w:rFonts w:ascii="Times New Roman" w:hAnsi="Times New Roman" w:cs="Times New Roman"/>
          <w:sz w:val="24"/>
          <w:szCs w:val="24"/>
        </w:rPr>
        <w:t xml:space="preserve"> </w:t>
      </w:r>
      <w:r w:rsidR="005C2DFE" w:rsidRPr="00792F9A">
        <w:rPr>
          <w:rFonts w:ascii="Times New Roman" w:hAnsi="Times New Roman" w:cs="Times New Roman"/>
          <w:sz w:val="24"/>
          <w:szCs w:val="24"/>
        </w:rPr>
        <w:t>43,77</w:t>
      </w:r>
      <w:r w:rsidRPr="00792F9A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792F9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5C2DFE" w:rsidRPr="00792F9A">
        <w:rPr>
          <w:rFonts w:ascii="Times New Roman" w:hAnsi="Times New Roman" w:cs="Times New Roman"/>
          <w:sz w:val="24"/>
          <w:szCs w:val="24"/>
        </w:rPr>
        <w:t>za 2023. godinu u okviru rashoda poslovanja. U</w:t>
      </w:r>
      <w:r w:rsidRPr="00792F9A">
        <w:rPr>
          <w:rFonts w:ascii="Times New Roman" w:hAnsi="Times New Roman" w:cs="Times New Roman"/>
          <w:sz w:val="24"/>
          <w:szCs w:val="24"/>
        </w:rPr>
        <w:t xml:space="preserve"> odnosu na isto razdobl</w:t>
      </w:r>
      <w:r w:rsidR="002874E3" w:rsidRPr="00792F9A">
        <w:rPr>
          <w:rFonts w:ascii="Times New Roman" w:hAnsi="Times New Roman" w:cs="Times New Roman"/>
          <w:sz w:val="24"/>
          <w:szCs w:val="24"/>
        </w:rPr>
        <w:t xml:space="preserve">je prethodne godine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rashodi poslovanja su </w:t>
      </w:r>
      <w:r w:rsidR="002874E3" w:rsidRPr="00792F9A">
        <w:rPr>
          <w:rFonts w:ascii="Times New Roman" w:hAnsi="Times New Roman" w:cs="Times New Roman"/>
          <w:sz w:val="24"/>
          <w:szCs w:val="24"/>
        </w:rPr>
        <w:t>veći za 21,2</w:t>
      </w:r>
      <w:r w:rsidR="005C2DFE" w:rsidRPr="00792F9A">
        <w:rPr>
          <w:rFonts w:ascii="Times New Roman" w:hAnsi="Times New Roman" w:cs="Times New Roman"/>
          <w:sz w:val="24"/>
          <w:szCs w:val="24"/>
        </w:rPr>
        <w:t>1</w:t>
      </w:r>
      <w:r w:rsidRPr="00792F9A">
        <w:rPr>
          <w:rFonts w:ascii="Times New Roman" w:hAnsi="Times New Roman" w:cs="Times New Roman"/>
          <w:sz w:val="24"/>
          <w:szCs w:val="24"/>
        </w:rPr>
        <w:t>%.</w:t>
      </w: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3A6C" w:rsidRPr="00792F9A" w:rsidRDefault="00CC3A6C" w:rsidP="00E61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F9A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63372C" w:rsidRPr="00792F9A" w:rsidRDefault="00E61105" w:rsidP="0063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Rashodi za zaposlene u prvom polugodištu 2023. godine</w:t>
      </w:r>
      <w:r w:rsidR="00CC3A6C" w:rsidRPr="00792F9A">
        <w:rPr>
          <w:rFonts w:ascii="Times New Roman" w:hAnsi="Times New Roman" w:cs="Times New Roman"/>
          <w:sz w:val="24"/>
          <w:szCs w:val="24"/>
        </w:rPr>
        <w:t xml:space="preserve"> izvršeni su u iznosu 636.765,96</w:t>
      </w:r>
      <w:r w:rsidRPr="00792F9A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5C2DFE" w:rsidRPr="00792F9A">
        <w:rPr>
          <w:rFonts w:ascii="Times New Roman" w:hAnsi="Times New Roman" w:cs="Times New Roman"/>
          <w:sz w:val="24"/>
          <w:szCs w:val="24"/>
        </w:rPr>
        <w:t>je</w:t>
      </w:r>
      <w:r w:rsidR="00CC3A6C" w:rsidRPr="00792F9A">
        <w:rPr>
          <w:rFonts w:ascii="Times New Roman" w:hAnsi="Times New Roman" w:cs="Times New Roman"/>
          <w:sz w:val="24"/>
          <w:szCs w:val="24"/>
        </w:rPr>
        <w:t xml:space="preserve"> 44,8</w:t>
      </w:r>
      <w:r w:rsidR="005C2DFE" w:rsidRPr="00792F9A">
        <w:rPr>
          <w:rFonts w:ascii="Times New Roman" w:hAnsi="Times New Roman" w:cs="Times New Roman"/>
          <w:sz w:val="24"/>
          <w:szCs w:val="24"/>
        </w:rPr>
        <w:t>4</w:t>
      </w:r>
      <w:r w:rsidRPr="00792F9A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792F9A">
        <w:rPr>
          <w:rFonts w:ascii="Times New Roman" w:hAnsi="Times New Roman" w:cs="Times New Roman"/>
          <w:sz w:val="24"/>
          <w:szCs w:val="24"/>
        </w:rPr>
        <w:t>sredstava za zaposlene. U odnosu na isto razdoblje pret</w:t>
      </w:r>
      <w:r w:rsidR="00CC3A6C" w:rsidRPr="00792F9A">
        <w:rPr>
          <w:rFonts w:ascii="Times New Roman" w:hAnsi="Times New Roman" w:cs="Times New Roman"/>
          <w:sz w:val="24"/>
          <w:szCs w:val="24"/>
        </w:rPr>
        <w:t xml:space="preserve">hodne godine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CC3A6C" w:rsidRPr="00792F9A">
        <w:rPr>
          <w:rFonts w:ascii="Times New Roman" w:hAnsi="Times New Roman" w:cs="Times New Roman"/>
          <w:sz w:val="24"/>
          <w:szCs w:val="24"/>
        </w:rPr>
        <w:t>povećani su za 2</w:t>
      </w:r>
      <w:r w:rsidR="005C2DFE" w:rsidRPr="00792F9A">
        <w:rPr>
          <w:rFonts w:ascii="Times New Roman" w:hAnsi="Times New Roman" w:cs="Times New Roman"/>
          <w:sz w:val="24"/>
          <w:szCs w:val="24"/>
        </w:rPr>
        <w:t>2</w:t>
      </w:r>
      <w:r w:rsidR="00CC3A6C" w:rsidRPr="00792F9A">
        <w:rPr>
          <w:rFonts w:ascii="Times New Roman" w:hAnsi="Times New Roman" w:cs="Times New Roman"/>
          <w:sz w:val="24"/>
          <w:szCs w:val="24"/>
        </w:rPr>
        <w:t>,2</w:t>
      </w:r>
      <w:r w:rsidR="005C2DFE" w:rsidRPr="00792F9A">
        <w:rPr>
          <w:rFonts w:ascii="Times New Roman" w:hAnsi="Times New Roman" w:cs="Times New Roman"/>
          <w:sz w:val="24"/>
          <w:szCs w:val="24"/>
        </w:rPr>
        <w:t>3</w:t>
      </w:r>
      <w:r w:rsidRPr="00792F9A">
        <w:rPr>
          <w:rFonts w:ascii="Times New Roman" w:hAnsi="Times New Roman" w:cs="Times New Roman"/>
          <w:sz w:val="24"/>
          <w:szCs w:val="24"/>
        </w:rPr>
        <w:t xml:space="preserve">%. </w:t>
      </w:r>
      <w:r w:rsidR="0063372C" w:rsidRPr="00792F9A">
        <w:rPr>
          <w:rFonts w:ascii="Times New Roman" w:hAnsi="Times New Roman" w:cs="Times New Roman"/>
          <w:sz w:val="24"/>
          <w:szCs w:val="24"/>
        </w:rPr>
        <w:t>Spomenuto povećanje posljedica je povećanja osnovice sukladno Dodatku I. Kolektivnog ugovora za državne službenike i namještenike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, </w:t>
      </w:r>
      <w:r w:rsidR="004221AA" w:rsidRPr="00792F9A">
        <w:rPr>
          <w:rFonts w:ascii="Times New Roman" w:hAnsi="Times New Roman" w:cs="Times New Roman"/>
          <w:sz w:val="24"/>
          <w:szCs w:val="24"/>
        </w:rPr>
        <w:t>prekovremenog rada uslijed povećanja obujma aktivnosti Ureda koji se nije mogao obaviti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unutar redovnog radnog vremena te</w:t>
      </w:r>
      <w:r w:rsidR="004221AA" w:rsidRPr="00792F9A">
        <w:rPr>
          <w:rFonts w:ascii="Times New Roman" w:hAnsi="Times New Roman" w:cs="Times New Roman"/>
          <w:sz w:val="24"/>
          <w:szCs w:val="24"/>
        </w:rPr>
        <w:t xml:space="preserve"> povećanja iznosa regresa sukladno Odluci Vlade Republike Hrvatske o visini regresa za korištenje godišnjih odmora državnih službenika i namještenika i službenika i namještenika u javnim službama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za 2023. godinu</w:t>
      </w:r>
      <w:r w:rsidR="004221AA" w:rsidRPr="00792F9A">
        <w:rPr>
          <w:rFonts w:ascii="Times New Roman" w:hAnsi="Times New Roman" w:cs="Times New Roman"/>
          <w:sz w:val="24"/>
          <w:szCs w:val="24"/>
        </w:rPr>
        <w:t>.</w:t>
      </w:r>
    </w:p>
    <w:p w:rsidR="005C2DFE" w:rsidRPr="00792F9A" w:rsidRDefault="005C2DFE" w:rsidP="0063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DFE" w:rsidRPr="00792F9A" w:rsidRDefault="005C2DFE" w:rsidP="0063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DFE" w:rsidRPr="00792F9A" w:rsidRDefault="005C2DFE" w:rsidP="0063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Materijalni rashodi u prvom polugodištu 2023. godine iz</w:t>
      </w:r>
      <w:r w:rsidR="003D02C4" w:rsidRPr="00792F9A">
        <w:rPr>
          <w:rFonts w:ascii="Times New Roman" w:hAnsi="Times New Roman" w:cs="Times New Roman"/>
          <w:sz w:val="24"/>
          <w:szCs w:val="24"/>
        </w:rPr>
        <w:t xml:space="preserve">vršeni su u iznosu od 168.043,57 eura što </w:t>
      </w:r>
      <w:r w:rsidR="005C2DFE" w:rsidRPr="00792F9A">
        <w:rPr>
          <w:rFonts w:ascii="Times New Roman" w:hAnsi="Times New Roman" w:cs="Times New Roman"/>
          <w:sz w:val="24"/>
          <w:szCs w:val="24"/>
        </w:rPr>
        <w:t>je</w:t>
      </w:r>
      <w:r w:rsidR="003D02C4" w:rsidRPr="00792F9A">
        <w:rPr>
          <w:rFonts w:ascii="Times New Roman" w:hAnsi="Times New Roman" w:cs="Times New Roman"/>
          <w:sz w:val="24"/>
          <w:szCs w:val="24"/>
        </w:rPr>
        <w:t xml:space="preserve"> 40,5</w:t>
      </w:r>
      <w:r w:rsidR="005C2DFE" w:rsidRPr="00792F9A">
        <w:rPr>
          <w:rFonts w:ascii="Times New Roman" w:hAnsi="Times New Roman" w:cs="Times New Roman"/>
          <w:sz w:val="24"/>
          <w:szCs w:val="24"/>
        </w:rPr>
        <w:t>3</w:t>
      </w:r>
      <w:r w:rsidRPr="00792F9A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792F9A">
        <w:rPr>
          <w:rFonts w:ascii="Times New Roman" w:hAnsi="Times New Roman" w:cs="Times New Roman"/>
          <w:sz w:val="24"/>
          <w:szCs w:val="24"/>
        </w:rPr>
        <w:t>sredstava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za 2023. godinu u okviru materijalnih rashoda</w:t>
      </w:r>
      <w:r w:rsidRPr="00792F9A">
        <w:rPr>
          <w:rFonts w:ascii="Times New Roman" w:hAnsi="Times New Roman" w:cs="Times New Roman"/>
          <w:sz w:val="24"/>
          <w:szCs w:val="24"/>
        </w:rPr>
        <w:t xml:space="preserve">. U </w:t>
      </w:r>
      <w:r w:rsidR="005C2DFE" w:rsidRPr="00792F9A">
        <w:rPr>
          <w:rFonts w:ascii="Times New Roman" w:hAnsi="Times New Roman" w:cs="Times New Roman"/>
          <w:sz w:val="24"/>
          <w:szCs w:val="24"/>
        </w:rPr>
        <w:t>odnosu</w:t>
      </w:r>
      <w:r w:rsidRPr="00792F9A">
        <w:rPr>
          <w:rFonts w:ascii="Times New Roman" w:hAnsi="Times New Roman" w:cs="Times New Roman"/>
          <w:sz w:val="24"/>
          <w:szCs w:val="24"/>
        </w:rPr>
        <w:t xml:space="preserve"> na isto razdoblje prethodne godine</w:t>
      </w:r>
      <w:r w:rsidR="005C2DFE" w:rsidRPr="00792F9A">
        <w:rPr>
          <w:rFonts w:ascii="Times New Roman" w:hAnsi="Times New Roman" w:cs="Times New Roman"/>
          <w:sz w:val="24"/>
          <w:szCs w:val="24"/>
        </w:rPr>
        <w:t xml:space="preserve"> materijalni rashodi su povećani </w:t>
      </w:r>
      <w:r w:rsidR="003D02C4" w:rsidRPr="00792F9A">
        <w:rPr>
          <w:rFonts w:ascii="Times New Roman" w:hAnsi="Times New Roman" w:cs="Times New Roman"/>
          <w:sz w:val="24"/>
          <w:szCs w:val="24"/>
        </w:rPr>
        <w:t>za 17,5</w:t>
      </w:r>
      <w:r w:rsidR="005C2DFE" w:rsidRPr="00792F9A">
        <w:rPr>
          <w:rFonts w:ascii="Times New Roman" w:hAnsi="Times New Roman" w:cs="Times New Roman"/>
          <w:sz w:val="24"/>
          <w:szCs w:val="24"/>
        </w:rPr>
        <w:t>3</w:t>
      </w:r>
      <w:r w:rsidR="003D02C4" w:rsidRPr="00792F9A">
        <w:rPr>
          <w:rFonts w:ascii="Times New Roman" w:hAnsi="Times New Roman" w:cs="Times New Roman"/>
          <w:sz w:val="24"/>
          <w:szCs w:val="24"/>
        </w:rPr>
        <w:t>%.</w:t>
      </w:r>
    </w:p>
    <w:p w:rsidR="00792F9A" w:rsidRPr="00792F9A" w:rsidRDefault="00792F9A" w:rsidP="00E61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DFE" w:rsidRPr="00792F9A" w:rsidRDefault="005C2DFE" w:rsidP="00E61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 xml:space="preserve">U prvom polugodištu 2023. godine sredstva su u okviru materijalnih rashoda utrošena za: </w:t>
      </w:r>
      <w:r w:rsidR="002B1912" w:rsidRPr="00792F9A">
        <w:rPr>
          <w:rFonts w:ascii="Times New Roman" w:hAnsi="Times New Roman" w:cs="Times New Roman"/>
          <w:sz w:val="24"/>
          <w:szCs w:val="24"/>
        </w:rPr>
        <w:t>povećane troškove za službena putovanja u zemlji i inozemstvu, redovno podmirivanje  naknada za prijevoz na posao i s posla, povećanu nabavu uredskih potrepština, fotokopirnog papira i tonera te pretplatu na IUS info portal, redovne telekomunikacijske usluge, povećane troškove za najam press opreme</w:t>
      </w:r>
      <w:r w:rsidR="00792F9A" w:rsidRPr="00792F9A">
        <w:rPr>
          <w:rFonts w:ascii="Times New Roman" w:hAnsi="Times New Roman" w:cs="Times New Roman"/>
          <w:sz w:val="24"/>
          <w:szCs w:val="24"/>
        </w:rPr>
        <w:t xml:space="preserve">, </w:t>
      </w:r>
      <w:r w:rsidR="002B1912" w:rsidRPr="00792F9A">
        <w:rPr>
          <w:rFonts w:ascii="Times New Roman" w:hAnsi="Times New Roman" w:cs="Times New Roman"/>
          <w:sz w:val="24"/>
          <w:szCs w:val="24"/>
        </w:rPr>
        <w:t xml:space="preserve">povećanje mjesečne usluge </w:t>
      </w:r>
      <w:proofErr w:type="spellStart"/>
      <w:r w:rsidR="002B1912" w:rsidRPr="00792F9A">
        <w:rPr>
          <w:rFonts w:ascii="Times New Roman" w:hAnsi="Times New Roman" w:cs="Times New Roman"/>
          <w:sz w:val="24"/>
          <w:szCs w:val="24"/>
        </w:rPr>
        <w:t>cro</w:t>
      </w:r>
      <w:proofErr w:type="spellEnd"/>
      <w:r w:rsidR="00792F9A">
        <w:rPr>
          <w:rFonts w:ascii="Times New Roman" w:hAnsi="Times New Roman" w:cs="Times New Roman"/>
          <w:sz w:val="24"/>
          <w:szCs w:val="24"/>
        </w:rPr>
        <w:t>-</w:t>
      </w:r>
      <w:r w:rsidR="002B1912" w:rsidRPr="00792F9A">
        <w:rPr>
          <w:rFonts w:ascii="Times New Roman" w:hAnsi="Times New Roman" w:cs="Times New Roman"/>
          <w:sz w:val="24"/>
          <w:szCs w:val="24"/>
        </w:rPr>
        <w:t xml:space="preserve">barometar i </w:t>
      </w:r>
      <w:proofErr w:type="spellStart"/>
      <w:r w:rsidR="002B1912" w:rsidRPr="00792F9A">
        <w:rPr>
          <w:rFonts w:ascii="Times New Roman" w:hAnsi="Times New Roman" w:cs="Times New Roman"/>
          <w:sz w:val="24"/>
          <w:szCs w:val="24"/>
        </w:rPr>
        <w:t>cro</w:t>
      </w:r>
      <w:r w:rsidR="00792F9A">
        <w:rPr>
          <w:rFonts w:ascii="Times New Roman" w:hAnsi="Times New Roman" w:cs="Times New Roman"/>
          <w:sz w:val="24"/>
          <w:szCs w:val="24"/>
        </w:rPr>
        <w:t>-</w:t>
      </w:r>
      <w:r w:rsidR="002B1912" w:rsidRPr="00792F9A">
        <w:rPr>
          <w:rFonts w:ascii="Times New Roman" w:hAnsi="Times New Roman" w:cs="Times New Roman"/>
          <w:sz w:val="24"/>
          <w:szCs w:val="24"/>
        </w:rPr>
        <w:t>demoskop</w:t>
      </w:r>
      <w:proofErr w:type="spellEnd"/>
      <w:r w:rsidR="00792F9A" w:rsidRPr="00792F9A">
        <w:rPr>
          <w:rFonts w:ascii="Times New Roman" w:hAnsi="Times New Roman" w:cs="Times New Roman"/>
          <w:sz w:val="24"/>
          <w:szCs w:val="24"/>
        </w:rPr>
        <w:t>,</w:t>
      </w:r>
      <w:r w:rsidR="002B1912" w:rsidRPr="00792F9A">
        <w:rPr>
          <w:rFonts w:ascii="Times New Roman" w:hAnsi="Times New Roman" w:cs="Times New Roman"/>
          <w:sz w:val="24"/>
          <w:szCs w:val="24"/>
        </w:rPr>
        <w:t xml:space="preserve"> usluge tiskanja posjetnica, reprezentaciju, naknade zbog nezapošljavanja invalida i vijence.</w:t>
      </w:r>
    </w:p>
    <w:p w:rsidR="00555FDC" w:rsidRPr="00792F9A" w:rsidRDefault="00555FDC" w:rsidP="00E61105">
      <w:pPr>
        <w:pStyle w:val="BodyText"/>
        <w:spacing w:after="0"/>
        <w:jc w:val="both"/>
        <w:rPr>
          <w:sz w:val="24"/>
          <w:szCs w:val="24"/>
        </w:rPr>
      </w:pPr>
    </w:p>
    <w:p w:rsidR="00E61105" w:rsidRPr="00792F9A" w:rsidRDefault="00E61105" w:rsidP="00E61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F9A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E61105" w:rsidRPr="00792F9A" w:rsidRDefault="00E61105" w:rsidP="002B1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Financijski rashodi u prvom polugodištu 2023. godin</w:t>
      </w:r>
      <w:r w:rsidR="005C2517" w:rsidRPr="00792F9A">
        <w:rPr>
          <w:rFonts w:ascii="Times New Roman" w:hAnsi="Times New Roman" w:cs="Times New Roman"/>
          <w:sz w:val="24"/>
          <w:szCs w:val="24"/>
        </w:rPr>
        <w:t>e izvršeni su u iznosu od 2,56 eura</w:t>
      </w:r>
      <w:r w:rsidR="002B1912" w:rsidRPr="00792F9A">
        <w:rPr>
          <w:rFonts w:ascii="Times New Roman" w:hAnsi="Times New Roman" w:cs="Times New Roman"/>
          <w:sz w:val="24"/>
          <w:szCs w:val="24"/>
        </w:rPr>
        <w:t>.</w:t>
      </w:r>
      <w:r w:rsidR="005C2517" w:rsidRPr="00792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9BA" w:rsidRPr="00792F9A" w:rsidRDefault="001639BA" w:rsidP="00E611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1105" w:rsidRPr="00792F9A" w:rsidRDefault="001639BA" w:rsidP="00A826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F9A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2B1912" w:rsidRPr="00792F9A" w:rsidRDefault="00A82662" w:rsidP="002B19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 xml:space="preserve">Rashodi za nabavu nefinancijske imovine u prvom polugodištu 2023. godine izvršeni su u iznosu </w:t>
      </w:r>
      <w:r w:rsidRPr="00792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</w:t>
      </w:r>
      <w:r w:rsidR="002B1912" w:rsidRPr="00792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566,92</w:t>
      </w:r>
      <w:r w:rsidRPr="00792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92F9A">
        <w:rPr>
          <w:rFonts w:ascii="Times New Roman" w:hAnsi="Times New Roman" w:cs="Times New Roman"/>
          <w:sz w:val="24"/>
          <w:szCs w:val="24"/>
        </w:rPr>
        <w:t xml:space="preserve">eura </w:t>
      </w:r>
      <w:r w:rsidR="002B1912" w:rsidRPr="00792F9A">
        <w:rPr>
          <w:rFonts w:ascii="Times New Roman" w:hAnsi="Times New Roman" w:cs="Times New Roman"/>
          <w:sz w:val="24"/>
          <w:szCs w:val="24"/>
        </w:rPr>
        <w:t>što je</w:t>
      </w:r>
      <w:r w:rsidRPr="00792F9A">
        <w:rPr>
          <w:rFonts w:ascii="Times New Roman" w:hAnsi="Times New Roman" w:cs="Times New Roman"/>
          <w:sz w:val="24"/>
          <w:szCs w:val="24"/>
        </w:rPr>
        <w:t xml:space="preserve"> 11,1</w:t>
      </w:r>
      <w:r w:rsidR="002B1912" w:rsidRPr="00792F9A">
        <w:rPr>
          <w:rFonts w:ascii="Times New Roman" w:hAnsi="Times New Roman" w:cs="Times New Roman"/>
          <w:sz w:val="24"/>
          <w:szCs w:val="24"/>
        </w:rPr>
        <w:t>4</w:t>
      </w:r>
      <w:r w:rsidRPr="00792F9A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2B1912" w:rsidRPr="00792F9A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792F9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2B1912" w:rsidRPr="00792F9A">
        <w:rPr>
          <w:rFonts w:ascii="Times New Roman" w:hAnsi="Times New Roman" w:cs="Times New Roman"/>
          <w:sz w:val="24"/>
          <w:szCs w:val="24"/>
        </w:rPr>
        <w:t xml:space="preserve">za 2023. godinu u okviru navedenih rashoda. </w:t>
      </w:r>
    </w:p>
    <w:p w:rsidR="002B1912" w:rsidRPr="00792F9A" w:rsidRDefault="002B1912" w:rsidP="002B19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9A">
        <w:rPr>
          <w:rFonts w:ascii="Times New Roman" w:hAnsi="Times New Roman" w:cs="Times New Roman"/>
          <w:sz w:val="24"/>
          <w:szCs w:val="24"/>
        </w:rPr>
        <w:t>Sredstva su utrošena za nabavu uredskog stolca i mobiln</w:t>
      </w:r>
      <w:r w:rsidR="00792F9A" w:rsidRPr="00792F9A">
        <w:rPr>
          <w:rFonts w:ascii="Times New Roman" w:hAnsi="Times New Roman" w:cs="Times New Roman"/>
          <w:sz w:val="24"/>
          <w:szCs w:val="24"/>
        </w:rPr>
        <w:t>ih</w:t>
      </w:r>
      <w:r w:rsidRPr="00792F9A">
        <w:rPr>
          <w:rFonts w:ascii="Times New Roman" w:hAnsi="Times New Roman" w:cs="Times New Roman"/>
          <w:sz w:val="24"/>
          <w:szCs w:val="24"/>
        </w:rPr>
        <w:t xml:space="preserve"> uređaja u okviru aktivnosti Administracija i upravljanje.</w:t>
      </w:r>
    </w:p>
    <w:p w:rsidR="00A41F83" w:rsidRPr="00792F9A" w:rsidRDefault="00A41F83" w:rsidP="008767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05" w:rsidRPr="00792F9A" w:rsidRDefault="00E61105" w:rsidP="00E611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66B" w:rsidRPr="00792F9A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792F9A" w:rsidRDefault="00EE666B" w:rsidP="00EE6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CD" w:rsidRPr="00792F9A" w:rsidRDefault="00A24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47CD" w:rsidRPr="0079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D0A1C"/>
    <w:rsid w:val="00156782"/>
    <w:rsid w:val="001639BA"/>
    <w:rsid w:val="00171EFB"/>
    <w:rsid w:val="0018311C"/>
    <w:rsid w:val="00186B7B"/>
    <w:rsid w:val="002404DE"/>
    <w:rsid w:val="00245B1D"/>
    <w:rsid w:val="00286E60"/>
    <w:rsid w:val="002874E3"/>
    <w:rsid w:val="0029735D"/>
    <w:rsid w:val="00297F7A"/>
    <w:rsid w:val="002B1912"/>
    <w:rsid w:val="002B2417"/>
    <w:rsid w:val="003163FB"/>
    <w:rsid w:val="00390EE0"/>
    <w:rsid w:val="003A22DB"/>
    <w:rsid w:val="003D02C4"/>
    <w:rsid w:val="003D7CE5"/>
    <w:rsid w:val="00407290"/>
    <w:rsid w:val="004221AA"/>
    <w:rsid w:val="00466878"/>
    <w:rsid w:val="00496135"/>
    <w:rsid w:val="004B0791"/>
    <w:rsid w:val="004B0D5F"/>
    <w:rsid w:val="004F3276"/>
    <w:rsid w:val="00555FDC"/>
    <w:rsid w:val="005722A3"/>
    <w:rsid w:val="005773C2"/>
    <w:rsid w:val="005C1418"/>
    <w:rsid w:val="005C2517"/>
    <w:rsid w:val="005C2DFE"/>
    <w:rsid w:val="005D7506"/>
    <w:rsid w:val="00605080"/>
    <w:rsid w:val="00624C16"/>
    <w:rsid w:val="00625BFB"/>
    <w:rsid w:val="0063372C"/>
    <w:rsid w:val="00637012"/>
    <w:rsid w:val="006772F1"/>
    <w:rsid w:val="0072334A"/>
    <w:rsid w:val="00792F9A"/>
    <w:rsid w:val="008767C1"/>
    <w:rsid w:val="00886D68"/>
    <w:rsid w:val="008B5FA1"/>
    <w:rsid w:val="008C02DD"/>
    <w:rsid w:val="0094274B"/>
    <w:rsid w:val="00975BA7"/>
    <w:rsid w:val="00987BF5"/>
    <w:rsid w:val="009D7CA0"/>
    <w:rsid w:val="00A247CD"/>
    <w:rsid w:val="00A41F83"/>
    <w:rsid w:val="00A73E99"/>
    <w:rsid w:val="00A82662"/>
    <w:rsid w:val="00AA115E"/>
    <w:rsid w:val="00AC288F"/>
    <w:rsid w:val="00AE2812"/>
    <w:rsid w:val="00B7793B"/>
    <w:rsid w:val="00BB6611"/>
    <w:rsid w:val="00BF44C6"/>
    <w:rsid w:val="00C9607A"/>
    <w:rsid w:val="00CA12E2"/>
    <w:rsid w:val="00CA4748"/>
    <w:rsid w:val="00CC3A6C"/>
    <w:rsid w:val="00D019AB"/>
    <w:rsid w:val="00D22E4D"/>
    <w:rsid w:val="00D52A46"/>
    <w:rsid w:val="00D87910"/>
    <w:rsid w:val="00DB0C73"/>
    <w:rsid w:val="00DC66B1"/>
    <w:rsid w:val="00DD2586"/>
    <w:rsid w:val="00DF778D"/>
    <w:rsid w:val="00E0044A"/>
    <w:rsid w:val="00E34EA9"/>
    <w:rsid w:val="00E372EF"/>
    <w:rsid w:val="00E61105"/>
    <w:rsid w:val="00E66CA7"/>
    <w:rsid w:val="00E7355D"/>
    <w:rsid w:val="00E74D93"/>
    <w:rsid w:val="00E762C8"/>
    <w:rsid w:val="00EE666B"/>
    <w:rsid w:val="00F471E7"/>
    <w:rsid w:val="00F70550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9A5D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FC482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FC482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FC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4</cp:revision>
  <dcterms:created xsi:type="dcterms:W3CDTF">2023-09-01T10:57:00Z</dcterms:created>
  <dcterms:modified xsi:type="dcterms:W3CDTF">2023-09-05T08:51:00Z</dcterms:modified>
</cp:coreProperties>
</file>