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</w:t>
      </w:r>
      <w:r w:rsidR="00DD1A05">
        <w:rPr>
          <w:b/>
        </w:rPr>
        <w:t>20</w:t>
      </w:r>
      <w:r w:rsidRPr="00E9743B">
        <w:rPr>
          <w:b/>
        </w:rPr>
        <w:t>. GODINE</w:t>
      </w: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A66E1C" w:rsidRDefault="00A66E1C" w:rsidP="00220F93">
      <w:pPr>
        <w:pStyle w:val="Odlomakpopisa"/>
        <w:rPr>
          <w:b/>
          <w:u w:val="single"/>
        </w:rPr>
      </w:pPr>
    </w:p>
    <w:p w:rsidR="00220F93" w:rsidRDefault="00A66E1C" w:rsidP="00220F93">
      <w:pPr>
        <w:pStyle w:val="Odlomakpopisa"/>
        <w:rPr>
          <w:b/>
          <w:u w:val="single"/>
        </w:rPr>
      </w:pPr>
      <w:r>
        <w:rPr>
          <w:b/>
          <w:u w:val="single"/>
        </w:rPr>
        <w:t>Odnosi sa na povećanje i to:</w:t>
      </w:r>
    </w:p>
    <w:p w:rsidR="00A66E1C" w:rsidRDefault="00A66E1C" w:rsidP="00220F93">
      <w:pPr>
        <w:pStyle w:val="Odlomakpopisa"/>
        <w:rPr>
          <w:b/>
          <w:u w:val="single"/>
        </w:rPr>
      </w:pPr>
    </w:p>
    <w:p w:rsidR="00A66E1C" w:rsidRDefault="00A66E1C" w:rsidP="00A66E1C">
      <w:pPr>
        <w:pStyle w:val="Odlomakpopisa"/>
        <w:rPr>
          <w:b/>
          <w:u w:val="single"/>
        </w:rPr>
      </w:pPr>
      <w:r>
        <w:rPr>
          <w:b/>
          <w:u w:val="single"/>
        </w:rPr>
        <w:t>Ured zastupnika RH pred europskim sudom za ljudska prava</w:t>
      </w:r>
    </w:p>
    <w:p w:rsidR="00A66E1C" w:rsidRDefault="00A66E1C" w:rsidP="00A66E1C">
      <w:pPr>
        <w:pStyle w:val="Odlomakpopisa"/>
      </w:pPr>
      <w:r w:rsidRPr="00A66E1C">
        <w:t xml:space="preserve">Temeljem Ugovora o darovanju od Ministarstva gospodarstva poduzetništva </w:t>
      </w:r>
    </w:p>
    <w:p w:rsidR="00A66E1C" w:rsidRPr="00A66E1C" w:rsidRDefault="00A66E1C" w:rsidP="00A66E1C">
      <w:pPr>
        <w:pStyle w:val="Odlomakpopisa"/>
      </w:pPr>
      <w:r w:rsidRPr="00A66E1C">
        <w:t>i obrta od 25. veljače 2020. godine uknjižena je uredska oprema i namještaj.</w:t>
      </w:r>
    </w:p>
    <w:p w:rsidR="00666F23" w:rsidRDefault="00666F23" w:rsidP="00666F23">
      <w:pPr>
        <w:pStyle w:val="Odlomakpopisa"/>
        <w:rPr>
          <w:b/>
        </w:rPr>
      </w:pPr>
    </w:p>
    <w:p w:rsidR="00666F23" w:rsidRPr="00581BB1" w:rsidRDefault="00666F23" w:rsidP="00666F23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 xml:space="preserve">Ured za opće poslove Hrvatskoga sabora i Vlade Republike Hrvatske      </w:t>
      </w:r>
    </w:p>
    <w:p w:rsidR="00666F23" w:rsidRDefault="00666F23" w:rsidP="00666F23">
      <w:pPr>
        <w:pStyle w:val="Odlomakpopisa"/>
      </w:pPr>
      <w:r>
        <w:t xml:space="preserve">Sukladno sporazumu o prijenosu prava upravljanja nekretninom od 09.09.2020. godine Ministarstvo prostornog uređenja, graditeljstva i državne imovine, prenijelo je na Ured nekretninu koja se nalazi u Zagrebu, Mesnička 23. </w:t>
      </w:r>
    </w:p>
    <w:p w:rsidR="00666F23" w:rsidRDefault="00666F23" w:rsidP="00666F23">
      <w:pPr>
        <w:pStyle w:val="Odlomakpopisa"/>
        <w:rPr>
          <w:b/>
        </w:rPr>
      </w:pPr>
    </w:p>
    <w:p w:rsidR="00666F23" w:rsidRDefault="00666F23" w:rsidP="00721B00">
      <w:pPr>
        <w:pStyle w:val="Odlomakpopisa"/>
        <w:rPr>
          <w:b/>
          <w:u w:val="single"/>
        </w:rPr>
      </w:pPr>
    </w:p>
    <w:p w:rsidR="00721B00" w:rsidRDefault="008F3162" w:rsidP="00721B00">
      <w:pPr>
        <w:pStyle w:val="Odlomakpopisa"/>
        <w:rPr>
          <w:b/>
          <w:u w:val="single"/>
        </w:rPr>
      </w:pPr>
      <w:r w:rsidRPr="00E1285E">
        <w:rPr>
          <w:b/>
          <w:u w:val="single"/>
        </w:rPr>
        <w:t>O</w:t>
      </w:r>
      <w:r w:rsidR="00E9743B" w:rsidRPr="00E1285E">
        <w:rPr>
          <w:b/>
          <w:u w:val="single"/>
        </w:rPr>
        <w:t>dnosi se na smanjenje</w:t>
      </w:r>
      <w:r w:rsidRPr="00E1285E">
        <w:rPr>
          <w:b/>
          <w:u w:val="single"/>
        </w:rPr>
        <w:t xml:space="preserve"> </w:t>
      </w:r>
      <w:r w:rsidR="00A66E1C">
        <w:rPr>
          <w:b/>
          <w:u w:val="single"/>
        </w:rPr>
        <w:t>i to :</w:t>
      </w:r>
    </w:p>
    <w:p w:rsidR="00DD1A05" w:rsidRDefault="00DD1A05" w:rsidP="00721B00">
      <w:pPr>
        <w:pStyle w:val="Odlomakpopisa"/>
        <w:rPr>
          <w:b/>
          <w:u w:val="single"/>
        </w:rPr>
      </w:pPr>
    </w:p>
    <w:p w:rsidR="00DD1A05" w:rsidRPr="00581BB1" w:rsidRDefault="00721B00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>Vlada Republike Hrvatske</w:t>
      </w:r>
      <w:r w:rsidRPr="00581BB1">
        <w:rPr>
          <w:b/>
          <w:u w:val="single"/>
        </w:rPr>
        <w:tab/>
      </w:r>
    </w:p>
    <w:p w:rsidR="002551D8" w:rsidRDefault="002551D8" w:rsidP="002551D8">
      <w:pPr>
        <w:pStyle w:val="Odlomakpopisa"/>
      </w:pPr>
      <w:r>
        <w:t xml:space="preserve">Temeljem Odluke o rashodu imovine a zbog tehničke </w:t>
      </w:r>
    </w:p>
    <w:p w:rsidR="002551D8" w:rsidRDefault="002551D8" w:rsidP="002551D8">
      <w:pPr>
        <w:pStyle w:val="Odlomakpopisa"/>
      </w:pPr>
      <w:r>
        <w:t xml:space="preserve">neispravnosti </w:t>
      </w:r>
      <w:r w:rsidR="00DD1A05">
        <w:t>uređaja za besprekidno napajanje o</w:t>
      </w:r>
      <w:r>
        <w:t>tpisan je i isknjižen</w:t>
      </w:r>
    </w:p>
    <w:p w:rsidR="002551D8" w:rsidRDefault="00DD1A05" w:rsidP="002551D8">
      <w:pPr>
        <w:pStyle w:val="Odlomakpopisa"/>
      </w:pPr>
      <w:r>
        <w:t>uređaj</w:t>
      </w:r>
      <w:r w:rsidR="002551D8">
        <w:t xml:space="preserve"> </w:t>
      </w:r>
      <w:r w:rsidR="00145636">
        <w:t xml:space="preserve">kao </w:t>
      </w:r>
      <w:r w:rsidR="002551D8">
        <w:t>i  uredsk</w:t>
      </w:r>
      <w:r>
        <w:t>e</w:t>
      </w:r>
      <w:r w:rsidR="002551D8">
        <w:t xml:space="preserve"> sjedalic</w:t>
      </w:r>
      <w:r>
        <w:t>e</w:t>
      </w:r>
      <w:r w:rsidR="002551D8">
        <w:t xml:space="preserve"> či</w:t>
      </w:r>
      <w:r>
        <w:t>ji popravak nije  bio isplativ.</w:t>
      </w:r>
    </w:p>
    <w:p w:rsidR="00DD1A05" w:rsidRDefault="00DD1A05" w:rsidP="002551D8">
      <w:pPr>
        <w:pStyle w:val="Odlomakpopisa"/>
      </w:pPr>
    </w:p>
    <w:p w:rsidR="002551D8" w:rsidRPr="00581BB1" w:rsidRDefault="002551D8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 xml:space="preserve">Ured predsjednika Vlade Republike </w:t>
      </w:r>
      <w:r w:rsidR="00581BB1">
        <w:rPr>
          <w:b/>
          <w:u w:val="single"/>
        </w:rPr>
        <w:t>H</w:t>
      </w:r>
      <w:r w:rsidRPr="00581BB1">
        <w:rPr>
          <w:b/>
          <w:u w:val="single"/>
        </w:rPr>
        <w:t>rvatske</w:t>
      </w:r>
      <w:r w:rsidRPr="00581BB1">
        <w:rPr>
          <w:b/>
          <w:u w:val="single"/>
        </w:rPr>
        <w:tab/>
      </w:r>
    </w:p>
    <w:p w:rsidR="00581BB1" w:rsidRDefault="00DD1A05" w:rsidP="00DD1A05">
      <w:pPr>
        <w:pStyle w:val="Odlomakpopisa"/>
      </w:pPr>
      <w:r>
        <w:t xml:space="preserve">Odlukom o rashodu imovine otpisana i  isknjižena uredska </w:t>
      </w:r>
    </w:p>
    <w:p w:rsidR="00DD1A05" w:rsidRDefault="00DD1A05" w:rsidP="00DD1A05">
      <w:pPr>
        <w:pStyle w:val="Odlomakpopisa"/>
      </w:pPr>
      <w:r>
        <w:t>sjedalica čiji popravak nije bio isplativ</w:t>
      </w:r>
    </w:p>
    <w:p w:rsidR="002551D8" w:rsidRPr="004257D1" w:rsidRDefault="00DD1A05" w:rsidP="00DD1A05">
      <w:pPr>
        <w:pStyle w:val="Odlomakpopisa"/>
      </w:pPr>
      <w:r>
        <w:t xml:space="preserve"> </w:t>
      </w:r>
    </w:p>
    <w:p w:rsidR="002551D8" w:rsidRPr="00581BB1" w:rsidRDefault="002551D8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>U</w:t>
      </w:r>
      <w:r w:rsidR="00DD1A05" w:rsidRPr="00581BB1">
        <w:rPr>
          <w:b/>
          <w:u w:val="single"/>
        </w:rPr>
        <w:t>red za udruge</w:t>
      </w:r>
      <w:r w:rsidRPr="00581BB1">
        <w:rPr>
          <w:b/>
          <w:u w:val="single"/>
        </w:rPr>
        <w:t xml:space="preserve"> </w:t>
      </w:r>
      <w:r w:rsidRPr="00581BB1">
        <w:rPr>
          <w:b/>
          <w:u w:val="single"/>
        </w:rPr>
        <w:tab/>
      </w:r>
    </w:p>
    <w:p w:rsidR="002551D8" w:rsidRDefault="002551D8" w:rsidP="002551D8">
      <w:pPr>
        <w:pStyle w:val="Odlomakpopisa"/>
      </w:pPr>
      <w:r>
        <w:t xml:space="preserve">Temeljem Odluke o rashodu imovine a zbog tehničke </w:t>
      </w:r>
    </w:p>
    <w:p w:rsidR="002551D8" w:rsidRDefault="002551D8" w:rsidP="002551D8">
      <w:pPr>
        <w:pStyle w:val="Odlomakpopisa"/>
      </w:pPr>
      <w:r>
        <w:rPr>
          <w:b/>
        </w:rPr>
        <w:t xml:space="preserve"> </w:t>
      </w:r>
      <w:r>
        <w:t xml:space="preserve">neispravnosti i </w:t>
      </w:r>
      <w:r w:rsidR="00DD1A05">
        <w:t xml:space="preserve">neisplativosti popravka otpisan </w:t>
      </w:r>
      <w:r w:rsidR="00666F23">
        <w:t xml:space="preserve"> je </w:t>
      </w:r>
      <w:proofErr w:type="spellStart"/>
      <w:r w:rsidR="00DD1A05">
        <w:t>tablet</w:t>
      </w:r>
      <w:proofErr w:type="spellEnd"/>
      <w:r w:rsidR="00DD1A05">
        <w:t xml:space="preserve"> uređaj</w:t>
      </w:r>
    </w:p>
    <w:p w:rsidR="002551D8" w:rsidRDefault="002551D8" w:rsidP="002551D8">
      <w:pPr>
        <w:pStyle w:val="Odlomakpopisa"/>
      </w:pPr>
      <w:r>
        <w:t xml:space="preserve">    </w:t>
      </w:r>
    </w:p>
    <w:p w:rsidR="002551D8" w:rsidRPr="00581BB1" w:rsidRDefault="00721B00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 xml:space="preserve">Ured za opće poslove Hrvatskoga sabora i </w:t>
      </w:r>
      <w:r w:rsidR="00E1285E" w:rsidRPr="00581BB1">
        <w:rPr>
          <w:b/>
          <w:u w:val="single"/>
        </w:rPr>
        <w:t>V</w:t>
      </w:r>
      <w:r w:rsidRPr="00581BB1">
        <w:rPr>
          <w:b/>
          <w:u w:val="single"/>
        </w:rPr>
        <w:t xml:space="preserve">lade </w:t>
      </w:r>
      <w:r w:rsidR="00E1285E" w:rsidRPr="00581BB1">
        <w:rPr>
          <w:b/>
          <w:u w:val="single"/>
        </w:rPr>
        <w:t>R</w:t>
      </w:r>
      <w:r w:rsidRPr="00581BB1">
        <w:rPr>
          <w:b/>
          <w:u w:val="single"/>
        </w:rPr>
        <w:t xml:space="preserve">epublike Hrvatske    </w:t>
      </w:r>
      <w:r w:rsidR="002551D8" w:rsidRPr="00581BB1">
        <w:rPr>
          <w:b/>
          <w:u w:val="single"/>
        </w:rPr>
        <w:t xml:space="preserve">  </w:t>
      </w:r>
      <w:bookmarkStart w:id="0" w:name="_GoBack"/>
      <w:bookmarkEnd w:id="0"/>
    </w:p>
    <w:p w:rsidR="00A66E1C" w:rsidRDefault="00A66E1C" w:rsidP="00A66E1C">
      <w:pPr>
        <w:pStyle w:val="Odlomakpopisa"/>
      </w:pPr>
      <w:r>
        <w:t xml:space="preserve"> Temeljem Odluke o rashodu imovine a zbog tehničke </w:t>
      </w:r>
    </w:p>
    <w:p w:rsidR="002551D8" w:rsidRDefault="00A66E1C" w:rsidP="00A66E1C">
      <w:pPr>
        <w:pStyle w:val="Odlomakpopisa"/>
      </w:pPr>
      <w:r>
        <w:rPr>
          <w:b/>
        </w:rPr>
        <w:t xml:space="preserve"> </w:t>
      </w:r>
      <w:r>
        <w:t xml:space="preserve">neispravnosti  otpisana je i isknjižena oprema i to usisivač i </w:t>
      </w:r>
      <w:proofErr w:type="spellStart"/>
      <w:r>
        <w:t>multipraktik</w:t>
      </w:r>
      <w:proofErr w:type="spellEnd"/>
      <w:r w:rsidR="00666F23">
        <w:t>.</w:t>
      </w:r>
      <w:r>
        <w:t xml:space="preserve"> </w:t>
      </w:r>
    </w:p>
    <w:p w:rsidR="002551D8" w:rsidRDefault="002551D8" w:rsidP="002551D8">
      <w:pPr>
        <w:pStyle w:val="Odlomakpopisa"/>
        <w:rPr>
          <w:b/>
        </w:rPr>
      </w:pPr>
    </w:p>
    <w:p w:rsidR="002551D8" w:rsidRDefault="002551D8" w:rsidP="002551D8">
      <w:pPr>
        <w:pStyle w:val="Odlomakpopisa"/>
      </w:pPr>
    </w:p>
    <w:p w:rsidR="002551D8" w:rsidRDefault="002551D8" w:rsidP="002551D8">
      <w:pPr>
        <w:pStyle w:val="Odlomakpopisa"/>
      </w:pPr>
    </w:p>
    <w:p w:rsidR="00C04302" w:rsidRDefault="00E1285E" w:rsidP="00E9743B">
      <w:pPr>
        <w:pStyle w:val="Odlomakpopisa"/>
      </w:pPr>
      <w:r>
        <w:t>Z</w:t>
      </w:r>
      <w:r w:rsidR="00C04302">
        <w:t xml:space="preserve">agreb, </w:t>
      </w:r>
      <w:r w:rsidR="00415EE7">
        <w:t>2</w:t>
      </w:r>
      <w:r w:rsidR="00666F23">
        <w:t>3</w:t>
      </w:r>
      <w:r w:rsidR="001A479B">
        <w:t>.</w:t>
      </w:r>
      <w:r w:rsidR="00415EE7">
        <w:t xml:space="preserve"> </w:t>
      </w:r>
      <w:r w:rsidR="008F3162">
        <w:t>veljače</w:t>
      </w:r>
      <w:r w:rsidR="00415EE7">
        <w:t xml:space="preserve"> 20</w:t>
      </w:r>
      <w:r>
        <w:t>2</w:t>
      </w:r>
      <w:r w:rsidR="00666F23">
        <w:t>1</w:t>
      </w:r>
      <w:r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85E">
        <w:rPr>
          <w:b/>
        </w:rPr>
        <w:tab/>
      </w:r>
      <w:r w:rsidRPr="00C04302">
        <w:rPr>
          <w:b/>
        </w:rPr>
        <w:t>ZAKONSKI PREDSTAVNIK</w:t>
      </w: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398"/>
    <w:multiLevelType w:val="hybridMultilevel"/>
    <w:tmpl w:val="6C5A20F2"/>
    <w:lvl w:ilvl="0" w:tplc="D58C1B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2359DA"/>
    <w:multiLevelType w:val="hybridMultilevel"/>
    <w:tmpl w:val="EBB89896"/>
    <w:lvl w:ilvl="0" w:tplc="EEC0C2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137D"/>
    <w:multiLevelType w:val="hybridMultilevel"/>
    <w:tmpl w:val="9CA60AC4"/>
    <w:lvl w:ilvl="0" w:tplc="98CA2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F1152"/>
    <w:multiLevelType w:val="hybridMultilevel"/>
    <w:tmpl w:val="7AF219A8"/>
    <w:lvl w:ilvl="0" w:tplc="287471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638"/>
    <w:multiLevelType w:val="hybridMultilevel"/>
    <w:tmpl w:val="2A566F12"/>
    <w:lvl w:ilvl="0" w:tplc="14CAC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850F4"/>
    <w:multiLevelType w:val="hybridMultilevel"/>
    <w:tmpl w:val="29DC47BE"/>
    <w:lvl w:ilvl="0" w:tplc="1414AD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11D35"/>
    <w:multiLevelType w:val="hybridMultilevel"/>
    <w:tmpl w:val="8F1A7BA8"/>
    <w:lvl w:ilvl="0" w:tplc="CD8AB6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64901"/>
    <w:rsid w:val="00145636"/>
    <w:rsid w:val="001A479B"/>
    <w:rsid w:val="001A65E8"/>
    <w:rsid w:val="00220F93"/>
    <w:rsid w:val="00241CF2"/>
    <w:rsid w:val="002551D8"/>
    <w:rsid w:val="002F2D40"/>
    <w:rsid w:val="00302567"/>
    <w:rsid w:val="0040290D"/>
    <w:rsid w:val="00415EE7"/>
    <w:rsid w:val="004847EE"/>
    <w:rsid w:val="004A3DE9"/>
    <w:rsid w:val="004E2CA4"/>
    <w:rsid w:val="00581BB1"/>
    <w:rsid w:val="005931EA"/>
    <w:rsid w:val="00624E00"/>
    <w:rsid w:val="00666F23"/>
    <w:rsid w:val="00674D86"/>
    <w:rsid w:val="00721B00"/>
    <w:rsid w:val="0073016E"/>
    <w:rsid w:val="00731E3E"/>
    <w:rsid w:val="00736CB8"/>
    <w:rsid w:val="008156A6"/>
    <w:rsid w:val="00847D57"/>
    <w:rsid w:val="008F3162"/>
    <w:rsid w:val="00912E39"/>
    <w:rsid w:val="009167BA"/>
    <w:rsid w:val="00992175"/>
    <w:rsid w:val="009D0973"/>
    <w:rsid w:val="009F4BDD"/>
    <w:rsid w:val="00A66E1C"/>
    <w:rsid w:val="00B83597"/>
    <w:rsid w:val="00BE5868"/>
    <w:rsid w:val="00C04302"/>
    <w:rsid w:val="00D728D6"/>
    <w:rsid w:val="00D953C9"/>
    <w:rsid w:val="00DD1A05"/>
    <w:rsid w:val="00DD3716"/>
    <w:rsid w:val="00E1285E"/>
    <w:rsid w:val="00E365C3"/>
    <w:rsid w:val="00E73CC5"/>
    <w:rsid w:val="00E9743B"/>
    <w:rsid w:val="00EF7982"/>
    <w:rsid w:val="00F04642"/>
    <w:rsid w:val="00F55488"/>
    <w:rsid w:val="00F93F82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C3C2-B003-48F5-B0DD-04926D9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F4B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8002-88A0-4E36-94AC-F1D3E49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mzbasara</dc:creator>
  <cp:lastModifiedBy>Mirjana Žutić-Basara / UZOP</cp:lastModifiedBy>
  <cp:revision>3</cp:revision>
  <cp:lastPrinted>2021-02-23T11:49:00Z</cp:lastPrinted>
  <dcterms:created xsi:type="dcterms:W3CDTF">2021-02-23T11:51:00Z</dcterms:created>
  <dcterms:modified xsi:type="dcterms:W3CDTF">2021-02-24T08:40:00Z</dcterms:modified>
</cp:coreProperties>
</file>